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C2" w:rsidRDefault="006D14C2" w:rsidP="00EA21A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8933C2" w:rsidRPr="008933C2">
        <w:rPr>
          <w:b/>
          <w:spacing w:val="60"/>
          <w:sz w:val="28"/>
          <w:szCs w:val="28"/>
        </w:rPr>
        <w:t>№3/</w:t>
      </w:r>
      <w:r w:rsidR="008933C2">
        <w:rPr>
          <w:b/>
          <w:spacing w:val="60"/>
          <w:sz w:val="28"/>
          <w:szCs w:val="28"/>
        </w:rPr>
        <w:t>3</w:t>
      </w:r>
      <w:r w:rsidR="008933C2" w:rsidRPr="008933C2">
        <w:rPr>
          <w:b/>
          <w:spacing w:val="60"/>
          <w:sz w:val="28"/>
          <w:szCs w:val="28"/>
        </w:rPr>
        <w:t>-ЭК/2022/ 32211465868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933C2" w:rsidRPr="008D262B" w:rsidRDefault="00EA21A2" w:rsidP="008933C2">
      <w:pPr>
        <w:tabs>
          <w:tab w:val="left" w:pos="-142"/>
        </w:tabs>
        <w:jc w:val="center"/>
        <w:rPr>
          <w:b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="006D14C2" w:rsidRPr="006D14C2">
        <w:rPr>
          <w:b/>
          <w:sz w:val="26"/>
          <w:szCs w:val="26"/>
        </w:rPr>
        <w:t>конкурс</w:t>
      </w:r>
      <w:r w:rsidR="006D14C2">
        <w:rPr>
          <w:b/>
          <w:sz w:val="26"/>
          <w:szCs w:val="26"/>
        </w:rPr>
        <w:t>а</w:t>
      </w:r>
      <w:r w:rsidR="006D14C2" w:rsidRPr="006D14C2">
        <w:rPr>
          <w:b/>
          <w:sz w:val="26"/>
          <w:szCs w:val="26"/>
        </w:rPr>
        <w:t xml:space="preserve"> в электронной форме </w:t>
      </w:r>
      <w:r w:rsidR="008933C2" w:rsidRPr="008D262B">
        <w:rPr>
          <w:b/>
        </w:rPr>
        <w:t xml:space="preserve">на выполнение комплекса работ, связанных с капитальным ремонтом квартир с перепланировкой и общего домового имущества здания, расположенного по адресу: </w:t>
      </w:r>
    </w:p>
    <w:p w:rsidR="008933C2" w:rsidRDefault="008933C2" w:rsidP="008933C2">
      <w:pPr>
        <w:tabs>
          <w:tab w:val="left" w:pos="-142"/>
        </w:tabs>
        <w:jc w:val="center"/>
        <w:rPr>
          <w:b/>
        </w:rPr>
      </w:pPr>
      <w:r w:rsidRPr="008D262B">
        <w:rPr>
          <w:b/>
        </w:rPr>
        <w:t>г. Санкт-Петербург, Каменноостровский проспект дом 26-28, литера В</w:t>
      </w:r>
    </w:p>
    <w:p w:rsidR="008933C2" w:rsidRPr="002F50A6" w:rsidRDefault="008933C2" w:rsidP="008933C2">
      <w:pPr>
        <w:tabs>
          <w:tab w:val="left" w:pos="-142"/>
        </w:tabs>
        <w:ind w:firstLine="709"/>
        <w:jc w:val="center"/>
        <w:rPr>
          <w:b/>
        </w:rPr>
      </w:pPr>
    </w:p>
    <w:p w:rsidR="008933C2" w:rsidRDefault="008933C2" w:rsidP="008933C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           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04»</w:t>
      </w:r>
      <w:r w:rsidRPr="00E7168C">
        <w:rPr>
          <w:szCs w:val="20"/>
        </w:rPr>
        <w:t xml:space="preserve"> </w:t>
      </w:r>
      <w:r>
        <w:rPr>
          <w:szCs w:val="20"/>
        </w:rPr>
        <w:t>июля 2022</w:t>
      </w:r>
    </w:p>
    <w:p w:rsidR="008933C2" w:rsidRPr="00744326" w:rsidRDefault="008933C2" w:rsidP="008933C2">
      <w:pPr>
        <w:tabs>
          <w:tab w:val="left" w:pos="7088"/>
        </w:tabs>
        <w:rPr>
          <w:szCs w:val="20"/>
        </w:rPr>
      </w:pPr>
    </w:p>
    <w:p w:rsidR="008933C2" w:rsidRPr="00655CE5" w:rsidRDefault="008933C2" w:rsidP="008933C2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933C2" w:rsidRPr="00744326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933C2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933C2" w:rsidRPr="000112C8" w:rsidRDefault="008933C2" w:rsidP="008933C2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933C2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933C2" w:rsidRDefault="008933C2" w:rsidP="008933C2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933C2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933C2" w:rsidRPr="000112C8" w:rsidRDefault="008933C2" w:rsidP="008933C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933C2" w:rsidRDefault="008933C2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933C2" w:rsidRDefault="008933C2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D365D" w:rsidRDefault="00CD365D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933C2" w:rsidRPr="00744326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933C2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933C2" w:rsidRPr="000112C8" w:rsidRDefault="008933C2" w:rsidP="008933C2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933C2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933C2" w:rsidRDefault="008933C2" w:rsidP="008933C2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8933C2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</w:t>
      </w:r>
      <w:r>
        <w:rPr>
          <w:b/>
        </w:rPr>
        <w:t xml:space="preserve">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E663AA" w:rsidRDefault="00E663AA" w:rsidP="008933C2">
      <w:pPr>
        <w:jc w:val="center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EB7E4A" w:rsidRDefault="00893139" w:rsidP="00EB7E4A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EB7E4A" w:rsidRPr="001F061D">
        <w:t xml:space="preserve">на </w:t>
      </w:r>
      <w:r w:rsidR="00EB7E4A">
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В.</w:t>
      </w:r>
      <w:r w:rsidR="00EB7E4A" w:rsidRPr="001F061D">
        <w:tab/>
      </w:r>
    </w:p>
    <w:p w:rsidR="00E663AA" w:rsidRDefault="00E663AA" w:rsidP="006D14C2">
      <w:pPr>
        <w:spacing w:after="120"/>
        <w:jc w:val="both"/>
      </w:pPr>
    </w:p>
    <w:p w:rsidR="00DF0608" w:rsidRPr="00744326" w:rsidRDefault="00DF0608" w:rsidP="006511A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8933C2">
        <w:t>01.07</w:t>
      </w:r>
      <w:r w:rsidR="00834A3E">
        <w:t>.202</w:t>
      </w:r>
      <w:r w:rsidR="0087215F">
        <w:t>2</w:t>
      </w:r>
      <w:r w:rsidR="00FB1DEE">
        <w:t xml:space="preserve">, настоящий </w:t>
      </w:r>
      <w:r w:rsidR="006D14C2" w:rsidRPr="006D14C2">
        <w:t xml:space="preserve">конкурс в электронной форме </w:t>
      </w:r>
      <w:r w:rsidR="00FB1DEE">
        <w:t xml:space="preserve">был признан несостоявшимся на основании пункта </w:t>
      </w:r>
      <w:r w:rsidR="006D14C2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6D14C2">
        <w:t>на</w:t>
      </w:r>
      <w:r w:rsidR="004B2E50">
        <w:t xml:space="preserve"> </w:t>
      </w:r>
      <w:r w:rsidR="006D14C2">
        <w:t>участие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6D14C2" w:rsidRPr="006D14C2">
        <w:t>подана только одна заявка</w:t>
      </w:r>
      <w:r w:rsidR="00FB1DEE">
        <w:t xml:space="preserve">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3828"/>
        <w:gridCol w:w="1842"/>
      </w:tblGrid>
      <w:tr w:rsidR="00FB1DEE" w:rsidRPr="00744326" w:rsidTr="006D14C2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6D14C2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Default="008933C2" w:rsidP="006D14C2">
            <w:pPr>
              <w:jc w:val="center"/>
            </w:pPr>
            <w:r>
              <w:t>2948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14C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6D14C2" w:rsidRDefault="006D14C2" w:rsidP="006D14C2">
            <w:pPr>
              <w:autoSpaceDE w:val="0"/>
              <w:autoSpaceDN w:val="0"/>
              <w:adjustRightInd w:val="0"/>
              <w:jc w:val="center"/>
            </w:pPr>
            <w:r w:rsidRPr="000C6365">
              <w:t>«</w:t>
            </w:r>
            <w:proofErr w:type="spellStart"/>
            <w:r w:rsidRPr="000C6365">
              <w:t>ЗаказГосСтрой</w:t>
            </w:r>
            <w:proofErr w:type="spellEnd"/>
            <w:r w:rsidRPr="000C6365">
              <w:t>»</w:t>
            </w:r>
          </w:p>
          <w:p w:rsidR="006D14C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6D14C2">
              <w:t>7842182499</w:t>
            </w:r>
          </w:p>
          <w:p w:rsidR="00CD365D" w:rsidRPr="004906F2" w:rsidRDefault="00CD365D" w:rsidP="006D14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D14C2" w:rsidRDefault="006D14C2" w:rsidP="006D14C2">
            <w:pPr>
              <w:jc w:val="center"/>
            </w:pPr>
            <w:r>
              <w:t xml:space="preserve">198035, Санкт-Петербург, </w:t>
            </w:r>
          </w:p>
          <w:p w:rsidR="006D14C2" w:rsidRPr="00E663AA" w:rsidRDefault="006D14C2" w:rsidP="006D14C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ул. Атаманская, д.3/6, </w:t>
            </w:r>
            <w:proofErr w:type="spellStart"/>
            <w:r>
              <w:rPr>
                <w:szCs w:val="24"/>
              </w:rPr>
              <w:t>лит.Ю</w:t>
            </w:r>
            <w:proofErr w:type="spellEnd"/>
            <w:r>
              <w:rPr>
                <w:szCs w:val="24"/>
              </w:rPr>
              <w:t>, пом.29-Н офис 7</w:t>
            </w:r>
          </w:p>
        </w:tc>
        <w:tc>
          <w:tcPr>
            <w:tcW w:w="1842" w:type="dxa"/>
            <w:vAlign w:val="center"/>
          </w:tcPr>
          <w:p w:rsidR="006D14C2" w:rsidRPr="00CB5A9A" w:rsidRDefault="008933C2" w:rsidP="008933C2">
            <w:pPr>
              <w:jc w:val="center"/>
            </w:pPr>
            <w:r>
              <w:t>279 293 863,12</w:t>
            </w:r>
          </w:p>
        </w:tc>
      </w:tr>
    </w:tbl>
    <w:p w:rsidR="006511AE" w:rsidRDefault="006511AE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6D14C2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D129CF">
        <w:rPr>
          <w:szCs w:val="20"/>
        </w:rPr>
        <w:t>7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8933C2" w:rsidTr="00370CE7">
        <w:trPr>
          <w:trHeight w:val="482"/>
        </w:trPr>
        <w:tc>
          <w:tcPr>
            <w:tcW w:w="2727" w:type="dxa"/>
          </w:tcPr>
          <w:p w:rsidR="008933C2" w:rsidRDefault="008933C2" w:rsidP="008933C2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969" w:type="dxa"/>
          </w:tcPr>
          <w:p w:rsidR="008933C2" w:rsidRDefault="008933C2" w:rsidP="008933C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8933C2" w:rsidRDefault="008933C2" w:rsidP="008933C2">
            <w:pPr>
              <w:jc w:val="both"/>
            </w:pPr>
          </w:p>
        </w:tc>
      </w:tr>
      <w:tr w:rsidR="008933C2" w:rsidTr="00370CE7">
        <w:trPr>
          <w:trHeight w:val="482"/>
        </w:trPr>
        <w:tc>
          <w:tcPr>
            <w:tcW w:w="2727" w:type="dxa"/>
          </w:tcPr>
          <w:p w:rsidR="008933C2" w:rsidRPr="00A91574" w:rsidRDefault="008933C2" w:rsidP="008933C2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969" w:type="dxa"/>
          </w:tcPr>
          <w:p w:rsidR="008933C2" w:rsidRDefault="008933C2" w:rsidP="008933C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8933C2" w:rsidRDefault="008933C2" w:rsidP="008933C2">
            <w:pPr>
              <w:jc w:val="both"/>
            </w:pPr>
          </w:p>
        </w:tc>
      </w:tr>
      <w:tr w:rsidR="008933C2" w:rsidTr="00370CE7">
        <w:trPr>
          <w:trHeight w:val="482"/>
        </w:trPr>
        <w:tc>
          <w:tcPr>
            <w:tcW w:w="2727" w:type="dxa"/>
          </w:tcPr>
          <w:p w:rsidR="008933C2" w:rsidRDefault="008933C2" w:rsidP="008933C2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969" w:type="dxa"/>
          </w:tcPr>
          <w:p w:rsidR="008933C2" w:rsidRDefault="008933C2" w:rsidP="008933C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8933C2" w:rsidRDefault="008933C2" w:rsidP="008933C2">
            <w:pPr>
              <w:jc w:val="both"/>
            </w:pPr>
          </w:p>
        </w:tc>
      </w:tr>
      <w:tr w:rsidR="008933C2" w:rsidTr="00370CE7">
        <w:trPr>
          <w:trHeight w:val="482"/>
        </w:trPr>
        <w:tc>
          <w:tcPr>
            <w:tcW w:w="2727" w:type="dxa"/>
          </w:tcPr>
          <w:p w:rsidR="008933C2" w:rsidRDefault="008933C2" w:rsidP="008933C2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969" w:type="dxa"/>
          </w:tcPr>
          <w:p w:rsidR="008933C2" w:rsidRDefault="008933C2" w:rsidP="008933C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8933C2" w:rsidRDefault="008933C2" w:rsidP="008933C2">
            <w:pPr>
              <w:jc w:val="both"/>
            </w:pPr>
          </w:p>
        </w:tc>
      </w:tr>
      <w:tr w:rsidR="008933C2" w:rsidTr="00370CE7">
        <w:trPr>
          <w:trHeight w:val="482"/>
        </w:trPr>
        <w:tc>
          <w:tcPr>
            <w:tcW w:w="2727" w:type="dxa"/>
          </w:tcPr>
          <w:p w:rsidR="008933C2" w:rsidRDefault="008933C2" w:rsidP="008933C2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969" w:type="dxa"/>
          </w:tcPr>
          <w:p w:rsidR="008933C2" w:rsidRDefault="008933C2" w:rsidP="008933C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8933C2" w:rsidRDefault="008933C2" w:rsidP="008933C2">
            <w:pPr>
              <w:jc w:val="both"/>
            </w:pPr>
          </w:p>
        </w:tc>
      </w:tr>
      <w:tr w:rsidR="008933C2" w:rsidTr="00370CE7">
        <w:trPr>
          <w:trHeight w:val="482"/>
        </w:trPr>
        <w:tc>
          <w:tcPr>
            <w:tcW w:w="2727" w:type="dxa"/>
          </w:tcPr>
          <w:p w:rsidR="008933C2" w:rsidRDefault="008933C2" w:rsidP="008933C2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969" w:type="dxa"/>
          </w:tcPr>
          <w:p w:rsidR="008933C2" w:rsidRDefault="008933C2" w:rsidP="008933C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8933C2" w:rsidRDefault="008933C2" w:rsidP="008933C2">
            <w:pPr>
              <w:jc w:val="both"/>
            </w:pPr>
          </w:p>
        </w:tc>
      </w:tr>
      <w:tr w:rsidR="008933C2" w:rsidTr="00370CE7">
        <w:trPr>
          <w:trHeight w:val="482"/>
        </w:trPr>
        <w:tc>
          <w:tcPr>
            <w:tcW w:w="2727" w:type="dxa"/>
          </w:tcPr>
          <w:p w:rsidR="008933C2" w:rsidRDefault="008933C2" w:rsidP="008933C2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969" w:type="dxa"/>
          </w:tcPr>
          <w:p w:rsidR="008933C2" w:rsidRDefault="008933C2" w:rsidP="008933C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8933C2" w:rsidRDefault="008933C2" w:rsidP="008933C2">
            <w:pPr>
              <w:jc w:val="both"/>
            </w:pPr>
          </w:p>
        </w:tc>
      </w:tr>
    </w:tbl>
    <w:p w:rsidR="006D14C2" w:rsidRDefault="006D14C2" w:rsidP="00976DB4">
      <w:pPr>
        <w:ind w:firstLine="709"/>
        <w:jc w:val="both"/>
        <w:outlineLvl w:val="2"/>
        <w:rPr>
          <w:b/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6D14C2" w:rsidRPr="00E663AA">
        <w:t>«</w:t>
      </w:r>
      <w:proofErr w:type="spellStart"/>
      <w:r w:rsidR="006D14C2" w:rsidRPr="006D14C2">
        <w:t>ЗаказГосСтрой</w:t>
      </w:r>
      <w:proofErr w:type="spellEnd"/>
      <w:r w:rsidR="006D14C2" w:rsidRPr="006D14C2">
        <w:t>»</w:t>
      </w:r>
      <w:r w:rsidR="00FB1DEE">
        <w:t xml:space="preserve">,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</w:t>
      </w:r>
      <w:r w:rsidR="008933C2" w:rsidRPr="008933C2">
        <w:t>на 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</w:t>
      </w:r>
      <w:r w:rsidR="00752371">
        <w:t>ий проспект дом 26-28, литера В</w:t>
      </w:r>
      <w:bookmarkStart w:id="0" w:name="_GoBack"/>
      <w:bookmarkEnd w:id="0"/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EB7E4A">
        <w:rPr>
          <w:bCs/>
        </w:rPr>
        <w:t>279 293 863</w:t>
      </w:r>
      <w:r w:rsidR="008933C2" w:rsidRPr="008933C2">
        <w:rPr>
          <w:bCs/>
        </w:rPr>
        <w:t xml:space="preserve"> </w:t>
      </w:r>
      <w:r w:rsidR="00E663AA" w:rsidRPr="00E663AA">
        <w:rPr>
          <w:bCs/>
        </w:rPr>
        <w:t>(</w:t>
      </w:r>
      <w:r w:rsidR="006D14C2">
        <w:rPr>
          <w:bCs/>
        </w:rPr>
        <w:t xml:space="preserve">двести семьдесят </w:t>
      </w:r>
      <w:r w:rsidR="008933C2">
        <w:rPr>
          <w:bCs/>
        </w:rPr>
        <w:t xml:space="preserve"> девять</w:t>
      </w:r>
      <w:r w:rsidR="00E663AA" w:rsidRPr="00E663AA">
        <w:rPr>
          <w:bCs/>
        </w:rPr>
        <w:t xml:space="preserve"> миллионов</w:t>
      </w:r>
      <w:r w:rsidR="008933C2">
        <w:rPr>
          <w:bCs/>
        </w:rPr>
        <w:t xml:space="preserve"> двести девяносто три тысячи восемьсот шестьдесят три</w:t>
      </w:r>
      <w:r w:rsidR="00E663AA" w:rsidRPr="00E663AA">
        <w:rPr>
          <w:bCs/>
        </w:rPr>
        <w:t>)</w:t>
      </w:r>
      <w:r w:rsidR="00E663AA">
        <w:rPr>
          <w:bCs/>
        </w:rPr>
        <w:t xml:space="preserve"> </w:t>
      </w:r>
      <w:r w:rsidR="008933C2">
        <w:rPr>
          <w:bCs/>
        </w:rPr>
        <w:t>рубля 12 коп</w:t>
      </w:r>
      <w:r w:rsidR="00FB1DEE" w:rsidRPr="00DB2EF8">
        <w:t xml:space="preserve">,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8933C2">
        <w:t>31.05.2024 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371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33C2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365D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129CF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B7E4A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35E69-E4E6-4A0D-AAFD-1FCE4828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16</cp:revision>
  <cp:lastPrinted>2018-03-16T11:00:00Z</cp:lastPrinted>
  <dcterms:created xsi:type="dcterms:W3CDTF">2022-02-03T07:51:00Z</dcterms:created>
  <dcterms:modified xsi:type="dcterms:W3CDTF">2022-07-04T08:56:00Z</dcterms:modified>
</cp:coreProperties>
</file>