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072E5E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8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709"/>
        <w:gridCol w:w="850"/>
        <w:gridCol w:w="709"/>
        <w:gridCol w:w="1134"/>
        <w:gridCol w:w="992"/>
        <w:gridCol w:w="1134"/>
        <w:gridCol w:w="1135"/>
        <w:gridCol w:w="992"/>
        <w:gridCol w:w="1276"/>
        <w:gridCol w:w="714"/>
      </w:tblGrid>
      <w:tr w:rsidR="00F675FA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6C341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6C3415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3A95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38156B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38156B" w:rsidRDefault="00FD3A95" w:rsidP="00FD3A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E41316" w:rsidRDefault="00FD3A95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DD2C6C" w:rsidP="00FD3A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FD3A95" w:rsidP="00FD3A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3A95" w:rsidRPr="00411C5B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FD3A95" w:rsidP="00FD3A9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8D4EE8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F668B6" w:rsidRDefault="00ED25D4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535718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FD3A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D3A95" w:rsidRPr="00F668B6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535718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FD3A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D3A95" w:rsidRPr="00F668B6" w:rsidRDefault="00535718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F668B6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9D4C59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38156B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38156B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411C5B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41B3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B67D5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4E3829" w:rsidRPr="00BD6311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CF397C" w:rsidRDefault="004E3829" w:rsidP="004E3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рабочей и сметной документации по капитальному ремонту объекта, расположенного по адресу: Санкт-Петербург, ул. Бабушкина, д.133,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411C5B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11C5B" w:rsidRDefault="004E3829" w:rsidP="004E382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B44775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5 253 685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685D27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7A0DE8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6F5B2B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6F5B2B" w:rsidP="00072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7A0DE8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в части приспособления для современного использования жилого дома, расположенного по адресу: Санкт-Петербург, Кондратьевский пр., д.40, корп.2,3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72E5E" w:rsidRDefault="00072E5E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072E5E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FE5E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5E24" w:rsidRPr="00FE5E24" w:rsidRDefault="00FE5E24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D4C59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DE8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3C3A79" w:rsidRDefault="007A0DE8" w:rsidP="007A0D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A510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789 428 180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7A0DE8" w:rsidRPr="009A510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7A0DE8" w:rsidRPr="00034E31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685D27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DE8" w:rsidRPr="000372FA" w:rsidTr="006C3415">
        <w:trPr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E41316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A510E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A510E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7A0DE8" w:rsidRPr="009A510E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7A0DE8" w:rsidRPr="00C75B87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685D27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DE8" w:rsidRPr="000372FA" w:rsidTr="00542CBD">
        <w:trPr>
          <w:trHeight w:val="9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EF006D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704780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E0D5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60F4A" w:rsidRDefault="007A0DE8" w:rsidP="007A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A0DE8" w:rsidRPr="00960F4A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7A0DE8" w:rsidRPr="00960F4A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685D27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DE8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E0D5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2846B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60F4A" w:rsidRDefault="007A0DE8" w:rsidP="007A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2 200 000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7A0DE8" w:rsidRPr="00960F4A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7A0DE8" w:rsidRPr="00960F4A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F0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0DE8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E0D5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2846B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60F4A" w:rsidRDefault="007A0DE8" w:rsidP="007A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7A0DE8" w:rsidRPr="00960F4A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7A0DE8" w:rsidRPr="00960F4A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F0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DE8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7A0DE8" w:rsidP="000947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D7054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D7054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  <w:p w:rsidR="00FE5E24" w:rsidRPr="002846B0" w:rsidRDefault="00FE5E24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F0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0DE8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E0D5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2846B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60F4A" w:rsidRDefault="007A0DE8" w:rsidP="007A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7A0DE8" w:rsidRPr="00960F4A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7A0DE8" w:rsidRPr="00960F4A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F0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0DE8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8439E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8439E" w:rsidRDefault="007A0DE8" w:rsidP="007A0D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2846B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F0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0DE8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094772" w:rsidP="000947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2846B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F0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0DE8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7A0DE8" w:rsidP="000947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A0DE8" w:rsidRPr="008D4E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2846B0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F0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0DE8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094772" w:rsidRDefault="007A0DE8" w:rsidP="000947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E41316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5208F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685D27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DE8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7A0DE8" w:rsidRPr="00C75B87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7A0DE8" w:rsidRPr="00034E31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D4C59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DE8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B4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B42FE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3364ED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A0DE8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685D27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0DE8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094772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B42FE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5B42FE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F51268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F668B6" w:rsidRDefault="007A0DE8" w:rsidP="007A0D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411C5B" w:rsidRDefault="007A0DE8" w:rsidP="007A0DE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8D4EE8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A6464A" w:rsidRDefault="007A0DE8" w:rsidP="007A0D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A0DE8" w:rsidRDefault="007A0DE8" w:rsidP="007A0DE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Default="007A0DE8" w:rsidP="007A0DE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A0DE8" w:rsidRDefault="007A0DE8" w:rsidP="007A0DE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124AE6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8" w:rsidRPr="009D4C59" w:rsidRDefault="007A0DE8" w:rsidP="007A0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33A84" w:rsidRDefault="00833A84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5E24">
        <w:rPr>
          <w:rFonts w:ascii="Times New Roman" w:eastAsia="Times New Roman" w:hAnsi="Times New Roman" w:cs="Times New Roman"/>
          <w:sz w:val="24"/>
          <w:szCs w:val="24"/>
        </w:rPr>
        <w:t> 546 358 498,88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13 015 737,01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728 581 266,08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>28,7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21B" w:rsidRDefault="00AC72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6C3415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6B06D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2846B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F0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E0D5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2846B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960F4A" w:rsidRDefault="006B06DA" w:rsidP="006B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B06DA" w:rsidRPr="00960F4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B06DA" w:rsidRPr="00960F4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F0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2846B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F0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2846B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F0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3364E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685D27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51268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6464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B06DA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B06DA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9D4C59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06DA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06D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072E5E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542CBD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2CBD" w:rsidRDefault="00542CB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535718" w:rsidRDefault="0053571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535718" w:rsidRPr="00D97CC7" w:rsidRDefault="0053571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535718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4AE6"/>
    <w:rsid w:val="00124B7B"/>
    <w:rsid w:val="00135A40"/>
    <w:rsid w:val="00141A8A"/>
    <w:rsid w:val="00142AD7"/>
    <w:rsid w:val="00145241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7724"/>
    <w:rsid w:val="00526C13"/>
    <w:rsid w:val="00530620"/>
    <w:rsid w:val="00534316"/>
    <w:rsid w:val="00534D58"/>
    <w:rsid w:val="00535718"/>
    <w:rsid w:val="0053643F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4596B"/>
    <w:rsid w:val="00660E2A"/>
    <w:rsid w:val="00661583"/>
    <w:rsid w:val="00661670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706C"/>
    <w:rsid w:val="006B06DA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203A"/>
    <w:rsid w:val="006F40EA"/>
    <w:rsid w:val="006F5B2B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1AF4"/>
    <w:rsid w:val="00AE26F8"/>
    <w:rsid w:val="00AE3E1B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6E4E"/>
    <w:rsid w:val="00B7787B"/>
    <w:rsid w:val="00B81922"/>
    <w:rsid w:val="00B82337"/>
    <w:rsid w:val="00B860D6"/>
    <w:rsid w:val="00B91F1B"/>
    <w:rsid w:val="00B97317"/>
    <w:rsid w:val="00BA2154"/>
    <w:rsid w:val="00BA5E10"/>
    <w:rsid w:val="00BA6EEA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8016A"/>
    <w:rsid w:val="00F828DE"/>
    <w:rsid w:val="00FA378A"/>
    <w:rsid w:val="00FA7BCF"/>
    <w:rsid w:val="00FC4097"/>
    <w:rsid w:val="00FC475B"/>
    <w:rsid w:val="00FC4980"/>
    <w:rsid w:val="00FC6CD6"/>
    <w:rsid w:val="00FD0522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56A3-49EF-419A-AC4F-50F9E04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20</cp:revision>
  <cp:lastPrinted>2019-12-25T10:59:00Z</cp:lastPrinted>
  <dcterms:created xsi:type="dcterms:W3CDTF">2020-01-15T08:31:00Z</dcterms:created>
  <dcterms:modified xsi:type="dcterms:W3CDTF">2020-02-25T07:06:00Z</dcterms:modified>
</cp:coreProperties>
</file>