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42" w:type="dxa"/>
        <w:tblLook w:val="04A0" w:firstRow="1" w:lastRow="0" w:firstColumn="1" w:lastColumn="0" w:noHBand="0" w:noVBand="1"/>
      </w:tblPr>
      <w:tblGrid>
        <w:gridCol w:w="4678"/>
        <w:gridCol w:w="4961"/>
      </w:tblGrid>
      <w:tr w:rsidR="00C94EFF" w:rsidRPr="007A0335" w14:paraId="01730994" w14:textId="77777777" w:rsidTr="00F51D77">
        <w:trPr>
          <w:trHeight w:val="2485"/>
        </w:trPr>
        <w:tc>
          <w:tcPr>
            <w:tcW w:w="4678" w:type="dxa"/>
          </w:tcPr>
          <w:p w14:paraId="7D151724" w14:textId="77777777" w:rsidR="00C94EFF" w:rsidRPr="009F496E" w:rsidRDefault="00C94EFF" w:rsidP="00F51D77">
            <w:pPr>
              <w:spacing w:before="100" w:after="100" w:line="240" w:lineRule="auto"/>
              <w:ind w:right="-108" w:firstLine="0"/>
              <w:jc w:val="left"/>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r w:rsidRPr="009F496E">
              <w:rPr>
                <w:b/>
                <w:bCs/>
                <w:sz w:val="24"/>
                <w:szCs w:val="24"/>
              </w:rPr>
              <w:t>СОГЛАСОВАНО:</w:t>
            </w:r>
          </w:p>
          <w:p w14:paraId="2D25B44B" w14:textId="77777777" w:rsidR="00C94EFF" w:rsidRPr="009F496E" w:rsidRDefault="00C94EFF" w:rsidP="00F51D77">
            <w:pPr>
              <w:spacing w:before="100" w:after="100" w:line="240" w:lineRule="auto"/>
              <w:ind w:firstLine="0"/>
              <w:contextualSpacing/>
              <w:jc w:val="left"/>
              <w:rPr>
                <w:bCs/>
                <w:sz w:val="24"/>
                <w:szCs w:val="24"/>
              </w:rPr>
            </w:pPr>
            <w:r>
              <w:rPr>
                <w:bCs/>
                <w:sz w:val="24"/>
                <w:szCs w:val="24"/>
              </w:rPr>
              <w:t xml:space="preserve">Руководитель производственно-технического отдела </w:t>
            </w:r>
          </w:p>
          <w:p w14:paraId="1A827099" w14:textId="77777777" w:rsidR="00C94EFF" w:rsidRPr="009F496E" w:rsidRDefault="00C94EFF" w:rsidP="00F51D77">
            <w:pPr>
              <w:spacing w:before="100" w:after="100" w:line="240" w:lineRule="auto"/>
              <w:ind w:firstLine="0"/>
              <w:contextualSpacing/>
              <w:jc w:val="left"/>
              <w:rPr>
                <w:bCs/>
                <w:sz w:val="24"/>
                <w:szCs w:val="24"/>
              </w:rPr>
            </w:pPr>
            <w:r w:rsidRPr="009F496E">
              <w:rPr>
                <w:bCs/>
                <w:sz w:val="24"/>
                <w:szCs w:val="24"/>
              </w:rPr>
              <w:t>Акционерного общества</w:t>
            </w:r>
          </w:p>
          <w:p w14:paraId="19265EC6" w14:textId="77777777" w:rsidR="00C94EFF" w:rsidRPr="009F496E" w:rsidRDefault="00C94EFF" w:rsidP="00F51D77">
            <w:pPr>
              <w:spacing w:before="100" w:after="100" w:line="240" w:lineRule="auto"/>
              <w:ind w:firstLine="0"/>
              <w:contextualSpacing/>
              <w:jc w:val="left"/>
              <w:rPr>
                <w:bCs/>
                <w:sz w:val="24"/>
                <w:szCs w:val="24"/>
              </w:rPr>
            </w:pPr>
            <w:r w:rsidRPr="009F496E">
              <w:rPr>
                <w:bCs/>
                <w:sz w:val="24"/>
                <w:szCs w:val="24"/>
              </w:rPr>
              <w:t xml:space="preserve"> «Санкт-Петербургский центр </w:t>
            </w:r>
          </w:p>
          <w:p w14:paraId="700E8674" w14:textId="77777777" w:rsidR="00C94EFF" w:rsidRPr="009F496E" w:rsidRDefault="00C94EFF" w:rsidP="00F51D77">
            <w:pPr>
              <w:spacing w:before="100" w:after="100" w:line="240" w:lineRule="auto"/>
              <w:ind w:firstLine="0"/>
              <w:contextualSpacing/>
              <w:jc w:val="left"/>
              <w:rPr>
                <w:bCs/>
                <w:sz w:val="24"/>
                <w:szCs w:val="24"/>
              </w:rPr>
            </w:pPr>
            <w:r w:rsidRPr="009F496E">
              <w:rPr>
                <w:bCs/>
                <w:sz w:val="24"/>
                <w:szCs w:val="24"/>
              </w:rPr>
              <w:t>доступного жилья»</w:t>
            </w:r>
          </w:p>
          <w:p w14:paraId="7848F6A4" w14:textId="77777777" w:rsidR="00C94EFF" w:rsidRDefault="00C94EFF" w:rsidP="00F51D77">
            <w:pPr>
              <w:spacing w:before="100" w:after="100" w:line="240" w:lineRule="auto"/>
              <w:ind w:firstLine="0"/>
              <w:contextualSpacing/>
              <w:jc w:val="left"/>
              <w:rPr>
                <w:bCs/>
                <w:sz w:val="24"/>
                <w:szCs w:val="24"/>
              </w:rPr>
            </w:pPr>
          </w:p>
          <w:p w14:paraId="222ADE00" w14:textId="77777777" w:rsidR="00C94EFF" w:rsidRPr="009F496E" w:rsidRDefault="00C94EFF" w:rsidP="00F51D77">
            <w:pPr>
              <w:spacing w:before="100" w:after="100" w:line="240" w:lineRule="auto"/>
              <w:ind w:firstLine="0"/>
              <w:contextualSpacing/>
              <w:jc w:val="left"/>
              <w:rPr>
                <w:bCs/>
                <w:sz w:val="24"/>
                <w:szCs w:val="24"/>
              </w:rPr>
            </w:pPr>
          </w:p>
          <w:p w14:paraId="6193798B" w14:textId="77777777" w:rsidR="00C94EFF" w:rsidRPr="00EB7772" w:rsidRDefault="00C94EFF" w:rsidP="00F51D77">
            <w:pPr>
              <w:spacing w:before="100" w:after="100" w:line="240" w:lineRule="auto"/>
              <w:ind w:firstLine="0"/>
              <w:contextualSpacing/>
              <w:jc w:val="left"/>
              <w:rPr>
                <w:bCs/>
                <w:sz w:val="24"/>
                <w:szCs w:val="24"/>
                <w:lang w:val="en-US"/>
              </w:rPr>
            </w:pPr>
            <w:r>
              <w:rPr>
                <w:bCs/>
                <w:sz w:val="24"/>
                <w:szCs w:val="24"/>
              </w:rPr>
              <w:t>___________________А.Л. Комарова</w:t>
            </w:r>
          </w:p>
          <w:p w14:paraId="71AAB7A3" w14:textId="77777777" w:rsidR="00C94EFF" w:rsidRPr="007A0335" w:rsidRDefault="00C94EFF" w:rsidP="00F51D77">
            <w:pPr>
              <w:spacing w:line="240" w:lineRule="auto"/>
              <w:ind w:firstLine="0"/>
              <w:rPr>
                <w:bCs/>
                <w:sz w:val="24"/>
                <w:szCs w:val="24"/>
              </w:rPr>
            </w:pPr>
          </w:p>
        </w:tc>
        <w:tc>
          <w:tcPr>
            <w:tcW w:w="4961" w:type="dxa"/>
          </w:tcPr>
          <w:p w14:paraId="3D53E8DE" w14:textId="77777777" w:rsidR="00C94EFF" w:rsidRPr="009F496E" w:rsidRDefault="00C94EFF" w:rsidP="00F51D77">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571961D7" w14:textId="77777777" w:rsidR="00C94EFF" w:rsidRPr="009F496E" w:rsidRDefault="00C94EFF" w:rsidP="00F51D77">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03CB631B" w14:textId="77777777" w:rsidR="00C94EFF" w:rsidRPr="009F496E" w:rsidRDefault="00C94EFF" w:rsidP="00F51D77">
            <w:pPr>
              <w:spacing w:before="100" w:after="100" w:line="240" w:lineRule="auto"/>
              <w:ind w:firstLine="0"/>
              <w:contextualSpacing/>
              <w:jc w:val="right"/>
              <w:rPr>
                <w:bCs/>
                <w:sz w:val="24"/>
                <w:szCs w:val="24"/>
              </w:rPr>
            </w:pPr>
            <w:r w:rsidRPr="009F496E">
              <w:rPr>
                <w:bCs/>
                <w:sz w:val="24"/>
                <w:szCs w:val="24"/>
              </w:rPr>
              <w:t xml:space="preserve">по </w:t>
            </w:r>
            <w:r>
              <w:rPr>
                <w:bCs/>
                <w:sz w:val="24"/>
                <w:szCs w:val="24"/>
              </w:rPr>
              <w:t>капитальному ремонту</w:t>
            </w:r>
          </w:p>
          <w:p w14:paraId="2CA5A8CC" w14:textId="77777777" w:rsidR="00C94EFF" w:rsidRPr="009F496E" w:rsidRDefault="00C94EFF" w:rsidP="00F51D77">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6A497778" w14:textId="77777777" w:rsidR="00C94EFF" w:rsidRPr="009F496E" w:rsidRDefault="00C94EFF" w:rsidP="00F51D77">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1F791CE0" w14:textId="77777777" w:rsidR="00C94EFF" w:rsidRPr="009F496E" w:rsidRDefault="00C94EFF" w:rsidP="00F51D77">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04556E88" w14:textId="77777777" w:rsidR="00C94EFF" w:rsidRDefault="00C94EFF" w:rsidP="00F51D77">
            <w:pPr>
              <w:tabs>
                <w:tab w:val="left" w:pos="1425"/>
                <w:tab w:val="left" w:pos="3695"/>
              </w:tabs>
              <w:spacing w:before="100" w:after="100" w:line="240" w:lineRule="auto"/>
              <w:ind w:firstLine="0"/>
              <w:contextualSpacing/>
              <w:rPr>
                <w:bCs/>
                <w:sz w:val="24"/>
                <w:szCs w:val="24"/>
              </w:rPr>
            </w:pPr>
            <w:r w:rsidRPr="009F496E">
              <w:rPr>
                <w:bCs/>
                <w:sz w:val="24"/>
                <w:szCs w:val="24"/>
              </w:rPr>
              <w:tab/>
            </w:r>
          </w:p>
          <w:p w14:paraId="5C7E10E0" w14:textId="77777777" w:rsidR="00C94EFF" w:rsidRPr="009F496E" w:rsidRDefault="00C94EFF" w:rsidP="00F51D77">
            <w:pPr>
              <w:tabs>
                <w:tab w:val="left" w:pos="1425"/>
                <w:tab w:val="left" w:pos="3695"/>
              </w:tabs>
              <w:spacing w:before="100" w:after="100" w:line="240" w:lineRule="auto"/>
              <w:ind w:firstLine="0"/>
              <w:contextualSpacing/>
              <w:rPr>
                <w:bCs/>
                <w:sz w:val="24"/>
                <w:szCs w:val="24"/>
              </w:rPr>
            </w:pPr>
            <w:r>
              <w:rPr>
                <w:bCs/>
                <w:sz w:val="24"/>
                <w:szCs w:val="24"/>
              </w:rPr>
              <w:tab/>
            </w:r>
          </w:p>
          <w:p w14:paraId="6B5A476D" w14:textId="77777777" w:rsidR="00C94EFF" w:rsidRPr="007A0335" w:rsidRDefault="00C94EFF" w:rsidP="00F51D77">
            <w:pPr>
              <w:spacing w:before="100" w:after="100" w:line="240" w:lineRule="auto"/>
              <w:ind w:firstLine="0"/>
              <w:rPr>
                <w:bCs/>
                <w:sz w:val="24"/>
                <w:szCs w:val="24"/>
              </w:rPr>
            </w:pPr>
            <w:r>
              <w:rPr>
                <w:bCs/>
                <w:sz w:val="24"/>
                <w:szCs w:val="24"/>
              </w:rPr>
              <w:t xml:space="preserve">                  ___</w:t>
            </w:r>
            <w:r w:rsidRPr="009F496E">
              <w:rPr>
                <w:bCs/>
                <w:sz w:val="24"/>
                <w:szCs w:val="24"/>
              </w:rPr>
              <w:t xml:space="preserve">_________________ </w:t>
            </w:r>
            <w:r>
              <w:rPr>
                <w:bCs/>
                <w:sz w:val="24"/>
                <w:szCs w:val="24"/>
              </w:rPr>
              <w:t>В.А. Носов</w:t>
            </w:r>
            <w:r w:rsidRPr="009F496E">
              <w:rPr>
                <w:bCs/>
                <w:sz w:val="24"/>
                <w:szCs w:val="24"/>
              </w:rPr>
              <w:t xml:space="preserve"> </w:t>
            </w:r>
          </w:p>
        </w:tc>
      </w:tr>
    </w:tbl>
    <w:p w14:paraId="75D8111A" w14:textId="77777777" w:rsidR="00C94EFF" w:rsidRDefault="00C94EFF" w:rsidP="000239EB">
      <w:pPr>
        <w:pStyle w:val="afff"/>
        <w:widowControl w:val="0"/>
        <w:jc w:val="center"/>
        <w:rPr>
          <w:b/>
          <w:bCs/>
        </w:rPr>
      </w:pPr>
    </w:p>
    <w:p w14:paraId="315717C3" w14:textId="3C663EE0" w:rsidR="006E594A" w:rsidRPr="00CA1EB0" w:rsidRDefault="006E594A" w:rsidP="00CA1EB0">
      <w:pPr>
        <w:pStyle w:val="afff"/>
        <w:widowControl w:val="0"/>
        <w:jc w:val="center"/>
        <w:rPr>
          <w:b/>
          <w:bCs/>
        </w:rPr>
      </w:pPr>
      <w:r w:rsidRPr="00CA1EB0">
        <w:rPr>
          <w:b/>
          <w:bCs/>
        </w:rPr>
        <w:t xml:space="preserve">Документация № </w:t>
      </w:r>
      <w:r w:rsidR="00C63462">
        <w:rPr>
          <w:b/>
          <w:bCs/>
        </w:rPr>
        <w:t>4</w:t>
      </w:r>
      <w:r w:rsidR="006B0E2A" w:rsidRPr="00CA1EB0">
        <w:rPr>
          <w:b/>
          <w:bCs/>
        </w:rPr>
        <w:t>-ЗП</w:t>
      </w:r>
      <w:r w:rsidR="0005002A">
        <w:rPr>
          <w:b/>
          <w:bCs/>
        </w:rPr>
        <w:t>/2021</w:t>
      </w:r>
    </w:p>
    <w:p w14:paraId="753772B2" w14:textId="3312B902" w:rsidR="006E594A" w:rsidRPr="00CA1EB0" w:rsidRDefault="006E594A" w:rsidP="00CA1EB0">
      <w:pPr>
        <w:pStyle w:val="afff"/>
        <w:widowControl w:val="0"/>
        <w:jc w:val="center"/>
        <w:rPr>
          <w:b/>
          <w:bCs/>
        </w:rPr>
      </w:pPr>
      <w:r w:rsidRPr="00CA1EB0">
        <w:rPr>
          <w:b/>
          <w:bCs/>
        </w:rPr>
        <w:t xml:space="preserve">для проведения </w:t>
      </w:r>
      <w:r w:rsidR="00125156" w:rsidRPr="00CA1EB0">
        <w:rPr>
          <w:b/>
          <w:bCs/>
        </w:rPr>
        <w:t xml:space="preserve">открытого </w:t>
      </w:r>
      <w:r w:rsidR="00BE5E87" w:rsidRPr="00CA1EB0">
        <w:rPr>
          <w:b/>
          <w:bCs/>
        </w:rPr>
        <w:t>запроса предложений</w:t>
      </w:r>
    </w:p>
    <w:p w14:paraId="0668391C" w14:textId="2F5A620E" w:rsidR="00C63462" w:rsidRPr="00C63462" w:rsidRDefault="00C63462" w:rsidP="00C63462">
      <w:pPr>
        <w:spacing w:line="240" w:lineRule="auto"/>
        <w:jc w:val="center"/>
        <w:rPr>
          <w:b/>
          <w:color w:val="000000"/>
          <w:sz w:val="24"/>
          <w:szCs w:val="24"/>
        </w:rPr>
      </w:pPr>
      <w:r w:rsidRPr="00C63462">
        <w:rPr>
          <w:b/>
          <w:sz w:val="24"/>
          <w:szCs w:val="24"/>
        </w:rPr>
        <w:t xml:space="preserve">на выполнение работ по сохранению объекта культурного наследия регионального значения, </w:t>
      </w:r>
      <w:r w:rsidR="00F51D77" w:rsidRPr="00C63462">
        <w:rPr>
          <w:b/>
          <w:sz w:val="24"/>
          <w:szCs w:val="24"/>
        </w:rPr>
        <w:t>капитальн</w:t>
      </w:r>
      <w:r w:rsidR="00F51D77">
        <w:rPr>
          <w:b/>
          <w:sz w:val="24"/>
          <w:szCs w:val="24"/>
        </w:rPr>
        <w:t>ому</w:t>
      </w:r>
      <w:r w:rsidR="00A6730D">
        <w:rPr>
          <w:b/>
          <w:sz w:val="24"/>
          <w:szCs w:val="24"/>
        </w:rPr>
        <w:t xml:space="preserve"> </w:t>
      </w:r>
      <w:r w:rsidRPr="00C63462">
        <w:rPr>
          <w:b/>
          <w:sz w:val="24"/>
          <w:szCs w:val="24"/>
        </w:rPr>
        <w:t>ремонт</w:t>
      </w:r>
      <w:r w:rsidR="00F51D77">
        <w:rPr>
          <w:b/>
          <w:sz w:val="24"/>
          <w:szCs w:val="24"/>
        </w:rPr>
        <w:t>у</w:t>
      </w:r>
      <w:r w:rsidRPr="00C63462">
        <w:rPr>
          <w:b/>
          <w:sz w:val="24"/>
          <w:szCs w:val="24"/>
        </w:rPr>
        <w:t xml:space="preserve"> и реставрации квартир с перепланировкой, </w:t>
      </w:r>
      <w:r w:rsidR="00F51D77" w:rsidRPr="00C63462">
        <w:rPr>
          <w:b/>
          <w:sz w:val="24"/>
          <w:szCs w:val="24"/>
        </w:rPr>
        <w:t>капитальн</w:t>
      </w:r>
      <w:r w:rsidR="00F51D77">
        <w:rPr>
          <w:b/>
          <w:sz w:val="24"/>
          <w:szCs w:val="24"/>
        </w:rPr>
        <w:t>ому</w:t>
      </w:r>
      <w:r w:rsidR="00F51D77" w:rsidRPr="00C63462">
        <w:rPr>
          <w:b/>
          <w:sz w:val="24"/>
          <w:szCs w:val="24"/>
        </w:rPr>
        <w:t xml:space="preserve"> </w:t>
      </w:r>
      <w:r w:rsidRPr="00C63462">
        <w:rPr>
          <w:b/>
          <w:sz w:val="24"/>
          <w:szCs w:val="24"/>
        </w:rPr>
        <w:t>ремонт</w:t>
      </w:r>
      <w:r w:rsidR="00F51D77">
        <w:rPr>
          <w:b/>
          <w:sz w:val="24"/>
          <w:szCs w:val="24"/>
        </w:rPr>
        <w:t>у</w:t>
      </w:r>
      <w:r w:rsidRPr="00C63462">
        <w:rPr>
          <w:b/>
          <w:sz w:val="24"/>
          <w:szCs w:val="24"/>
        </w:rPr>
        <w:t xml:space="preserve"> общего домового имущества в части приспособления для современного использования жилого дома, расположенного по адресу: </w:t>
      </w:r>
      <w:r w:rsidRPr="00C63462">
        <w:rPr>
          <w:b/>
          <w:sz w:val="24"/>
          <w:szCs w:val="24"/>
        </w:rPr>
        <w:br/>
        <w:t>Санкт-Петербург, Кондратьевский пр., д.40, корп. 9, 11</w:t>
      </w:r>
    </w:p>
    <w:p w14:paraId="4B4A0EBC" w14:textId="77777777" w:rsidR="00F60165" w:rsidRPr="00F60165" w:rsidRDefault="00F60165" w:rsidP="00F60165">
      <w:pPr>
        <w:pStyle w:val="Default"/>
        <w:widowControl w:val="0"/>
        <w:jc w:val="center"/>
        <w:rPr>
          <w:rFonts w:ascii="Times New Roman" w:hAnsi="Times New Roman" w:cs="Times New Roman"/>
          <w:b/>
        </w:rPr>
      </w:pPr>
    </w:p>
    <w:p w14:paraId="59582D87" w14:textId="424112DC" w:rsidR="006E594A" w:rsidRPr="00F60165" w:rsidRDefault="006E594A" w:rsidP="00F60165">
      <w:pPr>
        <w:pStyle w:val="Default"/>
        <w:widowControl w:val="0"/>
        <w:rPr>
          <w:rFonts w:ascii="Times New Roman" w:hAnsi="Times New Roman" w:cs="Times New Roman"/>
          <w:b/>
        </w:rPr>
      </w:pPr>
      <w:r w:rsidRPr="00F60165">
        <w:rPr>
          <w:rFonts w:ascii="Times New Roman" w:hAnsi="Times New Roman" w:cs="Times New Roman"/>
          <w:b/>
        </w:rPr>
        <w:t>Раздел 1. Характеристика предмета закупки:</w:t>
      </w:r>
    </w:p>
    <w:p w14:paraId="26D7833D" w14:textId="2CF53C1E" w:rsidR="006E594A" w:rsidRPr="00C84EA3" w:rsidRDefault="006E594A" w:rsidP="00C63462">
      <w:pPr>
        <w:spacing w:line="240" w:lineRule="auto"/>
        <w:ind w:firstLine="709"/>
        <w:rPr>
          <w:sz w:val="24"/>
          <w:szCs w:val="24"/>
        </w:rPr>
      </w:pPr>
      <w:r w:rsidRPr="00F60165">
        <w:rPr>
          <w:sz w:val="24"/>
          <w:szCs w:val="24"/>
        </w:rPr>
        <w:t xml:space="preserve">1. Предмет закупки: </w:t>
      </w:r>
      <w:r w:rsidR="00C63462" w:rsidRPr="007479C5">
        <w:rPr>
          <w:sz w:val="24"/>
          <w:szCs w:val="24"/>
        </w:rPr>
        <w:t xml:space="preserve">Выполнение работ по сохранению объекта культурного наследия регионального значения, </w:t>
      </w:r>
      <w:r w:rsidR="00F51D77" w:rsidRPr="007479C5">
        <w:rPr>
          <w:sz w:val="24"/>
          <w:szCs w:val="24"/>
        </w:rPr>
        <w:t>капитальн</w:t>
      </w:r>
      <w:r w:rsidR="00F51D77">
        <w:rPr>
          <w:sz w:val="24"/>
          <w:szCs w:val="24"/>
        </w:rPr>
        <w:t>ому</w:t>
      </w:r>
      <w:r w:rsidR="00F51D77" w:rsidRPr="007479C5">
        <w:rPr>
          <w:sz w:val="24"/>
          <w:szCs w:val="24"/>
        </w:rPr>
        <w:t xml:space="preserve"> </w:t>
      </w:r>
      <w:r w:rsidR="00C63462" w:rsidRPr="007479C5">
        <w:rPr>
          <w:sz w:val="24"/>
          <w:szCs w:val="24"/>
        </w:rPr>
        <w:t>ремонт</w:t>
      </w:r>
      <w:r w:rsidR="00F51D77">
        <w:rPr>
          <w:sz w:val="24"/>
          <w:szCs w:val="24"/>
        </w:rPr>
        <w:t>у</w:t>
      </w:r>
      <w:r w:rsidR="00C63462" w:rsidRPr="007479C5">
        <w:rPr>
          <w:sz w:val="24"/>
          <w:szCs w:val="24"/>
        </w:rPr>
        <w:t xml:space="preserve"> и реставрации квартир с перепланировкой, </w:t>
      </w:r>
      <w:r w:rsidR="00F51D77" w:rsidRPr="007479C5">
        <w:rPr>
          <w:sz w:val="24"/>
          <w:szCs w:val="24"/>
        </w:rPr>
        <w:t>капитальн</w:t>
      </w:r>
      <w:r w:rsidR="00F51D77">
        <w:rPr>
          <w:sz w:val="24"/>
          <w:szCs w:val="24"/>
        </w:rPr>
        <w:t>ому</w:t>
      </w:r>
      <w:r w:rsidR="00F51D77" w:rsidRPr="007479C5">
        <w:rPr>
          <w:sz w:val="24"/>
          <w:szCs w:val="24"/>
        </w:rPr>
        <w:t xml:space="preserve"> </w:t>
      </w:r>
      <w:r w:rsidR="00C63462" w:rsidRPr="007479C5">
        <w:rPr>
          <w:sz w:val="24"/>
          <w:szCs w:val="24"/>
        </w:rPr>
        <w:t>ремонт</w:t>
      </w:r>
      <w:r w:rsidR="00F51D77">
        <w:rPr>
          <w:sz w:val="24"/>
          <w:szCs w:val="24"/>
        </w:rPr>
        <w:t>у</w:t>
      </w:r>
      <w:r w:rsidR="00C63462" w:rsidRPr="007479C5">
        <w:rPr>
          <w:sz w:val="24"/>
          <w:szCs w:val="24"/>
        </w:rPr>
        <w:t xml:space="preserve"> общего домового имущества в части приспособления для современного использования жилого дома, расположенного по адресу: Санкт-Петербург, Кондратьевский пр., д.40, корп. 9, 11</w:t>
      </w:r>
      <w:r w:rsidR="00C63462">
        <w:rPr>
          <w:sz w:val="24"/>
          <w:szCs w:val="24"/>
        </w:rPr>
        <w:t xml:space="preserve"> </w:t>
      </w:r>
      <w:r w:rsidRPr="00F60165">
        <w:rPr>
          <w:sz w:val="24"/>
          <w:szCs w:val="24"/>
        </w:rPr>
        <w:t xml:space="preserve">в </w:t>
      </w:r>
      <w:r w:rsidRPr="00C84EA3">
        <w:rPr>
          <w:sz w:val="24"/>
          <w:szCs w:val="24"/>
        </w:rPr>
        <w:t xml:space="preserve">соответствии с техническим заданием (Приложение № </w:t>
      </w:r>
      <w:r w:rsidR="00845D00" w:rsidRPr="00C84EA3">
        <w:rPr>
          <w:sz w:val="24"/>
          <w:szCs w:val="24"/>
        </w:rPr>
        <w:t>1</w:t>
      </w:r>
      <w:r w:rsidRPr="00C84EA3">
        <w:rPr>
          <w:sz w:val="24"/>
          <w:szCs w:val="24"/>
        </w:rPr>
        <w:t xml:space="preserve"> к настоящей документации).</w:t>
      </w:r>
    </w:p>
    <w:p w14:paraId="7C853112" w14:textId="77777777" w:rsidR="00C63462" w:rsidRPr="00C84EA3" w:rsidRDefault="006E594A" w:rsidP="00C63462">
      <w:pPr>
        <w:spacing w:line="240" w:lineRule="auto"/>
        <w:ind w:firstLine="709"/>
        <w:rPr>
          <w:sz w:val="24"/>
          <w:szCs w:val="24"/>
        </w:rPr>
      </w:pPr>
      <w:r w:rsidRPr="00C84EA3">
        <w:rPr>
          <w:sz w:val="24"/>
          <w:szCs w:val="24"/>
        </w:rPr>
        <w:t xml:space="preserve">2. Начальная (максимальная) цена договора – </w:t>
      </w:r>
      <w:r w:rsidR="00C63462" w:rsidRPr="007479C5">
        <w:rPr>
          <w:sz w:val="24"/>
          <w:szCs w:val="24"/>
        </w:rPr>
        <w:t>868 154 930 (восемьсот шестьдесят восемь миллионов сто пятьдесят четыре тысячи</w:t>
      </w:r>
      <w:r w:rsidR="00C63462">
        <w:rPr>
          <w:sz w:val="24"/>
          <w:szCs w:val="24"/>
        </w:rPr>
        <w:t xml:space="preserve"> девятьсот тридцать</w:t>
      </w:r>
      <w:r w:rsidR="00C63462" w:rsidRPr="00C84EA3">
        <w:rPr>
          <w:sz w:val="24"/>
          <w:szCs w:val="24"/>
        </w:rPr>
        <w:t>) руб. 00 коп.</w:t>
      </w:r>
    </w:p>
    <w:p w14:paraId="0B1B9029" w14:textId="44409447" w:rsidR="006E594A" w:rsidRPr="009458C7" w:rsidRDefault="006E594A" w:rsidP="00C63462">
      <w:pPr>
        <w:spacing w:line="240" w:lineRule="auto"/>
        <w:ind w:firstLine="709"/>
        <w:rPr>
          <w:sz w:val="24"/>
          <w:szCs w:val="24"/>
        </w:rPr>
      </w:pPr>
      <w:r w:rsidRPr="00C84EA3">
        <w:rPr>
          <w:sz w:val="24"/>
          <w:szCs w:val="24"/>
        </w:rPr>
        <w:t>3. Порядок формирования цены договора: цена указана с учетом всех расходов, налогов и сборов, установленных действующим законодательством РФ.</w:t>
      </w:r>
    </w:p>
    <w:p w14:paraId="03B8943B" w14:textId="77777777" w:rsidR="00C94EFF" w:rsidRDefault="006E594A" w:rsidP="00CA1EB0">
      <w:pPr>
        <w:widowControl w:val="0"/>
        <w:spacing w:line="240" w:lineRule="auto"/>
        <w:ind w:firstLine="709"/>
        <w:rPr>
          <w:sz w:val="24"/>
          <w:szCs w:val="24"/>
        </w:rPr>
      </w:pPr>
      <w:r w:rsidRPr="009458C7">
        <w:rPr>
          <w:sz w:val="24"/>
          <w:szCs w:val="24"/>
        </w:rPr>
        <w:t xml:space="preserve">4. Место оказания услуг – </w:t>
      </w:r>
      <w:r w:rsidR="00C94EFF" w:rsidRPr="007479C5">
        <w:rPr>
          <w:sz w:val="24"/>
          <w:szCs w:val="24"/>
        </w:rPr>
        <w:t>Санкт-Петербург, Кондратьевский пр., д.40, корп. 9, 11</w:t>
      </w:r>
      <w:r w:rsidR="00C94EFF">
        <w:rPr>
          <w:sz w:val="24"/>
          <w:szCs w:val="24"/>
        </w:rPr>
        <w:t xml:space="preserve"> </w:t>
      </w:r>
    </w:p>
    <w:p w14:paraId="41BAB65F" w14:textId="1694D92B" w:rsidR="006E594A" w:rsidRPr="009458C7" w:rsidRDefault="006E594A" w:rsidP="00CA1EB0">
      <w:pPr>
        <w:widowControl w:val="0"/>
        <w:spacing w:line="240" w:lineRule="auto"/>
        <w:ind w:firstLine="709"/>
        <w:rPr>
          <w:sz w:val="24"/>
          <w:szCs w:val="24"/>
        </w:rPr>
      </w:pPr>
      <w:r w:rsidRPr="009458C7">
        <w:rPr>
          <w:sz w:val="24"/>
          <w:szCs w:val="24"/>
        </w:rPr>
        <w:t xml:space="preserve">5. Срок оказания услуг – </w:t>
      </w:r>
      <w:r w:rsidR="003A0114" w:rsidRPr="009458C7">
        <w:rPr>
          <w:sz w:val="24"/>
          <w:szCs w:val="24"/>
        </w:rPr>
        <w:t xml:space="preserve">не </w:t>
      </w:r>
      <w:r w:rsidR="003A0114" w:rsidRPr="00C84EA3">
        <w:rPr>
          <w:sz w:val="24"/>
          <w:szCs w:val="24"/>
        </w:rPr>
        <w:t xml:space="preserve">позднее </w:t>
      </w:r>
      <w:r w:rsidR="00FC243F" w:rsidRPr="00A67391">
        <w:rPr>
          <w:sz w:val="24"/>
          <w:szCs w:val="24"/>
        </w:rPr>
        <w:t>20</w:t>
      </w:r>
      <w:r w:rsidR="004B11BA" w:rsidRPr="00A67391">
        <w:rPr>
          <w:sz w:val="24"/>
          <w:szCs w:val="24"/>
        </w:rPr>
        <w:t>.12</w:t>
      </w:r>
      <w:r w:rsidR="009458C7" w:rsidRPr="00A67391">
        <w:rPr>
          <w:sz w:val="24"/>
          <w:szCs w:val="24"/>
        </w:rPr>
        <w:t>.2022</w:t>
      </w:r>
      <w:r w:rsidR="003A0114" w:rsidRPr="00C84EA3">
        <w:rPr>
          <w:sz w:val="24"/>
          <w:szCs w:val="24"/>
        </w:rPr>
        <w:t xml:space="preserve"> г.</w:t>
      </w:r>
    </w:p>
    <w:p w14:paraId="32F32391" w14:textId="7058BD36" w:rsidR="006E594A" w:rsidRPr="006E594A" w:rsidRDefault="006E594A" w:rsidP="000239EB">
      <w:pPr>
        <w:pStyle w:val="a4"/>
        <w:widowControl w:val="0"/>
        <w:numPr>
          <w:ilvl w:val="0"/>
          <w:numId w:val="0"/>
        </w:numPr>
        <w:spacing w:line="240" w:lineRule="auto"/>
        <w:ind w:firstLine="709"/>
        <w:rPr>
          <w:sz w:val="24"/>
          <w:szCs w:val="24"/>
        </w:rPr>
      </w:pPr>
      <w:r w:rsidRPr="009458C7">
        <w:rPr>
          <w:sz w:val="24"/>
          <w:szCs w:val="24"/>
        </w:rPr>
        <w:t>6. Условия оказания услуг – в соответствии с</w:t>
      </w:r>
      <w:r w:rsidRPr="006E594A">
        <w:rPr>
          <w:sz w:val="24"/>
          <w:szCs w:val="24"/>
        </w:rPr>
        <w:t xml:space="preserve"> техни</w:t>
      </w:r>
      <w:r w:rsidR="00845D00">
        <w:rPr>
          <w:sz w:val="24"/>
          <w:szCs w:val="24"/>
        </w:rPr>
        <w:t xml:space="preserve">ческим заданием (Приложение </w:t>
      </w:r>
      <w:r w:rsidR="00845D00">
        <w:rPr>
          <w:sz w:val="24"/>
          <w:szCs w:val="24"/>
        </w:rPr>
        <w:br/>
        <w:t>№ 1</w:t>
      </w:r>
      <w:r w:rsidRPr="006E594A">
        <w:rPr>
          <w:sz w:val="24"/>
          <w:szCs w:val="24"/>
        </w:rPr>
        <w:t xml:space="preserve"> к настоящей документации).</w:t>
      </w:r>
    </w:p>
    <w:p w14:paraId="7FA516FF" w14:textId="4A8B99F6" w:rsidR="006E594A" w:rsidRPr="00180681" w:rsidRDefault="006E594A" w:rsidP="000239EB">
      <w:pPr>
        <w:widowControl w:val="0"/>
        <w:spacing w:line="240" w:lineRule="auto"/>
        <w:ind w:firstLine="709"/>
        <w:contextualSpacing/>
        <w:rPr>
          <w:sz w:val="24"/>
          <w:szCs w:val="24"/>
        </w:rPr>
      </w:pPr>
      <w:r w:rsidRPr="00180681">
        <w:rPr>
          <w:sz w:val="24"/>
          <w:szCs w:val="24"/>
        </w:rPr>
        <w:t xml:space="preserve">7. Требования к </w:t>
      </w:r>
      <w:r>
        <w:rPr>
          <w:sz w:val="24"/>
          <w:szCs w:val="24"/>
        </w:rPr>
        <w:t xml:space="preserve">безопасности, качеству, </w:t>
      </w:r>
      <w:r w:rsidRPr="00180681">
        <w:rPr>
          <w:sz w:val="24"/>
          <w:szCs w:val="24"/>
        </w:rPr>
        <w:t xml:space="preserve">техническим характеристикам выполняемых работ и их результатам – </w:t>
      </w:r>
      <w:r>
        <w:rPr>
          <w:sz w:val="24"/>
          <w:szCs w:val="24"/>
        </w:rPr>
        <w:t xml:space="preserve">установлены </w:t>
      </w:r>
      <w:r w:rsidRPr="00180681">
        <w:rPr>
          <w:sz w:val="24"/>
          <w:szCs w:val="24"/>
        </w:rPr>
        <w:t>в те</w:t>
      </w:r>
      <w:r>
        <w:rPr>
          <w:sz w:val="24"/>
          <w:szCs w:val="24"/>
        </w:rPr>
        <w:t xml:space="preserve">хническом задании и проекте договора </w:t>
      </w:r>
      <w:r w:rsidRPr="00180681">
        <w:rPr>
          <w:sz w:val="24"/>
          <w:szCs w:val="24"/>
        </w:rPr>
        <w:t xml:space="preserve">(приложение № </w:t>
      </w:r>
      <w:r w:rsidR="00845D00">
        <w:rPr>
          <w:sz w:val="24"/>
          <w:szCs w:val="24"/>
        </w:rPr>
        <w:t>1</w:t>
      </w:r>
      <w:r w:rsidRPr="00180681">
        <w:rPr>
          <w:sz w:val="24"/>
          <w:szCs w:val="24"/>
        </w:rPr>
        <w:t xml:space="preserve"> </w:t>
      </w:r>
      <w:r w:rsidR="00845D00">
        <w:rPr>
          <w:sz w:val="24"/>
          <w:szCs w:val="24"/>
        </w:rPr>
        <w:t>и № 2</w:t>
      </w:r>
      <w:r>
        <w:rPr>
          <w:sz w:val="24"/>
          <w:szCs w:val="24"/>
        </w:rPr>
        <w:t xml:space="preserve"> </w:t>
      </w:r>
      <w:r w:rsidRPr="00180681">
        <w:rPr>
          <w:sz w:val="24"/>
          <w:szCs w:val="24"/>
        </w:rPr>
        <w:t>к настоящей документации).</w:t>
      </w:r>
    </w:p>
    <w:p w14:paraId="0EB7DC3C" w14:textId="77777777" w:rsidR="00CA1EB0" w:rsidRDefault="006E594A" w:rsidP="00CA1EB0">
      <w:pPr>
        <w:pStyle w:val="a4"/>
        <w:widowControl w:val="0"/>
        <w:numPr>
          <w:ilvl w:val="0"/>
          <w:numId w:val="0"/>
        </w:numPr>
        <w:spacing w:line="240" w:lineRule="auto"/>
        <w:ind w:firstLine="709"/>
        <w:rPr>
          <w:sz w:val="24"/>
          <w:szCs w:val="24"/>
        </w:rPr>
      </w:pPr>
      <w:r w:rsidRPr="00180681">
        <w:rPr>
          <w:sz w:val="24"/>
          <w:szCs w:val="24"/>
        </w:rPr>
        <w:t xml:space="preserve">8. Форма, сроки и порядок расчетов с исполнителем – в соответствии с проектом договора (Приложение № </w:t>
      </w:r>
      <w:r w:rsidR="00845D00">
        <w:rPr>
          <w:sz w:val="24"/>
          <w:szCs w:val="24"/>
        </w:rPr>
        <w:t>2</w:t>
      </w:r>
      <w:r w:rsidRPr="00180681">
        <w:rPr>
          <w:sz w:val="24"/>
          <w:szCs w:val="24"/>
        </w:rPr>
        <w:t xml:space="preserve"> к настоящей документации). </w:t>
      </w:r>
    </w:p>
    <w:p w14:paraId="73D3EB97" w14:textId="2BBD64A7" w:rsidR="00C63462" w:rsidRPr="00CA1EB0" w:rsidRDefault="006E594A" w:rsidP="00C63462">
      <w:pPr>
        <w:pStyle w:val="a4"/>
        <w:widowControl w:val="0"/>
        <w:numPr>
          <w:ilvl w:val="0"/>
          <w:numId w:val="0"/>
        </w:numPr>
        <w:spacing w:line="240" w:lineRule="auto"/>
        <w:ind w:firstLine="709"/>
        <w:rPr>
          <w:sz w:val="24"/>
          <w:szCs w:val="24"/>
        </w:rPr>
      </w:pPr>
      <w:r w:rsidRPr="00B813B3">
        <w:rPr>
          <w:sz w:val="24"/>
          <w:szCs w:val="24"/>
        </w:rPr>
        <w:t xml:space="preserve">9.  Обеспечение заявки на </w:t>
      </w:r>
      <w:r w:rsidRPr="00A2492F">
        <w:rPr>
          <w:sz w:val="24"/>
          <w:szCs w:val="24"/>
        </w:rPr>
        <w:t xml:space="preserve">участие в </w:t>
      </w:r>
      <w:r w:rsidR="004F5196" w:rsidRPr="00A2492F">
        <w:rPr>
          <w:sz w:val="24"/>
          <w:szCs w:val="24"/>
        </w:rPr>
        <w:t xml:space="preserve">открытом </w:t>
      </w:r>
      <w:r w:rsidR="00BE5E87" w:rsidRPr="00A2492F">
        <w:rPr>
          <w:sz w:val="24"/>
          <w:szCs w:val="24"/>
        </w:rPr>
        <w:t>запросе предложений</w:t>
      </w:r>
      <w:r w:rsidRPr="00A2492F">
        <w:rPr>
          <w:sz w:val="24"/>
          <w:szCs w:val="24"/>
        </w:rPr>
        <w:t xml:space="preserve"> </w:t>
      </w:r>
      <w:r w:rsidR="004B11BA" w:rsidRPr="00A2492F">
        <w:rPr>
          <w:sz w:val="24"/>
          <w:szCs w:val="24"/>
        </w:rPr>
        <w:t>(далее-</w:t>
      </w:r>
      <w:r w:rsidR="004F5196" w:rsidRPr="00A2492F">
        <w:rPr>
          <w:sz w:val="24"/>
          <w:szCs w:val="24"/>
        </w:rPr>
        <w:t>запрос предложений) –</w:t>
      </w:r>
      <w:r w:rsidR="003A0114" w:rsidRPr="00A2492F">
        <w:rPr>
          <w:sz w:val="24"/>
          <w:szCs w:val="24"/>
        </w:rPr>
        <w:t xml:space="preserve"> </w:t>
      </w:r>
      <w:r w:rsidR="00FF6A1E" w:rsidRPr="00A2492F">
        <w:rPr>
          <w:sz w:val="24"/>
          <w:szCs w:val="24"/>
        </w:rPr>
        <w:t>устанавливается</w:t>
      </w:r>
      <w:r w:rsidR="003A0114" w:rsidRPr="00A2492F">
        <w:rPr>
          <w:sz w:val="24"/>
          <w:szCs w:val="24"/>
        </w:rPr>
        <w:t xml:space="preserve"> </w:t>
      </w:r>
      <w:r w:rsidR="003A588D">
        <w:rPr>
          <w:sz w:val="24"/>
          <w:szCs w:val="24"/>
        </w:rPr>
        <w:t>в размере 1</w:t>
      </w:r>
      <w:r w:rsidR="00CA1EB0" w:rsidRPr="00A2492F">
        <w:rPr>
          <w:sz w:val="24"/>
          <w:szCs w:val="24"/>
        </w:rPr>
        <w:t xml:space="preserve"> % от начальной максимальной цены договора, </w:t>
      </w:r>
      <w:r w:rsidR="00C63462" w:rsidRPr="00A2492F">
        <w:rPr>
          <w:sz w:val="24"/>
          <w:szCs w:val="24"/>
        </w:rPr>
        <w:t xml:space="preserve">что составляет </w:t>
      </w:r>
      <w:r w:rsidR="003A588D">
        <w:rPr>
          <w:sz w:val="24"/>
          <w:szCs w:val="24"/>
        </w:rPr>
        <w:t>8 681 549</w:t>
      </w:r>
      <w:r w:rsidR="00C63462" w:rsidRPr="00A2492F">
        <w:rPr>
          <w:sz w:val="24"/>
          <w:szCs w:val="24"/>
        </w:rPr>
        <w:t xml:space="preserve"> (</w:t>
      </w:r>
      <w:r w:rsidR="003A588D">
        <w:rPr>
          <w:sz w:val="24"/>
          <w:szCs w:val="24"/>
        </w:rPr>
        <w:t>восемь</w:t>
      </w:r>
      <w:r w:rsidR="00C63462">
        <w:rPr>
          <w:sz w:val="24"/>
          <w:szCs w:val="24"/>
        </w:rPr>
        <w:t xml:space="preserve"> </w:t>
      </w:r>
      <w:r w:rsidR="00C63462" w:rsidRPr="00A2492F">
        <w:rPr>
          <w:sz w:val="24"/>
          <w:szCs w:val="24"/>
        </w:rPr>
        <w:t xml:space="preserve">миллионов </w:t>
      </w:r>
      <w:r w:rsidR="003A588D">
        <w:rPr>
          <w:sz w:val="24"/>
          <w:szCs w:val="24"/>
        </w:rPr>
        <w:t>шестьсот восемьдесят одна</w:t>
      </w:r>
      <w:r w:rsidR="00C63462">
        <w:rPr>
          <w:sz w:val="24"/>
          <w:szCs w:val="24"/>
        </w:rPr>
        <w:t xml:space="preserve"> тыся</w:t>
      </w:r>
      <w:r w:rsidR="003A588D">
        <w:rPr>
          <w:sz w:val="24"/>
          <w:szCs w:val="24"/>
        </w:rPr>
        <w:t>ча пятьсот сорок девять) рублей 3</w:t>
      </w:r>
      <w:r w:rsidR="00C63462">
        <w:rPr>
          <w:sz w:val="24"/>
          <w:szCs w:val="24"/>
        </w:rPr>
        <w:t>0 копеек.</w:t>
      </w:r>
    </w:p>
    <w:p w14:paraId="01E8BE1C" w14:textId="50EA57FD" w:rsidR="00BE1B0D" w:rsidRDefault="006E594A" w:rsidP="00CA1EB0">
      <w:pPr>
        <w:pStyle w:val="a4"/>
        <w:widowControl w:val="0"/>
        <w:numPr>
          <w:ilvl w:val="0"/>
          <w:numId w:val="0"/>
        </w:numPr>
        <w:spacing w:line="240" w:lineRule="auto"/>
        <w:ind w:firstLine="709"/>
        <w:rPr>
          <w:sz w:val="24"/>
          <w:szCs w:val="24"/>
        </w:rPr>
      </w:pPr>
      <w:r w:rsidRPr="00B813B3">
        <w:rPr>
          <w:sz w:val="24"/>
          <w:szCs w:val="24"/>
        </w:rPr>
        <w:t xml:space="preserve">10. Обеспечение исполнения договора – </w:t>
      </w:r>
      <w:r w:rsidR="003A0114">
        <w:rPr>
          <w:sz w:val="24"/>
          <w:szCs w:val="24"/>
        </w:rPr>
        <w:t xml:space="preserve">устанавливается </w:t>
      </w:r>
      <w:r w:rsidR="00CA1EB0">
        <w:rPr>
          <w:sz w:val="24"/>
          <w:szCs w:val="24"/>
        </w:rPr>
        <w:t xml:space="preserve">в размере 5 % от начальной максимальной цены договора, </w:t>
      </w:r>
      <w:r w:rsidR="00C63462">
        <w:rPr>
          <w:sz w:val="24"/>
          <w:szCs w:val="24"/>
        </w:rPr>
        <w:t>что составляет 43 407 746 (сорок три миллиона четыреста семь тысяч семьсот сорок шесть) рублей 50 копеек.</w:t>
      </w:r>
    </w:p>
    <w:p w14:paraId="2B3007AB" w14:textId="77777777" w:rsidR="00CA1EB0" w:rsidRPr="006E594A" w:rsidRDefault="00CA1EB0" w:rsidP="00CA1EB0">
      <w:pPr>
        <w:pStyle w:val="a4"/>
        <w:widowControl w:val="0"/>
        <w:numPr>
          <w:ilvl w:val="0"/>
          <w:numId w:val="0"/>
        </w:numPr>
        <w:spacing w:line="240" w:lineRule="auto"/>
        <w:ind w:firstLine="709"/>
        <w:rPr>
          <w:sz w:val="24"/>
          <w:szCs w:val="24"/>
        </w:rPr>
      </w:pPr>
    </w:p>
    <w:p w14:paraId="58D1E26E" w14:textId="77777777" w:rsidR="002F13BD" w:rsidRPr="006E594A" w:rsidRDefault="00042BBE" w:rsidP="000239EB">
      <w:pPr>
        <w:pStyle w:val="a4"/>
        <w:widowControl w:val="0"/>
        <w:numPr>
          <w:ilvl w:val="0"/>
          <w:numId w:val="0"/>
        </w:numPr>
        <w:spacing w:line="240" w:lineRule="auto"/>
        <w:rPr>
          <w:b/>
          <w:sz w:val="24"/>
          <w:szCs w:val="24"/>
        </w:rPr>
      </w:pPr>
      <w:r w:rsidRPr="006E594A">
        <w:rPr>
          <w:b/>
          <w:sz w:val="24"/>
          <w:szCs w:val="24"/>
        </w:rPr>
        <w:t xml:space="preserve">Раздел 2. </w:t>
      </w:r>
      <w:r w:rsidR="002F13BD" w:rsidRPr="006E594A">
        <w:rPr>
          <w:b/>
          <w:sz w:val="24"/>
          <w:szCs w:val="24"/>
        </w:rPr>
        <w:t xml:space="preserve">Требования к участникам </w:t>
      </w:r>
      <w:r w:rsidR="00D4249A" w:rsidRPr="006E594A">
        <w:rPr>
          <w:b/>
          <w:sz w:val="24"/>
          <w:szCs w:val="24"/>
        </w:rPr>
        <w:t>закупки</w:t>
      </w:r>
      <w:r w:rsidR="002F13BD" w:rsidRPr="006E594A">
        <w:rPr>
          <w:b/>
          <w:sz w:val="24"/>
          <w:szCs w:val="24"/>
        </w:rPr>
        <w:t>:</w:t>
      </w:r>
    </w:p>
    <w:p w14:paraId="06E880E4" w14:textId="7D723754" w:rsidR="00EF4FBE" w:rsidRPr="00855B91" w:rsidRDefault="00EF4FBE" w:rsidP="000239EB">
      <w:pPr>
        <w:pStyle w:val="rvps5"/>
        <w:widowControl w:val="0"/>
        <w:tabs>
          <w:tab w:val="left" w:pos="993"/>
        </w:tabs>
        <w:spacing w:after="0"/>
        <w:ind w:firstLine="709"/>
        <w:contextualSpacing/>
        <w:rPr>
          <w:rFonts w:eastAsia="Calibri"/>
          <w:lang w:eastAsia="ar-SA"/>
        </w:rPr>
      </w:pPr>
      <w:r w:rsidRPr="006E594A">
        <w:rPr>
          <w:rFonts w:eastAsia="Calibri"/>
          <w:color w:val="000000" w:themeColor="text1"/>
          <w:lang w:eastAsia="ar-SA"/>
        </w:rPr>
        <w:t xml:space="preserve">1. Заявку на участие в </w:t>
      </w:r>
      <w:r w:rsidR="0066726F">
        <w:rPr>
          <w:rFonts w:eastAsia="Calibri"/>
          <w:color w:val="000000" w:themeColor="text1"/>
          <w:lang w:eastAsia="ar-SA"/>
        </w:rPr>
        <w:t xml:space="preserve">открытом </w:t>
      </w:r>
      <w:r w:rsidR="00BE5E87">
        <w:rPr>
          <w:rFonts w:eastAsia="Calibri"/>
          <w:color w:val="000000" w:themeColor="text1"/>
          <w:lang w:eastAsia="ar-SA"/>
        </w:rPr>
        <w:t>запросе предложений</w:t>
      </w:r>
      <w:r w:rsidR="00C81F36">
        <w:rPr>
          <w:rFonts w:eastAsia="Calibri"/>
          <w:lang w:eastAsia="ar-SA"/>
        </w:rPr>
        <w:t xml:space="preserve"> </w:t>
      </w:r>
      <w:r w:rsidR="0066726F">
        <w:rPr>
          <w:rFonts w:eastAsia="Calibri"/>
          <w:lang w:eastAsia="ar-SA"/>
        </w:rPr>
        <w:t xml:space="preserve">(далее- запрос предложений) </w:t>
      </w:r>
      <w:r w:rsidRPr="006E594A">
        <w:rPr>
          <w:rFonts w:eastAsia="Calibri"/>
          <w:lang w:eastAsia="ar-SA"/>
        </w:rPr>
        <w:t>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w:t>
      </w:r>
      <w:r w:rsidRPr="00855B91">
        <w:rPr>
          <w:rFonts w:eastAsia="Calibri"/>
          <w:lang w:eastAsia="ar-SA"/>
        </w:rPr>
        <w:t>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20A556AA" w14:textId="77777777" w:rsidR="00EF4FBE" w:rsidRPr="00831A82" w:rsidRDefault="00EF4FBE" w:rsidP="000239EB">
      <w:pPr>
        <w:pStyle w:val="affd"/>
        <w:widowControl w:val="0"/>
        <w:numPr>
          <w:ilvl w:val="0"/>
          <w:numId w:val="9"/>
        </w:numPr>
        <w:tabs>
          <w:tab w:val="left" w:pos="993"/>
        </w:tabs>
        <w:autoSpaceDE w:val="0"/>
        <w:autoSpaceDN w:val="0"/>
        <w:adjustRightInd w:val="0"/>
        <w:ind w:left="0" w:firstLine="709"/>
        <w:jc w:val="both"/>
        <w:rPr>
          <w:bCs/>
        </w:rPr>
      </w:pPr>
      <w:r w:rsidRPr="00831A82">
        <w:lastRenderedPageBreak/>
        <w:t>Участник закупки должен соответствовать следующим обязательным требованиям</w:t>
      </w:r>
      <w:r w:rsidRPr="00831A82">
        <w:rPr>
          <w:bCs/>
        </w:rPr>
        <w:t>:</w:t>
      </w:r>
    </w:p>
    <w:p w14:paraId="67CA1E1F" w14:textId="77777777" w:rsidR="006C0E24" w:rsidRDefault="00831A82" w:rsidP="007318B2">
      <w:pPr>
        <w:widowControl w:val="0"/>
        <w:autoSpaceDE w:val="0"/>
        <w:autoSpaceDN w:val="0"/>
        <w:adjustRightInd w:val="0"/>
        <w:spacing w:line="240" w:lineRule="auto"/>
        <w:ind w:firstLine="709"/>
        <w:rPr>
          <w:sz w:val="24"/>
          <w:szCs w:val="24"/>
        </w:rPr>
      </w:pPr>
      <w:r w:rsidRPr="00831A82">
        <w:rPr>
          <w:sz w:val="24"/>
          <w:szCs w:val="24"/>
        </w:rPr>
        <w:t>2.1. У</w:t>
      </w:r>
      <w:r w:rsidRPr="00831A82">
        <w:rPr>
          <w:rFonts w:cs="Calibri"/>
          <w:sz w:val="24"/>
          <w:szCs w:val="24"/>
          <w:lang w:eastAsia="ar-SA"/>
        </w:rPr>
        <w:t xml:space="preserve">частник </w:t>
      </w:r>
      <w:r w:rsidRPr="00831A82">
        <w:rPr>
          <w:sz w:val="24"/>
          <w:szCs w:val="24"/>
        </w:rPr>
        <w:t>должен соответствовать требованиям, установленным в соответствии с законодательством Российской Федерации к лицам, осуществляющим выполнение работ</w:t>
      </w:r>
      <w:r w:rsidR="004D20AD">
        <w:rPr>
          <w:sz w:val="24"/>
          <w:szCs w:val="24"/>
        </w:rPr>
        <w:t>ы, являющейся предметом закупки:</w:t>
      </w:r>
    </w:p>
    <w:p w14:paraId="21CE3C7B" w14:textId="4FF27F7A" w:rsidR="00047D74" w:rsidRPr="00777EE4" w:rsidRDefault="00047D74" w:rsidP="007318B2">
      <w:pPr>
        <w:widowControl w:val="0"/>
        <w:autoSpaceDE w:val="0"/>
        <w:autoSpaceDN w:val="0"/>
        <w:adjustRightInd w:val="0"/>
        <w:spacing w:line="240" w:lineRule="auto"/>
        <w:ind w:firstLine="709"/>
        <w:rPr>
          <w:sz w:val="24"/>
          <w:szCs w:val="24"/>
        </w:rPr>
      </w:pPr>
      <w:r w:rsidRPr="00777EE4">
        <w:rPr>
          <w:sz w:val="24"/>
          <w:szCs w:val="24"/>
        </w:rPr>
        <w:t>1) наличие у участника закупки права осуществлять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w:t>
      </w:r>
    </w:p>
    <w:p w14:paraId="7FF30708" w14:textId="77777777" w:rsidR="00047D74" w:rsidRPr="00777EE4" w:rsidRDefault="00047D74" w:rsidP="007318B2">
      <w:pPr>
        <w:widowControl w:val="0"/>
        <w:autoSpaceDE w:val="0"/>
        <w:autoSpaceDN w:val="0"/>
        <w:adjustRightInd w:val="0"/>
        <w:spacing w:line="240" w:lineRule="auto"/>
        <w:ind w:firstLine="709"/>
        <w:rPr>
          <w:sz w:val="24"/>
          <w:szCs w:val="24"/>
        </w:rPr>
      </w:pPr>
      <w:r w:rsidRPr="00777EE4">
        <w:rPr>
          <w:sz w:val="24"/>
          <w:szCs w:val="24"/>
        </w:rPr>
        <w:t xml:space="preserve">2) предельный размер обязательств участника закупки по договорам строительного подряда, </w:t>
      </w:r>
      <w:r w:rsidRPr="00777EE4">
        <w:rPr>
          <w:rFonts w:eastAsia="Calibri"/>
          <w:color w:val="000000"/>
          <w:sz w:val="24"/>
          <w:szCs w:val="24"/>
        </w:rPr>
        <w:t>которые заключены с использованием конкурентных способов,</w:t>
      </w:r>
      <w:r w:rsidRPr="00777EE4">
        <w:rPr>
          <w:sz w:val="24"/>
          <w:szCs w:val="24"/>
        </w:rPr>
        <w:t xml:space="preserve"> должен соответствовать требованиям частей 12-13 статьи 55.16 Градостроительного кодекса Российской Федерации и быть не менее цены договора, предложенной участником закупки.</w:t>
      </w:r>
    </w:p>
    <w:p w14:paraId="2961C1A2" w14:textId="77777777" w:rsidR="00047D74" w:rsidRDefault="00047D74" w:rsidP="007318B2">
      <w:pPr>
        <w:widowControl w:val="0"/>
        <w:spacing w:line="240" w:lineRule="auto"/>
        <w:ind w:firstLine="709"/>
        <w:rPr>
          <w:sz w:val="24"/>
          <w:szCs w:val="24"/>
        </w:rPr>
      </w:pPr>
      <w:r w:rsidRPr="00777EE4">
        <w:rPr>
          <w:sz w:val="24"/>
          <w:szCs w:val="24"/>
        </w:rPr>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0042A0B3" w14:textId="77777777" w:rsidR="00C63462" w:rsidRPr="003A618C" w:rsidRDefault="00C63462" w:rsidP="00C63462">
      <w:pPr>
        <w:autoSpaceDE w:val="0"/>
        <w:autoSpaceDN w:val="0"/>
        <w:adjustRightInd w:val="0"/>
        <w:spacing w:line="240" w:lineRule="auto"/>
        <w:ind w:firstLine="709"/>
        <w:contextualSpacing/>
        <w:rPr>
          <w:sz w:val="24"/>
          <w:szCs w:val="24"/>
        </w:rPr>
      </w:pPr>
      <w:r>
        <w:rPr>
          <w:sz w:val="24"/>
          <w:szCs w:val="24"/>
        </w:rPr>
        <w:t xml:space="preserve">3) </w:t>
      </w:r>
      <w:r w:rsidRPr="00002559">
        <w:rPr>
          <w:sz w:val="24"/>
          <w:szCs w:val="24"/>
        </w:rPr>
        <w:t xml:space="preserve">наличие у участника закупки </w:t>
      </w:r>
      <w:r>
        <w:rPr>
          <w:sz w:val="24"/>
          <w:szCs w:val="24"/>
        </w:rPr>
        <w:t xml:space="preserve">лицензии Министерства культуры Российской Федерации на </w:t>
      </w:r>
      <w:r w:rsidRPr="003A618C">
        <w:rPr>
          <w:sz w:val="24"/>
          <w:szCs w:val="24"/>
        </w:rPr>
        <w:t>осуществление деятельности по сохранению объектов культурного наследия (памятников истории и культуры) народов Российской Федерации на следующие виды работ:</w:t>
      </w:r>
    </w:p>
    <w:p w14:paraId="171B9DF7" w14:textId="77777777" w:rsidR="00C63462" w:rsidRPr="003A618C" w:rsidRDefault="00C63462" w:rsidP="00C63462">
      <w:pPr>
        <w:pStyle w:val="affd"/>
        <w:tabs>
          <w:tab w:val="left" w:pos="1134"/>
        </w:tabs>
        <w:ind w:left="0" w:firstLine="709"/>
        <w:jc w:val="both"/>
      </w:pPr>
      <w:r w:rsidRPr="003A618C">
        <w:t>- реставрация, консервация и воссоздание металлических конструкций и деталей</w:t>
      </w:r>
    </w:p>
    <w:p w14:paraId="1987C348" w14:textId="77777777" w:rsidR="00C63462" w:rsidRPr="003A618C" w:rsidRDefault="00C63462" w:rsidP="00C63462">
      <w:pPr>
        <w:pStyle w:val="affd"/>
        <w:tabs>
          <w:tab w:val="left" w:pos="1134"/>
        </w:tabs>
        <w:ind w:left="0" w:firstLine="709"/>
        <w:jc w:val="both"/>
      </w:pPr>
      <w:r w:rsidRPr="003A618C">
        <w:t>- реставрация, консервация и воссоздание декоративно-художественных покрасок, штукатурной отделки и архитектурно-лепного декора</w:t>
      </w:r>
    </w:p>
    <w:p w14:paraId="085B6BFF" w14:textId="77777777" w:rsidR="00C63462" w:rsidRPr="003A618C" w:rsidRDefault="00C63462" w:rsidP="00C63462">
      <w:pPr>
        <w:pStyle w:val="affd"/>
        <w:tabs>
          <w:tab w:val="left" w:pos="1134"/>
        </w:tabs>
        <w:ind w:left="0" w:firstLine="709"/>
        <w:jc w:val="both"/>
      </w:pPr>
      <w:r w:rsidRPr="003A618C">
        <w:t>- ремонт и приспособление объектов культурного наследия (памятников истории и культуры) народов Российской Федерации.</w:t>
      </w:r>
    </w:p>
    <w:p w14:paraId="78BC44FC" w14:textId="0AB75C54" w:rsidR="00AB2AE1" w:rsidRPr="00AB2AE1" w:rsidRDefault="00AB2AE1" w:rsidP="007318B2">
      <w:pPr>
        <w:widowControl w:val="0"/>
        <w:autoSpaceDE w:val="0"/>
        <w:autoSpaceDN w:val="0"/>
        <w:adjustRightInd w:val="0"/>
        <w:spacing w:line="240" w:lineRule="auto"/>
        <w:ind w:firstLine="709"/>
        <w:contextualSpacing/>
        <w:rPr>
          <w:snapToGrid/>
          <w:sz w:val="24"/>
          <w:szCs w:val="24"/>
        </w:rPr>
      </w:pPr>
      <w:r w:rsidRPr="00AB2AE1">
        <w:rPr>
          <w:sz w:val="24"/>
          <w:szCs w:val="24"/>
        </w:rPr>
        <w:t xml:space="preserve">2.2. </w:t>
      </w:r>
      <w:proofErr w:type="spellStart"/>
      <w:r w:rsidRPr="00AB2AE1">
        <w:rPr>
          <w:sz w:val="24"/>
          <w:szCs w:val="24"/>
        </w:rPr>
        <w:t>непроведение</w:t>
      </w:r>
      <w:proofErr w:type="spellEnd"/>
      <w:r w:rsidRPr="00AB2AE1">
        <w:rPr>
          <w:sz w:val="24"/>
          <w:szCs w:val="24"/>
        </w:rPr>
        <w:t xml:space="preserve"> ликвидации юридического лица, и отсутствие решения арбитражного суда о признании участника закупки банкротом и об открытии конкурсного производства, в том числе </w:t>
      </w:r>
      <w:proofErr w:type="spellStart"/>
      <w:r w:rsidRPr="00AB2AE1">
        <w:rPr>
          <w:snapToGrid/>
          <w:sz w:val="24"/>
          <w:szCs w:val="24"/>
        </w:rPr>
        <w:t>непроведение</w:t>
      </w:r>
      <w:proofErr w:type="spellEnd"/>
      <w:r w:rsidRPr="00AB2AE1">
        <w:rPr>
          <w:snapToGrid/>
          <w:sz w:val="24"/>
          <w:szCs w:val="24"/>
        </w:rPr>
        <w:t xml:space="preserve"> в отношении руководителя участника закупки процедуры банкротства, а именно – на момент подачи заявки в отношении руководителя участника закупки не должно быть вынесено определение Арбитражного суда о признании обоснованным заявления о признании гражданина банкротом и введении реструктуризации его долгов. </w:t>
      </w:r>
    </w:p>
    <w:p w14:paraId="6CF1F5BC" w14:textId="77777777" w:rsidR="00EF4FBE" w:rsidRPr="00855B91" w:rsidRDefault="00EF4FBE" w:rsidP="007318B2">
      <w:pPr>
        <w:pStyle w:val="affd"/>
        <w:widowControl w:val="0"/>
        <w:numPr>
          <w:ilvl w:val="1"/>
          <w:numId w:val="10"/>
        </w:numPr>
        <w:tabs>
          <w:tab w:val="left" w:pos="284"/>
          <w:tab w:val="left" w:pos="1134"/>
        </w:tabs>
        <w:ind w:left="0" w:firstLine="720"/>
        <w:jc w:val="both"/>
      </w:pPr>
      <w:proofErr w:type="spellStart"/>
      <w:r w:rsidRPr="00855B91">
        <w:t>неприостановление</w:t>
      </w:r>
      <w:proofErr w:type="spellEnd"/>
      <w:r w:rsidRPr="00855B91">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360CE2BF" w14:textId="48F15CB5" w:rsidR="00634569" w:rsidRPr="00855B91" w:rsidRDefault="00EF4FBE" w:rsidP="000239EB">
      <w:pPr>
        <w:pStyle w:val="affd"/>
        <w:widowControl w:val="0"/>
        <w:numPr>
          <w:ilvl w:val="1"/>
          <w:numId w:val="10"/>
        </w:numPr>
        <w:tabs>
          <w:tab w:val="left" w:pos="284"/>
          <w:tab w:val="left" w:pos="1134"/>
        </w:tabs>
        <w:ind w:left="0" w:firstLine="709"/>
        <w:jc w:val="both"/>
      </w:pPr>
      <w:r w:rsidRPr="00855B91">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0AAE4DBD" w14:textId="77777777" w:rsidR="00EF4FBE" w:rsidRPr="003C060F" w:rsidRDefault="00EF4FBE" w:rsidP="000239EB">
      <w:pPr>
        <w:pStyle w:val="affd"/>
        <w:widowControl w:val="0"/>
        <w:numPr>
          <w:ilvl w:val="1"/>
          <w:numId w:val="10"/>
        </w:numPr>
        <w:tabs>
          <w:tab w:val="left" w:pos="284"/>
          <w:tab w:val="left" w:pos="1134"/>
        </w:tabs>
        <w:ind w:left="0" w:firstLine="709"/>
        <w:jc w:val="both"/>
      </w:pPr>
      <w:r w:rsidRPr="00855B91">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w:t>
      </w:r>
      <w:r w:rsidRPr="00634569">
        <w:t>овленному требованию в случае, если он предъявил иск об обжаловании указанной</w:t>
      </w:r>
      <w:r w:rsidRPr="003C060F">
        <w:t xml:space="preserve">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7224889" w14:textId="77777777" w:rsidR="009738EE" w:rsidRPr="003C060F" w:rsidRDefault="009738EE" w:rsidP="000239EB">
      <w:pPr>
        <w:pStyle w:val="affd"/>
        <w:widowControl w:val="0"/>
        <w:autoSpaceDE w:val="0"/>
        <w:autoSpaceDN w:val="0"/>
        <w:adjustRightInd w:val="0"/>
        <w:ind w:left="0" w:firstLine="709"/>
        <w:jc w:val="both"/>
      </w:pPr>
      <w:r w:rsidRPr="003C060F">
        <w:t>2.6.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0461D9B4" w14:textId="15EC190F" w:rsidR="009500D9" w:rsidRPr="00634569" w:rsidRDefault="009500D9" w:rsidP="000239EB">
      <w:pPr>
        <w:pStyle w:val="affd"/>
        <w:widowControl w:val="0"/>
        <w:autoSpaceDE w:val="0"/>
        <w:autoSpaceDN w:val="0"/>
        <w:adjustRightInd w:val="0"/>
        <w:ind w:left="0" w:firstLine="709"/>
        <w:jc w:val="both"/>
      </w:pPr>
      <w:r w:rsidRPr="003C060F">
        <w:t xml:space="preserve">2.7. 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w:t>
      </w:r>
      <w:r w:rsidRPr="003C060F">
        <w:lastRenderedPageBreak/>
        <w:t xml:space="preserve">(директором,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sidR="00CB1271" w:rsidRPr="003C060F">
        <w:t xml:space="preserve">закупки </w:t>
      </w:r>
      <w:r w:rsidRPr="003C060F">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C060F">
        <w:t>неполнородными</w:t>
      </w:r>
      <w:proofErr w:type="spellEnd"/>
      <w:r w:rsidRPr="003C060F">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634569">
        <w:t>общества либо долей, превышающей десять процентов в уставном капитале хозяйственного общества.</w:t>
      </w:r>
    </w:p>
    <w:p w14:paraId="5BE901C2" w14:textId="669C4470" w:rsidR="00EF4FBE" w:rsidRPr="00636792" w:rsidRDefault="00EF4FBE" w:rsidP="000239EB">
      <w:pPr>
        <w:pStyle w:val="affd"/>
        <w:widowControl w:val="0"/>
        <w:numPr>
          <w:ilvl w:val="1"/>
          <w:numId w:val="11"/>
        </w:numPr>
        <w:tabs>
          <w:tab w:val="left" w:pos="284"/>
          <w:tab w:val="left" w:pos="1134"/>
        </w:tabs>
        <w:ind w:left="0" w:firstLine="709"/>
        <w:jc w:val="both"/>
      </w:pPr>
      <w:r w:rsidRPr="00634569">
        <w:t xml:space="preserve">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w:t>
      </w:r>
      <w:r w:rsidR="0054426F">
        <w:br/>
      </w:r>
      <w:r w:rsidRPr="00634569">
        <w:t xml:space="preserve">«О контрактной системе в </w:t>
      </w:r>
      <w:r w:rsidRPr="00636792">
        <w:t>сфере закупок товаров, работ услуг для государственных и муниципальных нужд».</w:t>
      </w:r>
    </w:p>
    <w:p w14:paraId="71B806B6" w14:textId="0A8D9467" w:rsidR="00636792" w:rsidRPr="00636792" w:rsidRDefault="00636792" w:rsidP="000239EB">
      <w:pPr>
        <w:widowControl w:val="0"/>
        <w:autoSpaceDE w:val="0"/>
        <w:autoSpaceDN w:val="0"/>
        <w:adjustRightInd w:val="0"/>
        <w:spacing w:line="240" w:lineRule="auto"/>
        <w:ind w:firstLine="709"/>
        <w:rPr>
          <w:rFonts w:eastAsia="Calibri"/>
          <w:snapToGrid/>
          <w:sz w:val="24"/>
          <w:szCs w:val="24"/>
          <w:lang w:eastAsia="en-US"/>
        </w:rPr>
      </w:pPr>
      <w:r w:rsidRPr="00636792">
        <w:rPr>
          <w:rFonts w:eastAsia="Calibri"/>
          <w:snapToGrid/>
          <w:sz w:val="24"/>
          <w:szCs w:val="24"/>
          <w:lang w:eastAsia="en-US"/>
        </w:rPr>
        <w:t>3. В случае участия нескольких лиц на стороне одного участника (коллективный участник), соответствующая информация должна быть указана</w:t>
      </w:r>
      <w:r w:rsidR="00276178">
        <w:rPr>
          <w:rFonts w:eastAsia="Calibri"/>
          <w:snapToGrid/>
          <w:sz w:val="24"/>
          <w:szCs w:val="24"/>
          <w:lang w:eastAsia="en-US"/>
        </w:rPr>
        <w:t xml:space="preserve"> в заявке на участие в запросе предложений</w:t>
      </w:r>
      <w:r w:rsidRPr="00636792">
        <w:rPr>
          <w:rFonts w:eastAsia="Calibri"/>
          <w:snapToGrid/>
          <w:sz w:val="24"/>
          <w:szCs w:val="24"/>
          <w:lang w:eastAsia="en-US"/>
        </w:rPr>
        <w:t xml:space="preserve">, оформленной </w:t>
      </w:r>
      <w:r w:rsidR="0054426F">
        <w:rPr>
          <w:rFonts w:eastAsia="Calibri"/>
          <w:snapToGrid/>
          <w:sz w:val="24"/>
          <w:szCs w:val="24"/>
          <w:lang w:eastAsia="en-US"/>
        </w:rPr>
        <w:t>в соответствии с приложением № 3</w:t>
      </w:r>
      <w:r w:rsidRPr="00636792">
        <w:rPr>
          <w:rFonts w:eastAsia="Calibri"/>
          <w:snapToGrid/>
          <w:sz w:val="24"/>
          <w:szCs w:val="24"/>
          <w:lang w:eastAsia="en-US"/>
        </w:rPr>
        <w:t xml:space="preserve">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3BE66436" w14:textId="77777777" w:rsidR="00636792" w:rsidRPr="00636792" w:rsidRDefault="00636792" w:rsidP="000239EB">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109F3B45" w14:textId="77777777" w:rsidR="00636792" w:rsidRPr="00636792" w:rsidRDefault="00636792" w:rsidP="000239EB">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47B17CC4" w14:textId="77777777" w:rsidR="00636792" w:rsidRPr="00636792" w:rsidRDefault="00636792" w:rsidP="000239EB">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7F0C359A" w14:textId="77777777" w:rsidR="00636792" w:rsidRPr="00636792" w:rsidRDefault="00636792" w:rsidP="000239EB">
      <w:pPr>
        <w:pStyle w:val="ConsPlusNormal"/>
        <w:widowControl w:val="0"/>
        <w:ind w:firstLine="709"/>
        <w:jc w:val="both"/>
        <w:rPr>
          <w:rFonts w:ascii="Times New Roman" w:hAnsi="Times New Roman" w:cs="Times New Roman"/>
          <w:sz w:val="24"/>
          <w:szCs w:val="24"/>
        </w:rPr>
      </w:pPr>
      <w:r w:rsidRPr="00636792">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2716350" w14:textId="77777777" w:rsidR="00636792" w:rsidRPr="00636792" w:rsidRDefault="00636792" w:rsidP="000239EB">
      <w:pPr>
        <w:pStyle w:val="ConsPlusNormal"/>
        <w:widowControl w:val="0"/>
        <w:ind w:firstLine="709"/>
        <w:jc w:val="both"/>
        <w:rPr>
          <w:rFonts w:ascii="Times New Roman" w:hAnsi="Times New Roman" w:cs="Times New Roman"/>
          <w:sz w:val="24"/>
          <w:szCs w:val="24"/>
        </w:rPr>
      </w:pPr>
      <w:r w:rsidRPr="00636792">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FBAC09" w14:textId="77777777" w:rsidR="00636792" w:rsidRPr="00636792" w:rsidRDefault="00636792" w:rsidP="000239EB">
      <w:pPr>
        <w:pStyle w:val="ConsPlusNormal"/>
        <w:widowControl w:val="0"/>
        <w:ind w:firstLine="709"/>
        <w:jc w:val="both"/>
        <w:rPr>
          <w:rFonts w:ascii="Times New Roman" w:hAnsi="Times New Roman" w:cs="Times New Roman"/>
          <w:sz w:val="24"/>
          <w:szCs w:val="24"/>
        </w:rPr>
      </w:pPr>
      <w:r w:rsidRPr="00636792">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2C03A30C" w14:textId="5D88E9F6" w:rsidR="00636792" w:rsidRPr="00636792" w:rsidRDefault="00636792" w:rsidP="000239EB">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xml:space="preserve">При непредставлении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запросе </w:t>
      </w:r>
      <w:r w:rsidR="00520D77">
        <w:rPr>
          <w:rFonts w:eastAsia="Calibri"/>
          <w:snapToGrid/>
          <w:color w:val="000000" w:themeColor="text1"/>
          <w:sz w:val="24"/>
          <w:szCs w:val="24"/>
          <w:lang w:eastAsia="ar-SA"/>
        </w:rPr>
        <w:t>предложений</w:t>
      </w:r>
      <w:r w:rsidRPr="00636792">
        <w:rPr>
          <w:rFonts w:eastAsia="Calibri"/>
          <w:snapToGrid/>
          <w:color w:val="000000" w:themeColor="text1"/>
          <w:sz w:val="24"/>
          <w:szCs w:val="24"/>
          <w:lang w:eastAsia="ar-SA"/>
        </w:rPr>
        <w:t xml:space="preserve">.  </w:t>
      </w:r>
    </w:p>
    <w:p w14:paraId="2292CBAB" w14:textId="77777777" w:rsidR="00636792" w:rsidRPr="00636792" w:rsidRDefault="00636792" w:rsidP="000239EB">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749C1D75" w14:textId="77777777" w:rsidR="00636792" w:rsidRPr="00636792" w:rsidRDefault="00636792" w:rsidP="000239EB">
      <w:pPr>
        <w:widowControl w:val="0"/>
        <w:spacing w:line="240" w:lineRule="auto"/>
        <w:ind w:firstLine="709"/>
        <w:rPr>
          <w:snapToGrid/>
          <w:sz w:val="24"/>
          <w:szCs w:val="24"/>
        </w:rPr>
      </w:pPr>
      <w:r w:rsidRPr="00636792">
        <w:rPr>
          <w:rFonts w:eastAsia="Calibri"/>
          <w:snapToGrid/>
          <w:color w:val="000000" w:themeColor="text1"/>
          <w:sz w:val="24"/>
          <w:szCs w:val="24"/>
          <w:lang w:eastAsia="ar-SA"/>
        </w:rPr>
        <w:t>Лица</w:t>
      </w:r>
      <w:r w:rsidRPr="00636792">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4231681" w14:textId="77777777" w:rsidR="00636792" w:rsidRPr="00636792" w:rsidRDefault="00636792" w:rsidP="000239EB">
      <w:pPr>
        <w:widowControl w:val="0"/>
        <w:spacing w:line="240" w:lineRule="auto"/>
        <w:ind w:firstLine="709"/>
        <w:rPr>
          <w:sz w:val="24"/>
          <w:szCs w:val="24"/>
        </w:rPr>
      </w:pPr>
      <w:r w:rsidRPr="00636792">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71231639" w14:textId="77777777" w:rsidR="00636792" w:rsidRPr="00636792" w:rsidRDefault="00636792" w:rsidP="000239EB">
      <w:pPr>
        <w:widowControl w:val="0"/>
        <w:spacing w:line="240" w:lineRule="auto"/>
        <w:ind w:firstLine="709"/>
        <w:rPr>
          <w:sz w:val="24"/>
          <w:szCs w:val="24"/>
        </w:rPr>
      </w:pPr>
      <w:r w:rsidRPr="00636792">
        <w:rPr>
          <w:sz w:val="24"/>
          <w:szCs w:val="24"/>
        </w:rPr>
        <w:t xml:space="preserve">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w:t>
      </w:r>
      <w:proofErr w:type="spellStart"/>
      <w:r w:rsidRPr="00636792">
        <w:rPr>
          <w:sz w:val="24"/>
          <w:szCs w:val="24"/>
        </w:rPr>
        <w:t>ст.ст</w:t>
      </w:r>
      <w:proofErr w:type="spellEnd"/>
      <w:r w:rsidRPr="00636792">
        <w:rPr>
          <w:sz w:val="24"/>
          <w:szCs w:val="24"/>
        </w:rPr>
        <w:t>. 321 — 325, 1047 ГК РФ.</w:t>
      </w:r>
    </w:p>
    <w:p w14:paraId="380A1B8C" w14:textId="77777777" w:rsidR="00B63CF4" w:rsidRDefault="00B63CF4" w:rsidP="000239EB">
      <w:pPr>
        <w:pStyle w:val="a4"/>
        <w:widowControl w:val="0"/>
        <w:numPr>
          <w:ilvl w:val="0"/>
          <w:numId w:val="0"/>
        </w:numPr>
        <w:spacing w:line="240" w:lineRule="auto"/>
        <w:rPr>
          <w:b/>
          <w:sz w:val="24"/>
          <w:szCs w:val="24"/>
        </w:rPr>
      </w:pPr>
    </w:p>
    <w:p w14:paraId="21DF3088" w14:textId="4EB4F865" w:rsidR="00986068" w:rsidRPr="003C060F" w:rsidRDefault="00986068" w:rsidP="000239EB">
      <w:pPr>
        <w:pStyle w:val="a4"/>
        <w:widowControl w:val="0"/>
        <w:numPr>
          <w:ilvl w:val="0"/>
          <w:numId w:val="0"/>
        </w:numPr>
        <w:spacing w:line="240" w:lineRule="auto"/>
        <w:rPr>
          <w:b/>
          <w:sz w:val="24"/>
          <w:szCs w:val="24"/>
        </w:rPr>
      </w:pPr>
      <w:r w:rsidRPr="003C060F">
        <w:rPr>
          <w:b/>
          <w:sz w:val="24"/>
          <w:szCs w:val="24"/>
        </w:rPr>
        <w:t xml:space="preserve">Раздел 3. Перечень документов для участия в </w:t>
      </w:r>
      <w:r w:rsidR="00BE5E87">
        <w:rPr>
          <w:b/>
          <w:sz w:val="24"/>
          <w:szCs w:val="24"/>
        </w:rPr>
        <w:t>закупке</w:t>
      </w:r>
      <w:r w:rsidRPr="003C060F">
        <w:rPr>
          <w:b/>
          <w:sz w:val="24"/>
          <w:szCs w:val="24"/>
        </w:rPr>
        <w:t>, порядок описания участниками закупки услуг, являющихся предметом закупки:</w:t>
      </w:r>
    </w:p>
    <w:bookmarkEnd w:id="0"/>
    <w:bookmarkEnd w:id="1"/>
    <w:bookmarkEnd w:id="2"/>
    <w:bookmarkEnd w:id="3"/>
    <w:bookmarkEnd w:id="4"/>
    <w:bookmarkEnd w:id="5"/>
    <w:bookmarkEnd w:id="6"/>
    <w:bookmarkEnd w:id="7"/>
    <w:bookmarkEnd w:id="8"/>
    <w:bookmarkEnd w:id="9"/>
    <w:p w14:paraId="38E70D52" w14:textId="77777777" w:rsidR="00017B1F" w:rsidRDefault="0095496A" w:rsidP="000239EB">
      <w:pPr>
        <w:pStyle w:val="affd"/>
        <w:widowControl w:val="0"/>
        <w:tabs>
          <w:tab w:val="left" w:pos="0"/>
        </w:tabs>
        <w:ind w:left="0" w:firstLine="709"/>
        <w:jc w:val="both"/>
      </w:pPr>
      <w:r w:rsidRPr="0035127E">
        <w:t xml:space="preserve">1. Для участия в процедуре закупки участник закупки готовит и подает заявку на участие в закупке по форме в соответствии с Приложением </w:t>
      </w:r>
      <w:r w:rsidR="00845D00">
        <w:t>№3</w:t>
      </w:r>
      <w:r w:rsidRPr="0035127E">
        <w:t xml:space="preserve"> к настоящей документации. </w:t>
      </w:r>
    </w:p>
    <w:p w14:paraId="5EC09E1C" w14:textId="12F6DF54" w:rsidR="0095496A" w:rsidRPr="0035127E" w:rsidRDefault="0095496A" w:rsidP="000239EB">
      <w:pPr>
        <w:pStyle w:val="affd"/>
        <w:widowControl w:val="0"/>
        <w:tabs>
          <w:tab w:val="left" w:pos="0"/>
        </w:tabs>
        <w:ind w:left="0" w:firstLine="709"/>
        <w:jc w:val="both"/>
      </w:pPr>
      <w:r w:rsidRPr="0035127E">
        <w:t xml:space="preserve">Заполнение данной формы является для участника закупки обязательным, и подтверждает его согласие на оказание услуг в соответствии с условиями, предусмотренными техническим заданием и проектом договора (приложения №№ </w:t>
      </w:r>
      <w:r w:rsidR="00845D00">
        <w:t>1 и 2</w:t>
      </w:r>
      <w:r w:rsidRPr="0035127E">
        <w:t xml:space="preserve"> к настоящей документации).</w:t>
      </w:r>
    </w:p>
    <w:p w14:paraId="1E7E84AC" w14:textId="70221C6E" w:rsidR="0095496A" w:rsidRPr="0035127E" w:rsidRDefault="0095496A" w:rsidP="000239EB">
      <w:pPr>
        <w:pStyle w:val="affd"/>
        <w:widowControl w:val="0"/>
        <w:tabs>
          <w:tab w:val="left" w:pos="0"/>
        </w:tabs>
        <w:ind w:left="0" w:firstLine="709"/>
        <w:jc w:val="both"/>
      </w:pPr>
      <w:r w:rsidRPr="0035127E">
        <w:t xml:space="preserve">Заявка на участие в закупке должна содержать </w:t>
      </w:r>
      <w:r w:rsidR="00C81F36">
        <w:t>следующую информацию:</w:t>
      </w:r>
      <w:r w:rsidRPr="0035127E">
        <w:t xml:space="preserve"> </w:t>
      </w:r>
    </w:p>
    <w:p w14:paraId="222B64A2" w14:textId="77777777" w:rsidR="00C81F36" w:rsidRDefault="00C81F36" w:rsidP="000239EB">
      <w:pPr>
        <w:widowControl w:val="0"/>
        <w:spacing w:line="240" w:lineRule="auto"/>
        <w:ind w:firstLine="709"/>
        <w:rPr>
          <w:color w:val="000000" w:themeColor="text1"/>
          <w:sz w:val="24"/>
          <w:szCs w:val="24"/>
        </w:rPr>
      </w:pPr>
      <w:r>
        <w:rPr>
          <w:color w:val="000000" w:themeColor="text1"/>
          <w:sz w:val="24"/>
          <w:szCs w:val="24"/>
        </w:rPr>
        <w:t xml:space="preserve">- </w:t>
      </w:r>
      <w:r w:rsidRPr="006225FD">
        <w:rPr>
          <w:color w:val="000000" w:themeColor="text1"/>
          <w:sz w:val="24"/>
          <w:szCs w:val="24"/>
        </w:rPr>
        <w:t>наименование</w:t>
      </w:r>
      <w:r w:rsidRPr="00E464AB">
        <w:rPr>
          <w:color w:val="000000" w:themeColor="text1"/>
          <w:sz w:val="24"/>
          <w:szCs w:val="24"/>
        </w:rPr>
        <w:t xml:space="preserve">, фирменное наименование (при наличии),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 </w:t>
      </w:r>
      <w:r w:rsidRPr="00E464AB">
        <w:rPr>
          <w:color w:val="000000" w:themeColor="text1"/>
          <w:sz w:val="24"/>
          <w:szCs w:val="24"/>
          <w:lang w:val="en-US"/>
        </w:rPr>
        <w:t>e</w:t>
      </w:r>
      <w:r w:rsidRPr="00E464AB">
        <w:rPr>
          <w:color w:val="000000" w:themeColor="text1"/>
          <w:sz w:val="24"/>
          <w:szCs w:val="24"/>
        </w:rPr>
        <w:t>-</w:t>
      </w:r>
      <w:r w:rsidRPr="00E464AB">
        <w:rPr>
          <w:color w:val="000000" w:themeColor="text1"/>
          <w:sz w:val="24"/>
          <w:szCs w:val="24"/>
          <w:lang w:val="en-US"/>
        </w:rPr>
        <w:t>mail</w:t>
      </w:r>
      <w:r w:rsidRPr="00E464AB">
        <w:rPr>
          <w:color w:val="000000" w:themeColor="text1"/>
          <w:sz w:val="24"/>
          <w:szCs w:val="24"/>
        </w:rPr>
        <w:t>,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основной государственный регистрационный номер налогоплательщика (ОГРН), код причины постановки на учет в налоговом органе (КПП, для юридического лица), дату постановки на учет в налоговом органе, ОКПО, ОКТМО, ОКОПФ, ОКФС, банковские реквизиты;</w:t>
      </w:r>
    </w:p>
    <w:p w14:paraId="03024702" w14:textId="77777777" w:rsidR="0095496A" w:rsidRPr="0095266D" w:rsidRDefault="0095496A" w:rsidP="000239EB">
      <w:pPr>
        <w:widowControl w:val="0"/>
        <w:spacing w:line="240" w:lineRule="auto"/>
        <w:ind w:firstLine="709"/>
        <w:rPr>
          <w:sz w:val="24"/>
          <w:szCs w:val="24"/>
        </w:rPr>
      </w:pPr>
      <w:r w:rsidRPr="0035127E">
        <w:rPr>
          <w:sz w:val="24"/>
          <w:szCs w:val="24"/>
        </w:rPr>
        <w:t xml:space="preserve">2.  К заявке </w:t>
      </w:r>
      <w:r w:rsidRPr="0095266D">
        <w:rPr>
          <w:sz w:val="24"/>
          <w:szCs w:val="24"/>
        </w:rPr>
        <w:t>прилагаются следующие обязательные документы:</w:t>
      </w:r>
    </w:p>
    <w:p w14:paraId="6D063643" w14:textId="25115199" w:rsidR="00C81F36" w:rsidRPr="0035127E" w:rsidRDefault="00C81F36" w:rsidP="000239EB">
      <w:pPr>
        <w:pStyle w:val="ac"/>
        <w:widowControl w:val="0"/>
        <w:spacing w:before="0" w:beforeAutospacing="0" w:after="0" w:afterAutospacing="0"/>
        <w:ind w:firstLine="709"/>
        <w:jc w:val="both"/>
      </w:pPr>
      <w:r w:rsidRPr="0095266D">
        <w:t>2.1. п</w:t>
      </w:r>
      <w:r w:rsidR="00845D00">
        <w:t>олученная</w:t>
      </w:r>
      <w:r w:rsidRPr="0095266D">
        <w:t xml:space="preserve"> не ранее чем </w:t>
      </w:r>
      <w:r w:rsidRPr="00D821E4">
        <w:t xml:space="preserve">за </w:t>
      </w:r>
      <w:r w:rsidR="00D821E4" w:rsidRPr="00D821E4">
        <w:t>три</w:t>
      </w:r>
      <w:r w:rsidRPr="00D821E4">
        <w:t xml:space="preserve"> месяц</w:t>
      </w:r>
      <w:r w:rsidR="00D821E4" w:rsidRPr="00D821E4">
        <w:t>а</w:t>
      </w:r>
      <w:r w:rsidRPr="0095266D">
        <w:t xml:space="preserve"> до дня размещения в единой информационной системе извещения о проведении </w:t>
      </w:r>
      <w:r w:rsidR="006C0E24">
        <w:t xml:space="preserve">настоящей </w:t>
      </w:r>
      <w:r w:rsidR="006B0E2A" w:rsidRPr="0095266D">
        <w:rPr>
          <w:bCs/>
        </w:rPr>
        <w:t>закупки</w:t>
      </w:r>
      <w:r w:rsidRPr="0095266D">
        <w:rPr>
          <w:bCs/>
        </w:rPr>
        <w:t xml:space="preserve"> </w:t>
      </w:r>
      <w:r w:rsidRPr="0095266D">
        <w:t>выписк</w:t>
      </w:r>
      <w:r w:rsidR="00845D00">
        <w:t>а</w:t>
      </w:r>
      <w:r w:rsidRPr="0095266D">
        <w:t xml:space="preserve"> из единого </w:t>
      </w:r>
      <w:r w:rsidRPr="0035127E">
        <w:t>государственного реестра юридических</w:t>
      </w:r>
      <w:r w:rsidR="00511147">
        <w:t xml:space="preserve"> лиц (или нотариально заверенная копия</w:t>
      </w:r>
      <w:r w:rsidRPr="0035127E">
        <w:t xml:space="preserve"> такой выписки</w:t>
      </w:r>
      <w:r w:rsidR="00511147">
        <w:t>) - для юридических лиц, выписка</w:t>
      </w:r>
      <w:r w:rsidRPr="0035127E">
        <w:t xml:space="preserve"> из единого государственного реестра индивидуальных предпринимат</w:t>
      </w:r>
      <w:r w:rsidR="00511147">
        <w:t>елей (или нотариально заверенная</w:t>
      </w:r>
      <w:r w:rsidRPr="0035127E">
        <w:t xml:space="preserve"> копи</w:t>
      </w:r>
      <w:r w:rsidR="00511147">
        <w:t>я</w:t>
      </w:r>
      <w:r w:rsidRPr="0035127E">
        <w:t xml:space="preserve"> такой выписки) -</w:t>
      </w:r>
      <w:r>
        <w:t xml:space="preserve"> </w:t>
      </w:r>
      <w:r w:rsidRPr="0035127E">
        <w:t xml:space="preserve">для индивидуальных предпринимателей, копии документов, удостоверяющих личность -для иных физических лиц; </w:t>
      </w:r>
    </w:p>
    <w:p w14:paraId="7CEE15C3" w14:textId="77777777" w:rsidR="000C509F" w:rsidRPr="00E026B2" w:rsidRDefault="000C509F" w:rsidP="000239EB">
      <w:pPr>
        <w:pStyle w:val="37"/>
        <w:widowControl w:val="0"/>
        <w:spacing w:line="240" w:lineRule="auto"/>
        <w:ind w:left="0" w:firstLine="567"/>
        <w:rPr>
          <w:sz w:val="24"/>
          <w:szCs w:val="24"/>
        </w:rPr>
      </w:pPr>
      <w:r w:rsidRPr="00E026B2">
        <w:rPr>
          <w:sz w:val="24"/>
          <w:szCs w:val="24"/>
        </w:rPr>
        <w:t>Допускается предоставление распечатанной выписки из ЕГРЮЛ (ЕГРИП), полученной в электронной форме на сайте МИ ФНС России и имеющей отметку о подписании усиленной квалифицированной подписью, принадлежащей МИ ФНС России, заверенной участником закупки.</w:t>
      </w:r>
    </w:p>
    <w:p w14:paraId="0C273323" w14:textId="7726B931" w:rsidR="00C81F36" w:rsidRPr="00E464AB" w:rsidRDefault="00C81F36" w:rsidP="000239EB">
      <w:pPr>
        <w:widowControl w:val="0"/>
        <w:spacing w:line="240" w:lineRule="auto"/>
        <w:ind w:firstLine="709"/>
        <w:rPr>
          <w:color w:val="000000" w:themeColor="text1"/>
          <w:sz w:val="24"/>
          <w:szCs w:val="24"/>
        </w:rPr>
      </w:pPr>
      <w:r>
        <w:rPr>
          <w:color w:val="000000" w:themeColor="text1"/>
          <w:sz w:val="24"/>
          <w:szCs w:val="24"/>
        </w:rPr>
        <w:t>2.2</w:t>
      </w:r>
      <w:r w:rsidRPr="00E464AB">
        <w:rPr>
          <w:color w:val="000000" w:themeColor="text1"/>
          <w:sz w:val="24"/>
          <w:szCs w:val="24"/>
        </w:rPr>
        <w:t xml:space="preserve">.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w:t>
      </w:r>
    </w:p>
    <w:p w14:paraId="56E16C01" w14:textId="77777777" w:rsidR="00C81F36" w:rsidRPr="00E464AB" w:rsidRDefault="00C81F36" w:rsidP="000239EB">
      <w:pPr>
        <w:widowControl w:val="0"/>
        <w:spacing w:line="240" w:lineRule="auto"/>
        <w:ind w:firstLine="709"/>
        <w:rPr>
          <w:color w:val="000000" w:themeColor="text1"/>
          <w:sz w:val="24"/>
          <w:szCs w:val="24"/>
        </w:rPr>
      </w:pPr>
      <w:r w:rsidRPr="00E464AB">
        <w:rPr>
          <w:color w:val="000000" w:themeColor="text1"/>
          <w:sz w:val="24"/>
          <w:szCs w:val="24"/>
        </w:rPr>
        <w:t xml:space="preserve">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color w:val="000000" w:themeColor="text1"/>
          <w:sz w:val="24"/>
          <w:szCs w:val="24"/>
        </w:rPr>
        <w:t>заявка участника</w:t>
      </w:r>
      <w:r w:rsidRPr="00E464AB">
        <w:rPr>
          <w:color w:val="000000" w:themeColor="text1"/>
          <w:sz w:val="24"/>
          <w:szCs w:val="24"/>
        </w:rPr>
        <w:t xml:space="preserve"> должн</w:t>
      </w:r>
      <w:r>
        <w:rPr>
          <w:color w:val="000000" w:themeColor="text1"/>
          <w:sz w:val="24"/>
          <w:szCs w:val="24"/>
        </w:rPr>
        <w:t>а</w:t>
      </w:r>
      <w:r w:rsidRPr="00E464AB">
        <w:rPr>
          <w:color w:val="000000" w:themeColor="text1"/>
          <w:sz w:val="24"/>
          <w:szCs w:val="24"/>
        </w:rPr>
        <w:t xml:space="preserve"> содержать также документ, подтверждающий полномочия такого лица;</w:t>
      </w:r>
    </w:p>
    <w:p w14:paraId="20F9353C" w14:textId="6A92B537" w:rsidR="00C81F36" w:rsidRPr="00E464AB" w:rsidRDefault="00C81F36" w:rsidP="000239EB">
      <w:pPr>
        <w:widowControl w:val="0"/>
        <w:autoSpaceDE w:val="0"/>
        <w:autoSpaceDN w:val="0"/>
        <w:adjustRightInd w:val="0"/>
        <w:spacing w:line="240" w:lineRule="auto"/>
        <w:ind w:firstLine="709"/>
        <w:rPr>
          <w:bCs/>
          <w:color w:val="000000" w:themeColor="text1"/>
          <w:sz w:val="24"/>
          <w:szCs w:val="24"/>
        </w:rPr>
      </w:pPr>
      <w:r>
        <w:rPr>
          <w:color w:val="000000" w:themeColor="text1"/>
          <w:sz w:val="24"/>
          <w:szCs w:val="24"/>
        </w:rPr>
        <w:t>2.3</w:t>
      </w:r>
      <w:r w:rsidRPr="00E464AB">
        <w:rPr>
          <w:color w:val="000000" w:themeColor="text1"/>
          <w:sz w:val="24"/>
          <w:szCs w:val="24"/>
        </w:rPr>
        <w:t xml:space="preserve">. </w:t>
      </w:r>
      <w:r w:rsidR="00104E21">
        <w:rPr>
          <w:color w:val="000000" w:themeColor="text1"/>
          <w:sz w:val="24"/>
          <w:szCs w:val="24"/>
        </w:rPr>
        <w:t>копии учредительных документов</w:t>
      </w:r>
      <w:r w:rsidRPr="00E464AB">
        <w:rPr>
          <w:color w:val="000000" w:themeColor="text1"/>
          <w:sz w:val="24"/>
          <w:szCs w:val="24"/>
        </w:rPr>
        <w:t xml:space="preserve"> заявителя (для юридических лиц)</w:t>
      </w:r>
      <w:r w:rsidR="001664DE">
        <w:rPr>
          <w:color w:val="000000" w:themeColor="text1"/>
          <w:sz w:val="24"/>
          <w:szCs w:val="24"/>
        </w:rPr>
        <w:t>, со всеми изменениями</w:t>
      </w:r>
      <w:r w:rsidRPr="00E464AB">
        <w:rPr>
          <w:color w:val="000000" w:themeColor="text1"/>
          <w:sz w:val="24"/>
          <w:szCs w:val="24"/>
        </w:rPr>
        <w:t xml:space="preserve">. </w:t>
      </w:r>
    </w:p>
    <w:p w14:paraId="137C1498" w14:textId="3EFF9EF3" w:rsidR="00C81F36" w:rsidRPr="00E464AB" w:rsidRDefault="00C81F36" w:rsidP="000239EB">
      <w:pPr>
        <w:widowControl w:val="0"/>
        <w:spacing w:line="240" w:lineRule="auto"/>
        <w:ind w:firstLine="709"/>
        <w:rPr>
          <w:color w:val="000000" w:themeColor="text1"/>
          <w:sz w:val="24"/>
          <w:szCs w:val="24"/>
        </w:rPr>
      </w:pPr>
      <w:r>
        <w:rPr>
          <w:color w:val="000000" w:themeColor="text1"/>
          <w:sz w:val="24"/>
          <w:szCs w:val="24"/>
        </w:rPr>
        <w:t>2.4</w:t>
      </w:r>
      <w:r w:rsidRPr="00E464AB">
        <w:rPr>
          <w:color w:val="000000" w:themeColor="text1"/>
          <w:sz w:val="24"/>
          <w:szCs w:val="24"/>
        </w:rPr>
        <w:t xml:space="preserve">. решение об одобрении уполномоченным органом юридического лица 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w:t>
      </w:r>
      <w:r w:rsidR="007003DC">
        <w:rPr>
          <w:color w:val="000000" w:themeColor="text1"/>
          <w:sz w:val="24"/>
          <w:szCs w:val="24"/>
        </w:rPr>
        <w:t>о</w:t>
      </w:r>
      <w:r w:rsidRPr="00E464AB">
        <w:rPr>
          <w:color w:val="000000" w:themeColor="text1"/>
          <w:sz w:val="24"/>
          <w:szCs w:val="24"/>
        </w:rPr>
        <w:t>казание услуг),</w:t>
      </w:r>
      <w:r w:rsidR="0054426F">
        <w:rPr>
          <w:color w:val="000000" w:themeColor="text1"/>
          <w:sz w:val="24"/>
          <w:szCs w:val="24"/>
        </w:rPr>
        <w:t xml:space="preserve"> являющихся предметом договора </w:t>
      </w:r>
      <w:r w:rsidRPr="00E464AB">
        <w:rPr>
          <w:color w:val="000000" w:themeColor="text1"/>
          <w:sz w:val="24"/>
          <w:szCs w:val="24"/>
        </w:rPr>
        <w:t xml:space="preserve">либо письмо участника закупки о том, что для указанная сделка не является крупной. </w:t>
      </w:r>
    </w:p>
    <w:p w14:paraId="7A2F1371" w14:textId="77777777" w:rsidR="004D20AD" w:rsidRDefault="00C81F36" w:rsidP="004D20AD">
      <w:pPr>
        <w:widowControl w:val="0"/>
        <w:spacing w:line="240" w:lineRule="auto"/>
        <w:ind w:firstLine="709"/>
        <w:rPr>
          <w:color w:val="000000" w:themeColor="text1"/>
          <w:sz w:val="24"/>
          <w:szCs w:val="24"/>
        </w:rPr>
      </w:pPr>
      <w:r>
        <w:rPr>
          <w:color w:val="000000" w:themeColor="text1"/>
          <w:sz w:val="24"/>
          <w:szCs w:val="24"/>
        </w:rPr>
        <w:t>2.5</w:t>
      </w:r>
      <w:r w:rsidRPr="00E464AB">
        <w:rPr>
          <w:color w:val="000000" w:themeColor="text1"/>
          <w:sz w:val="24"/>
          <w:szCs w:val="24"/>
        </w:rPr>
        <w:t>. документы, подтверждающие соответствие участника требова</w:t>
      </w:r>
      <w:r>
        <w:rPr>
          <w:color w:val="000000" w:themeColor="text1"/>
          <w:sz w:val="24"/>
          <w:szCs w:val="24"/>
        </w:rPr>
        <w:t>ниям, установленным в пункте 2.1</w:t>
      </w:r>
      <w:r w:rsidRPr="00E464AB">
        <w:rPr>
          <w:color w:val="000000" w:themeColor="text1"/>
          <w:sz w:val="24"/>
          <w:szCs w:val="24"/>
        </w:rPr>
        <w:t xml:space="preserve"> части 2 раздела 2 настоящей документации, в том числе:</w:t>
      </w:r>
      <w:r w:rsidR="004D20AD">
        <w:rPr>
          <w:color w:val="000000" w:themeColor="text1"/>
          <w:sz w:val="24"/>
          <w:szCs w:val="24"/>
        </w:rPr>
        <w:t xml:space="preserve"> </w:t>
      </w:r>
    </w:p>
    <w:p w14:paraId="6B1923D5" w14:textId="018163A0" w:rsidR="00C81F36" w:rsidRPr="000C509F" w:rsidRDefault="004D20AD" w:rsidP="004D20AD">
      <w:pPr>
        <w:widowControl w:val="0"/>
        <w:spacing w:line="240" w:lineRule="auto"/>
        <w:ind w:firstLine="709"/>
        <w:rPr>
          <w:color w:val="000000" w:themeColor="text1"/>
          <w:sz w:val="24"/>
          <w:szCs w:val="24"/>
        </w:rPr>
      </w:pPr>
      <w:r>
        <w:rPr>
          <w:color w:val="000000" w:themeColor="text1"/>
          <w:sz w:val="24"/>
          <w:szCs w:val="24"/>
        </w:rPr>
        <w:t xml:space="preserve">- </w:t>
      </w:r>
      <w:r w:rsidR="00C81F36" w:rsidRPr="00E464AB">
        <w:rPr>
          <w:color w:val="000000" w:themeColor="text1"/>
          <w:sz w:val="24"/>
          <w:szCs w:val="24"/>
        </w:rPr>
        <w:t xml:space="preserve">полученную не ранее чем за один месяц до дня размещения в ЕИС извещения о проведении </w:t>
      </w:r>
      <w:r w:rsidR="00C81F36" w:rsidRPr="00E464AB">
        <w:rPr>
          <w:bCs/>
          <w:color w:val="000000" w:themeColor="text1"/>
          <w:sz w:val="24"/>
          <w:szCs w:val="24"/>
        </w:rPr>
        <w:t>закупки,</w:t>
      </w:r>
      <w:r w:rsidR="00C81F36" w:rsidRPr="00E464AB">
        <w:rPr>
          <w:color w:val="000000" w:themeColor="text1"/>
          <w:sz w:val="24"/>
          <w:szCs w:val="24"/>
        </w:rPr>
        <w:t xml:space="preserve"> выписку из реестра членов СРО, выданную по форме, утвержденной приказом Федеральной службы по экологическому, технологическому и атомному надзору от 16.02.2017 № 58 и 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w:t>
      </w:r>
      <w:r w:rsidR="000C509F">
        <w:rPr>
          <w:color w:val="000000" w:themeColor="text1"/>
          <w:sz w:val="24"/>
          <w:szCs w:val="24"/>
        </w:rPr>
        <w:t xml:space="preserve">ьствам по договорам такого рода (допускается предоставление оригинала или </w:t>
      </w:r>
      <w:r w:rsidR="00944535">
        <w:rPr>
          <w:color w:val="000000" w:themeColor="text1"/>
          <w:sz w:val="24"/>
          <w:szCs w:val="24"/>
        </w:rPr>
        <w:t xml:space="preserve">нотариально заверенной </w:t>
      </w:r>
      <w:r w:rsidR="000C509F">
        <w:rPr>
          <w:color w:val="000000" w:themeColor="text1"/>
          <w:sz w:val="24"/>
          <w:szCs w:val="24"/>
        </w:rPr>
        <w:t>коп</w:t>
      </w:r>
      <w:r w:rsidR="00944535">
        <w:rPr>
          <w:color w:val="000000" w:themeColor="text1"/>
          <w:sz w:val="24"/>
          <w:szCs w:val="24"/>
        </w:rPr>
        <w:t>ии</w:t>
      </w:r>
      <w:r w:rsidR="000C509F">
        <w:rPr>
          <w:color w:val="000000" w:themeColor="text1"/>
          <w:sz w:val="24"/>
          <w:szCs w:val="24"/>
        </w:rPr>
        <w:t>)</w:t>
      </w:r>
      <w:r w:rsidR="000D4E52">
        <w:rPr>
          <w:color w:val="000000" w:themeColor="text1"/>
          <w:sz w:val="24"/>
          <w:szCs w:val="24"/>
        </w:rPr>
        <w:t>.</w:t>
      </w:r>
    </w:p>
    <w:p w14:paraId="2190F760" w14:textId="2032D9E2" w:rsidR="008852FA" w:rsidRPr="003E73F1" w:rsidRDefault="00C81F36" w:rsidP="000239EB">
      <w:pPr>
        <w:pStyle w:val="affd"/>
        <w:widowControl w:val="0"/>
        <w:autoSpaceDE w:val="0"/>
        <w:autoSpaceDN w:val="0"/>
        <w:adjustRightInd w:val="0"/>
        <w:ind w:left="0" w:firstLine="709"/>
        <w:jc w:val="both"/>
        <w:rPr>
          <w:color w:val="000000" w:themeColor="text1"/>
        </w:rPr>
      </w:pPr>
      <w:r w:rsidRPr="008852FA">
        <w:rPr>
          <w:color w:val="000000" w:themeColor="text1"/>
        </w:rPr>
        <w:t>2.6.</w:t>
      </w:r>
      <w:r w:rsidR="008852FA" w:rsidRPr="008852FA">
        <w:t xml:space="preserve"> заполненную </w:t>
      </w:r>
      <w:r w:rsidR="008852FA" w:rsidRPr="008852FA">
        <w:rPr>
          <w:color w:val="000000" w:themeColor="text1"/>
        </w:rPr>
        <w:t>и подписанную участником форму «Декларация о соответствии участника закупки требованиям, установленным документацией о закупке», по форме приложения № 4 к настоящей документации.</w:t>
      </w:r>
    </w:p>
    <w:p w14:paraId="59403E2D" w14:textId="36163A9D" w:rsidR="008852FA" w:rsidRPr="00244208" w:rsidRDefault="00C20A13" w:rsidP="000239EB">
      <w:pPr>
        <w:pStyle w:val="affd"/>
        <w:widowControl w:val="0"/>
        <w:shd w:val="clear" w:color="auto" w:fill="FFFFFF"/>
        <w:autoSpaceDE w:val="0"/>
        <w:autoSpaceDN w:val="0"/>
        <w:adjustRightInd w:val="0"/>
        <w:ind w:left="0" w:firstLine="709"/>
        <w:jc w:val="both"/>
        <w:rPr>
          <w:bCs/>
        </w:rPr>
      </w:pPr>
      <w:r>
        <w:t xml:space="preserve">2.7. </w:t>
      </w:r>
      <w:r w:rsidR="008852FA" w:rsidRPr="00244208">
        <w:t xml:space="preserve">заполненную и подписанную участником форму «Предложение о качественных характеристиках работ» по форме приложения № </w:t>
      </w:r>
      <w:r w:rsidR="008852FA">
        <w:t>5</w:t>
      </w:r>
      <w:r w:rsidR="008852FA" w:rsidRPr="00244208">
        <w:t xml:space="preserve"> к настоящей документации. </w:t>
      </w:r>
    </w:p>
    <w:p w14:paraId="109E28AE" w14:textId="0CDC3D82" w:rsidR="008852FA" w:rsidRPr="00244208" w:rsidRDefault="008852FA" w:rsidP="006A0FBA">
      <w:pPr>
        <w:pStyle w:val="affd"/>
        <w:widowControl w:val="0"/>
        <w:numPr>
          <w:ilvl w:val="1"/>
          <w:numId w:val="19"/>
        </w:numPr>
        <w:shd w:val="clear" w:color="auto" w:fill="FFFFFF"/>
        <w:ind w:left="0" w:firstLine="709"/>
        <w:jc w:val="both"/>
      </w:pPr>
      <w:r w:rsidRPr="00244208">
        <w:t xml:space="preserve">заполненную и подписанную участником форму «Справка об опыте </w:t>
      </w:r>
      <w:r>
        <w:t xml:space="preserve">выполнения </w:t>
      </w:r>
      <w:r w:rsidRPr="00244208">
        <w:t>работ</w:t>
      </w:r>
      <w:r>
        <w:t xml:space="preserve"> </w:t>
      </w:r>
      <w:r w:rsidRPr="00244208">
        <w:t xml:space="preserve">сопоставимого характера» по форме приложения № </w:t>
      </w:r>
      <w:r>
        <w:t>6</w:t>
      </w:r>
      <w:r w:rsidRPr="00244208">
        <w:t xml:space="preserve"> к настоящей документации.</w:t>
      </w:r>
    </w:p>
    <w:p w14:paraId="1E8B5702" w14:textId="77777777" w:rsidR="008852FA" w:rsidRDefault="008852FA" w:rsidP="000239EB">
      <w:pPr>
        <w:widowControl w:val="0"/>
        <w:spacing w:line="240" w:lineRule="auto"/>
        <w:ind w:firstLine="709"/>
        <w:contextualSpacing/>
        <w:rPr>
          <w:bCs/>
          <w:sz w:val="24"/>
          <w:szCs w:val="24"/>
        </w:rPr>
      </w:pPr>
      <w:r>
        <w:rPr>
          <w:bCs/>
          <w:sz w:val="24"/>
          <w:szCs w:val="24"/>
        </w:rPr>
        <w:t>2.9</w:t>
      </w:r>
      <w:r w:rsidRPr="00244208">
        <w:rPr>
          <w:bCs/>
          <w:sz w:val="24"/>
          <w:szCs w:val="24"/>
        </w:rPr>
        <w:t>. заполненную и подписанную участником форму «Справк</w:t>
      </w:r>
      <w:r>
        <w:rPr>
          <w:bCs/>
          <w:sz w:val="24"/>
          <w:szCs w:val="24"/>
        </w:rPr>
        <w:t xml:space="preserve">а о кадровых ресурсах» </w:t>
      </w:r>
      <w:r w:rsidRPr="00244208">
        <w:rPr>
          <w:bCs/>
          <w:sz w:val="24"/>
          <w:szCs w:val="24"/>
        </w:rPr>
        <w:t xml:space="preserve">по форме приложения № </w:t>
      </w:r>
      <w:r>
        <w:rPr>
          <w:bCs/>
          <w:sz w:val="24"/>
          <w:szCs w:val="24"/>
        </w:rPr>
        <w:t>7</w:t>
      </w:r>
      <w:r w:rsidRPr="00244208">
        <w:rPr>
          <w:bCs/>
          <w:sz w:val="24"/>
          <w:szCs w:val="24"/>
        </w:rPr>
        <w:t xml:space="preserve"> к настоящей документации.</w:t>
      </w:r>
    </w:p>
    <w:p w14:paraId="62959941" w14:textId="77777777" w:rsidR="008852FA" w:rsidRDefault="008852FA" w:rsidP="000239EB">
      <w:pPr>
        <w:widowControl w:val="0"/>
        <w:spacing w:line="240" w:lineRule="auto"/>
        <w:ind w:firstLine="709"/>
        <w:contextualSpacing/>
        <w:rPr>
          <w:bCs/>
          <w:sz w:val="24"/>
          <w:szCs w:val="24"/>
        </w:rPr>
      </w:pPr>
      <w:r>
        <w:rPr>
          <w:bCs/>
          <w:sz w:val="24"/>
          <w:szCs w:val="24"/>
        </w:rPr>
        <w:t xml:space="preserve">2.10. </w:t>
      </w:r>
      <w:r w:rsidRPr="00244208">
        <w:rPr>
          <w:bCs/>
          <w:sz w:val="24"/>
          <w:szCs w:val="24"/>
        </w:rPr>
        <w:t>заполненную и подписанную участником форму «Справк</w:t>
      </w:r>
      <w:r>
        <w:rPr>
          <w:bCs/>
          <w:sz w:val="24"/>
          <w:szCs w:val="24"/>
        </w:rPr>
        <w:t>а о технических ресурсах»</w:t>
      </w:r>
      <w:r w:rsidRPr="00244208">
        <w:rPr>
          <w:bCs/>
          <w:sz w:val="24"/>
          <w:szCs w:val="24"/>
        </w:rPr>
        <w:t xml:space="preserve"> по форме приложения № </w:t>
      </w:r>
      <w:r>
        <w:rPr>
          <w:bCs/>
          <w:sz w:val="24"/>
          <w:szCs w:val="24"/>
        </w:rPr>
        <w:t>8</w:t>
      </w:r>
      <w:r w:rsidRPr="00244208">
        <w:rPr>
          <w:bCs/>
          <w:sz w:val="24"/>
          <w:szCs w:val="24"/>
        </w:rPr>
        <w:t xml:space="preserve"> к настоящей документации.</w:t>
      </w:r>
    </w:p>
    <w:p w14:paraId="31AFAA39" w14:textId="035146D2" w:rsidR="00874EAB" w:rsidRPr="003B606C" w:rsidRDefault="00874EAB" w:rsidP="00874EAB">
      <w:pPr>
        <w:spacing w:line="240" w:lineRule="auto"/>
        <w:ind w:firstLine="709"/>
        <w:contextualSpacing/>
        <w:rPr>
          <w:sz w:val="24"/>
          <w:szCs w:val="24"/>
        </w:rPr>
      </w:pPr>
      <w:r>
        <w:rPr>
          <w:sz w:val="24"/>
          <w:szCs w:val="24"/>
        </w:rPr>
        <w:t>2.11</w:t>
      </w:r>
      <w:r w:rsidRPr="003B606C">
        <w:rPr>
          <w:sz w:val="24"/>
          <w:szCs w:val="24"/>
        </w:rPr>
        <w:t xml:space="preserve">. </w:t>
      </w:r>
      <w:r>
        <w:rPr>
          <w:sz w:val="24"/>
          <w:szCs w:val="24"/>
        </w:rPr>
        <w:t>заполненную и подписанную</w:t>
      </w:r>
      <w:r w:rsidRPr="003B606C">
        <w:rPr>
          <w:sz w:val="24"/>
          <w:szCs w:val="24"/>
        </w:rPr>
        <w:t xml:space="preserve"> участником </w:t>
      </w:r>
      <w:r>
        <w:rPr>
          <w:sz w:val="24"/>
          <w:szCs w:val="24"/>
        </w:rPr>
        <w:t>форму «К</w:t>
      </w:r>
      <w:r w:rsidRPr="003B606C">
        <w:rPr>
          <w:sz w:val="24"/>
          <w:szCs w:val="24"/>
        </w:rPr>
        <w:t>алендарный план</w:t>
      </w:r>
      <w:r>
        <w:rPr>
          <w:sz w:val="24"/>
          <w:szCs w:val="24"/>
        </w:rPr>
        <w:t>»</w:t>
      </w:r>
      <w:r w:rsidRPr="003B606C">
        <w:rPr>
          <w:sz w:val="24"/>
          <w:szCs w:val="24"/>
        </w:rPr>
        <w:t xml:space="preserve">, разработанный по форме приложения № </w:t>
      </w:r>
      <w:r w:rsidR="00274702">
        <w:rPr>
          <w:sz w:val="24"/>
          <w:szCs w:val="24"/>
        </w:rPr>
        <w:t>9</w:t>
      </w:r>
      <w:r w:rsidRPr="003B606C">
        <w:rPr>
          <w:sz w:val="24"/>
          <w:szCs w:val="24"/>
        </w:rPr>
        <w:t xml:space="preserve"> к настоящей документации.</w:t>
      </w:r>
    </w:p>
    <w:p w14:paraId="4D860B8B" w14:textId="7D24BF78" w:rsidR="008852FA" w:rsidRDefault="008852FA" w:rsidP="000239EB">
      <w:pPr>
        <w:widowControl w:val="0"/>
        <w:autoSpaceDE w:val="0"/>
        <w:autoSpaceDN w:val="0"/>
        <w:adjustRightInd w:val="0"/>
        <w:spacing w:line="240" w:lineRule="auto"/>
        <w:ind w:firstLine="709"/>
        <w:rPr>
          <w:sz w:val="24"/>
          <w:szCs w:val="24"/>
        </w:rPr>
      </w:pPr>
      <w:r w:rsidRPr="00B968DB">
        <w:rPr>
          <w:sz w:val="24"/>
          <w:szCs w:val="24"/>
        </w:rPr>
        <w:t>2.1</w:t>
      </w:r>
      <w:r w:rsidR="00874EAB">
        <w:rPr>
          <w:sz w:val="24"/>
          <w:szCs w:val="24"/>
        </w:rPr>
        <w:t>2</w:t>
      </w:r>
      <w:r w:rsidRPr="00B968DB">
        <w:rPr>
          <w:sz w:val="24"/>
          <w:szCs w:val="24"/>
        </w:rPr>
        <w:t xml:space="preserve">. </w:t>
      </w:r>
      <w:r>
        <w:rPr>
          <w:sz w:val="24"/>
          <w:szCs w:val="24"/>
        </w:rPr>
        <w:t>д</w:t>
      </w:r>
      <w:r w:rsidRPr="00713069">
        <w:rPr>
          <w:sz w:val="24"/>
          <w:szCs w:val="24"/>
        </w:rPr>
        <w:t>окумент(ы) подтверждающие исполнение обязанности по обеспечению заявки на участие в закупки</w:t>
      </w:r>
      <w:r>
        <w:rPr>
          <w:sz w:val="24"/>
          <w:szCs w:val="24"/>
        </w:rPr>
        <w:t>.</w:t>
      </w:r>
    </w:p>
    <w:p w14:paraId="2A75BE58" w14:textId="7E867D42" w:rsidR="008852FA" w:rsidRDefault="00874EAB" w:rsidP="000239EB">
      <w:pPr>
        <w:widowControl w:val="0"/>
        <w:autoSpaceDE w:val="0"/>
        <w:autoSpaceDN w:val="0"/>
        <w:adjustRightInd w:val="0"/>
        <w:spacing w:line="240" w:lineRule="auto"/>
        <w:ind w:firstLine="709"/>
        <w:rPr>
          <w:sz w:val="24"/>
          <w:szCs w:val="24"/>
        </w:rPr>
      </w:pPr>
      <w:r>
        <w:rPr>
          <w:sz w:val="24"/>
          <w:szCs w:val="24"/>
        </w:rPr>
        <w:t>Документ, указанный в п.2.12</w:t>
      </w:r>
      <w:r w:rsidR="008852FA">
        <w:rPr>
          <w:sz w:val="24"/>
          <w:szCs w:val="24"/>
        </w:rPr>
        <w:t xml:space="preserve"> настоящего раздела должен быть представлен в одной из следующих форм:</w:t>
      </w:r>
    </w:p>
    <w:p w14:paraId="02141090" w14:textId="77777777" w:rsidR="008852FA" w:rsidRDefault="008852FA" w:rsidP="000239EB">
      <w:pPr>
        <w:widowControl w:val="0"/>
        <w:autoSpaceDE w:val="0"/>
        <w:autoSpaceDN w:val="0"/>
        <w:adjustRightInd w:val="0"/>
        <w:spacing w:line="240" w:lineRule="auto"/>
        <w:ind w:firstLine="709"/>
        <w:rPr>
          <w:sz w:val="24"/>
          <w:szCs w:val="24"/>
        </w:rPr>
      </w:pPr>
      <w:r>
        <w:rPr>
          <w:sz w:val="24"/>
          <w:szCs w:val="24"/>
        </w:rPr>
        <w:t xml:space="preserve">- </w:t>
      </w:r>
      <w:r w:rsidRPr="00152777">
        <w:rPr>
          <w:sz w:val="24"/>
          <w:szCs w:val="24"/>
        </w:rPr>
        <w:t xml:space="preserve">платежное поручение, подтверждающее перечисление денежных средств в качестве обеспечения заявки на участие в </w:t>
      </w:r>
      <w:r w:rsidRPr="00511147">
        <w:rPr>
          <w:sz w:val="24"/>
          <w:szCs w:val="24"/>
        </w:rPr>
        <w:t xml:space="preserve">закупке </w:t>
      </w:r>
      <w:r w:rsidRPr="004E70EC">
        <w:rPr>
          <w:sz w:val="24"/>
          <w:szCs w:val="24"/>
        </w:rPr>
        <w:t xml:space="preserve">или копия </w:t>
      </w:r>
      <w:r>
        <w:rPr>
          <w:sz w:val="24"/>
          <w:szCs w:val="24"/>
        </w:rPr>
        <w:t>такого платежного поручения;</w:t>
      </w:r>
    </w:p>
    <w:p w14:paraId="6C71EC4F" w14:textId="0C5C5EE9" w:rsidR="008852FA" w:rsidRDefault="008852FA" w:rsidP="000239EB">
      <w:pPr>
        <w:widowControl w:val="0"/>
        <w:autoSpaceDE w:val="0"/>
        <w:autoSpaceDN w:val="0"/>
        <w:adjustRightInd w:val="0"/>
        <w:spacing w:line="240" w:lineRule="auto"/>
        <w:ind w:firstLine="709"/>
        <w:rPr>
          <w:sz w:val="24"/>
          <w:szCs w:val="24"/>
        </w:rPr>
      </w:pPr>
      <w:r>
        <w:rPr>
          <w:sz w:val="24"/>
          <w:szCs w:val="24"/>
        </w:rPr>
        <w:t>- оригинал</w:t>
      </w:r>
      <w:r w:rsidR="00DF12D8">
        <w:rPr>
          <w:sz w:val="24"/>
          <w:szCs w:val="24"/>
        </w:rPr>
        <w:t xml:space="preserve"> банковской гарантии</w:t>
      </w:r>
      <w:r>
        <w:rPr>
          <w:sz w:val="24"/>
          <w:szCs w:val="24"/>
        </w:rPr>
        <w:t>.</w:t>
      </w:r>
    </w:p>
    <w:p w14:paraId="69837BAC" w14:textId="77777777" w:rsidR="008852FA" w:rsidRDefault="008852FA" w:rsidP="000239EB">
      <w:pPr>
        <w:widowControl w:val="0"/>
        <w:autoSpaceDE w:val="0"/>
        <w:autoSpaceDN w:val="0"/>
        <w:adjustRightInd w:val="0"/>
        <w:spacing w:line="240" w:lineRule="auto"/>
        <w:ind w:firstLine="709"/>
        <w:rPr>
          <w:sz w:val="24"/>
          <w:szCs w:val="24"/>
        </w:rPr>
      </w:pPr>
      <w:r w:rsidRPr="00713069">
        <w:rPr>
          <w:sz w:val="24"/>
          <w:szCs w:val="24"/>
        </w:rPr>
        <w:t>Оригинал банковской гарантии, предоставляемой участником закупки в качестве обеспечения заявки, должен быть оформлен в виде отдельного тома заявки, с предоставлением отдельной описи</w:t>
      </w:r>
      <w:r>
        <w:rPr>
          <w:sz w:val="24"/>
          <w:szCs w:val="24"/>
        </w:rPr>
        <w:t>.</w:t>
      </w:r>
    </w:p>
    <w:p w14:paraId="742C61C1" w14:textId="5C2D1BDC" w:rsidR="008852FA" w:rsidRDefault="008852FA" w:rsidP="000239EB">
      <w:pPr>
        <w:widowControl w:val="0"/>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заявк</w:t>
      </w:r>
      <w:r w:rsidR="007003DC">
        <w:rPr>
          <w:sz w:val="24"/>
          <w:szCs w:val="24"/>
        </w:rPr>
        <w:t xml:space="preserve">и представлена в приложении № </w:t>
      </w:r>
      <w:r w:rsidR="00274702">
        <w:rPr>
          <w:sz w:val="24"/>
          <w:szCs w:val="24"/>
        </w:rPr>
        <w:t>10</w:t>
      </w:r>
      <w:r>
        <w:rPr>
          <w:sz w:val="24"/>
          <w:szCs w:val="24"/>
        </w:rPr>
        <w:t xml:space="preserve"> к настоящей документации.</w:t>
      </w:r>
    </w:p>
    <w:p w14:paraId="65AF1502" w14:textId="1E9FC360" w:rsidR="008852FA" w:rsidRDefault="008852FA" w:rsidP="000239EB">
      <w:pPr>
        <w:widowControl w:val="0"/>
        <w:autoSpaceDE w:val="0"/>
        <w:autoSpaceDN w:val="0"/>
        <w:adjustRightInd w:val="0"/>
        <w:spacing w:line="240" w:lineRule="auto"/>
        <w:ind w:firstLine="709"/>
        <w:rPr>
          <w:bCs/>
          <w:sz w:val="24"/>
          <w:szCs w:val="24"/>
        </w:rPr>
      </w:pPr>
      <w:r>
        <w:rPr>
          <w:bCs/>
          <w:sz w:val="24"/>
          <w:szCs w:val="24"/>
        </w:rPr>
        <w:t>2.1</w:t>
      </w:r>
      <w:r w:rsidR="00874EAB">
        <w:rPr>
          <w:bCs/>
          <w:sz w:val="24"/>
          <w:szCs w:val="24"/>
        </w:rPr>
        <w:t>3</w:t>
      </w:r>
      <w:r w:rsidR="00C20A13">
        <w:rPr>
          <w:bCs/>
          <w:sz w:val="24"/>
          <w:szCs w:val="24"/>
        </w:rPr>
        <w:t>.</w:t>
      </w:r>
      <w:r>
        <w:rPr>
          <w:bCs/>
          <w:sz w:val="24"/>
          <w:szCs w:val="24"/>
        </w:rPr>
        <w:t xml:space="preserve"> копию действующего штатного расписания, сформированного по унифицированной форме № Т-3, утвержденной постановлением Госкомстата России от 05.01.2004 г.</w:t>
      </w:r>
      <w:r w:rsidR="00BE15A2">
        <w:rPr>
          <w:bCs/>
          <w:sz w:val="24"/>
          <w:szCs w:val="24"/>
        </w:rPr>
        <w:t xml:space="preserve"> </w:t>
      </w:r>
      <w:r>
        <w:rPr>
          <w:bCs/>
          <w:sz w:val="24"/>
          <w:szCs w:val="24"/>
        </w:rPr>
        <w:t>№1, а также копию приказа руководителя об утверждении штатного расписания;</w:t>
      </w:r>
    </w:p>
    <w:p w14:paraId="29C1B21A" w14:textId="5B696A83" w:rsidR="008852FA" w:rsidRPr="005D6923" w:rsidRDefault="00874EAB" w:rsidP="000239EB">
      <w:pPr>
        <w:widowControl w:val="0"/>
        <w:autoSpaceDE w:val="0"/>
        <w:autoSpaceDN w:val="0"/>
        <w:adjustRightInd w:val="0"/>
        <w:spacing w:line="240" w:lineRule="auto"/>
        <w:ind w:firstLine="709"/>
        <w:rPr>
          <w:sz w:val="24"/>
          <w:szCs w:val="24"/>
        </w:rPr>
      </w:pPr>
      <w:r>
        <w:rPr>
          <w:sz w:val="24"/>
          <w:szCs w:val="24"/>
        </w:rPr>
        <w:t>2.14</w:t>
      </w:r>
      <w:r w:rsidR="008852FA">
        <w:rPr>
          <w:sz w:val="24"/>
          <w:szCs w:val="24"/>
        </w:rPr>
        <w:t xml:space="preserve">. </w:t>
      </w:r>
      <w:r w:rsidR="008852FA" w:rsidRPr="005D6923">
        <w:rPr>
          <w:sz w:val="24"/>
          <w:szCs w:val="24"/>
        </w:rPr>
        <w:t xml:space="preserve"> </w:t>
      </w:r>
      <w:r w:rsidR="008852FA">
        <w:rPr>
          <w:sz w:val="24"/>
          <w:szCs w:val="24"/>
        </w:rPr>
        <w:t>копию</w:t>
      </w:r>
      <w:r w:rsidR="008852FA" w:rsidRPr="005D6923">
        <w:rPr>
          <w:sz w:val="24"/>
          <w:szCs w:val="24"/>
        </w:rPr>
        <w:t xml:space="preserve"> бухгалтерской (финансовой) отчетности в стандартных утвержденных формах </w:t>
      </w:r>
      <w:r>
        <w:rPr>
          <w:sz w:val="24"/>
          <w:szCs w:val="24"/>
        </w:rPr>
        <w:t>за 2020</w:t>
      </w:r>
      <w:r w:rsidR="008852FA" w:rsidRPr="005D6923">
        <w:rPr>
          <w:sz w:val="24"/>
          <w:szCs w:val="24"/>
        </w:rPr>
        <w:t xml:space="preserve"> год</w:t>
      </w:r>
      <w:r w:rsidR="008852FA">
        <w:rPr>
          <w:sz w:val="24"/>
          <w:szCs w:val="24"/>
        </w:rPr>
        <w:t xml:space="preserve">, </w:t>
      </w:r>
      <w:r w:rsidR="008852FA" w:rsidRPr="005D6923">
        <w:rPr>
          <w:sz w:val="24"/>
          <w:szCs w:val="24"/>
        </w:rPr>
        <w:t xml:space="preserve">с пояснениями к бухгалтерскому балансу и отчету о финансовых результатах </w:t>
      </w:r>
      <w:r w:rsidR="008852FA">
        <w:rPr>
          <w:sz w:val="24"/>
          <w:szCs w:val="24"/>
        </w:rPr>
        <w:br/>
      </w:r>
      <w:r w:rsidR="008852FA" w:rsidRPr="005D6923">
        <w:rPr>
          <w:sz w:val="24"/>
          <w:szCs w:val="24"/>
        </w:rPr>
        <w:t xml:space="preserve">(ф. 0710005), с отметками налоговой инспекции </w:t>
      </w:r>
      <w:r w:rsidR="008852FA" w:rsidRPr="005D6923">
        <w:rPr>
          <w:bCs/>
          <w:sz w:val="24"/>
          <w:szCs w:val="24"/>
        </w:rPr>
        <w:t>о принятии</w:t>
      </w:r>
      <w:r w:rsidR="0084782D">
        <w:rPr>
          <w:rStyle w:val="afff5"/>
          <w:bCs/>
          <w:sz w:val="24"/>
          <w:szCs w:val="24"/>
        </w:rPr>
        <w:footnoteReference w:id="1"/>
      </w:r>
      <w:r w:rsidR="008852FA">
        <w:rPr>
          <w:bCs/>
          <w:sz w:val="24"/>
          <w:szCs w:val="24"/>
        </w:rPr>
        <w:t>,</w:t>
      </w:r>
      <w:r w:rsidR="008852FA" w:rsidRPr="00D56C5C">
        <w:rPr>
          <w:bCs/>
          <w:sz w:val="24"/>
          <w:szCs w:val="24"/>
        </w:rPr>
        <w:t xml:space="preserve"> а также</w:t>
      </w:r>
      <w:r w:rsidR="008852FA">
        <w:rPr>
          <w:b/>
          <w:bCs/>
          <w:sz w:val="24"/>
          <w:szCs w:val="24"/>
        </w:rPr>
        <w:t xml:space="preserve"> </w:t>
      </w:r>
      <w:r w:rsidR="008852FA">
        <w:rPr>
          <w:sz w:val="24"/>
          <w:szCs w:val="24"/>
        </w:rPr>
        <w:t>копию</w:t>
      </w:r>
      <w:r w:rsidR="008852FA" w:rsidRPr="005D6923">
        <w:rPr>
          <w:sz w:val="24"/>
          <w:szCs w:val="24"/>
        </w:rPr>
        <w:t xml:space="preserve"> аудиторского заключения о достоверности </w:t>
      </w:r>
      <w:r w:rsidR="008852FA" w:rsidRPr="00B968DB">
        <w:rPr>
          <w:sz w:val="24"/>
          <w:szCs w:val="24"/>
        </w:rPr>
        <w:t>бухгалтерско</w:t>
      </w:r>
      <w:r w:rsidR="002A24EE">
        <w:rPr>
          <w:sz w:val="24"/>
          <w:szCs w:val="24"/>
        </w:rPr>
        <w:t>й (финансовой) отчетности за 2019-2020</w:t>
      </w:r>
      <w:r w:rsidR="008852FA" w:rsidRPr="00B968DB">
        <w:rPr>
          <w:sz w:val="24"/>
          <w:szCs w:val="24"/>
        </w:rPr>
        <w:t xml:space="preserve"> год (при наличии).</w:t>
      </w:r>
    </w:p>
    <w:p w14:paraId="06DA6B3C" w14:textId="6B6140A2" w:rsidR="008852FA" w:rsidRPr="00BE15A2" w:rsidRDefault="008852FA" w:rsidP="000239EB">
      <w:pPr>
        <w:widowControl w:val="0"/>
        <w:spacing w:line="240" w:lineRule="auto"/>
        <w:ind w:firstLine="709"/>
        <w:contextualSpacing/>
        <w:rPr>
          <w:sz w:val="24"/>
          <w:szCs w:val="24"/>
        </w:rPr>
      </w:pPr>
      <w:r w:rsidRPr="00C54973">
        <w:rPr>
          <w:sz w:val="24"/>
          <w:szCs w:val="24"/>
        </w:rPr>
        <w:t>2.1</w:t>
      </w:r>
      <w:r w:rsidR="00874EAB">
        <w:rPr>
          <w:sz w:val="24"/>
          <w:szCs w:val="24"/>
        </w:rPr>
        <w:t>5</w:t>
      </w:r>
      <w:r w:rsidRPr="00C54973">
        <w:rPr>
          <w:sz w:val="24"/>
          <w:szCs w:val="24"/>
        </w:rPr>
        <w:t xml:space="preserve">.  документы, подтверждающие </w:t>
      </w:r>
      <w:r w:rsidRPr="00BE15A2">
        <w:rPr>
          <w:sz w:val="24"/>
          <w:szCs w:val="24"/>
        </w:rPr>
        <w:t xml:space="preserve">квалификацию участника: </w:t>
      </w:r>
    </w:p>
    <w:p w14:paraId="0450A3D5" w14:textId="118802A8" w:rsidR="008852FA" w:rsidRPr="00472B1C" w:rsidRDefault="008852FA" w:rsidP="000239EB">
      <w:pPr>
        <w:widowControl w:val="0"/>
        <w:spacing w:line="240" w:lineRule="auto"/>
        <w:ind w:firstLine="709"/>
        <w:contextualSpacing/>
        <w:rPr>
          <w:sz w:val="24"/>
          <w:szCs w:val="24"/>
        </w:rPr>
      </w:pPr>
      <w:r w:rsidRPr="00472B1C">
        <w:rPr>
          <w:sz w:val="24"/>
          <w:szCs w:val="24"/>
        </w:rPr>
        <w:t>2.</w:t>
      </w:r>
      <w:r w:rsidR="00874EAB" w:rsidRPr="00472B1C">
        <w:rPr>
          <w:sz w:val="24"/>
          <w:szCs w:val="24"/>
        </w:rPr>
        <w:t>15</w:t>
      </w:r>
      <w:r w:rsidR="0084782D" w:rsidRPr="00472B1C">
        <w:rPr>
          <w:sz w:val="24"/>
          <w:szCs w:val="24"/>
        </w:rPr>
        <w:t>.</w:t>
      </w:r>
      <w:r w:rsidRPr="00472B1C">
        <w:rPr>
          <w:sz w:val="24"/>
          <w:szCs w:val="24"/>
        </w:rPr>
        <w:t>1. полные копии контрактов (договоров) на выполнение работ, сопоставимых предмету закупки</w:t>
      </w:r>
      <w:r w:rsidRPr="00472B1C">
        <w:rPr>
          <w:rStyle w:val="afff5"/>
          <w:sz w:val="24"/>
          <w:szCs w:val="24"/>
        </w:rPr>
        <w:footnoteReference w:id="2"/>
      </w:r>
      <w:r w:rsidRPr="00472B1C">
        <w:rPr>
          <w:sz w:val="24"/>
          <w:szCs w:val="24"/>
        </w:rPr>
        <w:t xml:space="preserve">, </w:t>
      </w:r>
      <w:r w:rsidR="00472B1C" w:rsidRPr="00472B1C">
        <w:rPr>
          <w:sz w:val="24"/>
          <w:szCs w:val="24"/>
        </w:rPr>
        <w:t>заключенных</w:t>
      </w:r>
      <w:r w:rsidRPr="00472B1C">
        <w:rPr>
          <w:sz w:val="24"/>
          <w:szCs w:val="24"/>
        </w:rPr>
        <w:t xml:space="preserve"> не ранее 01.01.201</w:t>
      </w:r>
      <w:r w:rsidR="00BE15A2" w:rsidRPr="00472B1C">
        <w:rPr>
          <w:sz w:val="24"/>
          <w:szCs w:val="24"/>
        </w:rPr>
        <w:t>6</w:t>
      </w:r>
      <w:r w:rsidRPr="00472B1C">
        <w:rPr>
          <w:sz w:val="24"/>
          <w:szCs w:val="24"/>
        </w:rPr>
        <w:t xml:space="preserve"> и исполненных в полном объеме, со всеми приложениями, дополнениями и изменениями к таким договорам (при их наличии);</w:t>
      </w:r>
    </w:p>
    <w:p w14:paraId="170F4FEF" w14:textId="3E6E6B1E" w:rsidR="00BE15A2" w:rsidRPr="00472B1C" w:rsidRDefault="00683D62" w:rsidP="00BE15A2">
      <w:pPr>
        <w:pStyle w:val="ac"/>
        <w:spacing w:before="0" w:beforeAutospacing="0" w:after="0" w:afterAutospacing="0"/>
        <w:ind w:firstLine="709"/>
        <w:jc w:val="both"/>
      </w:pPr>
      <w:r w:rsidRPr="00472B1C">
        <w:t>2.1</w:t>
      </w:r>
      <w:r w:rsidR="00874EAB" w:rsidRPr="00472B1C">
        <w:t>5</w:t>
      </w:r>
      <w:r w:rsidR="008852FA" w:rsidRPr="00472B1C">
        <w:t xml:space="preserve">.2. копии </w:t>
      </w:r>
      <w:r w:rsidR="00472B1C" w:rsidRPr="00472B1C">
        <w:t>всех</w:t>
      </w:r>
      <w:r w:rsidR="008852FA" w:rsidRPr="00472B1C">
        <w:t xml:space="preserve"> </w:t>
      </w:r>
      <w:r w:rsidR="006A5C7C" w:rsidRPr="00472B1C">
        <w:t>Справок о стоимости</w:t>
      </w:r>
      <w:r w:rsidR="008852FA" w:rsidRPr="00472B1C">
        <w:t xml:space="preserve"> выполненных работ (КС-3), сформированные по каждому представленному контракту (договору) и</w:t>
      </w:r>
      <w:r w:rsidR="00472B1C" w:rsidRPr="00472B1C">
        <w:t xml:space="preserve"> подтверждающие его исполнение.</w:t>
      </w:r>
    </w:p>
    <w:p w14:paraId="239D774D" w14:textId="51872B19" w:rsidR="008852FA" w:rsidRDefault="00874EAB" w:rsidP="000239EB">
      <w:pPr>
        <w:widowControl w:val="0"/>
        <w:spacing w:line="240" w:lineRule="auto"/>
        <w:ind w:firstLine="709"/>
        <w:rPr>
          <w:sz w:val="24"/>
          <w:szCs w:val="24"/>
        </w:rPr>
      </w:pPr>
      <w:r>
        <w:rPr>
          <w:bCs/>
          <w:sz w:val="24"/>
          <w:szCs w:val="24"/>
        </w:rPr>
        <w:t>2.15</w:t>
      </w:r>
      <w:r w:rsidR="008852FA" w:rsidRPr="00244208">
        <w:rPr>
          <w:bCs/>
          <w:sz w:val="24"/>
          <w:szCs w:val="24"/>
        </w:rPr>
        <w:t>.3.</w:t>
      </w:r>
      <w:r w:rsidR="008852FA" w:rsidRPr="00244208">
        <w:rPr>
          <w:sz w:val="24"/>
          <w:szCs w:val="24"/>
        </w:rPr>
        <w:t xml:space="preserve"> </w:t>
      </w:r>
      <w:r w:rsidR="008852FA" w:rsidRPr="007D4011">
        <w:rPr>
          <w:sz w:val="24"/>
          <w:szCs w:val="24"/>
        </w:rPr>
        <w:t>копии дипломов об образовании, копии документов, подтверждающих квалификацию</w:t>
      </w:r>
      <w:r w:rsidR="008852FA">
        <w:rPr>
          <w:sz w:val="24"/>
          <w:szCs w:val="24"/>
        </w:rPr>
        <w:t xml:space="preserve"> и разряд специалистов</w:t>
      </w:r>
      <w:r w:rsidR="008852FA" w:rsidRPr="007D4011">
        <w:rPr>
          <w:sz w:val="24"/>
          <w:szCs w:val="24"/>
        </w:rPr>
        <w:t xml:space="preserve">, а также </w:t>
      </w:r>
      <w:r w:rsidR="008852FA">
        <w:rPr>
          <w:sz w:val="24"/>
          <w:szCs w:val="24"/>
        </w:rPr>
        <w:t xml:space="preserve">полные </w:t>
      </w:r>
      <w:r w:rsidR="008852FA" w:rsidRPr="007D4011">
        <w:rPr>
          <w:sz w:val="24"/>
          <w:szCs w:val="24"/>
        </w:rPr>
        <w:t xml:space="preserve">копии трудовых книжек </w:t>
      </w:r>
      <w:r w:rsidR="008852FA">
        <w:rPr>
          <w:sz w:val="24"/>
          <w:szCs w:val="24"/>
        </w:rPr>
        <w:t xml:space="preserve">(трудовых договоров) </w:t>
      </w:r>
      <w:r w:rsidR="008852FA" w:rsidRPr="007D4011">
        <w:rPr>
          <w:sz w:val="24"/>
          <w:szCs w:val="24"/>
        </w:rPr>
        <w:t xml:space="preserve">сотрудников. </w:t>
      </w:r>
    </w:p>
    <w:p w14:paraId="6AF681E3" w14:textId="739BB249" w:rsidR="008852FA" w:rsidRPr="00EC5DDF" w:rsidRDefault="00874EAB" w:rsidP="000239EB">
      <w:pPr>
        <w:widowControl w:val="0"/>
        <w:autoSpaceDE w:val="0"/>
        <w:autoSpaceDN w:val="0"/>
        <w:adjustRightInd w:val="0"/>
        <w:spacing w:line="240" w:lineRule="auto"/>
        <w:ind w:firstLine="709"/>
        <w:rPr>
          <w:bCs/>
          <w:sz w:val="24"/>
          <w:szCs w:val="24"/>
        </w:rPr>
      </w:pPr>
      <w:r>
        <w:rPr>
          <w:sz w:val="24"/>
          <w:szCs w:val="24"/>
        </w:rPr>
        <w:t>2.15.</w:t>
      </w:r>
      <w:r w:rsidR="008852FA">
        <w:rPr>
          <w:sz w:val="24"/>
          <w:szCs w:val="24"/>
        </w:rPr>
        <w:t>4</w:t>
      </w:r>
      <w:r w:rsidR="008852FA" w:rsidRPr="00EC5DDF">
        <w:rPr>
          <w:sz w:val="24"/>
          <w:szCs w:val="24"/>
        </w:rPr>
        <w:t>.</w:t>
      </w:r>
      <w:r w:rsidR="008852FA" w:rsidRPr="00EC5DDF">
        <w:rPr>
          <w:bCs/>
          <w:sz w:val="24"/>
          <w:szCs w:val="24"/>
        </w:rPr>
        <w:t xml:space="preserve"> копии документов, подтверждающих право собственности или право аренды технических ресурсов, находящихся у участника закупки.</w:t>
      </w:r>
    </w:p>
    <w:p w14:paraId="0DE1D528" w14:textId="56A9B40C" w:rsidR="008852FA" w:rsidRPr="00244208" w:rsidRDefault="008852FA" w:rsidP="000239EB">
      <w:pPr>
        <w:widowControl w:val="0"/>
        <w:autoSpaceDE w:val="0"/>
        <w:autoSpaceDN w:val="0"/>
        <w:adjustRightInd w:val="0"/>
        <w:spacing w:line="240" w:lineRule="auto"/>
        <w:ind w:firstLine="709"/>
        <w:rPr>
          <w:sz w:val="24"/>
          <w:szCs w:val="24"/>
        </w:rPr>
      </w:pPr>
      <w:r w:rsidRPr="00244208">
        <w:rPr>
          <w:sz w:val="24"/>
          <w:szCs w:val="24"/>
        </w:rPr>
        <w:t>2.1</w:t>
      </w:r>
      <w:r w:rsidR="00874EAB">
        <w:rPr>
          <w:sz w:val="24"/>
          <w:szCs w:val="24"/>
        </w:rPr>
        <w:t>6</w:t>
      </w:r>
      <w:r w:rsidRPr="00244208">
        <w:rPr>
          <w:sz w:val="24"/>
          <w:szCs w:val="24"/>
        </w:rPr>
        <w:t>. заполненную и подписанную</w:t>
      </w:r>
      <w:r>
        <w:rPr>
          <w:sz w:val="24"/>
          <w:szCs w:val="24"/>
        </w:rPr>
        <w:t xml:space="preserve"> участником форму</w:t>
      </w:r>
      <w:r w:rsidRPr="00244208">
        <w:rPr>
          <w:sz w:val="24"/>
          <w:szCs w:val="24"/>
        </w:rPr>
        <w:t xml:space="preserve"> «Опись входящ</w:t>
      </w:r>
      <w:r>
        <w:rPr>
          <w:sz w:val="24"/>
          <w:szCs w:val="24"/>
        </w:rPr>
        <w:t xml:space="preserve">их в состав заявки документов» по форме приложения </w:t>
      </w:r>
      <w:r w:rsidRPr="00441D73">
        <w:rPr>
          <w:sz w:val="24"/>
          <w:szCs w:val="24"/>
        </w:rPr>
        <w:t xml:space="preserve">№ </w:t>
      </w:r>
      <w:r w:rsidR="00274702">
        <w:rPr>
          <w:sz w:val="24"/>
          <w:szCs w:val="24"/>
        </w:rPr>
        <w:t>12</w:t>
      </w:r>
      <w:r w:rsidRPr="00441D73">
        <w:rPr>
          <w:sz w:val="24"/>
          <w:szCs w:val="24"/>
        </w:rPr>
        <w:t xml:space="preserve"> к</w:t>
      </w:r>
      <w:r w:rsidRPr="00244208">
        <w:rPr>
          <w:sz w:val="24"/>
          <w:szCs w:val="24"/>
        </w:rPr>
        <w:t xml:space="preserve"> настоящей документации.</w:t>
      </w:r>
    </w:p>
    <w:p w14:paraId="2BBB2464" w14:textId="786B05AE" w:rsidR="008852FA" w:rsidRPr="001E7F13" w:rsidRDefault="008852FA" w:rsidP="000239EB">
      <w:pPr>
        <w:pStyle w:val="affd"/>
        <w:widowControl w:val="0"/>
        <w:numPr>
          <w:ilvl w:val="0"/>
          <w:numId w:val="9"/>
        </w:numPr>
        <w:autoSpaceDE w:val="0"/>
        <w:autoSpaceDN w:val="0"/>
        <w:adjustRightInd w:val="0"/>
        <w:ind w:left="0" w:firstLine="709"/>
        <w:jc w:val="both"/>
        <w:rPr>
          <w:rFonts w:eastAsia="Calibri"/>
          <w:color w:val="000000"/>
          <w:lang w:eastAsia="ar-SA"/>
        </w:rPr>
      </w:pPr>
      <w:r w:rsidRPr="001E7F13">
        <w:t xml:space="preserve">Непредставление участником закупки документов, подтверждающих квалификацию, установленных пунктом </w:t>
      </w:r>
      <w:r>
        <w:t>2</w:t>
      </w:r>
      <w:r w:rsidRPr="001E7F13">
        <w:t>.</w:t>
      </w:r>
      <w:r w:rsidR="00874EAB">
        <w:t>15</w:t>
      </w:r>
      <w:r w:rsidRPr="001E7F13">
        <w:t xml:space="preserve"> настоящего раздела, не является основанием для отклонения заявки участника. В этом случае, сведения об опыте участника при оценке заявок по соответствующему критерию не рассматриваются и соответствующие баллы не начисляются.</w:t>
      </w:r>
    </w:p>
    <w:p w14:paraId="456FE765" w14:textId="77777777" w:rsidR="008852FA" w:rsidRPr="00010DE9" w:rsidRDefault="008852FA" w:rsidP="000239EB">
      <w:pPr>
        <w:pStyle w:val="affd"/>
        <w:widowControl w:val="0"/>
        <w:numPr>
          <w:ilvl w:val="0"/>
          <w:numId w:val="9"/>
        </w:numPr>
        <w:tabs>
          <w:tab w:val="left" w:pos="1134"/>
        </w:tabs>
        <w:ind w:left="0" w:firstLine="709"/>
        <w:jc w:val="both"/>
      </w:pPr>
      <w:r w:rsidRPr="00010DE9">
        <w:t xml:space="preserve">В случае участия иностранного лица в </w:t>
      </w:r>
      <w:r>
        <w:t>закупке</w:t>
      </w:r>
      <w:r w:rsidRPr="00010DE9">
        <w:t xml:space="preserve">,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710CEA13" w14:textId="77777777" w:rsidR="008852FA" w:rsidRPr="00010DE9" w:rsidRDefault="008852FA" w:rsidP="000239EB">
      <w:pPr>
        <w:pStyle w:val="affd"/>
        <w:widowControl w:val="0"/>
        <w:tabs>
          <w:tab w:val="left" w:pos="1134"/>
        </w:tabs>
        <w:ind w:left="0" w:firstLine="709"/>
      </w:pPr>
    </w:p>
    <w:p w14:paraId="1A26FBBB" w14:textId="77777777" w:rsidR="00EB6DF9" w:rsidRPr="00B813B3" w:rsidRDefault="00EB6DF9" w:rsidP="000239EB">
      <w:pPr>
        <w:widowControl w:val="0"/>
        <w:spacing w:line="240" w:lineRule="auto"/>
        <w:ind w:firstLine="0"/>
        <w:jc w:val="center"/>
        <w:rPr>
          <w:b/>
          <w:sz w:val="24"/>
          <w:szCs w:val="24"/>
        </w:rPr>
      </w:pPr>
      <w:r w:rsidRPr="003C060F">
        <w:rPr>
          <w:b/>
          <w:sz w:val="24"/>
          <w:szCs w:val="24"/>
        </w:rPr>
        <w:t>Раздел 4.</w:t>
      </w:r>
      <w:r w:rsidRPr="003C060F">
        <w:rPr>
          <w:sz w:val="24"/>
          <w:szCs w:val="24"/>
        </w:rPr>
        <w:t xml:space="preserve"> </w:t>
      </w:r>
      <w:r w:rsidRPr="003C060F">
        <w:rPr>
          <w:b/>
          <w:sz w:val="24"/>
          <w:szCs w:val="24"/>
        </w:rPr>
        <w:t xml:space="preserve">Требования к содержанию, форме и </w:t>
      </w:r>
      <w:r w:rsidR="009B3F6E" w:rsidRPr="003C060F">
        <w:rPr>
          <w:b/>
          <w:sz w:val="24"/>
          <w:szCs w:val="24"/>
        </w:rPr>
        <w:t>оформлению</w:t>
      </w:r>
      <w:r w:rsidRPr="003C060F">
        <w:rPr>
          <w:b/>
          <w:sz w:val="24"/>
          <w:szCs w:val="24"/>
        </w:rPr>
        <w:t xml:space="preserve"> заявки участника закупки:</w:t>
      </w:r>
    </w:p>
    <w:p w14:paraId="41B32B1C" w14:textId="7419132D" w:rsidR="0095496A" w:rsidRDefault="0095496A" w:rsidP="000239EB">
      <w:pPr>
        <w:widowControl w:val="0"/>
        <w:autoSpaceDE w:val="0"/>
        <w:autoSpaceDN w:val="0"/>
        <w:adjustRightInd w:val="0"/>
        <w:spacing w:line="240" w:lineRule="auto"/>
        <w:rPr>
          <w:snapToGrid/>
          <w:sz w:val="24"/>
          <w:szCs w:val="24"/>
        </w:rPr>
      </w:pPr>
      <w:r w:rsidRPr="00B9100E">
        <w:rPr>
          <w:snapToGrid/>
          <w:sz w:val="24"/>
          <w:szCs w:val="24"/>
        </w:rPr>
        <w:t xml:space="preserve">1. Заявка, содержащая установленный разделом 3 настоящей документации перечень документов, подается участником закупки (представителем участника) в </w:t>
      </w:r>
      <w:r w:rsidR="00FF2D2A">
        <w:rPr>
          <w:snapToGrid/>
          <w:sz w:val="24"/>
          <w:szCs w:val="24"/>
        </w:rPr>
        <w:t>запечатанном конверте</w:t>
      </w:r>
      <w:r w:rsidR="00377921">
        <w:rPr>
          <w:snapToGrid/>
          <w:sz w:val="24"/>
          <w:szCs w:val="24"/>
        </w:rPr>
        <w:t>.</w:t>
      </w:r>
    </w:p>
    <w:p w14:paraId="09CA8F69" w14:textId="25A6F2FE" w:rsidR="00FF2D2A" w:rsidRPr="00B9100E" w:rsidRDefault="00FF2D2A" w:rsidP="000239EB">
      <w:pPr>
        <w:widowControl w:val="0"/>
        <w:autoSpaceDE w:val="0"/>
        <w:autoSpaceDN w:val="0"/>
        <w:adjustRightInd w:val="0"/>
        <w:spacing w:line="240" w:lineRule="auto"/>
        <w:rPr>
          <w:snapToGrid/>
          <w:sz w:val="24"/>
          <w:szCs w:val="24"/>
        </w:rPr>
      </w:pPr>
      <w:r>
        <w:rPr>
          <w:snapToGrid/>
          <w:sz w:val="24"/>
          <w:szCs w:val="24"/>
        </w:rPr>
        <w:t>На конверте, в обязательном порядке, указывается наименование закупки на участие, в котором подается данная заявка. 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1189A4B8" w14:textId="0D5E1D27" w:rsidR="0095496A" w:rsidRPr="00B9100E" w:rsidRDefault="0095496A" w:rsidP="000239EB">
      <w:pPr>
        <w:widowControl w:val="0"/>
        <w:autoSpaceDE w:val="0"/>
        <w:autoSpaceDN w:val="0"/>
        <w:adjustRightInd w:val="0"/>
        <w:spacing w:line="240" w:lineRule="auto"/>
        <w:rPr>
          <w:snapToGrid/>
          <w:sz w:val="24"/>
          <w:szCs w:val="24"/>
        </w:rPr>
      </w:pPr>
      <w:r w:rsidRPr="00B9100E">
        <w:rPr>
          <w:snapToGrid/>
          <w:sz w:val="24"/>
          <w:szCs w:val="24"/>
        </w:rPr>
        <w:t xml:space="preserve">  Заявки, представленные посредством факсимильной связи, по электронной почте </w:t>
      </w:r>
      <w:r w:rsidR="00A4260B">
        <w:rPr>
          <w:snapToGrid/>
          <w:sz w:val="24"/>
          <w:szCs w:val="24"/>
        </w:rPr>
        <w:t xml:space="preserve">или иной форме, </w:t>
      </w:r>
      <w:r w:rsidRPr="00B9100E">
        <w:rPr>
          <w:snapToGrid/>
          <w:sz w:val="24"/>
          <w:szCs w:val="24"/>
        </w:rPr>
        <w:t>Заказчиком не рассматриваются.</w:t>
      </w:r>
    </w:p>
    <w:p w14:paraId="6880EE9F" w14:textId="2826A7E2" w:rsidR="0095496A" w:rsidRPr="00B9100E" w:rsidRDefault="0095496A" w:rsidP="000239EB">
      <w:pPr>
        <w:widowControl w:val="0"/>
        <w:spacing w:line="240" w:lineRule="auto"/>
        <w:ind w:firstLine="709"/>
        <w:rPr>
          <w:sz w:val="24"/>
          <w:szCs w:val="24"/>
        </w:rPr>
      </w:pPr>
      <w:r w:rsidRPr="00B9100E">
        <w:rPr>
          <w:sz w:val="24"/>
          <w:szCs w:val="24"/>
        </w:rPr>
        <w:t xml:space="preserve">2. Прием заявок на участие в </w:t>
      </w:r>
      <w:r w:rsidR="006B0E2A">
        <w:rPr>
          <w:sz w:val="24"/>
          <w:szCs w:val="24"/>
        </w:rPr>
        <w:t>запросе предложений</w:t>
      </w:r>
      <w:r w:rsidRPr="00B9100E">
        <w:rPr>
          <w:sz w:val="24"/>
          <w:szCs w:val="24"/>
        </w:rPr>
        <w:t xml:space="preserve">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(в том числе поступившие после окончания срока подачи заявок посредством курьерской службы) или поступившие в иное, чем указано в настоящей документации, место (кабинет), не рассматриваются.</w:t>
      </w:r>
    </w:p>
    <w:p w14:paraId="354F4A6A" w14:textId="77777777" w:rsidR="0095496A" w:rsidRPr="00B9100E" w:rsidRDefault="0095496A" w:rsidP="000239EB">
      <w:pPr>
        <w:widowControl w:val="0"/>
        <w:spacing w:line="240" w:lineRule="auto"/>
        <w:ind w:firstLine="709"/>
        <w:contextualSpacing/>
        <w:rPr>
          <w:sz w:val="24"/>
          <w:szCs w:val="24"/>
        </w:rPr>
      </w:pPr>
      <w:r w:rsidRPr="00B9100E">
        <w:rPr>
          <w:sz w:val="24"/>
          <w:szCs w:val="24"/>
        </w:rPr>
        <w:t xml:space="preserve">3. Заявка на закупку, подготовленная участником, а также все документы, входящие в том заявки,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3DE699A0" w14:textId="77777777" w:rsidR="0095496A" w:rsidRPr="00B9100E" w:rsidRDefault="0095496A" w:rsidP="000239EB">
      <w:pPr>
        <w:widowControl w:val="0"/>
        <w:spacing w:line="240" w:lineRule="auto"/>
        <w:ind w:firstLine="709"/>
        <w:contextualSpacing/>
        <w:rPr>
          <w:sz w:val="24"/>
          <w:szCs w:val="24"/>
        </w:rPr>
      </w:pPr>
      <w:r w:rsidRPr="00B9100E">
        <w:rPr>
          <w:sz w:val="24"/>
          <w:szCs w:val="24"/>
        </w:rPr>
        <w:t>4. Представляемые в составе тома заявки сведения и документы должны быть оформлены по формам, установленным в настоящей документации, и подписаны лицом, имеющим право действовать от имени участника закупки или надлежащим образом уполномоченным им лицом на основании доверенности (далее - уполномоченное лицо).</w:t>
      </w:r>
    </w:p>
    <w:p w14:paraId="52A07627" w14:textId="77777777" w:rsidR="0095496A" w:rsidRPr="00B9100E" w:rsidRDefault="0095496A" w:rsidP="000239EB">
      <w:pPr>
        <w:widowControl w:val="0"/>
        <w:autoSpaceDE w:val="0"/>
        <w:autoSpaceDN w:val="0"/>
        <w:adjustRightInd w:val="0"/>
        <w:spacing w:line="240" w:lineRule="auto"/>
        <w:ind w:firstLine="709"/>
        <w:rPr>
          <w:color w:val="000000"/>
          <w:sz w:val="24"/>
          <w:szCs w:val="24"/>
        </w:rPr>
      </w:pPr>
      <w:r w:rsidRPr="00B9100E">
        <w:rPr>
          <w:color w:val="000000"/>
          <w:sz w:val="24"/>
          <w:szCs w:val="24"/>
        </w:rPr>
        <w:t>Таблицы и формы в заявке на участие в закупке должны быть заполнены по всем графам.</w:t>
      </w:r>
    </w:p>
    <w:p w14:paraId="70E186A3" w14:textId="77777777" w:rsidR="0095496A" w:rsidRPr="00B9100E" w:rsidRDefault="0095496A" w:rsidP="000239EB">
      <w:pPr>
        <w:widowControl w:val="0"/>
        <w:spacing w:line="240" w:lineRule="auto"/>
        <w:ind w:firstLine="709"/>
        <w:contextualSpacing/>
        <w:rPr>
          <w:sz w:val="24"/>
          <w:szCs w:val="24"/>
        </w:rPr>
      </w:pPr>
      <w:r w:rsidRPr="00B9100E">
        <w:rPr>
          <w:sz w:val="24"/>
          <w:szCs w:val="24"/>
        </w:rPr>
        <w:t xml:space="preserve">5. Сведения, которые содержатся в документах участников закупки, не должны допускать двусмысленных толкований. </w:t>
      </w:r>
    </w:p>
    <w:p w14:paraId="16F71E91" w14:textId="77777777" w:rsidR="0095496A" w:rsidRPr="00B9100E" w:rsidRDefault="0095496A" w:rsidP="000239EB">
      <w:pPr>
        <w:widowControl w:val="0"/>
        <w:spacing w:line="240" w:lineRule="auto"/>
        <w:ind w:firstLine="709"/>
        <w:contextualSpacing/>
        <w:rPr>
          <w:sz w:val="24"/>
          <w:szCs w:val="24"/>
        </w:rPr>
      </w:pPr>
      <w:r w:rsidRPr="00B9100E">
        <w:rPr>
          <w:sz w:val="24"/>
          <w:szCs w:val="24"/>
        </w:rPr>
        <w:t xml:space="preserve">6. Все документы, предлагающиеся к заявке на закупку, формируются в том заявки.  </w:t>
      </w:r>
    </w:p>
    <w:p w14:paraId="215C6430" w14:textId="77777777" w:rsidR="0095496A" w:rsidRPr="00B9100E" w:rsidRDefault="0095496A" w:rsidP="000239EB">
      <w:pPr>
        <w:widowControl w:val="0"/>
        <w:spacing w:line="240" w:lineRule="auto"/>
        <w:ind w:firstLine="709"/>
        <w:contextualSpacing/>
        <w:rPr>
          <w:sz w:val="24"/>
          <w:szCs w:val="24"/>
        </w:rPr>
      </w:pPr>
      <w:r w:rsidRPr="00B9100E">
        <w:rPr>
          <w:sz w:val="24"/>
          <w:szCs w:val="24"/>
        </w:rPr>
        <w:t xml:space="preserve">Все документы, входящие в том заявки на участие в запросе предложений должны иметь четкую печать текстов. Подчистки и исправления не допускаются, за исключением исправлений, заверенных подписью уполномоченного лица. </w:t>
      </w:r>
    </w:p>
    <w:p w14:paraId="6C68EF18" w14:textId="65C01F9C" w:rsidR="0095496A" w:rsidRPr="00B9100E" w:rsidRDefault="00FF2D2A" w:rsidP="000239EB">
      <w:pPr>
        <w:widowControl w:val="0"/>
        <w:spacing w:line="240" w:lineRule="auto"/>
        <w:ind w:firstLine="709"/>
        <w:contextualSpacing/>
        <w:rPr>
          <w:sz w:val="24"/>
          <w:szCs w:val="24"/>
        </w:rPr>
      </w:pPr>
      <w:r>
        <w:rPr>
          <w:sz w:val="24"/>
          <w:szCs w:val="24"/>
        </w:rPr>
        <w:t>7</w:t>
      </w:r>
      <w:r w:rsidR="0095496A" w:rsidRPr="00B9100E">
        <w:rPr>
          <w:sz w:val="24"/>
          <w:szCs w:val="24"/>
        </w:rPr>
        <w:t xml:space="preserve">. Участник закупки вправе подать только одну заявку на участие в </w:t>
      </w:r>
      <w:r w:rsidR="006B0E2A">
        <w:rPr>
          <w:sz w:val="24"/>
          <w:szCs w:val="24"/>
        </w:rPr>
        <w:t>закупке</w:t>
      </w:r>
      <w:r w:rsidR="0041236B">
        <w:rPr>
          <w:sz w:val="24"/>
          <w:szCs w:val="24"/>
        </w:rPr>
        <w:t>.</w:t>
      </w:r>
    </w:p>
    <w:p w14:paraId="10A963D5" w14:textId="77777777" w:rsidR="0095496A" w:rsidRPr="00B9100E" w:rsidRDefault="0095496A" w:rsidP="000239EB">
      <w:pPr>
        <w:widowControl w:val="0"/>
        <w:spacing w:line="240" w:lineRule="auto"/>
        <w:ind w:firstLine="709"/>
        <w:contextualSpacing/>
        <w:rPr>
          <w:sz w:val="24"/>
          <w:szCs w:val="24"/>
        </w:rPr>
      </w:pPr>
      <w:r w:rsidRPr="00B9100E">
        <w:rPr>
          <w:sz w:val="24"/>
          <w:szCs w:val="24"/>
        </w:rPr>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4D679C73" w14:textId="33C35AB6" w:rsidR="0095496A" w:rsidRPr="00B9100E" w:rsidRDefault="00FF2D2A" w:rsidP="000239EB">
      <w:pPr>
        <w:widowControl w:val="0"/>
        <w:spacing w:line="240" w:lineRule="auto"/>
        <w:ind w:firstLine="709"/>
        <w:contextualSpacing/>
        <w:rPr>
          <w:sz w:val="24"/>
          <w:szCs w:val="24"/>
        </w:rPr>
      </w:pPr>
      <w:r>
        <w:rPr>
          <w:sz w:val="24"/>
          <w:szCs w:val="24"/>
        </w:rPr>
        <w:t>8</w:t>
      </w:r>
      <w:r w:rsidR="0095496A" w:rsidRPr="00B9100E">
        <w:rPr>
          <w:sz w:val="24"/>
          <w:szCs w:val="24"/>
        </w:rPr>
        <w:t xml:space="preserve">. Все документы, входящие в состав тома заявки на участие в </w:t>
      </w:r>
      <w:r w:rsidR="006B0E2A">
        <w:rPr>
          <w:sz w:val="24"/>
          <w:szCs w:val="24"/>
        </w:rPr>
        <w:t>закупк</w:t>
      </w:r>
      <w:r w:rsidR="0041236B">
        <w:rPr>
          <w:sz w:val="24"/>
          <w:szCs w:val="24"/>
        </w:rPr>
        <w:t>е</w:t>
      </w:r>
      <w:r w:rsidR="0095496A" w:rsidRPr="00B9100E">
        <w:rPr>
          <w:sz w:val="24"/>
          <w:szCs w:val="24"/>
        </w:rPr>
        <w:t>, включая опись документов, должны быть сшиты в единую книгу, которая должна содержать сквозную нумерацию листов, скреплена печатью (опечатана) на обороте с указанием количества листов, указанных цифрами и прописью, заверены подписью уполномоченного на подписание заявки на участие в закупке лица /собственноручно заверены участником закупки – физическим лицом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 (при ее наличии).  Соблюдение участником закупки указанных требований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представленных в составе заявки на участие закупке документов и сведений.</w:t>
      </w:r>
    </w:p>
    <w:p w14:paraId="1AE9B8DA" w14:textId="77777777" w:rsidR="0095496A" w:rsidRPr="00B9100E" w:rsidRDefault="0095496A" w:rsidP="000239EB">
      <w:pPr>
        <w:widowControl w:val="0"/>
        <w:spacing w:line="240" w:lineRule="auto"/>
        <w:ind w:firstLine="709"/>
        <w:contextualSpacing/>
        <w:rPr>
          <w:sz w:val="24"/>
          <w:szCs w:val="24"/>
        </w:rPr>
      </w:pPr>
      <w:r w:rsidRPr="00B9100E">
        <w:rPr>
          <w:sz w:val="24"/>
          <w:szCs w:val="24"/>
        </w:rPr>
        <w:t>Ненадлежащее исполнение участником закупки требований о прошивке документов, входящих в состав заявки, является основанием для отказа в допуске к участию в запросе предложения такого участника.</w:t>
      </w:r>
    </w:p>
    <w:p w14:paraId="13654B34" w14:textId="5507F770" w:rsidR="0095496A" w:rsidRPr="00B9100E" w:rsidRDefault="00FF2D2A" w:rsidP="000239EB">
      <w:pPr>
        <w:widowControl w:val="0"/>
        <w:spacing w:line="240" w:lineRule="auto"/>
        <w:ind w:firstLine="709"/>
        <w:contextualSpacing/>
        <w:rPr>
          <w:sz w:val="24"/>
          <w:szCs w:val="24"/>
        </w:rPr>
      </w:pPr>
      <w:r>
        <w:rPr>
          <w:sz w:val="24"/>
          <w:szCs w:val="24"/>
        </w:rPr>
        <w:t>9</w:t>
      </w:r>
      <w:r w:rsidR="0095496A" w:rsidRPr="00B9100E">
        <w:rPr>
          <w:sz w:val="24"/>
          <w:szCs w:val="24"/>
        </w:rPr>
        <w:t>. Если иное не предусмотрено настоящей документацией о закупке, копии документов, входящие в состав заявки участника закупки, должны быть заверены лицом, имеющим право в соответствии с законодательством Российской Федерации действовать от имени лица участника закупки без доверенности, или надлежащим образом уполномоченным им лицом на основании доверенности.</w:t>
      </w:r>
    </w:p>
    <w:p w14:paraId="3002D2B9" w14:textId="48FCF0AC" w:rsidR="0095496A" w:rsidRPr="00B9100E" w:rsidRDefault="0095496A" w:rsidP="000239EB">
      <w:pPr>
        <w:widowControl w:val="0"/>
        <w:spacing w:line="240" w:lineRule="auto"/>
        <w:ind w:firstLine="709"/>
        <w:contextualSpacing/>
        <w:rPr>
          <w:sz w:val="24"/>
          <w:szCs w:val="24"/>
        </w:rPr>
      </w:pPr>
      <w:r w:rsidRPr="00B9100E">
        <w:rPr>
          <w:sz w:val="24"/>
          <w:szCs w:val="24"/>
        </w:rPr>
        <w:t>1</w:t>
      </w:r>
      <w:r w:rsidR="00FF2D2A">
        <w:rPr>
          <w:sz w:val="24"/>
          <w:szCs w:val="24"/>
        </w:rPr>
        <w:t>0</w:t>
      </w:r>
      <w:r w:rsidRPr="00B9100E">
        <w:rPr>
          <w:sz w:val="24"/>
          <w:szCs w:val="24"/>
        </w:rPr>
        <w:t xml:space="preserve">. При подготовке заявки на участие в </w:t>
      </w:r>
      <w:r w:rsidR="006B0E2A">
        <w:rPr>
          <w:sz w:val="24"/>
          <w:szCs w:val="24"/>
        </w:rPr>
        <w:t>закупке</w:t>
      </w:r>
      <w:r w:rsidR="0041236B">
        <w:rPr>
          <w:sz w:val="24"/>
          <w:szCs w:val="24"/>
        </w:rPr>
        <w:t xml:space="preserve"> </w:t>
      </w:r>
      <w:r w:rsidRPr="00B9100E">
        <w:rPr>
          <w:sz w:val="24"/>
          <w:szCs w:val="24"/>
        </w:rPr>
        <w:t>и документов, входящих в состав</w:t>
      </w:r>
      <w:r w:rsidR="0041236B">
        <w:rPr>
          <w:sz w:val="24"/>
          <w:szCs w:val="24"/>
        </w:rPr>
        <w:t xml:space="preserve"> тома заявки</w:t>
      </w:r>
      <w:r w:rsidRPr="00B9100E">
        <w:rPr>
          <w:sz w:val="24"/>
          <w:szCs w:val="24"/>
        </w:rPr>
        <w:t>, не допускается применение факсимильных подписей.</w:t>
      </w:r>
    </w:p>
    <w:p w14:paraId="2C132DDC" w14:textId="4E81BF25" w:rsidR="005049DC" w:rsidRDefault="00FF2D2A" w:rsidP="000239EB">
      <w:pPr>
        <w:widowControl w:val="0"/>
        <w:spacing w:line="240" w:lineRule="auto"/>
        <w:ind w:firstLine="709"/>
        <w:contextualSpacing/>
        <w:rPr>
          <w:sz w:val="24"/>
          <w:szCs w:val="24"/>
        </w:rPr>
      </w:pPr>
      <w:r>
        <w:rPr>
          <w:sz w:val="24"/>
          <w:szCs w:val="24"/>
        </w:rPr>
        <w:t>11</w:t>
      </w:r>
      <w:r w:rsidR="0095496A" w:rsidRPr="00B9100E">
        <w:rPr>
          <w:sz w:val="24"/>
          <w:szCs w:val="24"/>
        </w:rPr>
        <w:t xml:space="preserve">. Все документы, входящие в состав </w:t>
      </w:r>
      <w:r w:rsidR="0041236B">
        <w:rPr>
          <w:sz w:val="24"/>
          <w:szCs w:val="24"/>
        </w:rPr>
        <w:t xml:space="preserve">тома </w:t>
      </w:r>
      <w:r w:rsidR="0095496A" w:rsidRPr="00B9100E">
        <w:rPr>
          <w:sz w:val="24"/>
          <w:szCs w:val="24"/>
        </w:rPr>
        <w:t>заявки и приложения к ней, должны лежать в порядке, указанном в описи.</w:t>
      </w:r>
    </w:p>
    <w:p w14:paraId="50756B1F" w14:textId="1AF3E057" w:rsidR="00FF2D2A" w:rsidRDefault="00FF2D2A" w:rsidP="000239EB">
      <w:pPr>
        <w:widowControl w:val="0"/>
        <w:spacing w:line="240" w:lineRule="auto"/>
        <w:ind w:firstLine="709"/>
        <w:contextualSpacing/>
        <w:rPr>
          <w:sz w:val="24"/>
          <w:szCs w:val="24"/>
        </w:rPr>
      </w:pPr>
      <w:r>
        <w:rPr>
          <w:sz w:val="24"/>
          <w:szCs w:val="24"/>
        </w:rPr>
        <w:t>12</w:t>
      </w:r>
      <w:r w:rsidR="0095496A" w:rsidRPr="00B9100E">
        <w:rPr>
          <w:sz w:val="24"/>
          <w:szCs w:val="24"/>
        </w:rPr>
        <w:t xml:space="preserve">. </w:t>
      </w:r>
      <w:r>
        <w:rPr>
          <w:sz w:val="24"/>
          <w:szCs w:val="24"/>
        </w:rPr>
        <w:t xml:space="preserve">Все суммы денежных средств, в заявке на участие в закупке должны быть выражены в российских рублях. </w:t>
      </w:r>
    </w:p>
    <w:p w14:paraId="714F8484" w14:textId="439B51AA" w:rsidR="0095496A" w:rsidRPr="00B9100E" w:rsidRDefault="0095496A" w:rsidP="000239EB">
      <w:pPr>
        <w:widowControl w:val="0"/>
        <w:spacing w:line="240" w:lineRule="auto"/>
        <w:ind w:firstLine="709"/>
        <w:contextualSpacing/>
        <w:rPr>
          <w:sz w:val="24"/>
          <w:szCs w:val="24"/>
        </w:rPr>
      </w:pPr>
      <w:r w:rsidRPr="00B9100E">
        <w:rPr>
          <w:sz w:val="24"/>
          <w:szCs w:val="24"/>
        </w:rPr>
        <w:t>Если в документах, входящих в состав</w:t>
      </w:r>
      <w:r w:rsidR="0041236B">
        <w:rPr>
          <w:sz w:val="24"/>
          <w:szCs w:val="24"/>
        </w:rPr>
        <w:t xml:space="preserve"> тома</w:t>
      </w:r>
      <w:r w:rsidRPr="00B9100E">
        <w:rPr>
          <w:sz w:val="24"/>
          <w:szCs w:val="24"/>
        </w:rPr>
        <w:t xml:space="preserve"> заявки имеются расхождения между обозначением сумм прописью и цифрами, то Комиссией по закупочной деятельности принимается к рассмотрению сумма, указанная прописью.</w:t>
      </w:r>
    </w:p>
    <w:p w14:paraId="129BA861" w14:textId="1BD3DA7C" w:rsidR="0095496A" w:rsidRPr="00B9100E" w:rsidRDefault="0095496A" w:rsidP="000239EB">
      <w:pPr>
        <w:widowControl w:val="0"/>
        <w:spacing w:line="240" w:lineRule="auto"/>
        <w:ind w:firstLine="709"/>
        <w:rPr>
          <w:sz w:val="24"/>
          <w:szCs w:val="24"/>
        </w:rPr>
      </w:pPr>
      <w:r w:rsidRPr="00B9100E">
        <w:rPr>
          <w:sz w:val="24"/>
          <w:szCs w:val="24"/>
        </w:rPr>
        <w:t>1</w:t>
      </w:r>
      <w:r w:rsidR="00FF2D2A">
        <w:rPr>
          <w:sz w:val="24"/>
          <w:szCs w:val="24"/>
        </w:rPr>
        <w:t>3</w:t>
      </w:r>
      <w:r w:rsidRPr="00B9100E">
        <w:rPr>
          <w:sz w:val="24"/>
          <w:szCs w:val="24"/>
        </w:rPr>
        <w:t xml:space="preserve">. Заявки, поданные на участие в </w:t>
      </w:r>
      <w:r w:rsidR="006B0E2A">
        <w:rPr>
          <w:sz w:val="24"/>
          <w:szCs w:val="24"/>
        </w:rPr>
        <w:t>запросе предложений</w:t>
      </w:r>
      <w:r w:rsidRPr="00B9100E">
        <w:rPr>
          <w:sz w:val="24"/>
          <w:szCs w:val="24"/>
        </w:rPr>
        <w:t>, а также документы, входящие в состав тома заявки, кроме своевременно отозванных участниками закупки, участникам не возвращаются.</w:t>
      </w:r>
    </w:p>
    <w:p w14:paraId="78973E6B" w14:textId="02594E24" w:rsidR="0095496A" w:rsidRPr="00B9100E" w:rsidRDefault="00FF2D2A" w:rsidP="000239EB">
      <w:pPr>
        <w:widowControl w:val="0"/>
        <w:spacing w:line="240" w:lineRule="auto"/>
        <w:ind w:firstLine="709"/>
        <w:rPr>
          <w:sz w:val="24"/>
          <w:szCs w:val="24"/>
        </w:rPr>
      </w:pPr>
      <w:r>
        <w:rPr>
          <w:sz w:val="24"/>
          <w:szCs w:val="24"/>
        </w:rPr>
        <w:t>14</w:t>
      </w:r>
      <w:r w:rsidR="0095496A" w:rsidRPr="00B9100E">
        <w:rPr>
          <w:sz w:val="24"/>
          <w:szCs w:val="24"/>
        </w:rPr>
        <w:t xml:space="preserve">. Вне зависимости от результатов закупки и принятых Заказчиком решений, Заказчик не несёт расходов и рисков, связанных с подачей участниками закупки своих заявок на участие в </w:t>
      </w:r>
      <w:r w:rsidR="0041236B">
        <w:rPr>
          <w:sz w:val="24"/>
          <w:szCs w:val="24"/>
        </w:rPr>
        <w:t>закупке</w:t>
      </w:r>
      <w:r w:rsidR="0095496A" w:rsidRPr="00B9100E">
        <w:rPr>
          <w:sz w:val="24"/>
          <w:szCs w:val="24"/>
        </w:rPr>
        <w:t xml:space="preserve">. </w:t>
      </w:r>
    </w:p>
    <w:p w14:paraId="4716FF7C" w14:textId="77777777" w:rsidR="00C660F7" w:rsidRPr="003C060F" w:rsidRDefault="00C660F7" w:rsidP="000239EB">
      <w:pPr>
        <w:widowControl w:val="0"/>
        <w:tabs>
          <w:tab w:val="num" w:pos="1425"/>
        </w:tabs>
        <w:spacing w:line="240" w:lineRule="auto"/>
        <w:ind w:firstLine="709"/>
        <w:contextualSpacing/>
        <w:rPr>
          <w:sz w:val="24"/>
          <w:szCs w:val="24"/>
        </w:rPr>
      </w:pPr>
    </w:p>
    <w:p w14:paraId="585410D6" w14:textId="06E71C75" w:rsidR="006E2CEE" w:rsidRPr="003C060F" w:rsidRDefault="00E07001" w:rsidP="000239EB">
      <w:pPr>
        <w:widowControl w:val="0"/>
        <w:spacing w:line="240" w:lineRule="auto"/>
        <w:ind w:firstLine="0"/>
        <w:contextualSpacing/>
        <w:rPr>
          <w:b/>
          <w:bCs/>
          <w:spacing w:val="2"/>
          <w:sz w:val="24"/>
          <w:szCs w:val="24"/>
        </w:rPr>
      </w:pPr>
      <w:r>
        <w:rPr>
          <w:b/>
          <w:sz w:val="24"/>
          <w:szCs w:val="24"/>
        </w:rPr>
        <w:t>Раздел 5</w:t>
      </w:r>
      <w:r w:rsidR="006E2CEE" w:rsidRPr="003C060F">
        <w:rPr>
          <w:b/>
          <w:sz w:val="24"/>
          <w:szCs w:val="24"/>
        </w:rPr>
        <w:t xml:space="preserve">. Порядок предоставления участникам </w:t>
      </w:r>
      <w:r w:rsidR="001B4AF6" w:rsidRPr="003C060F">
        <w:rPr>
          <w:b/>
          <w:sz w:val="24"/>
          <w:szCs w:val="24"/>
        </w:rPr>
        <w:t>закупки</w:t>
      </w:r>
      <w:r w:rsidR="00916D13" w:rsidRPr="003C060F">
        <w:rPr>
          <w:b/>
          <w:sz w:val="24"/>
          <w:szCs w:val="24"/>
        </w:rPr>
        <w:t xml:space="preserve"> </w:t>
      </w:r>
      <w:r w:rsidR="006E2CEE" w:rsidRPr="003C060F">
        <w:rPr>
          <w:b/>
          <w:sz w:val="24"/>
          <w:szCs w:val="24"/>
        </w:rPr>
        <w:t>р</w:t>
      </w:r>
      <w:r w:rsidR="006E2CEE" w:rsidRPr="003C060F">
        <w:rPr>
          <w:b/>
          <w:bCs/>
          <w:spacing w:val="2"/>
          <w:sz w:val="24"/>
          <w:szCs w:val="24"/>
        </w:rPr>
        <w:t xml:space="preserve">азъяснений положений документации о закупке: </w:t>
      </w:r>
    </w:p>
    <w:p w14:paraId="3BD2EF31" w14:textId="77777777" w:rsidR="0095496A" w:rsidRPr="003C060F" w:rsidRDefault="0095496A" w:rsidP="000239EB">
      <w:pPr>
        <w:widowControl w:val="0"/>
        <w:autoSpaceDE w:val="0"/>
        <w:autoSpaceDN w:val="0"/>
        <w:adjustRightInd w:val="0"/>
        <w:spacing w:line="240" w:lineRule="auto"/>
        <w:ind w:firstLine="709"/>
        <w:outlineLvl w:val="0"/>
        <w:rPr>
          <w:sz w:val="24"/>
          <w:szCs w:val="24"/>
        </w:rPr>
      </w:pPr>
      <w:r w:rsidRPr="003C060F">
        <w:rPr>
          <w:sz w:val="24"/>
          <w:szCs w:val="24"/>
        </w:rPr>
        <w:t>1. Участник закупки вправе обратиться к Заказчику за разъяснением положений документации о закупке (далее - запрос о разъяснении), который должен быть подготовлен в произвольном порядке на официальном бланке организации и подписан его руководителем (или уполномоченным лицом, имеющим доверенность от руководителя организации). При этом в обязательном порядке в запросе о разъяснении необходимо указать электронный адрес, на который Заказчиком будут направлены соответствующие разъяснения.</w:t>
      </w:r>
    </w:p>
    <w:p w14:paraId="262EFD26" w14:textId="54FC0ADA" w:rsidR="0095496A" w:rsidRPr="003C060F" w:rsidRDefault="0095496A" w:rsidP="000239EB">
      <w:pPr>
        <w:widowControl w:val="0"/>
        <w:spacing w:line="240" w:lineRule="auto"/>
        <w:ind w:firstLine="709"/>
        <w:rPr>
          <w:sz w:val="24"/>
          <w:szCs w:val="24"/>
        </w:rPr>
      </w:pPr>
      <w:r w:rsidRPr="003C060F">
        <w:rPr>
          <w:sz w:val="24"/>
          <w:szCs w:val="24"/>
        </w:rPr>
        <w:t xml:space="preserve">2. Оригинал запроса о разъяснении необходимо доставить по адресу Заказчика </w:t>
      </w:r>
      <w:r w:rsidRPr="003C060F">
        <w:rPr>
          <w:sz w:val="24"/>
          <w:szCs w:val="24"/>
        </w:rPr>
        <w:br/>
        <w:t>или направить отсканированную копию запроса о разъясн</w:t>
      </w:r>
      <w:r>
        <w:rPr>
          <w:sz w:val="24"/>
          <w:szCs w:val="24"/>
        </w:rPr>
        <w:t xml:space="preserve">ении (в цветном виде, </w:t>
      </w:r>
      <w:r w:rsidR="00D92E1D">
        <w:rPr>
          <w:sz w:val="24"/>
          <w:szCs w:val="24"/>
        </w:rPr>
        <w:t xml:space="preserve">желательно </w:t>
      </w:r>
      <w:r>
        <w:rPr>
          <w:sz w:val="24"/>
          <w:szCs w:val="24"/>
        </w:rPr>
        <w:t xml:space="preserve">в формате </w:t>
      </w:r>
      <w:proofErr w:type="spellStart"/>
      <w:r w:rsidRPr="003C060F">
        <w:rPr>
          <w:sz w:val="24"/>
          <w:szCs w:val="24"/>
        </w:rPr>
        <w:t>pdf</w:t>
      </w:r>
      <w:proofErr w:type="spellEnd"/>
      <w:r w:rsidRPr="003C060F">
        <w:rPr>
          <w:sz w:val="24"/>
          <w:szCs w:val="24"/>
        </w:rPr>
        <w:t xml:space="preserve">) на электронный адрес </w:t>
      </w:r>
      <w:hyperlink r:id="rId8" w:history="1">
        <w:r w:rsidRPr="003C060F">
          <w:rPr>
            <w:color w:val="0000FF"/>
            <w:sz w:val="24"/>
            <w:szCs w:val="24"/>
            <w:u w:val="single"/>
            <w:lang w:val="en-US"/>
          </w:rPr>
          <w:t>zakaz</w:t>
        </w:r>
        <w:r w:rsidRPr="003C060F">
          <w:rPr>
            <w:color w:val="0000FF"/>
            <w:sz w:val="24"/>
            <w:szCs w:val="24"/>
            <w:u w:val="single"/>
          </w:rPr>
          <w:t>@</w:t>
        </w:r>
        <w:r w:rsidRPr="003C060F">
          <w:rPr>
            <w:color w:val="0000FF"/>
            <w:sz w:val="24"/>
            <w:szCs w:val="24"/>
            <w:u w:val="single"/>
            <w:lang w:val="en-US"/>
          </w:rPr>
          <w:t>spbcdg</w:t>
        </w:r>
        <w:r w:rsidRPr="003C060F">
          <w:rPr>
            <w:color w:val="0000FF"/>
            <w:sz w:val="24"/>
            <w:szCs w:val="24"/>
            <w:u w:val="single"/>
          </w:rPr>
          <w:t>.</w:t>
        </w:r>
        <w:proofErr w:type="spellStart"/>
        <w:r w:rsidRPr="003C060F">
          <w:rPr>
            <w:color w:val="0000FF"/>
            <w:sz w:val="24"/>
            <w:szCs w:val="24"/>
            <w:u w:val="single"/>
            <w:lang w:val="en-US"/>
          </w:rPr>
          <w:t>ru</w:t>
        </w:r>
        <w:proofErr w:type="spellEnd"/>
      </w:hyperlink>
      <w:r w:rsidRPr="003C060F">
        <w:rPr>
          <w:sz w:val="24"/>
          <w:szCs w:val="24"/>
        </w:rPr>
        <w:t xml:space="preserve">. </w:t>
      </w:r>
    </w:p>
    <w:p w14:paraId="73B2662E" w14:textId="77777777" w:rsidR="0095496A" w:rsidRPr="003C060F" w:rsidRDefault="0095496A" w:rsidP="000239EB">
      <w:pPr>
        <w:widowControl w:val="0"/>
        <w:spacing w:line="240" w:lineRule="auto"/>
        <w:ind w:firstLine="709"/>
        <w:rPr>
          <w:sz w:val="24"/>
          <w:szCs w:val="24"/>
        </w:rPr>
      </w:pPr>
      <w:r w:rsidRPr="003C060F">
        <w:rPr>
          <w:sz w:val="24"/>
          <w:szCs w:val="24"/>
        </w:rPr>
        <w:t>В теме запроса о разъяснении необходимо указать следующую информацию:</w:t>
      </w:r>
    </w:p>
    <w:p w14:paraId="1E06E893" w14:textId="77777777" w:rsidR="0095496A" w:rsidRPr="003C060F" w:rsidRDefault="0095496A" w:rsidP="000239EB">
      <w:pPr>
        <w:widowControl w:val="0"/>
        <w:spacing w:line="240" w:lineRule="auto"/>
        <w:ind w:firstLine="709"/>
        <w:rPr>
          <w:sz w:val="24"/>
          <w:szCs w:val="24"/>
        </w:rPr>
      </w:pPr>
      <w:r w:rsidRPr="003C060F">
        <w:rPr>
          <w:sz w:val="24"/>
          <w:szCs w:val="24"/>
        </w:rPr>
        <w:t>- наименование организации, от которой поступил запрос о разъяснении;</w:t>
      </w:r>
    </w:p>
    <w:p w14:paraId="0A151E9B" w14:textId="77777777" w:rsidR="0095496A" w:rsidRPr="003C060F" w:rsidRDefault="0095496A" w:rsidP="000239EB">
      <w:pPr>
        <w:widowControl w:val="0"/>
        <w:spacing w:line="240" w:lineRule="auto"/>
        <w:ind w:firstLine="709"/>
        <w:rPr>
          <w:sz w:val="24"/>
          <w:szCs w:val="24"/>
        </w:rPr>
      </w:pPr>
      <w:r w:rsidRPr="003C060F">
        <w:rPr>
          <w:sz w:val="24"/>
          <w:szCs w:val="24"/>
        </w:rPr>
        <w:t>- номер извещения или полное наименование закупки, по которой поступил запрос о разъяснении;</w:t>
      </w:r>
    </w:p>
    <w:p w14:paraId="6743D38F" w14:textId="77777777" w:rsidR="0095496A" w:rsidRPr="00026402" w:rsidRDefault="0095496A" w:rsidP="000239EB">
      <w:pPr>
        <w:widowControl w:val="0"/>
        <w:spacing w:line="240" w:lineRule="auto"/>
        <w:ind w:firstLine="709"/>
        <w:rPr>
          <w:sz w:val="24"/>
          <w:szCs w:val="24"/>
        </w:rPr>
      </w:pPr>
      <w:r w:rsidRPr="00026402">
        <w:rPr>
          <w:sz w:val="24"/>
          <w:szCs w:val="24"/>
        </w:rPr>
        <w:t>- конкретные пункты документации, подлежащие разъяснению.</w:t>
      </w:r>
    </w:p>
    <w:p w14:paraId="6D83FFF5" w14:textId="77777777" w:rsidR="00A12DB1" w:rsidRDefault="00A12DB1" w:rsidP="000239EB">
      <w:pPr>
        <w:widowControl w:val="0"/>
        <w:autoSpaceDE w:val="0"/>
        <w:autoSpaceDN w:val="0"/>
        <w:adjustRightInd w:val="0"/>
        <w:spacing w:line="240" w:lineRule="auto"/>
        <w:ind w:firstLine="709"/>
        <w:contextualSpacing/>
        <w:rPr>
          <w:sz w:val="24"/>
          <w:szCs w:val="24"/>
        </w:rPr>
      </w:pPr>
      <w:r>
        <w:rPr>
          <w:snapToGrid/>
          <w:sz w:val="24"/>
          <w:szCs w:val="24"/>
        </w:rPr>
        <w:t>3.  Заказчик в течение 3 (трех</w:t>
      </w:r>
      <w:r w:rsidR="0095496A" w:rsidRPr="00F627C6">
        <w:rPr>
          <w:snapToGrid/>
          <w:sz w:val="24"/>
          <w:szCs w:val="24"/>
        </w:rPr>
        <w:t>) рабочих дней со дня поступления запроса о разъяснении, направляет в письменной форме или в форме электронного документа на электронный адрес (e-</w:t>
      </w:r>
      <w:proofErr w:type="spellStart"/>
      <w:r w:rsidR="0095496A" w:rsidRPr="00F627C6">
        <w:rPr>
          <w:snapToGrid/>
          <w:sz w:val="24"/>
          <w:szCs w:val="24"/>
        </w:rPr>
        <w:t>mail</w:t>
      </w:r>
      <w:proofErr w:type="spellEnd"/>
      <w:r w:rsidR="0095496A" w:rsidRPr="00F627C6">
        <w:rPr>
          <w:snapToGrid/>
          <w:sz w:val="24"/>
          <w:szCs w:val="24"/>
        </w:rPr>
        <w:t>) указанный в запросе, разъяснения положений документации о закупке участнику, подавшем</w:t>
      </w:r>
      <w:r w:rsidR="0095496A">
        <w:rPr>
          <w:snapToGrid/>
          <w:sz w:val="24"/>
          <w:szCs w:val="24"/>
        </w:rPr>
        <w:t>у запрос, а также размещает их в</w:t>
      </w:r>
      <w:r w:rsidR="0095496A" w:rsidRPr="00F627C6">
        <w:rPr>
          <w:snapToGrid/>
          <w:sz w:val="24"/>
          <w:szCs w:val="24"/>
        </w:rPr>
        <w:t xml:space="preserve"> </w:t>
      </w:r>
      <w:r w:rsidR="0095496A">
        <w:rPr>
          <w:snapToGrid/>
          <w:sz w:val="24"/>
          <w:szCs w:val="24"/>
        </w:rPr>
        <w:t>единой</w:t>
      </w:r>
      <w:r w:rsidR="0095496A" w:rsidRPr="00F627C6">
        <w:rPr>
          <w:snapToGrid/>
          <w:sz w:val="24"/>
          <w:szCs w:val="24"/>
        </w:rPr>
        <w:t xml:space="preserve"> </w:t>
      </w:r>
      <w:r w:rsidR="0095496A">
        <w:rPr>
          <w:snapToGrid/>
          <w:sz w:val="24"/>
          <w:szCs w:val="24"/>
        </w:rPr>
        <w:t xml:space="preserve">информационной системе </w:t>
      </w:r>
      <w:r w:rsidR="0095496A" w:rsidRPr="00F627C6">
        <w:rPr>
          <w:snapToGrid/>
          <w:sz w:val="24"/>
          <w:szCs w:val="24"/>
        </w:rPr>
        <w:t>без указания наименования участника закупки, от которого поступил запрос.</w:t>
      </w:r>
      <w:r w:rsidRPr="00A12DB1">
        <w:rPr>
          <w:sz w:val="24"/>
          <w:szCs w:val="24"/>
        </w:rPr>
        <w:t xml:space="preserve"> </w:t>
      </w:r>
    </w:p>
    <w:p w14:paraId="465E26C7" w14:textId="48F8CD4E" w:rsidR="00A12DB1" w:rsidRDefault="00D92E1D" w:rsidP="000239EB">
      <w:pPr>
        <w:widowControl w:val="0"/>
        <w:spacing w:line="240" w:lineRule="auto"/>
        <w:ind w:firstLine="709"/>
        <w:rPr>
          <w:sz w:val="24"/>
          <w:szCs w:val="24"/>
        </w:rPr>
      </w:pPr>
      <w:r w:rsidRPr="00025F0A">
        <w:rPr>
          <w:sz w:val="24"/>
          <w:szCs w:val="24"/>
        </w:rPr>
        <w:t>Заказчик вправе не отвечать на запросы о разъяснении положений настоящей документации</w:t>
      </w:r>
      <w:r>
        <w:rPr>
          <w:sz w:val="24"/>
          <w:szCs w:val="24"/>
        </w:rPr>
        <w:t xml:space="preserve">, </w:t>
      </w:r>
      <w:r w:rsidRPr="00025F0A">
        <w:rPr>
          <w:sz w:val="24"/>
          <w:szCs w:val="24"/>
        </w:rPr>
        <w:t>поступившие с нарушением требований, установленных в</w:t>
      </w:r>
      <w:r>
        <w:rPr>
          <w:sz w:val="24"/>
          <w:szCs w:val="24"/>
        </w:rPr>
        <w:t xml:space="preserve"> пунктах 1-2 настоящего раздела, а также </w:t>
      </w:r>
      <w:r w:rsidR="00A12DB1">
        <w:rPr>
          <w:sz w:val="24"/>
          <w:szCs w:val="24"/>
        </w:rPr>
        <w:t>поступи</w:t>
      </w:r>
      <w:r>
        <w:rPr>
          <w:sz w:val="24"/>
          <w:szCs w:val="24"/>
        </w:rPr>
        <w:t>вшие</w:t>
      </w:r>
      <w:r w:rsidR="00A12DB1">
        <w:rPr>
          <w:sz w:val="24"/>
          <w:szCs w:val="24"/>
        </w:rPr>
        <w:t xml:space="preserve"> позднее чем за 3 (три) рабочих дня до даты окончания срока подачи заявок на участие в закупке.</w:t>
      </w:r>
      <w:r w:rsidRPr="00D92E1D">
        <w:rPr>
          <w:sz w:val="24"/>
          <w:szCs w:val="24"/>
        </w:rPr>
        <w:t xml:space="preserve"> </w:t>
      </w:r>
    </w:p>
    <w:p w14:paraId="6DDEAAFE" w14:textId="77777777" w:rsidR="00A12DB1" w:rsidRDefault="00A12DB1" w:rsidP="000239EB">
      <w:pPr>
        <w:widowControl w:val="0"/>
        <w:autoSpaceDE w:val="0"/>
        <w:autoSpaceDN w:val="0"/>
        <w:adjustRightInd w:val="0"/>
        <w:spacing w:line="240" w:lineRule="auto"/>
        <w:ind w:firstLine="709"/>
        <w:contextualSpacing/>
        <w:rPr>
          <w:sz w:val="24"/>
          <w:szCs w:val="24"/>
        </w:rPr>
      </w:pPr>
      <w:r>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2294FD05" w14:textId="7204C0D7" w:rsidR="0095496A" w:rsidRPr="00025F0A" w:rsidRDefault="00A12DB1" w:rsidP="000239EB">
      <w:pPr>
        <w:widowControl w:val="0"/>
        <w:autoSpaceDE w:val="0"/>
        <w:autoSpaceDN w:val="0"/>
        <w:adjustRightInd w:val="0"/>
        <w:spacing w:line="240" w:lineRule="auto"/>
        <w:ind w:firstLine="709"/>
        <w:rPr>
          <w:rFonts w:eastAsiaTheme="minorHAnsi"/>
          <w:snapToGrid/>
          <w:sz w:val="24"/>
          <w:szCs w:val="24"/>
          <w:lang w:eastAsia="en-US"/>
        </w:rPr>
      </w:pPr>
      <w:r>
        <w:rPr>
          <w:rFonts w:eastAsiaTheme="minorHAnsi"/>
          <w:snapToGrid/>
          <w:sz w:val="24"/>
          <w:szCs w:val="24"/>
          <w:lang w:eastAsia="en-US"/>
        </w:rPr>
        <w:t>5</w:t>
      </w:r>
      <w:r w:rsidR="0095496A" w:rsidRPr="00F627C6">
        <w:rPr>
          <w:rFonts w:eastAsiaTheme="minorHAnsi"/>
          <w:snapToGrid/>
          <w:sz w:val="24"/>
          <w:szCs w:val="24"/>
          <w:lang w:eastAsia="en-US"/>
        </w:rPr>
        <w:t>. Заказчик не имеет обязательств в организации</w:t>
      </w:r>
      <w:r w:rsidR="0095496A" w:rsidRPr="00025F0A">
        <w:rPr>
          <w:rFonts w:eastAsiaTheme="minorHAnsi"/>
          <w:snapToGrid/>
          <w:sz w:val="24"/>
          <w:szCs w:val="24"/>
          <w:lang w:eastAsia="en-US"/>
        </w:rPr>
        <w:t xml:space="preserve"> рассылки ответов по представленным запросам о разъяснении в адрес других участников закупки, которые на момент предоставления запроса о разъяснении представили Заказчику свои </w:t>
      </w:r>
      <w:r>
        <w:rPr>
          <w:rFonts w:eastAsiaTheme="minorHAnsi"/>
          <w:snapToGrid/>
          <w:sz w:val="24"/>
          <w:szCs w:val="24"/>
          <w:lang w:eastAsia="en-US"/>
        </w:rPr>
        <w:t>заявки</w:t>
      </w:r>
      <w:r w:rsidR="0095496A" w:rsidRPr="00025F0A">
        <w:rPr>
          <w:rFonts w:eastAsiaTheme="minorHAnsi"/>
          <w:snapToGrid/>
          <w:sz w:val="24"/>
          <w:szCs w:val="24"/>
          <w:lang w:eastAsia="en-US"/>
        </w:rPr>
        <w:t xml:space="preserve">. </w:t>
      </w:r>
    </w:p>
    <w:p w14:paraId="48BB75EB" w14:textId="02A652E6" w:rsidR="0095496A" w:rsidRPr="00025F0A" w:rsidRDefault="00D92E1D" w:rsidP="000239EB">
      <w:pPr>
        <w:widowControl w:val="0"/>
        <w:spacing w:line="240" w:lineRule="auto"/>
        <w:ind w:firstLine="709"/>
        <w:rPr>
          <w:sz w:val="24"/>
          <w:szCs w:val="24"/>
        </w:rPr>
      </w:pPr>
      <w:r>
        <w:rPr>
          <w:bCs/>
          <w:sz w:val="24"/>
          <w:szCs w:val="24"/>
        </w:rPr>
        <w:t>6</w:t>
      </w:r>
      <w:r w:rsidR="0095496A" w:rsidRPr="00025F0A">
        <w:rPr>
          <w:bCs/>
          <w:sz w:val="24"/>
          <w:szCs w:val="24"/>
        </w:rPr>
        <w:t>.</w:t>
      </w:r>
      <w:r w:rsidR="0095496A" w:rsidRPr="00025F0A">
        <w:rPr>
          <w:b/>
          <w:bCs/>
          <w:sz w:val="24"/>
          <w:szCs w:val="24"/>
        </w:rPr>
        <w:t xml:space="preserve"> </w:t>
      </w:r>
      <w:r w:rsidR="0095496A" w:rsidRPr="00025F0A">
        <w:rPr>
          <w:sz w:val="24"/>
          <w:szCs w:val="24"/>
        </w:rPr>
        <w:t xml:space="preserve">Все разъяснения положений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w:t>
      </w:r>
      <w:r w:rsidR="0095496A">
        <w:rPr>
          <w:sz w:val="24"/>
          <w:szCs w:val="24"/>
        </w:rPr>
        <w:t>в единой информационной системе</w:t>
      </w:r>
      <w:r w:rsidR="0095496A" w:rsidRPr="00025F0A">
        <w:rPr>
          <w:sz w:val="24"/>
          <w:szCs w:val="24"/>
        </w:rPr>
        <w:t xml:space="preserve"> и/или будут получены участниками закупки от Заказчика по результатам представленного запроса о разъяснении, являются обязательными для исполнения участниками закупки вне зависимости от того являлись указанные лица инициатором запросов о разъяснении или нет.</w:t>
      </w:r>
    </w:p>
    <w:p w14:paraId="6919D95D" w14:textId="77777777" w:rsidR="0095496A" w:rsidRPr="00025F0A" w:rsidRDefault="0095496A" w:rsidP="000239EB">
      <w:pPr>
        <w:widowControl w:val="0"/>
        <w:spacing w:line="240" w:lineRule="auto"/>
        <w:ind w:firstLine="709"/>
        <w:rPr>
          <w:sz w:val="24"/>
          <w:szCs w:val="24"/>
        </w:rPr>
      </w:pPr>
      <w:r w:rsidRPr="00025F0A">
        <w:rPr>
          <w:sz w:val="24"/>
          <w:szCs w:val="24"/>
        </w:rPr>
        <w:t>7. Участник закупки не вправе ссылаться на устную информацию, полученную от Заказчика.</w:t>
      </w:r>
    </w:p>
    <w:p w14:paraId="66310612" w14:textId="77777777" w:rsidR="00FD2FF1" w:rsidRPr="00025F0A" w:rsidRDefault="00FD2FF1" w:rsidP="000239EB">
      <w:pPr>
        <w:widowControl w:val="0"/>
        <w:autoSpaceDE w:val="0"/>
        <w:autoSpaceDN w:val="0"/>
        <w:adjustRightInd w:val="0"/>
        <w:spacing w:line="240" w:lineRule="auto"/>
        <w:ind w:firstLine="0"/>
        <w:contextualSpacing/>
        <w:outlineLvl w:val="0"/>
        <w:rPr>
          <w:sz w:val="24"/>
          <w:szCs w:val="24"/>
        </w:rPr>
      </w:pPr>
    </w:p>
    <w:p w14:paraId="02FC1442" w14:textId="77777777" w:rsidR="0063669E" w:rsidRPr="009114A4" w:rsidRDefault="0063669E" w:rsidP="000239EB">
      <w:pPr>
        <w:widowControl w:val="0"/>
        <w:spacing w:line="240" w:lineRule="auto"/>
        <w:ind w:firstLine="0"/>
        <w:rPr>
          <w:rFonts w:eastAsia="Calibri"/>
          <w:b/>
          <w:sz w:val="24"/>
          <w:szCs w:val="24"/>
        </w:rPr>
      </w:pPr>
      <w:r>
        <w:rPr>
          <w:rFonts w:eastAsia="Calibri"/>
          <w:b/>
          <w:sz w:val="24"/>
          <w:szCs w:val="24"/>
        </w:rPr>
        <w:t>Раздел 6</w:t>
      </w:r>
      <w:r w:rsidRPr="009114A4">
        <w:rPr>
          <w:rFonts w:eastAsia="Calibri"/>
          <w:b/>
          <w:sz w:val="24"/>
          <w:szCs w:val="24"/>
        </w:rPr>
        <w:t>. Срок и порядок предоставления обеспечения заявки участником закупки и возврата его заказчиком:</w:t>
      </w:r>
    </w:p>
    <w:p w14:paraId="1C5678B1" w14:textId="77777777" w:rsidR="000D4E52" w:rsidRDefault="0063669E" w:rsidP="000239EB">
      <w:pPr>
        <w:pStyle w:val="a4"/>
        <w:widowControl w:val="0"/>
        <w:numPr>
          <w:ilvl w:val="0"/>
          <w:numId w:val="0"/>
        </w:numPr>
        <w:spacing w:line="240" w:lineRule="auto"/>
        <w:ind w:firstLine="709"/>
        <w:rPr>
          <w:rFonts w:eastAsia="Calibri"/>
          <w:sz w:val="24"/>
          <w:szCs w:val="24"/>
        </w:rPr>
      </w:pPr>
      <w:r w:rsidRPr="0063669E">
        <w:rPr>
          <w:rFonts w:eastAsia="Calibri"/>
          <w:sz w:val="24"/>
          <w:szCs w:val="24"/>
        </w:rPr>
        <w:t xml:space="preserve">1. При проведении настоящей закупки устанавливается обеспечение заявки на участие в закупке. </w:t>
      </w:r>
    </w:p>
    <w:p w14:paraId="7D04E18C" w14:textId="1F24214F" w:rsidR="00C63462" w:rsidRPr="00CA1EB0" w:rsidRDefault="0063669E" w:rsidP="00C63462">
      <w:pPr>
        <w:pStyle w:val="a4"/>
        <w:widowControl w:val="0"/>
        <w:tabs>
          <w:tab w:val="clear" w:pos="1134"/>
        </w:tabs>
        <w:spacing w:line="240" w:lineRule="auto"/>
        <w:ind w:left="0" w:firstLine="709"/>
        <w:rPr>
          <w:sz w:val="24"/>
          <w:szCs w:val="24"/>
        </w:rPr>
      </w:pPr>
      <w:r w:rsidRPr="0063669E">
        <w:rPr>
          <w:rFonts w:eastAsia="Calibri"/>
          <w:sz w:val="24"/>
          <w:szCs w:val="24"/>
        </w:rPr>
        <w:t xml:space="preserve">Размер такого обеспечения устанавливается </w:t>
      </w:r>
      <w:r w:rsidR="003A588D">
        <w:rPr>
          <w:sz w:val="24"/>
          <w:szCs w:val="24"/>
        </w:rPr>
        <w:t>в размере 1</w:t>
      </w:r>
      <w:r w:rsidR="00C834B5">
        <w:rPr>
          <w:sz w:val="24"/>
          <w:szCs w:val="24"/>
        </w:rPr>
        <w:t xml:space="preserve"> % от начальной максимальной цены договора, </w:t>
      </w:r>
      <w:r w:rsidR="00C63462" w:rsidRPr="00A2492F">
        <w:rPr>
          <w:sz w:val="24"/>
          <w:szCs w:val="24"/>
        </w:rPr>
        <w:t xml:space="preserve">что </w:t>
      </w:r>
      <w:r w:rsidR="003A588D" w:rsidRPr="00A2492F">
        <w:rPr>
          <w:sz w:val="24"/>
          <w:szCs w:val="24"/>
        </w:rPr>
        <w:t xml:space="preserve">составляет </w:t>
      </w:r>
      <w:r w:rsidR="003A588D">
        <w:rPr>
          <w:sz w:val="24"/>
          <w:szCs w:val="24"/>
        </w:rPr>
        <w:t>8 681 549</w:t>
      </w:r>
      <w:r w:rsidR="003A588D" w:rsidRPr="00A2492F">
        <w:rPr>
          <w:sz w:val="24"/>
          <w:szCs w:val="24"/>
        </w:rPr>
        <w:t xml:space="preserve"> (</w:t>
      </w:r>
      <w:r w:rsidR="003A588D">
        <w:rPr>
          <w:sz w:val="24"/>
          <w:szCs w:val="24"/>
        </w:rPr>
        <w:t xml:space="preserve">восемь </w:t>
      </w:r>
      <w:r w:rsidR="003A588D" w:rsidRPr="00A2492F">
        <w:rPr>
          <w:sz w:val="24"/>
          <w:szCs w:val="24"/>
        </w:rPr>
        <w:t xml:space="preserve">миллионов </w:t>
      </w:r>
      <w:r w:rsidR="003A588D">
        <w:rPr>
          <w:sz w:val="24"/>
          <w:szCs w:val="24"/>
        </w:rPr>
        <w:t>шестьсот восемьдесят одна тысяча пятьсот сорок девять) рублей 30 копеек.</w:t>
      </w:r>
    </w:p>
    <w:p w14:paraId="29789952" w14:textId="25933B99" w:rsidR="0063669E" w:rsidRDefault="0063669E" w:rsidP="000239EB">
      <w:pPr>
        <w:pStyle w:val="a4"/>
        <w:widowControl w:val="0"/>
        <w:numPr>
          <w:ilvl w:val="0"/>
          <w:numId w:val="0"/>
        </w:numPr>
        <w:spacing w:line="240" w:lineRule="auto"/>
        <w:ind w:firstLine="709"/>
        <w:rPr>
          <w:sz w:val="24"/>
          <w:szCs w:val="24"/>
        </w:rPr>
      </w:pPr>
      <w:r w:rsidRPr="0063669E">
        <w:rPr>
          <w:sz w:val="24"/>
          <w:szCs w:val="24"/>
        </w:rPr>
        <w:t>Валютой обеспечения</w:t>
      </w:r>
      <w:r w:rsidRPr="00152777">
        <w:rPr>
          <w:sz w:val="24"/>
          <w:szCs w:val="24"/>
        </w:rPr>
        <w:t xml:space="preserve"> заявки является российский рубль.</w:t>
      </w:r>
    </w:p>
    <w:p w14:paraId="129E9CFC" w14:textId="77777777" w:rsidR="0063669E" w:rsidRPr="00152777" w:rsidRDefault="0063669E" w:rsidP="000239EB">
      <w:pPr>
        <w:widowControl w:val="0"/>
        <w:autoSpaceDE w:val="0"/>
        <w:autoSpaceDN w:val="0"/>
        <w:adjustRightInd w:val="0"/>
        <w:spacing w:line="240" w:lineRule="auto"/>
        <w:ind w:firstLine="709"/>
        <w:rPr>
          <w:sz w:val="24"/>
          <w:szCs w:val="24"/>
        </w:rPr>
      </w:pPr>
      <w:r>
        <w:rPr>
          <w:sz w:val="24"/>
          <w:szCs w:val="24"/>
        </w:rPr>
        <w:t xml:space="preserve">2. </w:t>
      </w:r>
      <w:r w:rsidRPr="00152777">
        <w:rPr>
          <w:sz w:val="24"/>
          <w:szCs w:val="24"/>
        </w:rPr>
        <w:t xml:space="preserve">Обеспечение заявки не может быть внесено за участника </w:t>
      </w:r>
      <w:r>
        <w:rPr>
          <w:sz w:val="24"/>
          <w:szCs w:val="24"/>
        </w:rPr>
        <w:t>закупки</w:t>
      </w:r>
      <w:r w:rsidRPr="00152777">
        <w:rPr>
          <w:sz w:val="24"/>
          <w:szCs w:val="24"/>
        </w:rPr>
        <w:t xml:space="preserve"> иным лицом.</w:t>
      </w:r>
    </w:p>
    <w:p w14:paraId="69F919E1" w14:textId="77777777" w:rsidR="0063669E" w:rsidRDefault="0063669E" w:rsidP="000239EB">
      <w:pPr>
        <w:widowControl w:val="0"/>
        <w:autoSpaceDE w:val="0"/>
        <w:autoSpaceDN w:val="0"/>
        <w:adjustRightInd w:val="0"/>
        <w:spacing w:line="240" w:lineRule="auto"/>
        <w:ind w:firstLine="709"/>
        <w:rPr>
          <w:sz w:val="24"/>
          <w:szCs w:val="24"/>
        </w:rPr>
      </w:pPr>
      <w:r>
        <w:rPr>
          <w:sz w:val="24"/>
          <w:szCs w:val="24"/>
        </w:rPr>
        <w:t>3</w:t>
      </w:r>
      <w:r w:rsidRPr="00356959">
        <w:rPr>
          <w:sz w:val="24"/>
          <w:szCs w:val="24"/>
        </w:rPr>
        <w:t xml:space="preserve">. </w:t>
      </w:r>
      <w:r w:rsidRPr="00152777">
        <w:rPr>
          <w:sz w:val="24"/>
          <w:szCs w:val="24"/>
        </w:rPr>
        <w:t>О</w:t>
      </w:r>
      <w:r>
        <w:rPr>
          <w:sz w:val="24"/>
          <w:szCs w:val="24"/>
        </w:rPr>
        <w:t xml:space="preserve">беспечение заявки на участие в закупке </w:t>
      </w:r>
      <w:r w:rsidRPr="00152777">
        <w:rPr>
          <w:sz w:val="24"/>
          <w:szCs w:val="24"/>
        </w:rPr>
        <w:t xml:space="preserve">может предоставляться участником </w:t>
      </w:r>
      <w:r>
        <w:rPr>
          <w:sz w:val="24"/>
          <w:szCs w:val="24"/>
        </w:rPr>
        <w:t>закупки</w:t>
      </w:r>
      <w:r w:rsidRPr="00152777">
        <w:rPr>
          <w:sz w:val="24"/>
          <w:szCs w:val="24"/>
        </w:rPr>
        <w:t xml:space="preserve"> в виде </w:t>
      </w:r>
      <w:r>
        <w:rPr>
          <w:sz w:val="24"/>
          <w:szCs w:val="24"/>
        </w:rPr>
        <w:t xml:space="preserve">внесения </w:t>
      </w:r>
      <w:r w:rsidRPr="00152777">
        <w:rPr>
          <w:sz w:val="24"/>
          <w:szCs w:val="24"/>
        </w:rPr>
        <w:t xml:space="preserve">денежных средств или </w:t>
      </w:r>
      <w:r>
        <w:rPr>
          <w:sz w:val="24"/>
          <w:szCs w:val="24"/>
        </w:rPr>
        <w:t>предоставления банковской гарантии</w:t>
      </w:r>
      <w:r w:rsidRPr="00152777">
        <w:rPr>
          <w:sz w:val="24"/>
          <w:szCs w:val="24"/>
        </w:rPr>
        <w:t xml:space="preserve">. </w:t>
      </w:r>
    </w:p>
    <w:p w14:paraId="1462BEA2"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Выбор способа обеспечения заявки на участие в </w:t>
      </w:r>
      <w:r>
        <w:rPr>
          <w:sz w:val="24"/>
          <w:szCs w:val="24"/>
        </w:rPr>
        <w:t>закупке</w:t>
      </w:r>
      <w:r w:rsidRPr="00152777">
        <w:rPr>
          <w:sz w:val="24"/>
          <w:szCs w:val="24"/>
        </w:rPr>
        <w:t xml:space="preserve"> осуществляется участником </w:t>
      </w:r>
      <w:r>
        <w:rPr>
          <w:sz w:val="24"/>
          <w:szCs w:val="24"/>
        </w:rPr>
        <w:t xml:space="preserve">закупки </w:t>
      </w:r>
      <w:r w:rsidRPr="00152777">
        <w:rPr>
          <w:sz w:val="24"/>
          <w:szCs w:val="24"/>
        </w:rPr>
        <w:t>самостоятельно.</w:t>
      </w:r>
    </w:p>
    <w:p w14:paraId="2B3803ED" w14:textId="77777777" w:rsidR="0063669E" w:rsidRPr="00CD6029" w:rsidRDefault="0063669E" w:rsidP="000239EB">
      <w:pPr>
        <w:widowControl w:val="0"/>
        <w:autoSpaceDE w:val="0"/>
        <w:autoSpaceDN w:val="0"/>
        <w:adjustRightInd w:val="0"/>
        <w:spacing w:line="240" w:lineRule="auto"/>
        <w:ind w:firstLine="539"/>
        <w:rPr>
          <w:color w:val="000000"/>
          <w:sz w:val="24"/>
          <w:szCs w:val="24"/>
        </w:rPr>
      </w:pPr>
      <w:r>
        <w:rPr>
          <w:color w:val="000000"/>
          <w:sz w:val="24"/>
          <w:szCs w:val="24"/>
        </w:rPr>
        <w:t>4</w:t>
      </w:r>
      <w:r w:rsidRPr="00CD6029">
        <w:rPr>
          <w:color w:val="000000"/>
          <w:sz w:val="24"/>
          <w:szCs w:val="24"/>
        </w:rPr>
        <w:t xml:space="preserve">. В случае если участником закупки выбран способ обеспечения </w:t>
      </w:r>
      <w:r>
        <w:rPr>
          <w:color w:val="000000"/>
          <w:sz w:val="24"/>
          <w:szCs w:val="24"/>
        </w:rPr>
        <w:t>заявки</w:t>
      </w:r>
      <w:r w:rsidRPr="00CD6029">
        <w:rPr>
          <w:color w:val="000000"/>
          <w:sz w:val="24"/>
          <w:szCs w:val="24"/>
        </w:rPr>
        <w:t xml:space="preserve">: </w:t>
      </w:r>
    </w:p>
    <w:p w14:paraId="1EFB61FB" w14:textId="77777777" w:rsidR="0063669E" w:rsidRDefault="0063669E" w:rsidP="000239EB">
      <w:pPr>
        <w:widowControl w:val="0"/>
        <w:autoSpaceDE w:val="0"/>
        <w:autoSpaceDN w:val="0"/>
        <w:adjustRightInd w:val="0"/>
        <w:spacing w:line="240" w:lineRule="auto"/>
        <w:ind w:firstLine="539"/>
        <w:rPr>
          <w:bCs/>
          <w:color w:val="000000"/>
          <w:sz w:val="24"/>
          <w:szCs w:val="24"/>
          <w:u w:val="single"/>
        </w:rPr>
      </w:pPr>
      <w:r>
        <w:rPr>
          <w:bCs/>
          <w:color w:val="000000"/>
          <w:sz w:val="24"/>
          <w:szCs w:val="24"/>
          <w:u w:val="single"/>
        </w:rPr>
        <w:t>4</w:t>
      </w:r>
      <w:r w:rsidRPr="00CD6029">
        <w:rPr>
          <w:bCs/>
          <w:color w:val="000000"/>
          <w:sz w:val="24"/>
          <w:szCs w:val="24"/>
          <w:u w:val="single"/>
        </w:rPr>
        <w:t xml:space="preserve">.1. в виде перечисления денежных средств: </w:t>
      </w:r>
    </w:p>
    <w:p w14:paraId="2CEAAD95" w14:textId="77777777" w:rsidR="0063669E" w:rsidRDefault="0063669E" w:rsidP="000239EB">
      <w:pPr>
        <w:widowControl w:val="0"/>
        <w:autoSpaceDE w:val="0"/>
        <w:autoSpaceDN w:val="0"/>
        <w:adjustRightInd w:val="0"/>
        <w:spacing w:line="240" w:lineRule="auto"/>
        <w:ind w:firstLine="539"/>
        <w:rPr>
          <w:sz w:val="24"/>
          <w:szCs w:val="24"/>
        </w:rPr>
      </w:pPr>
      <w:r>
        <w:rPr>
          <w:sz w:val="24"/>
          <w:szCs w:val="24"/>
        </w:rPr>
        <w:t>1) Участник закупки до подачи заявки на участие в закупке обязан перечислить денежные средства в размере, установленном пунктом 1 настоящего раздела на счет Заказчика.</w:t>
      </w:r>
    </w:p>
    <w:p w14:paraId="4211E6F9" w14:textId="77777777" w:rsidR="0063669E" w:rsidRPr="00CD6029" w:rsidRDefault="0063669E" w:rsidP="000239EB">
      <w:pPr>
        <w:widowControl w:val="0"/>
        <w:autoSpaceDE w:val="0"/>
        <w:autoSpaceDN w:val="0"/>
        <w:adjustRightInd w:val="0"/>
        <w:spacing w:line="240" w:lineRule="auto"/>
        <w:ind w:firstLine="539"/>
        <w:rPr>
          <w:sz w:val="24"/>
          <w:szCs w:val="24"/>
        </w:rPr>
      </w:pPr>
      <w:r>
        <w:rPr>
          <w:sz w:val="24"/>
          <w:szCs w:val="24"/>
        </w:rPr>
        <w:t xml:space="preserve">2) </w:t>
      </w:r>
      <w:r w:rsidRPr="00CD6029">
        <w:rPr>
          <w:sz w:val="24"/>
          <w:szCs w:val="24"/>
        </w:rPr>
        <w:t>Реквизиты для перечисления денежных средств:</w:t>
      </w:r>
    </w:p>
    <w:p w14:paraId="43D6C0FD" w14:textId="22482D17" w:rsidR="0063669E" w:rsidRPr="00CD6029" w:rsidRDefault="0063669E" w:rsidP="000239EB">
      <w:pPr>
        <w:widowControl w:val="0"/>
        <w:autoSpaceDE w:val="0"/>
        <w:autoSpaceDN w:val="0"/>
        <w:adjustRightInd w:val="0"/>
        <w:spacing w:line="240" w:lineRule="auto"/>
        <w:ind w:firstLine="539"/>
        <w:rPr>
          <w:color w:val="000000"/>
          <w:sz w:val="24"/>
          <w:szCs w:val="24"/>
        </w:rPr>
      </w:pPr>
      <w:r w:rsidRPr="00CD6029">
        <w:rPr>
          <w:color w:val="000000"/>
          <w:sz w:val="24"/>
          <w:szCs w:val="24"/>
        </w:rPr>
        <w:t xml:space="preserve">В платежном поручении в графе «Наименование платежа» указывается: «Обеспечение </w:t>
      </w:r>
      <w:r>
        <w:rPr>
          <w:color w:val="000000"/>
          <w:sz w:val="24"/>
          <w:szCs w:val="24"/>
        </w:rPr>
        <w:t>з</w:t>
      </w:r>
      <w:r w:rsidR="00303294">
        <w:rPr>
          <w:color w:val="000000"/>
          <w:sz w:val="24"/>
          <w:szCs w:val="24"/>
        </w:rPr>
        <w:t>а</w:t>
      </w:r>
      <w:r w:rsidR="007A751A">
        <w:rPr>
          <w:color w:val="000000"/>
          <w:sz w:val="24"/>
          <w:szCs w:val="24"/>
        </w:rPr>
        <w:t>яв</w:t>
      </w:r>
      <w:r w:rsidR="009458C7">
        <w:rPr>
          <w:color w:val="000000"/>
          <w:sz w:val="24"/>
          <w:szCs w:val="24"/>
        </w:rPr>
        <w:t xml:space="preserve">ки по запросу предложений № </w:t>
      </w:r>
      <w:r w:rsidR="00C63462">
        <w:rPr>
          <w:color w:val="000000"/>
          <w:sz w:val="24"/>
          <w:szCs w:val="24"/>
        </w:rPr>
        <w:t>4</w:t>
      </w:r>
      <w:r w:rsidRPr="00550F54">
        <w:rPr>
          <w:color w:val="000000"/>
          <w:sz w:val="24"/>
          <w:szCs w:val="24"/>
        </w:rPr>
        <w:t>-ЗП</w:t>
      </w:r>
      <w:r>
        <w:rPr>
          <w:color w:val="000000"/>
          <w:sz w:val="24"/>
          <w:szCs w:val="24"/>
        </w:rPr>
        <w:t>/202</w:t>
      </w:r>
      <w:r w:rsidR="009458C7">
        <w:rPr>
          <w:color w:val="000000"/>
          <w:sz w:val="24"/>
          <w:szCs w:val="24"/>
        </w:rPr>
        <w:t>1</w:t>
      </w:r>
      <w:r w:rsidRPr="00CD6029">
        <w:rPr>
          <w:color w:val="000000"/>
          <w:sz w:val="24"/>
          <w:szCs w:val="24"/>
        </w:rPr>
        <w:t xml:space="preserve">». </w:t>
      </w:r>
    </w:p>
    <w:p w14:paraId="20B67E48" w14:textId="77777777" w:rsidR="0063669E" w:rsidRPr="00CD6029" w:rsidRDefault="0063669E" w:rsidP="000239EB">
      <w:pPr>
        <w:pStyle w:val="affd"/>
        <w:widowControl w:val="0"/>
        <w:autoSpaceDE w:val="0"/>
        <w:autoSpaceDN w:val="0"/>
        <w:adjustRightInd w:val="0"/>
        <w:ind w:left="0" w:firstLine="539"/>
        <w:jc w:val="both"/>
        <w:rPr>
          <w:color w:val="000000"/>
        </w:rPr>
      </w:pPr>
      <w:r w:rsidRPr="00CD6029">
        <w:rPr>
          <w:color w:val="000000"/>
        </w:rPr>
        <w:t xml:space="preserve">Банковские реквизиты для перечисления денежных средств в качестве обеспечения </w:t>
      </w:r>
      <w:r>
        <w:rPr>
          <w:color w:val="000000"/>
        </w:rPr>
        <w:t>заявки</w:t>
      </w:r>
      <w:r w:rsidRPr="00CD6029">
        <w:rPr>
          <w:color w:val="000000"/>
        </w:rPr>
        <w:t xml:space="preserve">: </w:t>
      </w:r>
    </w:p>
    <w:p w14:paraId="141757DE" w14:textId="77777777" w:rsidR="0063669E" w:rsidRPr="00CD6029" w:rsidRDefault="0063669E" w:rsidP="000239EB">
      <w:pPr>
        <w:widowControl w:val="0"/>
        <w:autoSpaceDE w:val="0"/>
        <w:autoSpaceDN w:val="0"/>
        <w:adjustRightInd w:val="0"/>
        <w:spacing w:line="240" w:lineRule="auto"/>
        <w:ind w:firstLine="539"/>
        <w:rPr>
          <w:color w:val="000000"/>
          <w:sz w:val="24"/>
          <w:szCs w:val="24"/>
        </w:rPr>
      </w:pPr>
      <w:r w:rsidRPr="00CD6029">
        <w:rPr>
          <w:color w:val="000000"/>
          <w:sz w:val="24"/>
          <w:szCs w:val="24"/>
        </w:rPr>
        <w:t>Акционерное общество «Санкт-Петербургский центр доступного жилья»</w:t>
      </w:r>
    </w:p>
    <w:p w14:paraId="5E928C9B" w14:textId="77777777" w:rsidR="0063669E" w:rsidRPr="00CD6029" w:rsidRDefault="0063669E" w:rsidP="000239EB">
      <w:pPr>
        <w:widowControl w:val="0"/>
        <w:spacing w:line="240" w:lineRule="auto"/>
        <w:ind w:firstLine="539"/>
        <w:rPr>
          <w:color w:val="000000"/>
          <w:sz w:val="24"/>
          <w:szCs w:val="24"/>
        </w:rPr>
      </w:pPr>
      <w:r w:rsidRPr="00CD6029">
        <w:rPr>
          <w:color w:val="000000"/>
          <w:sz w:val="24"/>
          <w:szCs w:val="24"/>
        </w:rPr>
        <w:t xml:space="preserve">Место нахождения: </w:t>
      </w:r>
      <w:r w:rsidRPr="00CD6029">
        <w:rPr>
          <w:bCs/>
          <w:sz w:val="24"/>
          <w:szCs w:val="24"/>
        </w:rPr>
        <w:t>190031, Санкт-Петербург, пер. Гривцова, д.20, лит. В</w:t>
      </w:r>
      <w:r w:rsidRPr="00CD6029">
        <w:rPr>
          <w:color w:val="000000"/>
          <w:sz w:val="24"/>
          <w:szCs w:val="24"/>
        </w:rPr>
        <w:t xml:space="preserve"> </w:t>
      </w:r>
    </w:p>
    <w:p w14:paraId="3728EF8D" w14:textId="77777777" w:rsidR="0063669E" w:rsidRPr="00CD6029" w:rsidRDefault="0063669E" w:rsidP="000239EB">
      <w:pPr>
        <w:widowControl w:val="0"/>
        <w:spacing w:line="240" w:lineRule="auto"/>
        <w:ind w:firstLine="539"/>
        <w:rPr>
          <w:bCs/>
          <w:sz w:val="24"/>
          <w:szCs w:val="24"/>
        </w:rPr>
      </w:pPr>
      <w:r w:rsidRPr="00CD6029">
        <w:rPr>
          <w:bCs/>
          <w:sz w:val="24"/>
          <w:szCs w:val="24"/>
        </w:rPr>
        <w:t xml:space="preserve">ИНН 7838469428, КПП 783801001 </w:t>
      </w:r>
    </w:p>
    <w:p w14:paraId="387AB483" w14:textId="77777777" w:rsidR="0063669E" w:rsidRPr="00CD6029" w:rsidRDefault="0063669E" w:rsidP="000239EB">
      <w:pPr>
        <w:widowControl w:val="0"/>
        <w:spacing w:line="240" w:lineRule="auto"/>
        <w:ind w:firstLine="539"/>
        <w:rPr>
          <w:bCs/>
          <w:sz w:val="24"/>
          <w:szCs w:val="24"/>
        </w:rPr>
      </w:pPr>
      <w:r w:rsidRPr="00CD6029">
        <w:rPr>
          <w:bCs/>
          <w:sz w:val="24"/>
          <w:szCs w:val="24"/>
        </w:rPr>
        <w:t xml:space="preserve">р/с № 40702810337000005979 </w:t>
      </w:r>
    </w:p>
    <w:p w14:paraId="566BD995" w14:textId="77777777" w:rsidR="0063669E" w:rsidRPr="00CD6029" w:rsidRDefault="0063669E" w:rsidP="000239EB">
      <w:pPr>
        <w:widowControl w:val="0"/>
        <w:spacing w:line="240" w:lineRule="auto"/>
        <w:ind w:firstLine="539"/>
        <w:rPr>
          <w:bCs/>
          <w:sz w:val="24"/>
          <w:szCs w:val="24"/>
        </w:rPr>
      </w:pPr>
      <w:r w:rsidRPr="00CD6029">
        <w:rPr>
          <w:bCs/>
          <w:sz w:val="24"/>
          <w:szCs w:val="24"/>
        </w:rPr>
        <w:t>в Ф. ОПЕРУ Банка ВТБ (ПАО)</w:t>
      </w:r>
      <w:r>
        <w:rPr>
          <w:bCs/>
          <w:sz w:val="24"/>
          <w:szCs w:val="24"/>
        </w:rPr>
        <w:t xml:space="preserve"> </w:t>
      </w:r>
      <w:r w:rsidRPr="00CD6029">
        <w:rPr>
          <w:bCs/>
          <w:sz w:val="24"/>
          <w:szCs w:val="24"/>
        </w:rPr>
        <w:t xml:space="preserve">в Санкт-Петербурге г. Санкт-Петербург, </w:t>
      </w:r>
    </w:p>
    <w:p w14:paraId="02871AB9" w14:textId="77777777" w:rsidR="0063669E" w:rsidRPr="00CD6029" w:rsidRDefault="0063669E" w:rsidP="000239EB">
      <w:pPr>
        <w:widowControl w:val="0"/>
        <w:spacing w:line="240" w:lineRule="auto"/>
        <w:ind w:firstLine="539"/>
        <w:rPr>
          <w:bCs/>
          <w:sz w:val="24"/>
          <w:szCs w:val="24"/>
        </w:rPr>
      </w:pPr>
      <w:r w:rsidRPr="00CD6029">
        <w:rPr>
          <w:bCs/>
          <w:sz w:val="24"/>
          <w:szCs w:val="24"/>
        </w:rPr>
        <w:t>к/с 30101810200000000704</w:t>
      </w:r>
    </w:p>
    <w:p w14:paraId="1418ECC6" w14:textId="77777777" w:rsidR="0063669E" w:rsidRDefault="0063669E" w:rsidP="000239EB">
      <w:pPr>
        <w:widowControl w:val="0"/>
        <w:spacing w:line="240" w:lineRule="auto"/>
        <w:ind w:firstLine="539"/>
        <w:rPr>
          <w:bCs/>
          <w:sz w:val="24"/>
          <w:szCs w:val="24"/>
        </w:rPr>
      </w:pPr>
      <w:r>
        <w:rPr>
          <w:bCs/>
          <w:sz w:val="24"/>
          <w:szCs w:val="24"/>
        </w:rPr>
        <w:t xml:space="preserve">БИК 044030704, </w:t>
      </w:r>
      <w:r w:rsidRPr="00CD6029">
        <w:rPr>
          <w:bCs/>
          <w:sz w:val="24"/>
          <w:szCs w:val="24"/>
        </w:rPr>
        <w:t>ОКПО 30718930</w:t>
      </w:r>
    </w:p>
    <w:p w14:paraId="1B4018F0" w14:textId="77777777" w:rsidR="0063669E" w:rsidRDefault="0063669E" w:rsidP="000239EB">
      <w:pPr>
        <w:widowControl w:val="0"/>
        <w:autoSpaceDE w:val="0"/>
        <w:autoSpaceDN w:val="0"/>
        <w:adjustRightInd w:val="0"/>
        <w:spacing w:line="240" w:lineRule="auto"/>
        <w:ind w:firstLine="539"/>
        <w:rPr>
          <w:sz w:val="24"/>
          <w:szCs w:val="24"/>
        </w:rPr>
      </w:pPr>
      <w:r>
        <w:rPr>
          <w:sz w:val="24"/>
          <w:szCs w:val="24"/>
        </w:rPr>
        <w:t xml:space="preserve">3) </w:t>
      </w:r>
      <w:r w:rsidRPr="00152777">
        <w:rPr>
          <w:sz w:val="24"/>
          <w:szCs w:val="24"/>
        </w:rPr>
        <w:t xml:space="preserve">Факт внесения участником </w:t>
      </w:r>
      <w:r>
        <w:rPr>
          <w:sz w:val="24"/>
          <w:szCs w:val="24"/>
        </w:rPr>
        <w:t>закупки</w:t>
      </w:r>
      <w:r w:rsidRPr="00152777">
        <w:rPr>
          <w:sz w:val="24"/>
          <w:szCs w:val="24"/>
        </w:rPr>
        <w:t xml:space="preserve"> обеспечения заявки должен подтверждаться платежным поручением. Реквизиты (номер и(или) дата) платежного поручения, содержащегося в заявке, должны соответствовать реквизитам (номеру и(или) дате) платежного поручения, на основании которого фактически произведено на счет </w:t>
      </w:r>
      <w:r>
        <w:rPr>
          <w:sz w:val="24"/>
          <w:szCs w:val="24"/>
        </w:rPr>
        <w:t>З</w:t>
      </w:r>
      <w:r w:rsidRPr="00152777">
        <w:rPr>
          <w:sz w:val="24"/>
          <w:szCs w:val="24"/>
        </w:rPr>
        <w:t>аказчика, перечисление средств обеспечения заявки.</w:t>
      </w:r>
    </w:p>
    <w:p w14:paraId="050971BA" w14:textId="77777777" w:rsidR="0063669E" w:rsidRDefault="0063669E" w:rsidP="000239EB">
      <w:pPr>
        <w:widowControl w:val="0"/>
        <w:spacing w:line="240" w:lineRule="auto"/>
        <w:ind w:firstLine="539"/>
        <w:rPr>
          <w:sz w:val="24"/>
          <w:szCs w:val="24"/>
        </w:rPr>
      </w:pPr>
      <w:r>
        <w:rPr>
          <w:sz w:val="24"/>
          <w:szCs w:val="24"/>
        </w:rPr>
        <w:t xml:space="preserve">4) </w:t>
      </w:r>
      <w:proofErr w:type="gramStart"/>
      <w:r w:rsidRPr="00152777">
        <w:rPr>
          <w:sz w:val="24"/>
          <w:szCs w:val="24"/>
        </w:rPr>
        <w:t>В</w:t>
      </w:r>
      <w:proofErr w:type="gramEnd"/>
      <w:r w:rsidRPr="00152777">
        <w:rPr>
          <w:sz w:val="24"/>
          <w:szCs w:val="24"/>
        </w:rPr>
        <w:t xml:space="preserve"> случае, если участником </w:t>
      </w:r>
      <w:r>
        <w:rPr>
          <w:sz w:val="24"/>
          <w:szCs w:val="24"/>
        </w:rPr>
        <w:t>закупки</w:t>
      </w:r>
      <w:r w:rsidRPr="00152777">
        <w:rPr>
          <w:sz w:val="24"/>
          <w:szCs w:val="24"/>
        </w:rPr>
        <w:t xml:space="preserve"> в составе заявки представлены документы, подтверждающие внесение денежных средств в качестве обеспечения заявки на участие в</w:t>
      </w:r>
      <w:r>
        <w:rPr>
          <w:sz w:val="24"/>
          <w:szCs w:val="24"/>
        </w:rPr>
        <w:t xml:space="preserve"> закупке</w:t>
      </w:r>
      <w:r w:rsidRPr="00152777">
        <w:rPr>
          <w:sz w:val="24"/>
          <w:szCs w:val="24"/>
        </w:rPr>
        <w:t>, и до даты рассмотрения заявок</w:t>
      </w:r>
      <w:r>
        <w:rPr>
          <w:sz w:val="24"/>
          <w:szCs w:val="24"/>
        </w:rPr>
        <w:t>,</w:t>
      </w:r>
      <w:r w:rsidRPr="00152777">
        <w:rPr>
          <w:sz w:val="24"/>
          <w:szCs w:val="24"/>
        </w:rPr>
        <w:t xml:space="preserve"> денежные средства не поступили на счет</w:t>
      </w:r>
      <w:r>
        <w:rPr>
          <w:sz w:val="24"/>
          <w:szCs w:val="24"/>
        </w:rPr>
        <w:t xml:space="preserve"> Заказчика</w:t>
      </w:r>
      <w:r w:rsidRPr="00152777">
        <w:rPr>
          <w:sz w:val="24"/>
          <w:szCs w:val="24"/>
        </w:rPr>
        <w:t xml:space="preserve">, который указан в </w:t>
      </w:r>
      <w:r>
        <w:rPr>
          <w:sz w:val="24"/>
          <w:szCs w:val="24"/>
        </w:rPr>
        <w:t xml:space="preserve">настоящей </w:t>
      </w:r>
      <w:r w:rsidRPr="00152777">
        <w:rPr>
          <w:sz w:val="24"/>
          <w:szCs w:val="24"/>
        </w:rPr>
        <w:t xml:space="preserve">документации, такой участник </w:t>
      </w:r>
      <w:r>
        <w:rPr>
          <w:sz w:val="24"/>
          <w:szCs w:val="24"/>
        </w:rPr>
        <w:t>закупки</w:t>
      </w:r>
      <w:r w:rsidRPr="00152777">
        <w:rPr>
          <w:sz w:val="24"/>
          <w:szCs w:val="24"/>
        </w:rPr>
        <w:t xml:space="preserve"> признается не предоставившим обеспечение заявки. </w:t>
      </w:r>
    </w:p>
    <w:p w14:paraId="565CAB6F" w14:textId="77777777" w:rsidR="0063669E" w:rsidRPr="00152777" w:rsidRDefault="0063669E" w:rsidP="000239EB">
      <w:pPr>
        <w:widowControl w:val="0"/>
        <w:autoSpaceDE w:val="0"/>
        <w:autoSpaceDN w:val="0"/>
        <w:adjustRightInd w:val="0"/>
        <w:spacing w:line="240" w:lineRule="auto"/>
        <w:ind w:firstLine="539"/>
        <w:rPr>
          <w:sz w:val="24"/>
          <w:szCs w:val="24"/>
        </w:rPr>
      </w:pPr>
    </w:p>
    <w:p w14:paraId="3C29AA60" w14:textId="77777777" w:rsidR="0063669E" w:rsidRPr="00356959" w:rsidRDefault="0063669E" w:rsidP="000239EB">
      <w:pPr>
        <w:widowControl w:val="0"/>
        <w:autoSpaceDE w:val="0"/>
        <w:autoSpaceDN w:val="0"/>
        <w:adjustRightInd w:val="0"/>
        <w:spacing w:line="240" w:lineRule="auto"/>
        <w:ind w:firstLine="539"/>
        <w:rPr>
          <w:color w:val="000000"/>
          <w:sz w:val="24"/>
          <w:szCs w:val="24"/>
          <w:u w:val="single"/>
        </w:rPr>
      </w:pPr>
      <w:r>
        <w:rPr>
          <w:bCs/>
          <w:color w:val="000000"/>
          <w:sz w:val="24"/>
          <w:szCs w:val="24"/>
          <w:u w:val="single"/>
        </w:rPr>
        <w:t>4</w:t>
      </w:r>
      <w:r w:rsidRPr="00CD6029">
        <w:rPr>
          <w:bCs/>
          <w:color w:val="000000"/>
          <w:sz w:val="24"/>
          <w:szCs w:val="24"/>
          <w:u w:val="single"/>
        </w:rPr>
        <w:t xml:space="preserve">.2. </w:t>
      </w:r>
      <w:r>
        <w:rPr>
          <w:bCs/>
          <w:color w:val="000000"/>
          <w:sz w:val="24"/>
          <w:szCs w:val="24"/>
          <w:u w:val="single"/>
        </w:rPr>
        <w:t xml:space="preserve">путем предоставления </w:t>
      </w:r>
      <w:r w:rsidRPr="00CD6029">
        <w:rPr>
          <w:bCs/>
          <w:color w:val="000000"/>
          <w:sz w:val="24"/>
          <w:szCs w:val="24"/>
          <w:u w:val="single"/>
        </w:rPr>
        <w:t>б</w:t>
      </w:r>
      <w:r>
        <w:rPr>
          <w:bCs/>
          <w:color w:val="000000"/>
          <w:sz w:val="24"/>
          <w:szCs w:val="24"/>
          <w:u w:val="single"/>
        </w:rPr>
        <w:t>анковской гарантии</w:t>
      </w:r>
      <w:r w:rsidRPr="00356959">
        <w:rPr>
          <w:bCs/>
          <w:color w:val="000000"/>
          <w:sz w:val="24"/>
          <w:szCs w:val="24"/>
          <w:u w:val="single"/>
        </w:rPr>
        <w:t xml:space="preserve">: </w:t>
      </w:r>
    </w:p>
    <w:p w14:paraId="2579F1AE" w14:textId="77777777" w:rsidR="0063669E" w:rsidRDefault="0063669E" w:rsidP="000239EB">
      <w:pPr>
        <w:pStyle w:val="affd"/>
        <w:widowControl w:val="0"/>
        <w:autoSpaceDE w:val="0"/>
        <w:autoSpaceDN w:val="0"/>
        <w:adjustRightInd w:val="0"/>
        <w:ind w:left="0" w:firstLine="539"/>
        <w:jc w:val="both"/>
        <w:rPr>
          <w:color w:val="000000"/>
        </w:rPr>
      </w:pPr>
      <w:r>
        <w:rPr>
          <w:color w:val="000000"/>
        </w:rPr>
        <w:t xml:space="preserve">1) </w:t>
      </w:r>
      <w:r w:rsidRPr="00356959">
        <w:rPr>
          <w:color w:val="000000"/>
        </w:rPr>
        <w:t xml:space="preserve">Заказчик в качестве обеспечения </w:t>
      </w:r>
      <w:r>
        <w:rPr>
          <w:color w:val="000000"/>
        </w:rPr>
        <w:t>заявки</w:t>
      </w:r>
      <w:r w:rsidRPr="00CD6029">
        <w:rPr>
          <w:color w:val="000000"/>
        </w:rPr>
        <w:t xml:space="preserve"> </w:t>
      </w:r>
      <w:r w:rsidRPr="00356959">
        <w:rPr>
          <w:color w:val="000000"/>
        </w:rPr>
        <w:t xml:space="preserve">принимает банковские гарантии, выданные банками, соответствующими требованиям, установленным </w:t>
      </w:r>
      <w:r>
        <w:rPr>
          <w:color w:val="000000"/>
        </w:rPr>
        <w:t>настоящей документацией.</w:t>
      </w:r>
    </w:p>
    <w:p w14:paraId="52395AA7"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D57AC94" w14:textId="77777777" w:rsidR="0063669E" w:rsidRPr="00330256" w:rsidRDefault="0063669E" w:rsidP="000239EB">
      <w:pPr>
        <w:pStyle w:val="affd"/>
        <w:widowControl w:val="0"/>
        <w:tabs>
          <w:tab w:val="left" w:pos="1145"/>
        </w:tabs>
        <w:autoSpaceDE w:val="0"/>
        <w:autoSpaceDN w:val="0"/>
        <w:adjustRightInd w:val="0"/>
        <w:ind w:left="0" w:firstLine="539"/>
        <w:jc w:val="both"/>
      </w:pPr>
      <w:r>
        <w:t xml:space="preserve">2) </w:t>
      </w:r>
      <w:r w:rsidRPr="002A3B3F">
        <w:t>Банковская гарантия</w:t>
      </w:r>
      <w:r>
        <w:t>, предоставляемая в качестве о</w:t>
      </w:r>
      <w:r w:rsidRPr="003F710D">
        <w:rPr>
          <w:rFonts w:eastAsia="Calibri"/>
        </w:rPr>
        <w:t>беспечени</w:t>
      </w:r>
      <w:r>
        <w:rPr>
          <w:rFonts w:eastAsia="Calibri"/>
        </w:rPr>
        <w:t>я заявки,</w:t>
      </w:r>
      <w:r w:rsidRPr="002A3B3F">
        <w:t xml:space="preserve"> должна отвечать следующим требованиям:</w:t>
      </w:r>
    </w:p>
    <w:p w14:paraId="2784A9E5" w14:textId="77777777" w:rsidR="0063669E" w:rsidRPr="00E93E24" w:rsidRDefault="0063669E" w:rsidP="000239EB">
      <w:pPr>
        <w:pStyle w:val="affd"/>
        <w:widowControl w:val="0"/>
        <w:tabs>
          <w:tab w:val="left" w:pos="709"/>
        </w:tabs>
        <w:ind w:left="0" w:firstLine="539"/>
        <w:jc w:val="both"/>
      </w:pPr>
      <w:r w:rsidRPr="00E93E24">
        <w:t>- безотзывная и безусловная;</w:t>
      </w:r>
    </w:p>
    <w:p w14:paraId="2776810C" w14:textId="77777777" w:rsidR="0063669E" w:rsidRPr="00E93E24" w:rsidRDefault="0063669E" w:rsidP="000239EB">
      <w:pPr>
        <w:pStyle w:val="affd"/>
        <w:widowControl w:val="0"/>
        <w:tabs>
          <w:tab w:val="left" w:pos="709"/>
        </w:tabs>
        <w:ind w:left="0" w:firstLine="539"/>
        <w:jc w:val="both"/>
      </w:pPr>
      <w:r w:rsidRPr="00E93E24">
        <w:t>- выдана банком, отвечающим следующим требованиям на день проверки соответствия банка критериям:</w:t>
      </w:r>
    </w:p>
    <w:p w14:paraId="08416E72" w14:textId="77777777" w:rsidR="0063669E" w:rsidRPr="00E93E24" w:rsidRDefault="0063669E" w:rsidP="000239EB">
      <w:pPr>
        <w:pStyle w:val="affd"/>
        <w:widowControl w:val="0"/>
        <w:tabs>
          <w:tab w:val="left" w:pos="709"/>
        </w:tabs>
        <w:ind w:left="0" w:firstLine="539"/>
        <w:jc w:val="both"/>
      </w:pPr>
      <w:r w:rsidRPr="008B465D">
        <w:t>а) наличие у банка универсальной лицензии Центрального банка Российской Федерации на осуществление банковских операций;</w:t>
      </w:r>
    </w:p>
    <w:p w14:paraId="5136D106" w14:textId="77777777" w:rsidR="0063669E" w:rsidRPr="00E93E24" w:rsidRDefault="0063669E" w:rsidP="000239EB">
      <w:pPr>
        <w:pStyle w:val="affd"/>
        <w:widowControl w:val="0"/>
        <w:tabs>
          <w:tab w:val="left" w:pos="709"/>
        </w:tabs>
        <w:ind w:left="0" w:firstLine="539"/>
        <w:jc w:val="both"/>
      </w:pPr>
      <w:r w:rsidRPr="00E93E24">
        <w:t>б) наличие у банка собственных средств (капитала) в размере не менее 10 млрд рублей, рассчитываемом по методике Центрального банка Российской Федерации;</w:t>
      </w:r>
    </w:p>
    <w:p w14:paraId="3EFDA334" w14:textId="77777777" w:rsidR="0063669E" w:rsidRPr="00E93E24" w:rsidRDefault="0063669E" w:rsidP="000239EB">
      <w:pPr>
        <w:pStyle w:val="affd"/>
        <w:widowControl w:val="0"/>
        <w:tabs>
          <w:tab w:val="left" w:pos="709"/>
        </w:tabs>
        <w:ind w:left="0" w:firstLine="539"/>
        <w:jc w:val="both"/>
      </w:pPr>
      <w:r w:rsidRPr="00E93E24">
        <w:t>в) наличие у банка хотя бы одного рейтинга долгосрочной кредитоспособности по обязательствам в валюте Российской Федерации или в иностранной валюте по классификации рейтинговых агентств «</w:t>
      </w:r>
      <w:proofErr w:type="spellStart"/>
      <w:r w:rsidRPr="00E93E24">
        <w:t>Фитч</w:t>
      </w:r>
      <w:proofErr w:type="spellEnd"/>
      <w:r w:rsidRPr="00E93E24">
        <w:t xml:space="preserve"> </w:t>
      </w:r>
      <w:proofErr w:type="spellStart"/>
      <w:r w:rsidRPr="00E93E24">
        <w:t>Рейтингс</w:t>
      </w:r>
      <w:proofErr w:type="spellEnd"/>
      <w:r w:rsidRPr="00E93E24">
        <w:t>» (</w:t>
      </w:r>
      <w:proofErr w:type="spellStart"/>
      <w:r w:rsidRPr="00E93E24">
        <w:t>Fitch</w:t>
      </w:r>
      <w:proofErr w:type="spellEnd"/>
      <w:r w:rsidRPr="00E93E24">
        <w:t xml:space="preserve"> </w:t>
      </w:r>
      <w:proofErr w:type="spellStart"/>
      <w:r w:rsidRPr="00E93E24">
        <w:t>Ratings</w:t>
      </w:r>
      <w:proofErr w:type="spellEnd"/>
      <w:r w:rsidRPr="00E93E24">
        <w:t xml:space="preserve">), «Стандарт энд </w:t>
      </w:r>
      <w:proofErr w:type="spellStart"/>
      <w:r w:rsidRPr="00E93E24">
        <w:t>Пурс</w:t>
      </w:r>
      <w:proofErr w:type="spellEnd"/>
      <w:r w:rsidRPr="00E93E24">
        <w:t>» (</w:t>
      </w:r>
      <w:proofErr w:type="spellStart"/>
      <w:r w:rsidRPr="00E93E24">
        <w:t>Standard</w:t>
      </w:r>
      <w:proofErr w:type="spellEnd"/>
      <w:r w:rsidRPr="00E93E24">
        <w:t xml:space="preserve"> &amp; </w:t>
      </w:r>
      <w:proofErr w:type="spellStart"/>
      <w:r w:rsidRPr="00E93E24">
        <w:t>Poor's</w:t>
      </w:r>
      <w:proofErr w:type="spellEnd"/>
      <w:r w:rsidRPr="00E93E24">
        <w:t>), «</w:t>
      </w:r>
      <w:proofErr w:type="spellStart"/>
      <w:r w:rsidRPr="00E93E24">
        <w:t>Мудис</w:t>
      </w:r>
      <w:proofErr w:type="spellEnd"/>
      <w:r w:rsidRPr="00E93E24">
        <w:t xml:space="preserve"> </w:t>
      </w:r>
      <w:proofErr w:type="spellStart"/>
      <w:r w:rsidRPr="00E93E24">
        <w:t>Инвесторс</w:t>
      </w:r>
      <w:proofErr w:type="spellEnd"/>
      <w:r w:rsidRPr="00E93E24">
        <w:t xml:space="preserve"> Сервис» (</w:t>
      </w:r>
      <w:proofErr w:type="spellStart"/>
      <w:r w:rsidRPr="00E93E24">
        <w:t>Moody's</w:t>
      </w:r>
      <w:proofErr w:type="spellEnd"/>
      <w:r w:rsidRPr="00E93E24">
        <w:t xml:space="preserve"> </w:t>
      </w:r>
      <w:proofErr w:type="spellStart"/>
      <w:r w:rsidRPr="00E93E24">
        <w:t>Investors</w:t>
      </w:r>
      <w:proofErr w:type="spellEnd"/>
      <w:r w:rsidRPr="00E93E24">
        <w:t xml:space="preserve"> </w:t>
      </w:r>
      <w:proofErr w:type="spellStart"/>
      <w:r w:rsidRPr="00E93E24">
        <w:t>Service</w:t>
      </w:r>
      <w:proofErr w:type="spellEnd"/>
      <w:r w:rsidRPr="00E93E24">
        <w:t>) 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по классификации Аналитического Кредитного Рейтингового Агентства (Акционерное общество) (АКРА АО) на уровне не ниже «BBB+ (RU)» по национальной рейтинговой шкале.</w:t>
      </w:r>
    </w:p>
    <w:p w14:paraId="236ADB6F" w14:textId="77777777" w:rsidR="0063669E" w:rsidRPr="00E93E24" w:rsidRDefault="0063669E" w:rsidP="000239EB">
      <w:pPr>
        <w:pStyle w:val="affd"/>
        <w:widowControl w:val="0"/>
        <w:tabs>
          <w:tab w:val="left" w:pos="709"/>
        </w:tabs>
        <w:ind w:left="0" w:firstLine="539"/>
        <w:jc w:val="both"/>
      </w:pPr>
      <w:r w:rsidRPr="00E93E24">
        <w:t>Для банков, присвоение и подтверждение рейтинга долгосрочной кредитоспособности которых приостановлено или отозвано международным рейтинговым агентством по просьбе банка или по причинам, не связанным с несоответствием критериям присвоения и подтверждения рейтинга, в отношении которых или в отношении лиц, под контролем либо значительным влиянием которых находится банк, по состоянию на 01.01.2015 действовали международные санкции, условием соблюдения критерия, указанного в настоящем пункте, является заключение между государственной корпорацией «Агентство по страхованию вкладов» и банком договора субординированного займа и предоставления облигаций федерального займа либо заключение договора о приобретении привилегированных акций банка и оплата таких акций облигациями федерального займа в рамках мер по повышению капитализации, предусмотренных статьями 3 и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14:paraId="5570E71F" w14:textId="77777777" w:rsidR="0063669E" w:rsidRPr="00E93E24" w:rsidRDefault="0063669E" w:rsidP="000239EB">
      <w:pPr>
        <w:pStyle w:val="affd"/>
        <w:widowControl w:val="0"/>
        <w:tabs>
          <w:tab w:val="left" w:pos="709"/>
        </w:tabs>
        <w:ind w:left="0" w:firstLine="539"/>
        <w:jc w:val="both"/>
      </w:pPr>
      <w:r w:rsidRPr="00E93E24">
        <w:t>- 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w:t>
      </w:r>
    </w:p>
    <w:p w14:paraId="675F7A22" w14:textId="77777777" w:rsidR="0063669E" w:rsidRPr="00E93E24" w:rsidRDefault="0063669E" w:rsidP="000239EB">
      <w:pPr>
        <w:pStyle w:val="affd"/>
        <w:widowControl w:val="0"/>
        <w:tabs>
          <w:tab w:val="left" w:pos="993"/>
        </w:tabs>
        <w:ind w:left="0" w:firstLine="539"/>
        <w:jc w:val="both"/>
      </w:pPr>
      <w:r w:rsidRPr="00E93E24">
        <w:t xml:space="preserve">- срок </w:t>
      </w:r>
      <w:r>
        <w:t>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w:t>
      </w:r>
      <w:r w:rsidRPr="00E93E24">
        <w:t>;</w:t>
      </w:r>
    </w:p>
    <w:p w14:paraId="54DD5D71" w14:textId="77777777" w:rsidR="0063669E" w:rsidRPr="00E93E24" w:rsidRDefault="0063669E" w:rsidP="000239EB">
      <w:pPr>
        <w:pStyle w:val="affd"/>
        <w:widowControl w:val="0"/>
        <w:tabs>
          <w:tab w:val="left" w:pos="993"/>
        </w:tabs>
        <w:ind w:left="0" w:firstLine="539"/>
        <w:jc w:val="both"/>
      </w:pPr>
      <w:r w:rsidRPr="00E93E24">
        <w:t>- 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4B5691E4" w14:textId="77777777" w:rsidR="0063669E" w:rsidRDefault="0063669E" w:rsidP="000239EB">
      <w:pPr>
        <w:pStyle w:val="affd"/>
        <w:widowControl w:val="0"/>
        <w:tabs>
          <w:tab w:val="left" w:pos="993"/>
        </w:tabs>
        <w:ind w:left="0" w:firstLine="539"/>
        <w:jc w:val="both"/>
      </w:pPr>
      <w:r w:rsidRPr="00E93E24">
        <w:t>- условие о том, что расходы, возникающие в связи с перечислением денежной суммы гарантом по ба</w:t>
      </w:r>
      <w:r>
        <w:t>нковской гарантии, несет гарант.</w:t>
      </w:r>
    </w:p>
    <w:p w14:paraId="5327A980" w14:textId="7F1C2271" w:rsidR="0063669E" w:rsidRDefault="0063669E" w:rsidP="000239EB">
      <w:pPr>
        <w:widowControl w:val="0"/>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заявк</w:t>
      </w:r>
      <w:r w:rsidR="00274702">
        <w:rPr>
          <w:sz w:val="24"/>
          <w:szCs w:val="24"/>
        </w:rPr>
        <w:t>и представлена в приложении № 10</w:t>
      </w:r>
      <w:r>
        <w:rPr>
          <w:sz w:val="24"/>
          <w:szCs w:val="24"/>
        </w:rPr>
        <w:t xml:space="preserve"> к настоящей документации.</w:t>
      </w:r>
    </w:p>
    <w:p w14:paraId="339E6CE4" w14:textId="77777777" w:rsidR="0063669E" w:rsidRDefault="0063669E" w:rsidP="000239EB">
      <w:pPr>
        <w:widowControl w:val="0"/>
        <w:autoSpaceDE w:val="0"/>
        <w:autoSpaceDN w:val="0"/>
        <w:adjustRightInd w:val="0"/>
        <w:spacing w:line="240" w:lineRule="auto"/>
        <w:ind w:firstLine="539"/>
        <w:rPr>
          <w:sz w:val="24"/>
          <w:szCs w:val="24"/>
        </w:rPr>
      </w:pPr>
      <w:r w:rsidRPr="009F78CE">
        <w:rPr>
          <w:sz w:val="24"/>
          <w:szCs w:val="24"/>
        </w:rPr>
        <w:t>3</w:t>
      </w:r>
      <w:r w:rsidRPr="005E3627">
        <w:rPr>
          <w:sz w:val="24"/>
          <w:szCs w:val="24"/>
        </w:rPr>
        <w:t xml:space="preserve">) Заказчик рассматривает поступившую от Подрядчика банковскую гарантию </w:t>
      </w:r>
      <w:r w:rsidRPr="00152777">
        <w:rPr>
          <w:sz w:val="24"/>
          <w:szCs w:val="24"/>
        </w:rPr>
        <w:t>до даты рассмотрения зая</w:t>
      </w:r>
      <w:r>
        <w:rPr>
          <w:sz w:val="24"/>
          <w:szCs w:val="24"/>
        </w:rPr>
        <w:t xml:space="preserve">вок в </w:t>
      </w:r>
      <w:r w:rsidRPr="005E3627">
        <w:rPr>
          <w:sz w:val="24"/>
          <w:szCs w:val="24"/>
        </w:rPr>
        <w:t>срок</w:t>
      </w:r>
      <w:r>
        <w:rPr>
          <w:sz w:val="24"/>
          <w:szCs w:val="24"/>
        </w:rPr>
        <w:t>и</w:t>
      </w:r>
      <w:r w:rsidRPr="005E3627">
        <w:rPr>
          <w:sz w:val="24"/>
          <w:szCs w:val="24"/>
        </w:rPr>
        <w:t xml:space="preserve">, </w:t>
      </w:r>
      <w:r>
        <w:rPr>
          <w:sz w:val="24"/>
          <w:szCs w:val="24"/>
        </w:rPr>
        <w:t>установленные настоящей документацией.</w:t>
      </w:r>
    </w:p>
    <w:p w14:paraId="5FC4350D" w14:textId="77777777" w:rsidR="0063669E" w:rsidRPr="00E93E24" w:rsidRDefault="0063669E" w:rsidP="000239EB">
      <w:pPr>
        <w:pStyle w:val="affd"/>
        <w:widowControl w:val="0"/>
        <w:tabs>
          <w:tab w:val="left" w:pos="993"/>
        </w:tabs>
        <w:ind w:left="0" w:firstLine="539"/>
        <w:jc w:val="both"/>
      </w:pPr>
      <w:r w:rsidRPr="005E3627">
        <w:t>Основанием для отказа в принятии банковской гарантии Заказчиком</w:t>
      </w:r>
      <w:r w:rsidRPr="00E93E24">
        <w:t xml:space="preserve"> является:</w:t>
      </w:r>
    </w:p>
    <w:p w14:paraId="053425D8" w14:textId="77777777" w:rsidR="0063669E" w:rsidRPr="00E93E24" w:rsidRDefault="0063669E" w:rsidP="000239EB">
      <w:pPr>
        <w:pStyle w:val="affd"/>
        <w:widowControl w:val="0"/>
        <w:tabs>
          <w:tab w:val="left" w:pos="993"/>
        </w:tabs>
        <w:ind w:left="0" w:firstLine="53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3C9C7515" w14:textId="77777777" w:rsidR="0063669E" w:rsidRPr="00E93E24" w:rsidRDefault="0063669E" w:rsidP="000239EB">
      <w:pPr>
        <w:pStyle w:val="affd"/>
        <w:widowControl w:val="0"/>
        <w:tabs>
          <w:tab w:val="left" w:pos="993"/>
        </w:tabs>
        <w:ind w:left="0" w:firstLine="53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59448783" w14:textId="77777777" w:rsidR="0063669E" w:rsidRPr="00E93E24" w:rsidRDefault="0063669E" w:rsidP="000239EB">
      <w:pPr>
        <w:pStyle w:val="affd"/>
        <w:widowControl w:val="0"/>
        <w:tabs>
          <w:tab w:val="left" w:pos="993"/>
        </w:tabs>
        <w:ind w:left="0" w:firstLine="539"/>
        <w:jc w:val="both"/>
      </w:pPr>
      <w:r w:rsidRPr="00E93E24">
        <w:t xml:space="preserve">в) получение уведомления от банка о </w:t>
      </w:r>
      <w:proofErr w:type="spellStart"/>
      <w:r w:rsidRPr="00E93E24">
        <w:t>неподтверждении</w:t>
      </w:r>
      <w:proofErr w:type="spellEnd"/>
      <w:r w:rsidRPr="00E93E24">
        <w:t xml:space="preserve"> факта выдачи представленной банковской гарантии и (или) </w:t>
      </w:r>
      <w:proofErr w:type="spellStart"/>
      <w:r w:rsidRPr="00E93E24">
        <w:t>неподтверждении</w:t>
      </w:r>
      <w:proofErr w:type="spellEnd"/>
      <w:r w:rsidRPr="00E93E24">
        <w:t xml:space="preserve"> ее существенных условий (суммы, даты выдачи и срока действия, сведений о договоре, принципале и прочих условиях);</w:t>
      </w:r>
    </w:p>
    <w:p w14:paraId="350F811C" w14:textId="77777777" w:rsidR="0063669E" w:rsidRPr="00E93E24" w:rsidRDefault="0063669E" w:rsidP="000239EB">
      <w:pPr>
        <w:pStyle w:val="affd"/>
        <w:widowControl w:val="0"/>
        <w:tabs>
          <w:tab w:val="left" w:pos="993"/>
        </w:tabs>
        <w:ind w:left="0" w:firstLine="53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2ED8E4D1" w14:textId="77777777" w:rsidR="0063669E" w:rsidRPr="00E93E24" w:rsidRDefault="0063669E" w:rsidP="000239EB">
      <w:pPr>
        <w:pStyle w:val="affd"/>
        <w:widowControl w:val="0"/>
        <w:tabs>
          <w:tab w:val="left" w:pos="993"/>
        </w:tabs>
        <w:ind w:left="0" w:firstLine="539"/>
        <w:jc w:val="both"/>
      </w:pPr>
      <w:r w:rsidRPr="00E93E24">
        <w:t>д) несоответствие банковской гарантии требо</w:t>
      </w:r>
      <w:r>
        <w:t>ваниям, установленным настоящей документацией</w:t>
      </w:r>
      <w:r w:rsidRPr="00E93E24">
        <w:t>.</w:t>
      </w:r>
    </w:p>
    <w:p w14:paraId="51CEF101" w14:textId="77777777" w:rsidR="0063669E" w:rsidRDefault="0063669E" w:rsidP="000239EB">
      <w:pPr>
        <w:pStyle w:val="affd"/>
        <w:widowControl w:val="0"/>
        <w:tabs>
          <w:tab w:val="left" w:pos="1134"/>
        </w:tabs>
        <w:autoSpaceDE w:val="0"/>
        <w:autoSpaceDN w:val="0"/>
        <w:adjustRightInd w:val="0"/>
        <w:ind w:left="0" w:firstLine="539"/>
        <w:jc w:val="both"/>
        <w:rPr>
          <w:rFonts w:eastAsia="Calibri"/>
          <w:color w:val="FF0000"/>
        </w:rPr>
      </w:pPr>
      <w:r>
        <w:t xml:space="preserve">4) </w:t>
      </w:r>
      <w:proofErr w:type="gramStart"/>
      <w:r w:rsidRPr="00E93E24">
        <w:t>В</w:t>
      </w:r>
      <w:proofErr w:type="gramEnd"/>
      <w:r w:rsidRPr="00E93E24">
        <w:t xml:space="preserve"> случае отказа </w:t>
      </w:r>
      <w:r>
        <w:t xml:space="preserve">Заказчиком </w:t>
      </w:r>
      <w:r w:rsidRPr="00E93E24">
        <w:t>в принят</w:t>
      </w:r>
      <w:r>
        <w:t xml:space="preserve">ии банковской гарантии, представленной </w:t>
      </w:r>
      <w:r w:rsidRPr="00152777">
        <w:t xml:space="preserve">участником </w:t>
      </w:r>
      <w:r>
        <w:t>закупки</w:t>
      </w:r>
      <w:r w:rsidRPr="00152777">
        <w:t xml:space="preserve"> в составе заявки, такой участник </w:t>
      </w:r>
      <w:r>
        <w:t>закупки</w:t>
      </w:r>
      <w:r w:rsidRPr="00152777">
        <w:t xml:space="preserve"> признается не предоставившим обеспечение заявки.</w:t>
      </w:r>
    </w:p>
    <w:p w14:paraId="0B008D5B" w14:textId="77777777" w:rsidR="0063669E" w:rsidRPr="00152777" w:rsidRDefault="0063669E" w:rsidP="000239EB">
      <w:pPr>
        <w:widowControl w:val="0"/>
        <w:autoSpaceDE w:val="0"/>
        <w:autoSpaceDN w:val="0"/>
        <w:adjustRightInd w:val="0"/>
        <w:spacing w:line="240" w:lineRule="auto"/>
        <w:ind w:firstLine="539"/>
        <w:rPr>
          <w:sz w:val="24"/>
          <w:szCs w:val="24"/>
        </w:rPr>
      </w:pPr>
      <w:r>
        <w:rPr>
          <w:sz w:val="24"/>
          <w:szCs w:val="24"/>
        </w:rPr>
        <w:t xml:space="preserve">5. </w:t>
      </w:r>
      <w:r w:rsidRPr="00152777">
        <w:rPr>
          <w:rFonts w:eastAsia="Calibri"/>
          <w:sz w:val="24"/>
          <w:szCs w:val="24"/>
          <w:lang w:eastAsia="en-US"/>
        </w:rPr>
        <w:t>Денежные средства, внесенные в качестве обеспечения заявки,</w:t>
      </w:r>
      <w:r w:rsidRPr="00152777">
        <w:rPr>
          <w:sz w:val="24"/>
          <w:szCs w:val="24"/>
        </w:rPr>
        <w:t xml:space="preserve"> возвращаются участнику </w:t>
      </w:r>
      <w:r>
        <w:rPr>
          <w:sz w:val="24"/>
          <w:szCs w:val="24"/>
        </w:rPr>
        <w:t xml:space="preserve">закупки </w:t>
      </w:r>
      <w:r w:rsidRPr="00152777">
        <w:rPr>
          <w:sz w:val="24"/>
          <w:szCs w:val="24"/>
        </w:rPr>
        <w:t>путем перечисления денежных средств на банковский счет участника, указанный в документе, подтверждающ</w:t>
      </w:r>
      <w:r>
        <w:rPr>
          <w:sz w:val="24"/>
          <w:szCs w:val="24"/>
        </w:rPr>
        <w:t xml:space="preserve">ем внесение обеспечения заявки </w:t>
      </w:r>
      <w:r w:rsidRPr="00152777">
        <w:rPr>
          <w:sz w:val="24"/>
          <w:szCs w:val="24"/>
        </w:rPr>
        <w:t xml:space="preserve">в течение </w:t>
      </w:r>
      <w:r>
        <w:rPr>
          <w:sz w:val="24"/>
          <w:szCs w:val="24"/>
        </w:rPr>
        <w:t>10 (десяти)</w:t>
      </w:r>
      <w:r w:rsidRPr="00152777">
        <w:rPr>
          <w:sz w:val="24"/>
          <w:szCs w:val="24"/>
        </w:rPr>
        <w:t xml:space="preserve"> рабочих дней, с даты наступления одного из следующих случаев:</w:t>
      </w:r>
    </w:p>
    <w:p w14:paraId="2F3B954E"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1) подписание протокола </w:t>
      </w:r>
      <w:r>
        <w:rPr>
          <w:sz w:val="24"/>
          <w:szCs w:val="24"/>
        </w:rPr>
        <w:t>о результатах закупки</w:t>
      </w:r>
      <w:r w:rsidRPr="00152777">
        <w:rPr>
          <w:sz w:val="24"/>
          <w:szCs w:val="24"/>
        </w:rPr>
        <w:t xml:space="preserve">. При этом возврат осуществляется в отношении денежных средств всех участников </w:t>
      </w:r>
      <w:r>
        <w:rPr>
          <w:sz w:val="24"/>
          <w:szCs w:val="24"/>
        </w:rPr>
        <w:t>закупки</w:t>
      </w:r>
      <w:r w:rsidRPr="00152777">
        <w:rPr>
          <w:sz w:val="24"/>
          <w:szCs w:val="24"/>
        </w:rPr>
        <w:t xml:space="preserve">, за исключением победителя </w:t>
      </w:r>
      <w:r>
        <w:rPr>
          <w:sz w:val="24"/>
          <w:szCs w:val="24"/>
        </w:rPr>
        <w:t>запроса предложений</w:t>
      </w:r>
      <w:r w:rsidRPr="00152777">
        <w:rPr>
          <w:sz w:val="24"/>
          <w:szCs w:val="24"/>
        </w:rPr>
        <w:t xml:space="preserve">, которому такие денежные средства возвращаются </w:t>
      </w:r>
      <w:r>
        <w:rPr>
          <w:sz w:val="24"/>
          <w:szCs w:val="24"/>
        </w:rPr>
        <w:t>после</w:t>
      </w:r>
      <w:r w:rsidRPr="00152777">
        <w:rPr>
          <w:sz w:val="24"/>
          <w:szCs w:val="24"/>
        </w:rPr>
        <w:t xml:space="preserve"> заключения </w:t>
      </w:r>
      <w:r>
        <w:rPr>
          <w:sz w:val="24"/>
          <w:szCs w:val="24"/>
        </w:rPr>
        <w:t>договора</w:t>
      </w:r>
      <w:r w:rsidRPr="00152777">
        <w:rPr>
          <w:sz w:val="24"/>
          <w:szCs w:val="24"/>
        </w:rPr>
        <w:t>;</w:t>
      </w:r>
    </w:p>
    <w:p w14:paraId="1BDBA27C"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2) отмены </w:t>
      </w:r>
      <w:r>
        <w:rPr>
          <w:sz w:val="24"/>
          <w:szCs w:val="24"/>
        </w:rPr>
        <w:t>закупки</w:t>
      </w:r>
      <w:r w:rsidRPr="00152777">
        <w:rPr>
          <w:sz w:val="24"/>
          <w:szCs w:val="24"/>
        </w:rPr>
        <w:t>;</w:t>
      </w:r>
    </w:p>
    <w:p w14:paraId="53F53E05"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3) отклонение заявки участника </w:t>
      </w:r>
      <w:r>
        <w:rPr>
          <w:sz w:val="24"/>
          <w:szCs w:val="24"/>
        </w:rPr>
        <w:t>закупки</w:t>
      </w:r>
      <w:r w:rsidRPr="00152777">
        <w:rPr>
          <w:sz w:val="24"/>
          <w:szCs w:val="24"/>
        </w:rPr>
        <w:t>;</w:t>
      </w:r>
    </w:p>
    <w:p w14:paraId="025930E5"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4) отзыв заявки участником </w:t>
      </w:r>
      <w:r>
        <w:rPr>
          <w:sz w:val="24"/>
          <w:szCs w:val="24"/>
        </w:rPr>
        <w:t>закупки</w:t>
      </w:r>
      <w:r w:rsidRPr="00152777">
        <w:rPr>
          <w:sz w:val="24"/>
          <w:szCs w:val="24"/>
        </w:rPr>
        <w:t xml:space="preserve"> до окончания срока подачи заявок;</w:t>
      </w:r>
    </w:p>
    <w:p w14:paraId="32B563F6"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5) получение заявки на участие в </w:t>
      </w:r>
      <w:r>
        <w:rPr>
          <w:sz w:val="24"/>
          <w:szCs w:val="24"/>
        </w:rPr>
        <w:t>закупке</w:t>
      </w:r>
      <w:r w:rsidRPr="00152777">
        <w:rPr>
          <w:sz w:val="24"/>
          <w:szCs w:val="24"/>
        </w:rPr>
        <w:t xml:space="preserve"> после окончания срока подачи заявок;</w:t>
      </w:r>
    </w:p>
    <w:p w14:paraId="73C892A2" w14:textId="77777777" w:rsidR="0063669E" w:rsidRDefault="0063669E" w:rsidP="000239EB">
      <w:pPr>
        <w:widowControl w:val="0"/>
        <w:autoSpaceDE w:val="0"/>
        <w:autoSpaceDN w:val="0"/>
        <w:adjustRightInd w:val="0"/>
        <w:spacing w:line="240" w:lineRule="auto"/>
        <w:ind w:firstLine="539"/>
        <w:rPr>
          <w:rFonts w:eastAsia="Calibri"/>
          <w:sz w:val="24"/>
          <w:szCs w:val="24"/>
          <w:lang w:eastAsia="en-US"/>
        </w:rPr>
      </w:pPr>
      <w:r>
        <w:rPr>
          <w:rFonts w:eastAsia="Courier New"/>
          <w:sz w:val="24"/>
          <w:szCs w:val="24"/>
          <w:lang w:bidi="ru-RU"/>
        </w:rPr>
        <w:t>6</w:t>
      </w:r>
      <w:r w:rsidRPr="00152777">
        <w:rPr>
          <w:rFonts w:eastAsia="Courier New"/>
          <w:sz w:val="24"/>
          <w:szCs w:val="24"/>
          <w:lang w:bidi="ru-RU"/>
        </w:rPr>
        <w:t xml:space="preserve">. </w:t>
      </w:r>
      <w:r>
        <w:rPr>
          <w:rFonts w:eastAsia="Calibri"/>
          <w:sz w:val="24"/>
          <w:szCs w:val="24"/>
          <w:lang w:eastAsia="en-US"/>
        </w:rPr>
        <w:t>Денежные средства, внесенные в качестве обеспечения заявки на участие в закупке не возвращаются участнику закупки в следующих случаях:</w:t>
      </w:r>
    </w:p>
    <w:p w14:paraId="70AE3F85" w14:textId="77777777" w:rsidR="0063669E" w:rsidRDefault="0063669E" w:rsidP="000239EB">
      <w:pPr>
        <w:widowControl w:val="0"/>
        <w:autoSpaceDE w:val="0"/>
        <w:autoSpaceDN w:val="0"/>
        <w:adjustRightInd w:val="0"/>
        <w:spacing w:line="240" w:lineRule="auto"/>
        <w:ind w:firstLine="539"/>
        <w:rPr>
          <w:rFonts w:eastAsia="Calibri"/>
          <w:sz w:val="24"/>
          <w:szCs w:val="24"/>
          <w:lang w:eastAsia="en-US"/>
        </w:rPr>
      </w:pPr>
      <w:r>
        <w:rPr>
          <w:rFonts w:eastAsia="Calibri"/>
          <w:sz w:val="24"/>
          <w:szCs w:val="24"/>
          <w:lang w:eastAsia="en-US"/>
        </w:rPr>
        <w:t>- уклонение либо отказ победителя закупки от заключения договора;</w:t>
      </w:r>
    </w:p>
    <w:p w14:paraId="67C7B618" w14:textId="77777777" w:rsidR="0063669E" w:rsidRDefault="0063669E" w:rsidP="000239EB">
      <w:pPr>
        <w:widowControl w:val="0"/>
        <w:autoSpaceDE w:val="0"/>
        <w:autoSpaceDN w:val="0"/>
        <w:adjustRightInd w:val="0"/>
        <w:spacing w:line="240" w:lineRule="auto"/>
        <w:ind w:firstLine="539"/>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непредоставление</w:t>
      </w:r>
      <w:proofErr w:type="spellEnd"/>
      <w:r>
        <w:rPr>
          <w:rFonts w:eastAsia="Calibri"/>
          <w:sz w:val="24"/>
          <w:szCs w:val="24"/>
          <w:lang w:eastAsia="en-US"/>
        </w:rP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такое требование установлено извещением о закупке и документацией о закупке).</w:t>
      </w:r>
    </w:p>
    <w:p w14:paraId="73A19C65" w14:textId="77777777" w:rsidR="0063669E" w:rsidRDefault="0063669E" w:rsidP="000239EB">
      <w:pPr>
        <w:widowControl w:val="0"/>
        <w:autoSpaceDE w:val="0"/>
        <w:autoSpaceDN w:val="0"/>
        <w:adjustRightInd w:val="0"/>
        <w:spacing w:line="240" w:lineRule="auto"/>
        <w:ind w:firstLine="539"/>
        <w:rPr>
          <w:rFonts w:eastAsia="Calibri"/>
          <w:sz w:val="24"/>
          <w:szCs w:val="24"/>
          <w:lang w:eastAsia="en-US"/>
        </w:rPr>
      </w:pPr>
      <w:r>
        <w:rPr>
          <w:rFonts w:eastAsia="Calibri"/>
          <w:sz w:val="24"/>
          <w:szCs w:val="24"/>
          <w:lang w:eastAsia="en-US"/>
        </w:rPr>
        <w:t xml:space="preserve">7. </w:t>
      </w:r>
      <w:r w:rsidRPr="00152777">
        <w:rPr>
          <w:rFonts w:eastAsia="Calibri"/>
          <w:sz w:val="24"/>
          <w:szCs w:val="24"/>
          <w:lang w:eastAsia="en-US"/>
        </w:rPr>
        <w:t xml:space="preserve">Возврат банковской гарантии в случаях, указанных в </w:t>
      </w:r>
      <w:r>
        <w:rPr>
          <w:rFonts w:eastAsia="Calibri"/>
          <w:sz w:val="24"/>
          <w:szCs w:val="24"/>
          <w:lang w:eastAsia="en-US"/>
        </w:rPr>
        <w:t>пункте 5 настоящего раздела, З</w:t>
      </w:r>
      <w:r w:rsidRPr="00152777">
        <w:rPr>
          <w:rFonts w:eastAsia="Calibri"/>
          <w:sz w:val="24"/>
          <w:szCs w:val="24"/>
          <w:lang w:eastAsia="en-US"/>
        </w:rPr>
        <w:t>аказчиком лицу или гаранту, предоставившим банковскую гарантию, не осуществляется, взыскание по ней не производится.</w:t>
      </w:r>
    </w:p>
    <w:p w14:paraId="19F9BB31" w14:textId="77777777" w:rsidR="0063669E" w:rsidRDefault="0063669E" w:rsidP="000239EB">
      <w:pPr>
        <w:widowControl w:val="0"/>
        <w:spacing w:line="240" w:lineRule="auto"/>
        <w:ind w:firstLine="0"/>
        <w:contextualSpacing/>
        <w:rPr>
          <w:b/>
          <w:sz w:val="24"/>
          <w:szCs w:val="24"/>
        </w:rPr>
      </w:pPr>
    </w:p>
    <w:p w14:paraId="21E4B0F8" w14:textId="0DE0A4B4" w:rsidR="00AF384B" w:rsidRPr="00025F0A" w:rsidRDefault="00E07001" w:rsidP="000239EB">
      <w:pPr>
        <w:widowControl w:val="0"/>
        <w:spacing w:line="240" w:lineRule="auto"/>
        <w:ind w:firstLine="0"/>
        <w:contextualSpacing/>
        <w:rPr>
          <w:sz w:val="24"/>
          <w:szCs w:val="24"/>
        </w:rPr>
      </w:pPr>
      <w:r>
        <w:rPr>
          <w:b/>
          <w:sz w:val="24"/>
          <w:szCs w:val="24"/>
        </w:rPr>
        <w:t xml:space="preserve">Раздел </w:t>
      </w:r>
      <w:r w:rsidR="009A6972">
        <w:rPr>
          <w:b/>
          <w:sz w:val="24"/>
          <w:szCs w:val="24"/>
        </w:rPr>
        <w:t>7</w:t>
      </w:r>
      <w:r w:rsidR="00AF384B" w:rsidRPr="00025F0A">
        <w:rPr>
          <w:b/>
          <w:sz w:val="24"/>
          <w:szCs w:val="24"/>
        </w:rPr>
        <w:t xml:space="preserve">. Порядок предоставления </w:t>
      </w:r>
      <w:r w:rsidR="003A3194" w:rsidRPr="00025F0A">
        <w:rPr>
          <w:b/>
          <w:sz w:val="24"/>
          <w:szCs w:val="24"/>
        </w:rPr>
        <w:t>заявок</w:t>
      </w:r>
      <w:r w:rsidR="00AF384B" w:rsidRPr="00025F0A">
        <w:rPr>
          <w:b/>
          <w:sz w:val="24"/>
          <w:szCs w:val="24"/>
        </w:rPr>
        <w:t xml:space="preserve">, порядок и срок отзыва </w:t>
      </w:r>
      <w:r w:rsidR="003A3194" w:rsidRPr="00025F0A">
        <w:rPr>
          <w:b/>
          <w:sz w:val="24"/>
          <w:szCs w:val="24"/>
        </w:rPr>
        <w:t>заявок</w:t>
      </w:r>
      <w:r w:rsidR="00AF384B" w:rsidRPr="00025F0A">
        <w:rPr>
          <w:b/>
          <w:sz w:val="24"/>
          <w:szCs w:val="24"/>
        </w:rPr>
        <w:t>:</w:t>
      </w:r>
      <w:r w:rsidR="00AF384B" w:rsidRPr="00025F0A">
        <w:rPr>
          <w:sz w:val="24"/>
          <w:szCs w:val="24"/>
        </w:rPr>
        <w:t xml:space="preserve"> </w:t>
      </w:r>
    </w:p>
    <w:p w14:paraId="01019EE3" w14:textId="5013A957" w:rsidR="00377921" w:rsidRDefault="00A36DF8" w:rsidP="000239EB">
      <w:pPr>
        <w:widowControl w:val="0"/>
        <w:autoSpaceDE w:val="0"/>
        <w:autoSpaceDN w:val="0"/>
        <w:adjustRightInd w:val="0"/>
        <w:spacing w:line="240" w:lineRule="auto"/>
        <w:rPr>
          <w:snapToGrid/>
          <w:sz w:val="24"/>
          <w:szCs w:val="24"/>
        </w:rPr>
      </w:pPr>
      <w:r w:rsidRPr="00025F0A">
        <w:rPr>
          <w:sz w:val="24"/>
          <w:szCs w:val="24"/>
        </w:rPr>
        <w:t xml:space="preserve">  </w:t>
      </w:r>
      <w:r w:rsidR="00362B90" w:rsidRPr="00025F0A">
        <w:rPr>
          <w:sz w:val="24"/>
          <w:szCs w:val="24"/>
        </w:rPr>
        <w:t xml:space="preserve">1. Заявки должны быть доставлены участниками закупки </w:t>
      </w:r>
      <w:r w:rsidR="00377921">
        <w:rPr>
          <w:snapToGrid/>
          <w:sz w:val="24"/>
          <w:szCs w:val="24"/>
        </w:rPr>
        <w:t>лично</w:t>
      </w:r>
      <w:r w:rsidR="00377921" w:rsidRPr="00B9100E">
        <w:rPr>
          <w:snapToGrid/>
          <w:sz w:val="24"/>
          <w:szCs w:val="24"/>
        </w:rPr>
        <w:t>, либо направ</w:t>
      </w:r>
      <w:r w:rsidR="00377921">
        <w:rPr>
          <w:snapToGrid/>
          <w:sz w:val="24"/>
          <w:szCs w:val="24"/>
        </w:rPr>
        <w:t xml:space="preserve">лены </w:t>
      </w:r>
      <w:r w:rsidR="00377921" w:rsidRPr="00B9100E">
        <w:rPr>
          <w:snapToGrid/>
          <w:sz w:val="24"/>
          <w:szCs w:val="24"/>
        </w:rPr>
        <w:t xml:space="preserve">посредством курьерской службы, в срок до окончания срока подачи заявок, </w:t>
      </w:r>
      <w:r w:rsidR="00377921" w:rsidRPr="00025F0A">
        <w:rPr>
          <w:sz w:val="24"/>
          <w:szCs w:val="24"/>
        </w:rPr>
        <w:t>по адресу:</w:t>
      </w:r>
    </w:p>
    <w:p w14:paraId="36CF670E" w14:textId="668CEBC1" w:rsidR="00362B90" w:rsidRPr="00025F0A" w:rsidRDefault="00362B90" w:rsidP="000239EB">
      <w:pPr>
        <w:widowControl w:val="0"/>
        <w:spacing w:line="240" w:lineRule="auto"/>
        <w:ind w:firstLine="0"/>
        <w:contextualSpacing/>
        <w:rPr>
          <w:sz w:val="24"/>
          <w:szCs w:val="24"/>
        </w:rPr>
      </w:pPr>
      <w:r w:rsidRPr="00025F0A">
        <w:rPr>
          <w:sz w:val="24"/>
          <w:szCs w:val="24"/>
        </w:rPr>
        <w:t xml:space="preserve">           190031, г. Санкт Петербург</w:t>
      </w:r>
      <w:r w:rsidR="0084782D">
        <w:rPr>
          <w:sz w:val="24"/>
          <w:szCs w:val="24"/>
        </w:rPr>
        <w:t>, пер. Гривцова, д.20, литер В</w:t>
      </w:r>
    </w:p>
    <w:p w14:paraId="4DB14EA4" w14:textId="77777777" w:rsidR="00362B90" w:rsidRPr="009738EE" w:rsidRDefault="00362B90" w:rsidP="000239EB">
      <w:pPr>
        <w:widowControl w:val="0"/>
        <w:spacing w:line="240" w:lineRule="auto"/>
        <w:ind w:firstLine="709"/>
        <w:contextualSpacing/>
        <w:rPr>
          <w:sz w:val="24"/>
          <w:szCs w:val="24"/>
        </w:rPr>
      </w:pPr>
      <w:r w:rsidRPr="00025F0A">
        <w:rPr>
          <w:sz w:val="24"/>
          <w:szCs w:val="24"/>
        </w:rPr>
        <w:t xml:space="preserve">Контактное лицо - Старцева Александра </w:t>
      </w:r>
      <w:r w:rsidRPr="009738EE">
        <w:rPr>
          <w:sz w:val="24"/>
          <w:szCs w:val="24"/>
        </w:rPr>
        <w:t>Валерьевна, тел. (812) 331-57-37 (доб.4403).</w:t>
      </w:r>
    </w:p>
    <w:p w14:paraId="2622B927" w14:textId="5198C018" w:rsidR="00362B90" w:rsidRPr="00F25E5B" w:rsidRDefault="00362B90" w:rsidP="000239EB">
      <w:pPr>
        <w:widowControl w:val="0"/>
        <w:spacing w:line="240" w:lineRule="auto"/>
        <w:ind w:firstLine="709"/>
        <w:contextualSpacing/>
        <w:rPr>
          <w:sz w:val="24"/>
          <w:szCs w:val="24"/>
        </w:rPr>
      </w:pPr>
      <w:r w:rsidRPr="009738EE">
        <w:rPr>
          <w:sz w:val="24"/>
          <w:szCs w:val="24"/>
        </w:rPr>
        <w:t xml:space="preserve">Заявки принимаются с </w:t>
      </w:r>
      <w:r w:rsidRPr="00026402">
        <w:rPr>
          <w:sz w:val="24"/>
          <w:szCs w:val="24"/>
        </w:rPr>
        <w:t xml:space="preserve">даты </w:t>
      </w:r>
      <w:r w:rsidRPr="007C07EB">
        <w:rPr>
          <w:sz w:val="24"/>
          <w:szCs w:val="24"/>
        </w:rPr>
        <w:t xml:space="preserve">размещения настоящей документации в единой информационной системе до 11 час. 00 мин. </w:t>
      </w:r>
      <w:r w:rsidR="000D4E52" w:rsidRPr="007C07EB">
        <w:rPr>
          <w:sz w:val="24"/>
          <w:szCs w:val="24"/>
        </w:rPr>
        <w:t xml:space="preserve">(время </w:t>
      </w:r>
      <w:proofErr w:type="spellStart"/>
      <w:r w:rsidR="000D4E52" w:rsidRPr="007C07EB">
        <w:rPr>
          <w:sz w:val="24"/>
          <w:szCs w:val="24"/>
        </w:rPr>
        <w:t>мск</w:t>
      </w:r>
      <w:proofErr w:type="spellEnd"/>
      <w:r w:rsidR="000D4E52" w:rsidRPr="007C07EB">
        <w:rPr>
          <w:sz w:val="24"/>
          <w:szCs w:val="24"/>
        </w:rPr>
        <w:t xml:space="preserve">.) </w:t>
      </w:r>
      <w:r w:rsidRPr="007C07EB">
        <w:rPr>
          <w:sz w:val="24"/>
          <w:szCs w:val="24"/>
        </w:rPr>
        <w:t>«</w:t>
      </w:r>
      <w:r w:rsidR="00472B1C">
        <w:rPr>
          <w:sz w:val="24"/>
          <w:szCs w:val="24"/>
        </w:rPr>
        <w:t>0</w:t>
      </w:r>
      <w:r w:rsidR="00FC243F">
        <w:rPr>
          <w:sz w:val="24"/>
          <w:szCs w:val="24"/>
        </w:rPr>
        <w:t>9</w:t>
      </w:r>
      <w:r w:rsidR="00952A54" w:rsidRPr="007C07EB">
        <w:rPr>
          <w:sz w:val="24"/>
          <w:szCs w:val="24"/>
        </w:rPr>
        <w:t>»</w:t>
      </w:r>
      <w:r w:rsidRPr="007C07EB">
        <w:rPr>
          <w:sz w:val="24"/>
          <w:szCs w:val="24"/>
        </w:rPr>
        <w:t xml:space="preserve"> </w:t>
      </w:r>
      <w:r w:rsidR="00C63462">
        <w:rPr>
          <w:sz w:val="24"/>
          <w:szCs w:val="24"/>
        </w:rPr>
        <w:t>апреля</w:t>
      </w:r>
      <w:r w:rsidR="00047D74" w:rsidRPr="007C07EB">
        <w:rPr>
          <w:sz w:val="24"/>
          <w:szCs w:val="24"/>
        </w:rPr>
        <w:t xml:space="preserve"> </w:t>
      </w:r>
      <w:r w:rsidR="0084782D">
        <w:rPr>
          <w:sz w:val="24"/>
          <w:szCs w:val="24"/>
        </w:rPr>
        <w:t>2021</w:t>
      </w:r>
      <w:r w:rsidRPr="007C07EB">
        <w:rPr>
          <w:sz w:val="24"/>
          <w:szCs w:val="24"/>
        </w:rPr>
        <w:t xml:space="preserve"> года.</w:t>
      </w:r>
    </w:p>
    <w:p w14:paraId="1D25E343" w14:textId="77777777" w:rsidR="00362B90" w:rsidRDefault="00362B90" w:rsidP="000239EB">
      <w:pPr>
        <w:widowControl w:val="0"/>
        <w:spacing w:line="240" w:lineRule="auto"/>
        <w:ind w:firstLine="709"/>
        <w:contextualSpacing/>
        <w:rPr>
          <w:sz w:val="24"/>
          <w:szCs w:val="24"/>
        </w:rPr>
      </w:pPr>
      <w:r w:rsidRPr="00026402">
        <w:rPr>
          <w:sz w:val="24"/>
          <w:szCs w:val="24"/>
        </w:rPr>
        <w:t>Часы работы: понедельник-четверг с 09.00 до 18.</w:t>
      </w:r>
      <w:r w:rsidRPr="00025F0A">
        <w:rPr>
          <w:sz w:val="24"/>
          <w:szCs w:val="24"/>
        </w:rPr>
        <w:t>00, пятница с 09.00 до 17.00, (перерыв на обед с 13.00 до 13.50).</w:t>
      </w:r>
    </w:p>
    <w:p w14:paraId="47E0619E" w14:textId="77777777" w:rsidR="000C509F" w:rsidRDefault="000C509F" w:rsidP="000239EB">
      <w:pPr>
        <w:widowControl w:val="0"/>
        <w:spacing w:line="240" w:lineRule="auto"/>
        <w:ind w:firstLine="709"/>
        <w:contextualSpacing/>
        <w:rPr>
          <w:sz w:val="24"/>
          <w:szCs w:val="24"/>
        </w:rPr>
      </w:pPr>
      <w:r>
        <w:rPr>
          <w:sz w:val="24"/>
          <w:szCs w:val="24"/>
        </w:rPr>
        <w:t>2. Порядок подачи заявок:</w:t>
      </w:r>
    </w:p>
    <w:p w14:paraId="060DC870" w14:textId="77777777" w:rsidR="000C509F" w:rsidRDefault="000C509F" w:rsidP="000239EB">
      <w:pPr>
        <w:widowControl w:val="0"/>
        <w:spacing w:line="240" w:lineRule="auto"/>
        <w:ind w:firstLine="709"/>
        <w:contextualSpacing/>
        <w:rPr>
          <w:sz w:val="24"/>
          <w:szCs w:val="24"/>
        </w:rPr>
      </w:pPr>
      <w:r>
        <w:rPr>
          <w:sz w:val="24"/>
          <w:szCs w:val="24"/>
        </w:rPr>
        <w:t>Чтобы предоставить заявку, участнику необходимо позвонить в звонок, расположенный по адресу Заказчика. После открытия двери следует подняться на 2 этаж, где расположен пост охраны.</w:t>
      </w:r>
    </w:p>
    <w:p w14:paraId="7A6ED3A4" w14:textId="4E61D4F6" w:rsidR="000C509F" w:rsidRDefault="000C509F" w:rsidP="000239EB">
      <w:pPr>
        <w:widowControl w:val="0"/>
        <w:spacing w:line="240" w:lineRule="auto"/>
        <w:ind w:firstLine="709"/>
        <w:contextualSpacing/>
        <w:rPr>
          <w:sz w:val="24"/>
          <w:szCs w:val="24"/>
        </w:rPr>
      </w:pPr>
      <w:r>
        <w:rPr>
          <w:sz w:val="24"/>
          <w:szCs w:val="24"/>
        </w:rPr>
        <w:t xml:space="preserve">Передать конверт с заявкой в руки </w:t>
      </w:r>
      <w:r w:rsidR="0084782D">
        <w:rPr>
          <w:sz w:val="24"/>
          <w:szCs w:val="24"/>
        </w:rPr>
        <w:t>администратору</w:t>
      </w:r>
      <w:r>
        <w:rPr>
          <w:sz w:val="24"/>
          <w:szCs w:val="24"/>
        </w:rPr>
        <w:t>, удостоверившись, что на конверте проставлена дата и время поступления заявки.</w:t>
      </w:r>
    </w:p>
    <w:p w14:paraId="08BA4426" w14:textId="77777777" w:rsidR="000C509F" w:rsidRPr="00025F0A" w:rsidRDefault="000C509F" w:rsidP="000239EB">
      <w:pPr>
        <w:widowControl w:val="0"/>
        <w:spacing w:line="240" w:lineRule="auto"/>
        <w:ind w:firstLine="709"/>
        <w:contextualSpacing/>
        <w:rPr>
          <w:sz w:val="24"/>
          <w:szCs w:val="24"/>
        </w:rPr>
      </w:pPr>
      <w:r>
        <w:rPr>
          <w:sz w:val="24"/>
          <w:szCs w:val="24"/>
        </w:rPr>
        <w:t>При необходимости, получить расписку о принятии заявки Заказчиком.</w:t>
      </w:r>
    </w:p>
    <w:p w14:paraId="05192A51" w14:textId="2E49CECF" w:rsidR="00A57ACF" w:rsidRPr="00025F0A" w:rsidRDefault="00A57ACF" w:rsidP="000239EB">
      <w:pPr>
        <w:widowControl w:val="0"/>
        <w:spacing w:line="240" w:lineRule="auto"/>
        <w:ind w:firstLine="0"/>
        <w:contextualSpacing/>
        <w:rPr>
          <w:sz w:val="24"/>
          <w:szCs w:val="24"/>
        </w:rPr>
      </w:pPr>
      <w:r w:rsidRPr="00025F0A">
        <w:rPr>
          <w:sz w:val="24"/>
          <w:szCs w:val="24"/>
        </w:rPr>
        <w:t xml:space="preserve">           </w:t>
      </w:r>
      <w:r w:rsidR="000C509F">
        <w:rPr>
          <w:sz w:val="24"/>
          <w:szCs w:val="24"/>
        </w:rPr>
        <w:t>3</w:t>
      </w:r>
      <w:r w:rsidRPr="00025F0A">
        <w:rPr>
          <w:sz w:val="24"/>
          <w:szCs w:val="24"/>
        </w:rPr>
        <w:t xml:space="preserve">. Каждая заявка участника, поступившая в установленный срок, регистрируется ответственным лицом Заказчика. Заявки, поданные после времени окончания срока подачи заявок на участие в </w:t>
      </w:r>
      <w:r w:rsidR="006B0E2A">
        <w:rPr>
          <w:sz w:val="24"/>
          <w:szCs w:val="24"/>
        </w:rPr>
        <w:t>закупк</w:t>
      </w:r>
      <w:r w:rsidR="00A12DB1">
        <w:rPr>
          <w:sz w:val="24"/>
          <w:szCs w:val="24"/>
        </w:rPr>
        <w:t>е</w:t>
      </w:r>
      <w:r w:rsidRPr="00025F0A">
        <w:rPr>
          <w:sz w:val="24"/>
          <w:szCs w:val="24"/>
        </w:rPr>
        <w:t>, не рассматриваются.</w:t>
      </w:r>
    </w:p>
    <w:p w14:paraId="3179166E" w14:textId="7F38EAD1" w:rsidR="00A57ACF" w:rsidRPr="00025F0A" w:rsidRDefault="000C509F" w:rsidP="000239EB">
      <w:pPr>
        <w:widowControl w:val="0"/>
        <w:autoSpaceDE w:val="0"/>
        <w:autoSpaceDN w:val="0"/>
        <w:adjustRightInd w:val="0"/>
        <w:spacing w:line="240" w:lineRule="auto"/>
        <w:rPr>
          <w:snapToGrid/>
          <w:color w:val="000000"/>
          <w:sz w:val="24"/>
          <w:szCs w:val="24"/>
        </w:rPr>
      </w:pPr>
      <w:r>
        <w:rPr>
          <w:snapToGrid/>
          <w:color w:val="000000"/>
          <w:sz w:val="24"/>
          <w:szCs w:val="24"/>
        </w:rPr>
        <w:t xml:space="preserve">  4</w:t>
      </w:r>
      <w:r w:rsidR="00A57ACF" w:rsidRPr="00025F0A">
        <w:rPr>
          <w:snapToGrid/>
          <w:color w:val="000000"/>
          <w:sz w:val="24"/>
          <w:szCs w:val="24"/>
        </w:rPr>
        <w:t xml:space="preserve">. Участник закупки вправе изменить или отозвать свою заявку до даты окончания подачи заявок, установленной в извещении. Для этого участник закупки подаёт уведомление в письменном виде. Уведомление должно быть скреплено печатью и заверено подписью уполномоченного лица (для юридических лиц), собственноручно подписано (для физических лиц) – участником закупки. </w:t>
      </w:r>
    </w:p>
    <w:p w14:paraId="4F646E79" w14:textId="77777777" w:rsidR="00B20132" w:rsidRPr="00025F0A" w:rsidRDefault="00B20132" w:rsidP="000239EB">
      <w:pPr>
        <w:pStyle w:val="ConsPlusNormal"/>
        <w:widowControl w:val="0"/>
        <w:ind w:firstLine="709"/>
        <w:jc w:val="both"/>
        <w:rPr>
          <w:rFonts w:ascii="Times New Roman" w:hAnsi="Times New Roman" w:cs="Times New Roman"/>
          <w:color w:val="000000"/>
          <w:sz w:val="24"/>
          <w:szCs w:val="24"/>
        </w:rPr>
      </w:pPr>
    </w:p>
    <w:p w14:paraId="5AEF0101" w14:textId="77914AF0" w:rsidR="006E2CEE" w:rsidRPr="00025F0A" w:rsidRDefault="009A6972" w:rsidP="000239EB">
      <w:pPr>
        <w:pStyle w:val="afff"/>
        <w:widowControl w:val="0"/>
        <w:jc w:val="both"/>
        <w:rPr>
          <w:b/>
        </w:rPr>
      </w:pPr>
      <w:r>
        <w:rPr>
          <w:b/>
        </w:rPr>
        <w:t>Раздел 8</w:t>
      </w:r>
      <w:r w:rsidR="006E2CEE" w:rsidRPr="0096531D">
        <w:rPr>
          <w:b/>
        </w:rPr>
        <w:t xml:space="preserve">. Внесение изменений в извещение о проведении </w:t>
      </w:r>
      <w:r w:rsidR="0076651C">
        <w:rPr>
          <w:b/>
        </w:rPr>
        <w:t>закупки</w:t>
      </w:r>
      <w:r w:rsidR="006E2CEE" w:rsidRPr="0096531D">
        <w:rPr>
          <w:b/>
        </w:rPr>
        <w:t>, отказ от проведения закупки:</w:t>
      </w:r>
    </w:p>
    <w:p w14:paraId="1D2F3728" w14:textId="2B36AE45" w:rsidR="0096531D" w:rsidRPr="0047376D" w:rsidRDefault="0096531D" w:rsidP="000239EB">
      <w:pPr>
        <w:pStyle w:val="afff"/>
        <w:widowControl w:val="0"/>
        <w:numPr>
          <w:ilvl w:val="0"/>
          <w:numId w:val="8"/>
        </w:numPr>
        <w:ind w:left="0" w:firstLine="709"/>
        <w:jc w:val="both"/>
      </w:pPr>
      <w:r w:rsidRPr="0047376D">
        <w:t xml:space="preserve">Заказчик вправе принять решение о внесении изменений в извещение о проведении </w:t>
      </w:r>
      <w:r w:rsidR="0076651C">
        <w:t>запроса предложений</w:t>
      </w:r>
      <w:r w:rsidRPr="0047376D">
        <w:t xml:space="preserve"> и/или документацию о закупке в любой момент после ее объявления. </w:t>
      </w:r>
    </w:p>
    <w:p w14:paraId="3763B686" w14:textId="68BB4215" w:rsidR="0096531D" w:rsidRPr="0047376D" w:rsidRDefault="0096531D" w:rsidP="000239EB">
      <w:pPr>
        <w:pStyle w:val="afff"/>
        <w:widowControl w:val="0"/>
        <w:ind w:firstLine="709"/>
        <w:jc w:val="both"/>
      </w:pPr>
      <w:r w:rsidRPr="0047376D">
        <w:t xml:space="preserve">В течение 3 (трех) дней со дня принятия указанного решения, такие изменения размещаются в единой информационной системе.  При этом срок подачи заявок на участие в закупке продлевается так, чтобы с даты размещения в ЕИС указанных изменений до даты окончания срока подачи заявок на участие в закупке оставалось не менее чем </w:t>
      </w:r>
      <w:r w:rsidR="0076651C">
        <w:t>4</w:t>
      </w:r>
      <w:r w:rsidRPr="0047376D">
        <w:t xml:space="preserve"> (</w:t>
      </w:r>
      <w:r w:rsidR="0076651C">
        <w:t>четыре)</w:t>
      </w:r>
      <w:r w:rsidRPr="0047376D">
        <w:t xml:space="preserve"> </w:t>
      </w:r>
      <w:r w:rsidR="0076651C">
        <w:t>рабочих дня</w:t>
      </w:r>
      <w:r w:rsidRPr="0047376D">
        <w:t>.</w:t>
      </w:r>
    </w:p>
    <w:p w14:paraId="075E06FA" w14:textId="6CFE8CC2" w:rsidR="0096531D" w:rsidRDefault="0096531D" w:rsidP="000239EB">
      <w:pPr>
        <w:pStyle w:val="afff"/>
        <w:widowControl w:val="0"/>
        <w:jc w:val="both"/>
      </w:pPr>
      <w:r w:rsidRPr="0047376D">
        <w:tab/>
        <w:t>Заказчик не несет ответственности в случае, если участник закупки не ознакомился</w:t>
      </w:r>
      <w:r w:rsidRPr="00180681">
        <w:t xml:space="preserve"> с изменениями, внесенными в </w:t>
      </w:r>
      <w:r>
        <w:t>извещение и/или в документацию о закупке</w:t>
      </w:r>
      <w:r w:rsidRPr="00180681">
        <w:t>, размещенными надлежащим образом.</w:t>
      </w:r>
    </w:p>
    <w:p w14:paraId="3D3E658F" w14:textId="77777777" w:rsidR="0096531D" w:rsidRPr="00180681" w:rsidRDefault="0096531D" w:rsidP="000239EB">
      <w:pPr>
        <w:widowControl w:val="0"/>
        <w:autoSpaceDE w:val="0"/>
        <w:autoSpaceDN w:val="0"/>
        <w:adjustRightInd w:val="0"/>
        <w:spacing w:line="240" w:lineRule="auto"/>
        <w:ind w:firstLine="709"/>
        <w:rPr>
          <w:rFonts w:eastAsia="TimesNewRomanPS-BoldMT"/>
          <w:sz w:val="24"/>
          <w:szCs w:val="24"/>
        </w:rPr>
      </w:pPr>
      <w:r w:rsidRPr="00180681">
        <w:rPr>
          <w:rFonts w:eastAsia="TimesNewRomanPS-BoldMT"/>
          <w:sz w:val="24"/>
          <w:szCs w:val="24"/>
        </w:rPr>
        <w:t xml:space="preserve">2. Заказчик вправе отменить </w:t>
      </w:r>
      <w:r w:rsidRPr="00180681">
        <w:rPr>
          <w:sz w:val="24"/>
          <w:szCs w:val="24"/>
        </w:rPr>
        <w:t xml:space="preserve">закупку не позднее даты и времени окончания срока подачи заявок на участие в </w:t>
      </w:r>
      <w:r>
        <w:rPr>
          <w:sz w:val="24"/>
          <w:szCs w:val="24"/>
        </w:rPr>
        <w:t>закупке</w:t>
      </w:r>
      <w:r w:rsidRPr="00180681">
        <w:rPr>
          <w:sz w:val="24"/>
          <w:szCs w:val="24"/>
        </w:rPr>
        <w:t>.</w:t>
      </w:r>
    </w:p>
    <w:p w14:paraId="1DCAF665" w14:textId="77777777" w:rsidR="0096531D" w:rsidRPr="00180681" w:rsidRDefault="0096531D" w:rsidP="000239EB">
      <w:pPr>
        <w:widowControl w:val="0"/>
        <w:autoSpaceDE w:val="0"/>
        <w:autoSpaceDN w:val="0"/>
        <w:adjustRightInd w:val="0"/>
        <w:spacing w:line="240" w:lineRule="auto"/>
        <w:ind w:firstLine="709"/>
        <w:rPr>
          <w:rFonts w:eastAsia="TimesNewRomanPS-BoldMT"/>
          <w:sz w:val="24"/>
          <w:szCs w:val="24"/>
        </w:rPr>
      </w:pPr>
      <w:r w:rsidRPr="00180681">
        <w:rPr>
          <w:rFonts w:eastAsia="TimesNewRomanPS-BoldMT"/>
          <w:sz w:val="24"/>
          <w:szCs w:val="24"/>
        </w:rPr>
        <w:t xml:space="preserve">3. Решение об отмене </w:t>
      </w:r>
      <w:r>
        <w:rPr>
          <w:rFonts w:eastAsia="TimesNewRomanPS-BoldMT"/>
          <w:sz w:val="24"/>
          <w:szCs w:val="24"/>
        </w:rPr>
        <w:t>закупки</w:t>
      </w:r>
      <w:r w:rsidRPr="00180681">
        <w:rPr>
          <w:rFonts w:eastAsia="TimesNewRomanPS-BoldMT"/>
          <w:sz w:val="24"/>
          <w:szCs w:val="24"/>
        </w:rPr>
        <w:t xml:space="preserve"> размещается Заказчиком в единой информационной системе в день принятия этого решения.</w:t>
      </w:r>
    </w:p>
    <w:p w14:paraId="0E5B3332" w14:textId="77777777" w:rsidR="0096531D" w:rsidRPr="00180681" w:rsidRDefault="0096531D" w:rsidP="000239EB">
      <w:pPr>
        <w:widowControl w:val="0"/>
        <w:tabs>
          <w:tab w:val="num" w:pos="1440"/>
        </w:tabs>
        <w:spacing w:line="240" w:lineRule="auto"/>
        <w:ind w:firstLine="709"/>
        <w:rPr>
          <w:sz w:val="24"/>
          <w:szCs w:val="24"/>
        </w:rPr>
      </w:pPr>
      <w:r w:rsidRPr="00180681">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BC7C8F9" w14:textId="77777777" w:rsidR="0096531D" w:rsidRDefault="0096531D" w:rsidP="000239EB">
      <w:pPr>
        <w:pStyle w:val="ConsPlusNormal"/>
        <w:widowControl w:val="0"/>
        <w:ind w:firstLine="0"/>
        <w:jc w:val="both"/>
        <w:rPr>
          <w:rFonts w:ascii="Times New Roman" w:hAnsi="Times New Roman" w:cs="Times New Roman"/>
          <w:b/>
          <w:color w:val="000000"/>
          <w:sz w:val="24"/>
          <w:szCs w:val="24"/>
        </w:rPr>
      </w:pPr>
    </w:p>
    <w:p w14:paraId="62999E28" w14:textId="0A475211" w:rsidR="00AF384B" w:rsidRPr="00026402" w:rsidRDefault="00AF384B" w:rsidP="000239EB">
      <w:pPr>
        <w:pStyle w:val="ConsPlusNormal"/>
        <w:widowControl w:val="0"/>
        <w:ind w:firstLine="0"/>
        <w:jc w:val="both"/>
        <w:rPr>
          <w:rFonts w:ascii="Times New Roman" w:hAnsi="Times New Roman" w:cs="Times New Roman"/>
          <w:b/>
          <w:color w:val="000000"/>
          <w:sz w:val="24"/>
          <w:szCs w:val="24"/>
        </w:rPr>
      </w:pPr>
      <w:r w:rsidRPr="00025F0A">
        <w:rPr>
          <w:rFonts w:ascii="Times New Roman" w:hAnsi="Times New Roman" w:cs="Times New Roman"/>
          <w:b/>
          <w:color w:val="000000"/>
          <w:sz w:val="24"/>
          <w:szCs w:val="24"/>
        </w:rPr>
        <w:t xml:space="preserve">Раздел </w:t>
      </w:r>
      <w:r w:rsidR="009A6972">
        <w:rPr>
          <w:rFonts w:ascii="Times New Roman" w:hAnsi="Times New Roman" w:cs="Times New Roman"/>
          <w:b/>
          <w:color w:val="000000"/>
          <w:sz w:val="24"/>
          <w:szCs w:val="24"/>
        </w:rPr>
        <w:t>9.</w:t>
      </w:r>
      <w:r w:rsidRPr="00025F0A">
        <w:rPr>
          <w:rFonts w:ascii="Times New Roman" w:hAnsi="Times New Roman" w:cs="Times New Roman"/>
          <w:b/>
          <w:color w:val="000000"/>
          <w:sz w:val="24"/>
          <w:szCs w:val="24"/>
        </w:rPr>
        <w:t xml:space="preserve"> Место и дата рассмотрения заявок и </w:t>
      </w:r>
      <w:r w:rsidRPr="00026402">
        <w:rPr>
          <w:rFonts w:ascii="Times New Roman" w:hAnsi="Times New Roman" w:cs="Times New Roman"/>
          <w:b/>
          <w:color w:val="000000"/>
          <w:sz w:val="24"/>
          <w:szCs w:val="24"/>
        </w:rPr>
        <w:t>подведения итогов закупки</w:t>
      </w:r>
    </w:p>
    <w:p w14:paraId="78F75206" w14:textId="78DB9C6D" w:rsidR="00A36DF8" w:rsidRPr="00542EFF" w:rsidRDefault="00A36DF8" w:rsidP="000239EB">
      <w:pPr>
        <w:widowControl w:val="0"/>
        <w:spacing w:line="240" w:lineRule="auto"/>
        <w:ind w:firstLine="709"/>
        <w:rPr>
          <w:bCs/>
          <w:sz w:val="24"/>
          <w:szCs w:val="24"/>
        </w:rPr>
      </w:pPr>
      <w:r w:rsidRPr="00F627C6">
        <w:rPr>
          <w:sz w:val="24"/>
          <w:szCs w:val="24"/>
        </w:rPr>
        <w:t>1.</w:t>
      </w:r>
      <w:r w:rsidR="00D12772">
        <w:rPr>
          <w:sz w:val="24"/>
          <w:szCs w:val="24"/>
        </w:rPr>
        <w:t xml:space="preserve"> </w:t>
      </w:r>
      <w:r w:rsidRPr="00F627C6">
        <w:rPr>
          <w:sz w:val="24"/>
          <w:szCs w:val="24"/>
        </w:rPr>
        <w:t xml:space="preserve">Рассмотрение заявок </w:t>
      </w:r>
      <w:r w:rsidRPr="00994666">
        <w:rPr>
          <w:sz w:val="24"/>
          <w:szCs w:val="24"/>
        </w:rPr>
        <w:t>участников заку</w:t>
      </w:r>
      <w:r w:rsidR="00AD0B2F" w:rsidRPr="00994666">
        <w:rPr>
          <w:sz w:val="24"/>
          <w:szCs w:val="24"/>
        </w:rPr>
        <w:t>пки будет проводится по адресу: 1</w:t>
      </w:r>
      <w:r w:rsidRPr="00994666">
        <w:rPr>
          <w:sz w:val="24"/>
          <w:szCs w:val="24"/>
        </w:rPr>
        <w:t xml:space="preserve">90031, </w:t>
      </w:r>
      <w:r w:rsidR="00AD0B2F" w:rsidRPr="00994666">
        <w:rPr>
          <w:sz w:val="24"/>
          <w:szCs w:val="24"/>
        </w:rPr>
        <w:br/>
      </w:r>
      <w:r w:rsidRPr="00994666">
        <w:rPr>
          <w:bCs/>
          <w:sz w:val="24"/>
          <w:szCs w:val="24"/>
        </w:rPr>
        <w:t xml:space="preserve">г. Санкт-Петербург, пер. Гривцова, д.20, </w:t>
      </w:r>
      <w:r w:rsidR="000C6560" w:rsidRPr="00542EFF">
        <w:rPr>
          <w:bCs/>
          <w:sz w:val="24"/>
          <w:szCs w:val="24"/>
        </w:rPr>
        <w:t>литер В</w:t>
      </w:r>
      <w:r w:rsidRPr="00542EFF">
        <w:rPr>
          <w:bCs/>
          <w:sz w:val="24"/>
          <w:szCs w:val="24"/>
        </w:rPr>
        <w:t xml:space="preserve"> «</w:t>
      </w:r>
      <w:r w:rsidR="00FC243F">
        <w:rPr>
          <w:bCs/>
          <w:sz w:val="24"/>
          <w:szCs w:val="24"/>
        </w:rPr>
        <w:t>14</w:t>
      </w:r>
      <w:r w:rsidR="00BC0C26" w:rsidRPr="00542EFF">
        <w:rPr>
          <w:bCs/>
          <w:sz w:val="24"/>
          <w:szCs w:val="24"/>
        </w:rPr>
        <w:t>»</w:t>
      </w:r>
      <w:r w:rsidR="002F4573" w:rsidRPr="00542EFF">
        <w:rPr>
          <w:bCs/>
          <w:sz w:val="24"/>
          <w:szCs w:val="24"/>
        </w:rPr>
        <w:t xml:space="preserve"> </w:t>
      </w:r>
      <w:r w:rsidR="00C63462">
        <w:rPr>
          <w:bCs/>
          <w:sz w:val="24"/>
          <w:szCs w:val="24"/>
        </w:rPr>
        <w:t>апреля</w:t>
      </w:r>
      <w:r w:rsidR="0063669E" w:rsidRPr="00542EFF">
        <w:rPr>
          <w:bCs/>
          <w:sz w:val="24"/>
          <w:szCs w:val="24"/>
        </w:rPr>
        <w:t xml:space="preserve"> 202</w:t>
      </w:r>
      <w:r w:rsidR="0084782D">
        <w:rPr>
          <w:bCs/>
          <w:sz w:val="24"/>
          <w:szCs w:val="24"/>
        </w:rPr>
        <w:t>1</w:t>
      </w:r>
      <w:r w:rsidR="0063669E" w:rsidRPr="00542EFF">
        <w:rPr>
          <w:bCs/>
          <w:sz w:val="24"/>
          <w:szCs w:val="24"/>
        </w:rPr>
        <w:t xml:space="preserve"> года.</w:t>
      </w:r>
    </w:p>
    <w:p w14:paraId="4312B10E" w14:textId="59E4F0F2" w:rsidR="00A36DF8" w:rsidRPr="00025F0A" w:rsidRDefault="00A36DF8" w:rsidP="000239EB">
      <w:pPr>
        <w:widowControl w:val="0"/>
        <w:spacing w:line="240" w:lineRule="auto"/>
        <w:ind w:firstLine="709"/>
        <w:rPr>
          <w:bCs/>
          <w:sz w:val="24"/>
          <w:szCs w:val="24"/>
        </w:rPr>
      </w:pPr>
      <w:r w:rsidRPr="00542EFF">
        <w:rPr>
          <w:sz w:val="24"/>
          <w:szCs w:val="24"/>
        </w:rPr>
        <w:t>2.</w:t>
      </w:r>
      <w:r w:rsidR="00D12772" w:rsidRPr="00542EFF">
        <w:rPr>
          <w:sz w:val="24"/>
          <w:szCs w:val="24"/>
        </w:rPr>
        <w:t xml:space="preserve"> </w:t>
      </w:r>
      <w:r w:rsidRPr="00542EFF">
        <w:rPr>
          <w:sz w:val="24"/>
          <w:szCs w:val="24"/>
        </w:rPr>
        <w:t xml:space="preserve">Оценка и сопоставление заявок на участие </w:t>
      </w:r>
      <w:r w:rsidR="00AE457D" w:rsidRPr="00542EFF">
        <w:rPr>
          <w:sz w:val="24"/>
          <w:szCs w:val="24"/>
        </w:rPr>
        <w:t xml:space="preserve">закупке </w:t>
      </w:r>
      <w:r w:rsidRPr="00542EFF">
        <w:rPr>
          <w:sz w:val="24"/>
          <w:szCs w:val="24"/>
        </w:rPr>
        <w:t xml:space="preserve">и подведение итогов </w:t>
      </w:r>
      <w:r w:rsidR="00AE457D" w:rsidRPr="00542EFF">
        <w:rPr>
          <w:sz w:val="24"/>
          <w:szCs w:val="24"/>
        </w:rPr>
        <w:t xml:space="preserve">закупки </w:t>
      </w:r>
      <w:r w:rsidRPr="00542EFF">
        <w:rPr>
          <w:sz w:val="24"/>
          <w:szCs w:val="24"/>
        </w:rPr>
        <w:t>будет проводится по адресу: 190031</w:t>
      </w:r>
      <w:r w:rsidR="004E3A9B" w:rsidRPr="00542EFF">
        <w:rPr>
          <w:sz w:val="24"/>
          <w:szCs w:val="24"/>
        </w:rPr>
        <w:t>,</w:t>
      </w:r>
      <w:r w:rsidRPr="00542EFF">
        <w:rPr>
          <w:sz w:val="24"/>
          <w:szCs w:val="24"/>
        </w:rPr>
        <w:t xml:space="preserve"> </w:t>
      </w:r>
      <w:r w:rsidRPr="00542EFF">
        <w:rPr>
          <w:bCs/>
          <w:sz w:val="24"/>
          <w:szCs w:val="24"/>
        </w:rPr>
        <w:t>г. Санкт-Петербур</w:t>
      </w:r>
      <w:r w:rsidR="000C6560" w:rsidRPr="00542EFF">
        <w:rPr>
          <w:bCs/>
          <w:sz w:val="24"/>
          <w:szCs w:val="24"/>
        </w:rPr>
        <w:t>г, пер. Гривцова, д.20, литер В</w:t>
      </w:r>
      <w:r w:rsidRPr="00542EFF">
        <w:rPr>
          <w:bCs/>
          <w:sz w:val="24"/>
          <w:szCs w:val="24"/>
        </w:rPr>
        <w:t xml:space="preserve"> </w:t>
      </w:r>
      <w:r w:rsidR="009738EE" w:rsidRPr="00542EFF">
        <w:rPr>
          <w:bCs/>
          <w:sz w:val="24"/>
          <w:szCs w:val="24"/>
        </w:rPr>
        <w:t>«</w:t>
      </w:r>
      <w:r w:rsidR="00472B1C">
        <w:rPr>
          <w:bCs/>
          <w:sz w:val="24"/>
          <w:szCs w:val="24"/>
        </w:rPr>
        <w:t>16</w:t>
      </w:r>
      <w:r w:rsidR="000E060E" w:rsidRPr="00542EFF">
        <w:rPr>
          <w:bCs/>
          <w:sz w:val="24"/>
          <w:szCs w:val="24"/>
        </w:rPr>
        <w:t xml:space="preserve">» </w:t>
      </w:r>
      <w:r w:rsidR="00BE15A2">
        <w:rPr>
          <w:bCs/>
          <w:sz w:val="24"/>
          <w:szCs w:val="24"/>
        </w:rPr>
        <w:t>апреля</w:t>
      </w:r>
      <w:r w:rsidR="0084782D">
        <w:rPr>
          <w:bCs/>
          <w:sz w:val="24"/>
          <w:szCs w:val="24"/>
        </w:rPr>
        <w:t xml:space="preserve"> 2021</w:t>
      </w:r>
      <w:r w:rsidR="0063669E" w:rsidRPr="00542EFF">
        <w:rPr>
          <w:bCs/>
          <w:sz w:val="24"/>
          <w:szCs w:val="24"/>
        </w:rPr>
        <w:t xml:space="preserve"> года.</w:t>
      </w:r>
    </w:p>
    <w:p w14:paraId="5D679A6A" w14:textId="77777777" w:rsidR="00AF384B" w:rsidRPr="00025F0A" w:rsidRDefault="00AF384B" w:rsidP="000239EB">
      <w:pPr>
        <w:widowControl w:val="0"/>
        <w:spacing w:line="240" w:lineRule="auto"/>
        <w:ind w:firstLine="709"/>
        <w:rPr>
          <w:color w:val="000000"/>
          <w:sz w:val="24"/>
          <w:szCs w:val="24"/>
        </w:rPr>
      </w:pPr>
    </w:p>
    <w:p w14:paraId="6A9BB217" w14:textId="1C36CA76" w:rsidR="000157AC" w:rsidRPr="00025F0A" w:rsidRDefault="00E07001" w:rsidP="000239EB">
      <w:pPr>
        <w:pStyle w:val="ConsPlusNormal"/>
        <w:widowControl w:val="0"/>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Раздел </w:t>
      </w:r>
      <w:r w:rsidR="009A6972">
        <w:rPr>
          <w:rFonts w:ascii="Times New Roman" w:hAnsi="Times New Roman" w:cs="Times New Roman"/>
          <w:b/>
          <w:color w:val="000000"/>
          <w:sz w:val="24"/>
          <w:szCs w:val="24"/>
        </w:rPr>
        <w:t>10</w:t>
      </w:r>
      <w:r w:rsidR="000157AC" w:rsidRPr="00025F0A">
        <w:rPr>
          <w:rFonts w:ascii="Times New Roman" w:hAnsi="Times New Roman" w:cs="Times New Roman"/>
          <w:b/>
          <w:color w:val="000000"/>
          <w:sz w:val="24"/>
          <w:szCs w:val="24"/>
        </w:rPr>
        <w:t xml:space="preserve">. Порядок проведения </w:t>
      </w:r>
      <w:r w:rsidR="00AE457D">
        <w:rPr>
          <w:rFonts w:ascii="Times New Roman" w:hAnsi="Times New Roman" w:cs="Times New Roman"/>
          <w:b/>
          <w:color w:val="000000"/>
          <w:sz w:val="24"/>
          <w:szCs w:val="24"/>
        </w:rPr>
        <w:t>запроса предложений</w:t>
      </w:r>
      <w:r w:rsidR="000157AC" w:rsidRPr="00025F0A">
        <w:rPr>
          <w:rFonts w:ascii="Times New Roman" w:hAnsi="Times New Roman" w:cs="Times New Roman"/>
          <w:b/>
          <w:color w:val="000000"/>
          <w:sz w:val="24"/>
          <w:szCs w:val="24"/>
        </w:rPr>
        <w:t>:</w:t>
      </w:r>
    </w:p>
    <w:p w14:paraId="15DD9F3C" w14:textId="77777777" w:rsidR="000D4E52" w:rsidRPr="000D4E52" w:rsidRDefault="00AE457D" w:rsidP="00F60165">
      <w:pPr>
        <w:widowControl w:val="0"/>
        <w:numPr>
          <w:ilvl w:val="0"/>
          <w:numId w:val="12"/>
        </w:numPr>
        <w:tabs>
          <w:tab w:val="left" w:pos="993"/>
        </w:tabs>
        <w:snapToGrid w:val="0"/>
        <w:spacing w:line="240" w:lineRule="auto"/>
        <w:ind w:left="0" w:firstLine="709"/>
        <w:contextualSpacing/>
        <w:rPr>
          <w:color w:val="000000"/>
          <w:sz w:val="24"/>
          <w:szCs w:val="24"/>
        </w:rPr>
      </w:pPr>
      <w:r w:rsidRPr="000D4E52">
        <w:rPr>
          <w:sz w:val="24"/>
          <w:szCs w:val="24"/>
        </w:rPr>
        <w:t>Запрос предложений проводится в следующем порядке:</w:t>
      </w:r>
    </w:p>
    <w:p w14:paraId="052F7AA1" w14:textId="72328760" w:rsidR="00AC661A" w:rsidRPr="000D4E52" w:rsidRDefault="00AE457D" w:rsidP="000D4E52">
      <w:pPr>
        <w:widowControl w:val="0"/>
        <w:tabs>
          <w:tab w:val="left" w:pos="993"/>
        </w:tabs>
        <w:snapToGrid w:val="0"/>
        <w:spacing w:line="240" w:lineRule="auto"/>
        <w:ind w:left="709" w:firstLine="0"/>
        <w:contextualSpacing/>
        <w:rPr>
          <w:color w:val="000000"/>
          <w:sz w:val="24"/>
          <w:szCs w:val="24"/>
        </w:rPr>
      </w:pPr>
      <w:r w:rsidRPr="000D4E52">
        <w:rPr>
          <w:color w:val="000000"/>
          <w:sz w:val="24"/>
          <w:szCs w:val="24"/>
        </w:rPr>
        <w:t xml:space="preserve">1) Стадия сбора заявок. </w:t>
      </w:r>
    </w:p>
    <w:p w14:paraId="1511E8AC" w14:textId="09802358" w:rsidR="00AE457D" w:rsidRPr="00664F6D"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025F0A">
        <w:rPr>
          <w:rFonts w:ascii="Times New Roman" w:hAnsi="Times New Roman" w:cs="Times New Roman"/>
          <w:color w:val="000000"/>
          <w:sz w:val="24"/>
          <w:szCs w:val="24"/>
        </w:rPr>
        <w:t>В рамках данной стадии Заказчик принимает заявки от участников закупки (уведомления об отзыве заявок) в срок, установленный извещением о закупке.</w:t>
      </w:r>
    </w:p>
    <w:p w14:paraId="016AFBB1" w14:textId="77777777" w:rsidR="00AC661A"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2) </w:t>
      </w:r>
      <w:r w:rsidR="00AC661A">
        <w:rPr>
          <w:rFonts w:ascii="Times New Roman" w:hAnsi="Times New Roman" w:cs="Times New Roman"/>
          <w:color w:val="000000"/>
          <w:sz w:val="24"/>
          <w:szCs w:val="24"/>
        </w:rPr>
        <w:t>С</w:t>
      </w:r>
      <w:r w:rsidRPr="00664F6D">
        <w:rPr>
          <w:rFonts w:ascii="Times New Roman" w:hAnsi="Times New Roman" w:cs="Times New Roman"/>
          <w:color w:val="000000"/>
          <w:sz w:val="24"/>
          <w:szCs w:val="24"/>
        </w:rPr>
        <w:t>тадия</w:t>
      </w:r>
      <w:r w:rsidR="00AC661A">
        <w:rPr>
          <w:rFonts w:ascii="Times New Roman" w:hAnsi="Times New Roman" w:cs="Times New Roman"/>
          <w:color w:val="000000"/>
          <w:sz w:val="24"/>
          <w:szCs w:val="24"/>
        </w:rPr>
        <w:t xml:space="preserve"> рассмотрения заявок</w:t>
      </w:r>
      <w:r w:rsidRPr="00664F6D">
        <w:rPr>
          <w:rFonts w:ascii="Times New Roman" w:hAnsi="Times New Roman" w:cs="Times New Roman"/>
          <w:color w:val="000000"/>
          <w:sz w:val="24"/>
          <w:szCs w:val="24"/>
        </w:rPr>
        <w:t xml:space="preserve">. </w:t>
      </w:r>
    </w:p>
    <w:p w14:paraId="6B17BA64" w14:textId="004654DA" w:rsidR="00AE457D"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В рамках данной стадии Комиссия по закупочной деятельности Заказчика (далее – Комиссия) рассматривает заявки на участие в запросе предложений и участников закупки, подавших такие заявки, на соответствие требованиям настоящей документации.</w:t>
      </w:r>
    </w:p>
    <w:p w14:paraId="1FF8B895" w14:textId="77777777" w:rsidR="004D20AD" w:rsidRPr="00664F6D" w:rsidRDefault="004D20AD" w:rsidP="004D20AD">
      <w:pPr>
        <w:pStyle w:val="ConsPlusNormal"/>
        <w:tabs>
          <w:tab w:val="left" w:pos="993"/>
        </w:tabs>
        <w:ind w:firstLine="709"/>
        <w:jc w:val="both"/>
        <w:rPr>
          <w:rFonts w:ascii="Times New Roman" w:hAnsi="Times New Roman" w:cs="Times New Roman"/>
          <w:color w:val="000000"/>
          <w:sz w:val="24"/>
          <w:szCs w:val="24"/>
        </w:rPr>
      </w:pPr>
      <w:r w:rsidRPr="007F41C4">
        <w:rPr>
          <w:rFonts w:ascii="Times New Roman" w:hAnsi="Times New Roman" w:cs="Times New Roman"/>
          <w:color w:val="000000"/>
          <w:sz w:val="24"/>
          <w:szCs w:val="24"/>
        </w:rPr>
        <w:t>К стадии оценки допускаются участники, соответствующие всем требован</w:t>
      </w:r>
      <w:r>
        <w:rPr>
          <w:rFonts w:ascii="Times New Roman" w:hAnsi="Times New Roman" w:cs="Times New Roman"/>
          <w:color w:val="000000"/>
          <w:sz w:val="24"/>
          <w:szCs w:val="24"/>
        </w:rPr>
        <w:t>и</w:t>
      </w:r>
      <w:r w:rsidRPr="007F41C4">
        <w:rPr>
          <w:rFonts w:ascii="Times New Roman" w:hAnsi="Times New Roman" w:cs="Times New Roman"/>
          <w:color w:val="000000"/>
          <w:sz w:val="24"/>
          <w:szCs w:val="24"/>
        </w:rPr>
        <w:t>ям документации.</w:t>
      </w:r>
    </w:p>
    <w:p w14:paraId="4F01C797" w14:textId="77777777" w:rsidR="00AC661A"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3) </w:t>
      </w:r>
      <w:r w:rsidR="00AC661A">
        <w:rPr>
          <w:rFonts w:ascii="Times New Roman" w:hAnsi="Times New Roman" w:cs="Times New Roman"/>
          <w:color w:val="000000"/>
          <w:sz w:val="24"/>
          <w:szCs w:val="24"/>
        </w:rPr>
        <w:t>С</w:t>
      </w:r>
      <w:r w:rsidRPr="00664F6D">
        <w:rPr>
          <w:rFonts w:ascii="Times New Roman" w:hAnsi="Times New Roman" w:cs="Times New Roman"/>
          <w:color w:val="000000"/>
          <w:sz w:val="24"/>
          <w:szCs w:val="24"/>
        </w:rPr>
        <w:t>тадия</w:t>
      </w:r>
      <w:r w:rsidR="00AC661A">
        <w:rPr>
          <w:rFonts w:ascii="Times New Roman" w:hAnsi="Times New Roman" w:cs="Times New Roman"/>
          <w:color w:val="000000"/>
          <w:sz w:val="24"/>
          <w:szCs w:val="24"/>
        </w:rPr>
        <w:t xml:space="preserve"> оценки и сопоставления заявок</w:t>
      </w:r>
      <w:r w:rsidRPr="00664F6D">
        <w:rPr>
          <w:rFonts w:ascii="Times New Roman" w:hAnsi="Times New Roman" w:cs="Times New Roman"/>
          <w:color w:val="000000"/>
          <w:sz w:val="24"/>
          <w:szCs w:val="24"/>
        </w:rPr>
        <w:t>.</w:t>
      </w:r>
    </w:p>
    <w:p w14:paraId="0856901C" w14:textId="14EE19C4" w:rsidR="00AE457D" w:rsidRPr="00664F6D"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В рамках данной стадии Комиссия оценивает предложения участников закупки по критериям, указанным в разделе 1</w:t>
      </w:r>
      <w:r w:rsidR="00683D62">
        <w:rPr>
          <w:rFonts w:ascii="Times New Roman" w:hAnsi="Times New Roman" w:cs="Times New Roman"/>
          <w:color w:val="000000"/>
          <w:sz w:val="24"/>
          <w:szCs w:val="24"/>
        </w:rPr>
        <w:t>2</w:t>
      </w:r>
      <w:r w:rsidRPr="00664F6D">
        <w:rPr>
          <w:rFonts w:ascii="Times New Roman" w:hAnsi="Times New Roman" w:cs="Times New Roman"/>
          <w:color w:val="000000"/>
          <w:sz w:val="24"/>
          <w:szCs w:val="24"/>
        </w:rPr>
        <w:t xml:space="preserve"> настоящей документации и проводит их ранжирование.</w:t>
      </w:r>
    </w:p>
    <w:p w14:paraId="7BE3265C" w14:textId="77777777" w:rsidR="00AE457D" w:rsidRPr="00664F6D" w:rsidRDefault="00AE457D" w:rsidP="000239EB">
      <w:pPr>
        <w:pStyle w:val="ConsPlusNormal"/>
        <w:widowControl w:val="0"/>
        <w:tabs>
          <w:tab w:val="left" w:pos="993"/>
        </w:tabs>
        <w:ind w:firstLine="709"/>
        <w:jc w:val="both"/>
        <w:rPr>
          <w:rFonts w:ascii="Times New Roman" w:hAnsi="Times New Roman"/>
          <w:sz w:val="24"/>
          <w:szCs w:val="24"/>
        </w:rPr>
      </w:pPr>
      <w:r w:rsidRPr="00664F6D">
        <w:rPr>
          <w:rFonts w:ascii="Times New Roman" w:hAnsi="Times New Roman"/>
          <w:sz w:val="24"/>
          <w:szCs w:val="24"/>
        </w:rPr>
        <w:t>2. Победителем запроса предложений признается участник закупки, соответствующий требованиям документации о проведении запроса предложений, допущенный до участия в запросе предложений и заявке которого, присвоен первый номер.</w:t>
      </w:r>
    </w:p>
    <w:p w14:paraId="54438D5C" w14:textId="77777777" w:rsidR="00AE457D" w:rsidRPr="00664F6D"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664F6D">
        <w:rPr>
          <w:rFonts w:ascii="Times New Roman" w:hAnsi="Times New Roman"/>
          <w:sz w:val="24"/>
          <w:szCs w:val="24"/>
        </w:rPr>
        <w:t>Победитель запроса предложений не вправе отказаться от заключения договора.</w:t>
      </w:r>
    </w:p>
    <w:p w14:paraId="3E92D8AA" w14:textId="77777777" w:rsidR="00AE457D" w:rsidRPr="00664F6D" w:rsidRDefault="00AE457D" w:rsidP="000239EB">
      <w:pPr>
        <w:widowControl w:val="0"/>
        <w:spacing w:line="240" w:lineRule="auto"/>
        <w:ind w:firstLine="709"/>
        <w:rPr>
          <w:sz w:val="24"/>
          <w:szCs w:val="24"/>
        </w:rPr>
      </w:pPr>
      <w:r w:rsidRPr="00664F6D">
        <w:rPr>
          <w:sz w:val="24"/>
          <w:szCs w:val="24"/>
        </w:rPr>
        <w:t xml:space="preserve">3. Запрос предложений признается несостоявшимся </w:t>
      </w:r>
      <w:r w:rsidRPr="00664F6D">
        <w:rPr>
          <w:spacing w:val="-4"/>
          <w:sz w:val="24"/>
          <w:szCs w:val="24"/>
        </w:rPr>
        <w:t>в следующих случаях</w:t>
      </w:r>
      <w:r w:rsidRPr="00664F6D">
        <w:rPr>
          <w:sz w:val="24"/>
          <w:szCs w:val="24"/>
        </w:rPr>
        <w:t>:</w:t>
      </w:r>
    </w:p>
    <w:p w14:paraId="228ECE39" w14:textId="77777777" w:rsidR="00AE457D" w:rsidRPr="00664F6D" w:rsidRDefault="00AE457D" w:rsidP="000239EB">
      <w:pPr>
        <w:widowControl w:val="0"/>
        <w:spacing w:line="240" w:lineRule="auto"/>
        <w:ind w:firstLine="709"/>
        <w:rPr>
          <w:sz w:val="24"/>
          <w:szCs w:val="24"/>
        </w:rPr>
      </w:pPr>
      <w:r w:rsidRPr="00664F6D">
        <w:rPr>
          <w:sz w:val="24"/>
          <w:szCs w:val="24"/>
        </w:rPr>
        <w:t xml:space="preserve">1) если по окончании срока подачи заявок на участие в запросе предложений подана только одна заявка на участие. </w:t>
      </w:r>
    </w:p>
    <w:p w14:paraId="5B8A19BA" w14:textId="2A59B65A" w:rsidR="00AE457D" w:rsidRPr="00664F6D" w:rsidRDefault="00AE457D" w:rsidP="000239EB">
      <w:pPr>
        <w:widowControl w:val="0"/>
        <w:spacing w:line="240" w:lineRule="auto"/>
        <w:ind w:firstLine="709"/>
        <w:rPr>
          <w:sz w:val="24"/>
          <w:szCs w:val="24"/>
        </w:rPr>
      </w:pPr>
      <w:r w:rsidRPr="00664F6D">
        <w:rPr>
          <w:sz w:val="24"/>
          <w:szCs w:val="24"/>
        </w:rPr>
        <w:t xml:space="preserve">В данном случае указанная заявка рассматривается Комиссией по закупкам в срок не более трех рабочих дней на соответствие требованиям, установленным в </w:t>
      </w:r>
      <w:r w:rsidR="000C6560">
        <w:rPr>
          <w:sz w:val="24"/>
          <w:szCs w:val="24"/>
        </w:rPr>
        <w:t>настоящей</w:t>
      </w:r>
      <w:r w:rsidRPr="00664F6D">
        <w:rPr>
          <w:sz w:val="24"/>
          <w:szCs w:val="24"/>
        </w:rPr>
        <w:t xml:space="preserve"> документации. В случае, если указанная заявка, а также участник, подавший единственную заявку на участие в запросе предложений, соответствуют требованиям и условиям, предусмотренными настоящей документацией, такой участник признается единственным участником запроса предложений и Заказчик вправе заключить договор с таким участником на условиях, предложенных в заявке участника. При этом участник закупки не вправе отказаться от заключения договора.</w:t>
      </w:r>
    </w:p>
    <w:p w14:paraId="5C09D72D" w14:textId="77777777" w:rsidR="00AE457D" w:rsidRPr="00664F6D" w:rsidRDefault="00AE457D" w:rsidP="000239EB">
      <w:pPr>
        <w:widowControl w:val="0"/>
        <w:spacing w:line="240" w:lineRule="auto"/>
        <w:ind w:firstLine="709"/>
        <w:rPr>
          <w:sz w:val="24"/>
          <w:szCs w:val="24"/>
        </w:rPr>
      </w:pPr>
      <w:r w:rsidRPr="00664F6D">
        <w:rPr>
          <w:sz w:val="24"/>
          <w:szCs w:val="24"/>
        </w:rPr>
        <w:t xml:space="preserve">2) если на основании результатов рассмотрения 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0090B4B0" w14:textId="77777777" w:rsidR="00AE457D" w:rsidRPr="00664F6D" w:rsidRDefault="00AE457D" w:rsidP="000239EB">
      <w:pPr>
        <w:widowControl w:val="0"/>
        <w:spacing w:line="240" w:lineRule="auto"/>
        <w:ind w:firstLine="709"/>
        <w:rPr>
          <w:sz w:val="24"/>
          <w:szCs w:val="24"/>
        </w:rPr>
      </w:pPr>
      <w:r w:rsidRPr="00664F6D">
        <w:rPr>
          <w:sz w:val="24"/>
          <w:szCs w:val="24"/>
        </w:rPr>
        <w:t>В данном случае такой участник признается единственным участником запроса предложений, и Заказчик вправе заключить договор с таким участником на условиях, предложенных в заявке участника. При этом участник закупки не вправе отказаться от заключения договора.</w:t>
      </w:r>
    </w:p>
    <w:p w14:paraId="4A708786" w14:textId="77777777" w:rsidR="00AE457D" w:rsidRPr="00664F6D" w:rsidRDefault="00AE457D" w:rsidP="000239EB">
      <w:pPr>
        <w:widowControl w:val="0"/>
        <w:spacing w:line="240" w:lineRule="auto"/>
        <w:ind w:firstLine="709"/>
        <w:rPr>
          <w:sz w:val="24"/>
          <w:szCs w:val="24"/>
        </w:rPr>
      </w:pPr>
      <w:r w:rsidRPr="00664F6D">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5A0BF360" w14:textId="2765764F" w:rsidR="00AE457D" w:rsidRPr="00664F6D" w:rsidRDefault="00AE457D" w:rsidP="000239EB">
      <w:pPr>
        <w:widowControl w:val="0"/>
        <w:spacing w:line="240" w:lineRule="auto"/>
        <w:ind w:firstLine="709"/>
        <w:rPr>
          <w:sz w:val="24"/>
          <w:szCs w:val="24"/>
        </w:rPr>
      </w:pPr>
      <w:r w:rsidRPr="00664F6D">
        <w:rPr>
          <w:sz w:val="24"/>
          <w:szCs w:val="24"/>
        </w:rPr>
        <w:t>4. Вне зависимости от результатов запроса предложений, принятых Заказчиком ре</w:t>
      </w:r>
      <w:r w:rsidR="000C6560">
        <w:rPr>
          <w:sz w:val="24"/>
          <w:szCs w:val="24"/>
        </w:rPr>
        <w:t>шений в соответствии с настоящей документацией</w:t>
      </w:r>
      <w:r w:rsidRPr="00664F6D">
        <w:rPr>
          <w:sz w:val="24"/>
          <w:szCs w:val="24"/>
        </w:rPr>
        <w:t>, Заказчик не несёт расходов и рисков, связанных с подачей участниками своих заявок на участие в запросе предложений.</w:t>
      </w:r>
    </w:p>
    <w:p w14:paraId="17848B0F" w14:textId="77777777" w:rsidR="00AE457D" w:rsidRPr="003C060F" w:rsidRDefault="00AE457D" w:rsidP="000239EB">
      <w:pPr>
        <w:widowControl w:val="0"/>
        <w:autoSpaceDE w:val="0"/>
        <w:autoSpaceDN w:val="0"/>
        <w:adjustRightInd w:val="0"/>
        <w:spacing w:line="240" w:lineRule="auto"/>
        <w:ind w:firstLine="0"/>
        <w:outlineLvl w:val="0"/>
        <w:rPr>
          <w:b/>
          <w:snapToGrid/>
          <w:color w:val="000000"/>
          <w:sz w:val="24"/>
          <w:szCs w:val="24"/>
        </w:rPr>
      </w:pPr>
    </w:p>
    <w:p w14:paraId="393CFE0F" w14:textId="4996A177" w:rsidR="000157AC" w:rsidRPr="003C060F" w:rsidRDefault="00B82E8C" w:rsidP="000239EB">
      <w:pPr>
        <w:widowControl w:val="0"/>
        <w:autoSpaceDE w:val="0"/>
        <w:autoSpaceDN w:val="0"/>
        <w:adjustRightInd w:val="0"/>
        <w:spacing w:line="240" w:lineRule="auto"/>
        <w:ind w:firstLine="0"/>
        <w:outlineLvl w:val="0"/>
        <w:rPr>
          <w:b/>
          <w:bCs/>
          <w:sz w:val="24"/>
          <w:szCs w:val="24"/>
        </w:rPr>
      </w:pPr>
      <w:r>
        <w:rPr>
          <w:b/>
          <w:snapToGrid/>
          <w:color w:val="000000"/>
          <w:sz w:val="24"/>
          <w:szCs w:val="24"/>
        </w:rPr>
        <w:t>Раздел 1</w:t>
      </w:r>
      <w:r w:rsidR="009A6972">
        <w:rPr>
          <w:b/>
          <w:snapToGrid/>
          <w:color w:val="000000"/>
          <w:sz w:val="24"/>
          <w:szCs w:val="24"/>
        </w:rPr>
        <w:t>1</w:t>
      </w:r>
      <w:r w:rsidR="000157AC" w:rsidRPr="003C060F">
        <w:rPr>
          <w:b/>
          <w:snapToGrid/>
          <w:color w:val="000000"/>
          <w:sz w:val="24"/>
          <w:szCs w:val="24"/>
        </w:rPr>
        <w:t xml:space="preserve">. </w:t>
      </w:r>
      <w:r w:rsidR="000157AC" w:rsidRPr="003C060F">
        <w:rPr>
          <w:b/>
          <w:bCs/>
          <w:sz w:val="24"/>
          <w:szCs w:val="24"/>
        </w:rPr>
        <w:t xml:space="preserve">Основания </w:t>
      </w:r>
      <w:r w:rsidR="004B0C6D" w:rsidRPr="003C060F">
        <w:rPr>
          <w:b/>
          <w:bCs/>
          <w:sz w:val="24"/>
          <w:szCs w:val="24"/>
        </w:rPr>
        <w:t xml:space="preserve">для </w:t>
      </w:r>
      <w:r w:rsidR="000157AC" w:rsidRPr="003C060F">
        <w:rPr>
          <w:b/>
          <w:bCs/>
          <w:sz w:val="24"/>
          <w:szCs w:val="24"/>
        </w:rPr>
        <w:t xml:space="preserve">отклонения </w:t>
      </w:r>
      <w:r w:rsidR="004B0C6D" w:rsidRPr="003C060F">
        <w:rPr>
          <w:b/>
          <w:bCs/>
          <w:sz w:val="24"/>
          <w:szCs w:val="24"/>
        </w:rPr>
        <w:t>заявок</w:t>
      </w:r>
      <w:r w:rsidR="000157AC" w:rsidRPr="003C060F">
        <w:rPr>
          <w:b/>
          <w:bCs/>
          <w:sz w:val="24"/>
          <w:szCs w:val="24"/>
        </w:rPr>
        <w:t xml:space="preserve"> участников:</w:t>
      </w:r>
    </w:p>
    <w:p w14:paraId="005503DB" w14:textId="77777777" w:rsidR="008751B1" w:rsidRPr="008751B1" w:rsidRDefault="008751B1" w:rsidP="000239EB">
      <w:pPr>
        <w:widowControl w:val="0"/>
        <w:autoSpaceDE w:val="0"/>
        <w:autoSpaceDN w:val="0"/>
        <w:adjustRightInd w:val="0"/>
        <w:spacing w:line="240" w:lineRule="auto"/>
        <w:ind w:firstLine="709"/>
        <w:contextualSpacing/>
        <w:outlineLvl w:val="0"/>
        <w:rPr>
          <w:bCs/>
          <w:sz w:val="24"/>
          <w:szCs w:val="24"/>
        </w:rPr>
      </w:pPr>
      <w:r w:rsidRPr="008751B1">
        <w:rPr>
          <w:bCs/>
          <w:sz w:val="24"/>
          <w:szCs w:val="24"/>
        </w:rPr>
        <w:t>1. При рассмотрении заявок на участие в запросе предложений участник закупки не допускается Комиссией по закупочной деятельности к участию в запросе предложений в случае:</w:t>
      </w:r>
    </w:p>
    <w:p w14:paraId="58818867" w14:textId="77777777" w:rsidR="008751B1" w:rsidRPr="008751B1" w:rsidRDefault="008751B1" w:rsidP="000239EB">
      <w:pPr>
        <w:widowControl w:val="0"/>
        <w:autoSpaceDE w:val="0"/>
        <w:autoSpaceDN w:val="0"/>
        <w:adjustRightInd w:val="0"/>
        <w:spacing w:line="240" w:lineRule="auto"/>
        <w:ind w:firstLine="709"/>
        <w:outlineLvl w:val="0"/>
        <w:rPr>
          <w:bCs/>
          <w:sz w:val="24"/>
          <w:szCs w:val="24"/>
        </w:rPr>
      </w:pPr>
      <w:r w:rsidRPr="008751B1">
        <w:rPr>
          <w:bCs/>
          <w:sz w:val="24"/>
          <w:szCs w:val="24"/>
        </w:rPr>
        <w:t>1.1. несоответствия участника закупки требованиям, установленным в разделе 2 настоящей документации;</w:t>
      </w:r>
    </w:p>
    <w:p w14:paraId="7C5AB8D3" w14:textId="77777777"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8751B1">
        <w:rPr>
          <w:bCs/>
          <w:sz w:val="24"/>
          <w:szCs w:val="24"/>
        </w:rPr>
        <w:t xml:space="preserve">1.2. непредставления участником закупки в составе заявки обязательных документов, установленных в разделе 3 настоящей документации, и/или наличие в таких документах неполных и/или недостоверных сведений об участнике закупки и/или о товарах (работах, услугах), предлагаемых </w:t>
      </w:r>
      <w:r w:rsidRPr="00D2731F">
        <w:rPr>
          <w:bCs/>
          <w:sz w:val="24"/>
          <w:szCs w:val="24"/>
        </w:rPr>
        <w:t xml:space="preserve">участником закупки; </w:t>
      </w:r>
    </w:p>
    <w:p w14:paraId="3F7163F9" w14:textId="2F233F44"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1.3. несоответстви</w:t>
      </w:r>
      <w:r w:rsidR="00EF08CA" w:rsidRPr="00D2731F">
        <w:rPr>
          <w:bCs/>
          <w:sz w:val="24"/>
          <w:szCs w:val="24"/>
        </w:rPr>
        <w:t>я</w:t>
      </w:r>
      <w:r w:rsidRPr="00D2731F">
        <w:rPr>
          <w:bCs/>
          <w:sz w:val="24"/>
          <w:szCs w:val="24"/>
        </w:rPr>
        <w:t xml:space="preserve"> заявки участника закупки требованиям, установленным документацией о закупке, в том числе:</w:t>
      </w:r>
    </w:p>
    <w:p w14:paraId="7C1521E4" w14:textId="77777777"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1.3.1. несоответствия заявки участника закупки требованиям к содержанию, форме и оформлению документов, представляемых в составе заявки, установленными в разделе 4 настоящей документации;</w:t>
      </w:r>
    </w:p>
    <w:p w14:paraId="51C2313F" w14:textId="77777777"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1.3.2. наличие в заявке участника закупки цены договора, превышающей начальную (максимальную) цену договора, установленную извещением и проведении запроса предложений и настоящей документацией;</w:t>
      </w:r>
    </w:p>
    <w:p w14:paraId="21E81CD3" w14:textId="2D58164C"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 xml:space="preserve">1.3.3. несоответствие условий и характеристик, предлагаемых участником закупки </w:t>
      </w:r>
      <w:r w:rsidR="00D2731F" w:rsidRPr="00D2731F">
        <w:rPr>
          <w:bCs/>
          <w:sz w:val="24"/>
          <w:szCs w:val="24"/>
        </w:rPr>
        <w:t>работ (</w:t>
      </w:r>
      <w:r w:rsidRPr="00D2731F">
        <w:rPr>
          <w:bCs/>
          <w:sz w:val="24"/>
          <w:szCs w:val="24"/>
        </w:rPr>
        <w:t>услуг</w:t>
      </w:r>
      <w:r w:rsidR="00D2731F" w:rsidRPr="00D2731F">
        <w:rPr>
          <w:bCs/>
          <w:sz w:val="24"/>
          <w:szCs w:val="24"/>
        </w:rPr>
        <w:t>)</w:t>
      </w:r>
      <w:r w:rsidRPr="00D2731F">
        <w:rPr>
          <w:bCs/>
          <w:sz w:val="24"/>
          <w:szCs w:val="24"/>
        </w:rPr>
        <w:t xml:space="preserve"> требованиям, установленным в техническом задании (приложение №</w:t>
      </w:r>
      <w:r w:rsidR="00662B7E">
        <w:rPr>
          <w:bCs/>
          <w:sz w:val="24"/>
          <w:szCs w:val="24"/>
        </w:rPr>
        <w:t>1</w:t>
      </w:r>
      <w:r w:rsidRPr="00D2731F">
        <w:rPr>
          <w:bCs/>
          <w:sz w:val="24"/>
          <w:szCs w:val="24"/>
        </w:rPr>
        <w:t xml:space="preserve"> к настоящей документации);</w:t>
      </w:r>
    </w:p>
    <w:p w14:paraId="60A68372" w14:textId="77777777"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1.3.4.</w:t>
      </w:r>
      <w:r w:rsidRPr="00D2731F">
        <w:rPr>
          <w:sz w:val="24"/>
          <w:szCs w:val="24"/>
        </w:rPr>
        <w:t> </w:t>
      </w:r>
      <w:r w:rsidRPr="00D2731F">
        <w:rPr>
          <w:bCs/>
          <w:sz w:val="24"/>
          <w:szCs w:val="24"/>
        </w:rPr>
        <w:t>поступления более одной заявки на участие в запросе предложений от одного участника закупки в рамках настоящего запроса предложений;</w:t>
      </w:r>
    </w:p>
    <w:p w14:paraId="6F0DA07A" w14:textId="77777777"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1.3.5. нарушения участником закупки срока подачи заявок на участие в настоящем запросе предложений, установленного извещением о закупке и настоящей документацией.</w:t>
      </w:r>
    </w:p>
    <w:p w14:paraId="319B9BD8" w14:textId="759EEF76" w:rsidR="00AE457D" w:rsidRPr="00D2731F" w:rsidRDefault="00AE457D" w:rsidP="000239EB">
      <w:pPr>
        <w:widowControl w:val="0"/>
        <w:autoSpaceDE w:val="0"/>
        <w:autoSpaceDN w:val="0"/>
        <w:adjustRightInd w:val="0"/>
        <w:spacing w:line="240" w:lineRule="auto"/>
        <w:ind w:firstLine="709"/>
        <w:outlineLvl w:val="0"/>
        <w:rPr>
          <w:bCs/>
          <w:sz w:val="24"/>
          <w:szCs w:val="24"/>
        </w:rPr>
      </w:pPr>
      <w:r w:rsidRPr="00D2731F">
        <w:rPr>
          <w:sz w:val="24"/>
        </w:rPr>
        <w:t xml:space="preserve">1.3.6. </w:t>
      </w:r>
      <w:r w:rsidR="000C6560">
        <w:rPr>
          <w:sz w:val="24"/>
        </w:rPr>
        <w:t xml:space="preserve">непредставление или </w:t>
      </w:r>
      <w:r w:rsidRPr="00D2731F">
        <w:rPr>
          <w:sz w:val="24"/>
        </w:rPr>
        <w:t>несоответствие обеспечения заявки на участие в закупке, требованиям, установленным настоящей документации</w:t>
      </w:r>
      <w:r w:rsidR="000C6560">
        <w:rPr>
          <w:sz w:val="24"/>
        </w:rPr>
        <w:t>.</w:t>
      </w:r>
    </w:p>
    <w:p w14:paraId="78D25005" w14:textId="3E961286" w:rsidR="008751B1" w:rsidRPr="008751B1" w:rsidRDefault="008751B1" w:rsidP="000239EB">
      <w:pPr>
        <w:widowControl w:val="0"/>
        <w:autoSpaceDE w:val="0"/>
        <w:autoSpaceDN w:val="0"/>
        <w:adjustRightInd w:val="0"/>
        <w:spacing w:line="240" w:lineRule="auto"/>
        <w:ind w:firstLine="709"/>
        <w:rPr>
          <w:sz w:val="24"/>
          <w:szCs w:val="24"/>
        </w:rPr>
      </w:pPr>
      <w:r w:rsidRPr="00D2731F">
        <w:rPr>
          <w:sz w:val="24"/>
          <w:szCs w:val="24"/>
        </w:rPr>
        <w:t>2. Заказчик вправе отстранить участника закупки от участия в запросе предложений в любой момент до заключения договора, если будет установлено, что участник в своей заявке на закупку представил недостоверную (в том числе неполную, противоречивую</w:t>
      </w:r>
      <w:r w:rsidRPr="008751B1">
        <w:rPr>
          <w:sz w:val="24"/>
          <w:szCs w:val="24"/>
        </w:rPr>
        <w:t xml:space="preserve">) информацию.  </w:t>
      </w:r>
      <w:r w:rsidR="00FC774C">
        <w:rPr>
          <w:sz w:val="24"/>
          <w:szCs w:val="24"/>
        </w:rPr>
        <w:t>Доводы могут быть основаны на документах, полученных у третьих лиц, из публичных источников, иными не запрещенными законодательством Российской Федерации, способами.</w:t>
      </w:r>
    </w:p>
    <w:p w14:paraId="3754B8A4" w14:textId="65C2BC23" w:rsidR="008751B1" w:rsidRPr="008751B1" w:rsidRDefault="008751B1" w:rsidP="000239EB">
      <w:pPr>
        <w:widowControl w:val="0"/>
        <w:spacing w:line="240" w:lineRule="auto"/>
        <w:ind w:firstLine="709"/>
        <w:rPr>
          <w:sz w:val="24"/>
          <w:szCs w:val="24"/>
        </w:rPr>
      </w:pPr>
      <w:r w:rsidRPr="008751B1">
        <w:rPr>
          <w:sz w:val="24"/>
          <w:szCs w:val="24"/>
        </w:rPr>
        <w:t>3. Заказчик вправе проверять достоверность сведений, информации и документов, содержащихся в заявках участников закупки,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w:t>
      </w:r>
      <w:r w:rsidR="00FC774C">
        <w:rPr>
          <w:sz w:val="24"/>
          <w:szCs w:val="24"/>
        </w:rPr>
        <w:t xml:space="preserve"> и организаций в сети Интернет</w:t>
      </w:r>
      <w:r w:rsidRPr="008751B1">
        <w:rPr>
          <w:sz w:val="24"/>
          <w:szCs w:val="24"/>
        </w:rPr>
        <w:t xml:space="preserve">. </w:t>
      </w:r>
    </w:p>
    <w:p w14:paraId="2391048F" w14:textId="77777777" w:rsidR="006E2CEE" w:rsidRPr="003C060F" w:rsidRDefault="006E2CEE" w:rsidP="000239EB">
      <w:pPr>
        <w:widowControl w:val="0"/>
        <w:autoSpaceDE w:val="0"/>
        <w:autoSpaceDN w:val="0"/>
        <w:adjustRightInd w:val="0"/>
        <w:spacing w:line="240" w:lineRule="auto"/>
        <w:ind w:firstLine="0"/>
        <w:contextualSpacing/>
        <w:outlineLvl w:val="0"/>
        <w:rPr>
          <w:bCs/>
          <w:sz w:val="24"/>
          <w:szCs w:val="24"/>
        </w:rPr>
      </w:pPr>
    </w:p>
    <w:p w14:paraId="0D68A337" w14:textId="1FA970B2" w:rsidR="00AF419A" w:rsidRPr="00CB7D27" w:rsidRDefault="00AF419A" w:rsidP="000239EB">
      <w:pPr>
        <w:pStyle w:val="ConsPlusNormal"/>
        <w:widowControl w:val="0"/>
        <w:ind w:firstLine="0"/>
        <w:jc w:val="both"/>
        <w:rPr>
          <w:rFonts w:ascii="Times New Roman" w:hAnsi="Times New Roman" w:cs="Times New Roman"/>
          <w:color w:val="000000"/>
          <w:sz w:val="24"/>
          <w:szCs w:val="24"/>
        </w:rPr>
      </w:pPr>
      <w:r w:rsidRPr="00CB7D27">
        <w:rPr>
          <w:rFonts w:ascii="Times New Roman" w:hAnsi="Times New Roman" w:cs="Times New Roman"/>
          <w:b/>
          <w:color w:val="000000"/>
          <w:sz w:val="24"/>
          <w:szCs w:val="24"/>
        </w:rPr>
        <w:t>Раздел 1</w:t>
      </w:r>
      <w:r w:rsidR="009A6972">
        <w:rPr>
          <w:rFonts w:ascii="Times New Roman" w:hAnsi="Times New Roman" w:cs="Times New Roman"/>
          <w:b/>
          <w:color w:val="000000"/>
          <w:sz w:val="24"/>
          <w:szCs w:val="24"/>
        </w:rPr>
        <w:t>2</w:t>
      </w:r>
      <w:r w:rsidRPr="00CB7D27">
        <w:rPr>
          <w:rFonts w:ascii="Times New Roman" w:hAnsi="Times New Roman" w:cs="Times New Roman"/>
          <w:b/>
          <w:color w:val="000000"/>
          <w:sz w:val="24"/>
          <w:szCs w:val="24"/>
        </w:rPr>
        <w:t xml:space="preserve">. Критерии оценки </w:t>
      </w:r>
      <w:r w:rsidR="004B0C6D" w:rsidRPr="00CB7D27">
        <w:rPr>
          <w:rFonts w:ascii="Times New Roman" w:hAnsi="Times New Roman" w:cs="Times New Roman"/>
          <w:b/>
          <w:color w:val="000000"/>
          <w:sz w:val="24"/>
          <w:szCs w:val="24"/>
        </w:rPr>
        <w:t>заявок</w:t>
      </w:r>
      <w:r w:rsidRPr="00CB7D27">
        <w:rPr>
          <w:rFonts w:ascii="Times New Roman" w:hAnsi="Times New Roman" w:cs="Times New Roman"/>
          <w:b/>
          <w:color w:val="000000"/>
          <w:sz w:val="24"/>
          <w:szCs w:val="24"/>
        </w:rPr>
        <w:t xml:space="preserve">:     </w:t>
      </w:r>
    </w:p>
    <w:p w14:paraId="024A307A" w14:textId="55CF7301" w:rsidR="00957358" w:rsidRPr="000239EB" w:rsidRDefault="00957358" w:rsidP="000239EB">
      <w:pPr>
        <w:pStyle w:val="ConsPlusNormal"/>
        <w:widowControl w:val="0"/>
        <w:ind w:firstLine="709"/>
        <w:jc w:val="both"/>
        <w:rPr>
          <w:rFonts w:ascii="Times New Roman" w:hAnsi="Times New Roman" w:cs="Times New Roman"/>
          <w:sz w:val="24"/>
          <w:szCs w:val="24"/>
        </w:rPr>
      </w:pPr>
      <w:r w:rsidRPr="00CB7D27">
        <w:rPr>
          <w:rFonts w:ascii="Times New Roman" w:hAnsi="Times New Roman" w:cs="Times New Roman"/>
          <w:color w:val="000000"/>
          <w:sz w:val="24"/>
          <w:szCs w:val="24"/>
        </w:rPr>
        <w:t xml:space="preserve">1. </w:t>
      </w:r>
      <w:r w:rsidRPr="000239EB">
        <w:rPr>
          <w:rFonts w:ascii="Times New Roman" w:hAnsi="Times New Roman" w:cs="Times New Roman"/>
          <w:sz w:val="24"/>
          <w:szCs w:val="24"/>
        </w:rPr>
        <w:t>Оценка заявок участников закупки осуществляется по следующим критериям:</w:t>
      </w:r>
    </w:p>
    <w:p w14:paraId="7AF660E3" w14:textId="77777777" w:rsidR="004B11BA" w:rsidRPr="004709A3" w:rsidRDefault="004B11BA" w:rsidP="004B11BA">
      <w:pPr>
        <w:pStyle w:val="ConsPlusNormal"/>
        <w:ind w:firstLine="709"/>
        <w:jc w:val="both"/>
        <w:rPr>
          <w:rFonts w:ascii="Times New Roman" w:hAnsi="Times New Roman" w:cs="Times New Roman"/>
          <w:b/>
          <w:sz w:val="24"/>
          <w:szCs w:val="24"/>
        </w:rPr>
      </w:pPr>
      <w:r w:rsidRPr="004709A3">
        <w:rPr>
          <w:rFonts w:ascii="Times New Roman" w:hAnsi="Times New Roman" w:cs="Times New Roman"/>
          <w:b/>
          <w:sz w:val="24"/>
          <w:szCs w:val="24"/>
        </w:rPr>
        <w:t>1) цена договора, значимость критерия - 30%</w:t>
      </w:r>
    </w:p>
    <w:p w14:paraId="58EFEABC" w14:textId="77777777" w:rsidR="004B11BA" w:rsidRPr="004709A3" w:rsidRDefault="004B11BA" w:rsidP="004B11BA">
      <w:pPr>
        <w:pStyle w:val="ConsPlusNormal"/>
        <w:ind w:firstLine="709"/>
        <w:jc w:val="both"/>
        <w:rPr>
          <w:rFonts w:ascii="Times New Roman" w:hAnsi="Times New Roman" w:cs="Times New Roman"/>
          <w:b/>
          <w:sz w:val="24"/>
          <w:szCs w:val="24"/>
        </w:rPr>
      </w:pPr>
      <w:r w:rsidRPr="004709A3">
        <w:rPr>
          <w:rFonts w:ascii="Times New Roman" w:hAnsi="Times New Roman" w:cs="Times New Roman"/>
          <w:b/>
          <w:sz w:val="24"/>
          <w:szCs w:val="24"/>
        </w:rPr>
        <w:t>2) качество работ, услуг – 40%</w:t>
      </w:r>
    </w:p>
    <w:p w14:paraId="070D1B52" w14:textId="77777777" w:rsidR="004B11BA" w:rsidRPr="004709A3" w:rsidRDefault="004B11BA" w:rsidP="004B11BA">
      <w:pPr>
        <w:pStyle w:val="ConsPlusNormal"/>
        <w:ind w:firstLine="709"/>
        <w:jc w:val="both"/>
        <w:rPr>
          <w:rFonts w:ascii="Times New Roman" w:hAnsi="Times New Roman" w:cs="Times New Roman"/>
          <w:b/>
          <w:sz w:val="24"/>
          <w:szCs w:val="24"/>
        </w:rPr>
      </w:pPr>
      <w:r w:rsidRPr="004709A3">
        <w:rPr>
          <w:rFonts w:ascii="Times New Roman" w:hAnsi="Times New Roman" w:cs="Times New Roman"/>
          <w:b/>
          <w:sz w:val="24"/>
          <w:szCs w:val="24"/>
        </w:rPr>
        <w:t>2) квалификация участника, значимость критерия - 30%</w:t>
      </w:r>
    </w:p>
    <w:p w14:paraId="06900AAA" w14:textId="77777777" w:rsidR="00957358" w:rsidRPr="00CB7D27" w:rsidRDefault="00957358" w:rsidP="000239EB">
      <w:pPr>
        <w:pStyle w:val="ConsPlusNormal"/>
        <w:widowControl w:val="0"/>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5EF5C5F1" w14:textId="77777777" w:rsidR="00957358" w:rsidRPr="00CB7D27" w:rsidRDefault="00957358" w:rsidP="000239EB">
      <w:pPr>
        <w:pStyle w:val="ConsPlusNormal"/>
        <w:widowControl w:val="0"/>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14:paraId="15B79282" w14:textId="77777777" w:rsidR="00957358" w:rsidRPr="00CB7D27" w:rsidRDefault="00957358" w:rsidP="000239EB">
      <w:pPr>
        <w:pStyle w:val="ConsPlusNormal"/>
        <w:widowControl w:val="0"/>
        <w:ind w:firstLine="709"/>
        <w:jc w:val="both"/>
        <w:rPr>
          <w:rFonts w:ascii="Times New Roman" w:hAnsi="Times New Roman" w:cs="Times New Roman"/>
          <w:color w:val="000000"/>
          <w:sz w:val="24"/>
          <w:szCs w:val="24"/>
        </w:rPr>
      </w:pPr>
    </w:p>
    <w:p w14:paraId="405E4EA1" w14:textId="54E8C048" w:rsidR="00957358" w:rsidRPr="00CB7D27" w:rsidRDefault="00957358" w:rsidP="000239EB">
      <w:pPr>
        <w:pStyle w:val="ConsPlusNormal"/>
        <w:widowControl w:val="0"/>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Раздел 1</w:t>
      </w:r>
      <w:r w:rsidR="009A6972">
        <w:rPr>
          <w:rFonts w:ascii="Times New Roman" w:hAnsi="Times New Roman" w:cs="Times New Roman"/>
          <w:b/>
          <w:color w:val="000000"/>
          <w:sz w:val="24"/>
          <w:szCs w:val="24"/>
        </w:rPr>
        <w:t>3</w:t>
      </w:r>
      <w:r w:rsidRPr="00CB7D27">
        <w:rPr>
          <w:rFonts w:ascii="Times New Roman" w:hAnsi="Times New Roman" w:cs="Times New Roman"/>
          <w:b/>
          <w:color w:val="000000"/>
          <w:sz w:val="24"/>
          <w:szCs w:val="24"/>
        </w:rPr>
        <w:t xml:space="preserve">. Порядок рассмотрения и оценки заявок:     </w:t>
      </w:r>
    </w:p>
    <w:p w14:paraId="7CFB50EC" w14:textId="4BFEDA43" w:rsidR="00957358" w:rsidRPr="003A65A9" w:rsidRDefault="00642B4B" w:rsidP="000239EB">
      <w:pPr>
        <w:pStyle w:val="ConsPlusNormal"/>
        <w:widowControl w:val="0"/>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w:t>
      </w:r>
      <w:r w:rsidR="00957358" w:rsidRPr="00CB7D27">
        <w:rPr>
          <w:rFonts w:ascii="Times New Roman" w:hAnsi="Times New Roman" w:cs="Times New Roman"/>
          <w:color w:val="000000"/>
          <w:sz w:val="24"/>
          <w:szCs w:val="24"/>
        </w:rPr>
        <w:t xml:space="preserve">Оценка заявок участников </w:t>
      </w:r>
      <w:r w:rsidR="001B4AF6" w:rsidRPr="00CB7D27">
        <w:rPr>
          <w:rFonts w:ascii="Times New Roman" w:hAnsi="Times New Roman" w:cs="Times New Roman"/>
          <w:sz w:val="24"/>
          <w:szCs w:val="24"/>
        </w:rPr>
        <w:t>закупки</w:t>
      </w:r>
      <w:r w:rsidR="00957358" w:rsidRPr="00CB7D27">
        <w:rPr>
          <w:rFonts w:ascii="Times New Roman" w:hAnsi="Times New Roman" w:cs="Times New Roman"/>
          <w:color w:val="000000"/>
          <w:sz w:val="24"/>
          <w:szCs w:val="24"/>
        </w:rPr>
        <w:t xml:space="preserve"> по критерию «цена договора»:</w:t>
      </w:r>
    </w:p>
    <w:p w14:paraId="505C7727"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0653F21B"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2) Для определения рейтинга предложения по критерию «цена договора» используется значение начальной (максимальной) цены договора, установленной извещением.  </w:t>
      </w:r>
    </w:p>
    <w:p w14:paraId="5D7BAE9A"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6CE63E02" w14:textId="77777777" w:rsidR="00957358" w:rsidRPr="003A65A9" w:rsidRDefault="00957358" w:rsidP="000239EB">
      <w:pPr>
        <w:widowControl w:val="0"/>
        <w:ind w:firstLine="0"/>
        <w:rPr>
          <w:sz w:val="24"/>
          <w:szCs w:val="24"/>
        </w:rPr>
      </w:pPr>
      <w:r w:rsidRPr="003A65A9">
        <w:rPr>
          <w:sz w:val="24"/>
          <w:szCs w:val="24"/>
        </w:rPr>
        <w:t xml:space="preserve">                                                  </w:t>
      </w:r>
      <w:r w:rsidRPr="003A65A9">
        <w:rPr>
          <w:position w:val="-30"/>
          <w:sz w:val="24"/>
          <w:szCs w:val="24"/>
        </w:rPr>
        <w:object w:dxaOrig="2040" w:dyaOrig="680" w14:anchorId="4F341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9" o:title=""/>
          </v:shape>
          <o:OLEObject Type="Embed" ProgID="Equation.3" ShapeID="_x0000_i1025" DrawAspect="Content" ObjectID="_1678630634" r:id="rId10"/>
        </w:object>
      </w:r>
    </w:p>
    <w:p w14:paraId="55ADFA8C" w14:textId="77777777" w:rsidR="006817ED" w:rsidRPr="00C66B6D" w:rsidRDefault="006817ED" w:rsidP="000239EB">
      <w:pPr>
        <w:pStyle w:val="afc"/>
        <w:widowControl w:val="0"/>
        <w:spacing w:after="0" w:line="240" w:lineRule="auto"/>
        <w:ind w:firstLine="709"/>
        <w:rPr>
          <w:i/>
          <w:sz w:val="20"/>
          <w:szCs w:val="20"/>
        </w:rPr>
      </w:pPr>
      <w:r w:rsidRPr="00C66B6D">
        <w:rPr>
          <w:i/>
          <w:sz w:val="20"/>
          <w:szCs w:val="20"/>
        </w:rPr>
        <w:t xml:space="preserve">где:   </w:t>
      </w:r>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i-му предложению по указанному критерию;</w:t>
      </w:r>
    </w:p>
    <w:p w14:paraId="0E71B4A3" w14:textId="77777777" w:rsidR="006817ED" w:rsidRPr="00C66B6D" w:rsidRDefault="006817ED" w:rsidP="000239EB">
      <w:pPr>
        <w:pStyle w:val="afc"/>
        <w:widowControl w:val="0"/>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p>
    <w:p w14:paraId="3B2B9AA5" w14:textId="77777777" w:rsidR="006817ED" w:rsidRPr="00C66B6D" w:rsidRDefault="006817ED" w:rsidP="000239EB">
      <w:pPr>
        <w:pStyle w:val="afc"/>
        <w:widowControl w:val="0"/>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i-го участника закупки.</w:t>
      </w:r>
    </w:p>
    <w:p w14:paraId="2FA19D7F"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p>
    <w:p w14:paraId="6623D7F1"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08202B58"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552B8CEF" w14:textId="7E11B593"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6) Договор заключается на условиях участника </w:t>
      </w:r>
      <w:r w:rsidR="001B4AF6" w:rsidRPr="003A65A9">
        <w:rPr>
          <w:rFonts w:ascii="Times New Roman" w:hAnsi="Times New Roman" w:cs="Times New Roman"/>
          <w:sz w:val="24"/>
          <w:szCs w:val="24"/>
        </w:rPr>
        <w:t>закупки</w:t>
      </w:r>
      <w:r w:rsidRPr="003A65A9">
        <w:rPr>
          <w:rFonts w:ascii="Times New Roman" w:hAnsi="Times New Roman" w:cs="Times New Roman"/>
          <w:color w:val="000000"/>
          <w:sz w:val="24"/>
          <w:szCs w:val="24"/>
        </w:rPr>
        <w:t xml:space="preserve"> по данному критерию, указанному в заявке. </w:t>
      </w:r>
    </w:p>
    <w:p w14:paraId="1C5A0C47" w14:textId="77777777" w:rsidR="004B11BA" w:rsidRDefault="004B11BA" w:rsidP="000239EB">
      <w:pPr>
        <w:pStyle w:val="afc"/>
        <w:widowControl w:val="0"/>
        <w:spacing w:after="0" w:line="240" w:lineRule="auto"/>
        <w:ind w:firstLine="709"/>
        <w:contextualSpacing/>
        <w:rPr>
          <w:sz w:val="24"/>
          <w:szCs w:val="24"/>
        </w:rPr>
      </w:pPr>
    </w:p>
    <w:p w14:paraId="4595C720" w14:textId="77777777" w:rsidR="004B11BA" w:rsidRPr="00905784" w:rsidRDefault="004B11BA" w:rsidP="004B11BA">
      <w:pPr>
        <w:pStyle w:val="ConsPlusNormal"/>
        <w:ind w:firstLine="709"/>
        <w:jc w:val="both"/>
        <w:rPr>
          <w:rFonts w:ascii="Times New Roman" w:hAnsi="Times New Roman" w:cs="Times New Roman"/>
          <w:sz w:val="24"/>
          <w:szCs w:val="24"/>
        </w:rPr>
      </w:pPr>
      <w:r w:rsidRPr="003D0A10">
        <w:rPr>
          <w:rFonts w:ascii="Times New Roman" w:hAnsi="Times New Roman" w:cs="Times New Roman"/>
          <w:color w:val="000000"/>
          <w:sz w:val="24"/>
          <w:szCs w:val="24"/>
        </w:rPr>
        <w:t xml:space="preserve">2. </w:t>
      </w:r>
      <w:r w:rsidRPr="00905784">
        <w:rPr>
          <w:rFonts w:ascii="Times New Roman" w:hAnsi="Times New Roman" w:cs="Times New Roman"/>
          <w:sz w:val="24"/>
          <w:szCs w:val="24"/>
        </w:rPr>
        <w:t>Оценка предложений участников закупки по критерию «Качество работ, услуг»:</w:t>
      </w:r>
    </w:p>
    <w:p w14:paraId="1E04ED78" w14:textId="77777777" w:rsidR="004B11BA" w:rsidRPr="00905784" w:rsidRDefault="004B11BA" w:rsidP="004B11BA">
      <w:pPr>
        <w:spacing w:line="240" w:lineRule="auto"/>
        <w:ind w:firstLine="709"/>
        <w:rPr>
          <w:rFonts w:eastAsia="Calibri"/>
          <w:sz w:val="24"/>
          <w:szCs w:val="24"/>
          <w:lang w:eastAsia="en-US"/>
        </w:rPr>
      </w:pPr>
      <w:r>
        <w:rPr>
          <w:color w:val="0D0D0D"/>
          <w:sz w:val="24"/>
          <w:szCs w:val="24"/>
        </w:rPr>
        <w:t xml:space="preserve">1) </w:t>
      </w:r>
      <w:r w:rsidRPr="00905784">
        <w:rPr>
          <w:color w:val="0D0D0D"/>
          <w:sz w:val="24"/>
          <w:szCs w:val="24"/>
        </w:rPr>
        <w:t>Для оценки и сопоставления заявок по критерию</w:t>
      </w:r>
      <w:r w:rsidRPr="00905784">
        <w:rPr>
          <w:rFonts w:eastAsia="Calibri"/>
          <w:sz w:val="24"/>
          <w:szCs w:val="24"/>
          <w:lang w:eastAsia="en-US"/>
        </w:rPr>
        <w:t xml:space="preserve"> «Качество работ, услуг» </w:t>
      </w:r>
      <w:r w:rsidRPr="00905784">
        <w:rPr>
          <w:sz w:val="24"/>
          <w:szCs w:val="24"/>
        </w:rPr>
        <w:t>предусмотрен показатель согласно таблице №1:</w:t>
      </w:r>
    </w:p>
    <w:p w14:paraId="3E16DC13" w14:textId="77777777" w:rsidR="004B11BA" w:rsidRPr="003D0A10" w:rsidRDefault="004B11BA" w:rsidP="004B11BA">
      <w:pPr>
        <w:shd w:val="clear" w:color="auto" w:fill="FFFFFF"/>
        <w:spacing w:line="240" w:lineRule="auto"/>
        <w:ind w:firstLine="709"/>
        <w:rPr>
          <w:rFonts w:eastAsia="Calibri"/>
          <w:sz w:val="24"/>
          <w:szCs w:val="24"/>
          <w:lang w:eastAsia="en-US"/>
        </w:rPr>
      </w:pPr>
      <w:r w:rsidRPr="00905784">
        <w:rPr>
          <w:rFonts w:eastAsia="Calibri"/>
          <w:sz w:val="24"/>
          <w:szCs w:val="24"/>
          <w:lang w:eastAsia="en-US"/>
        </w:rPr>
        <w:t>Показатель «Качество работ» выражается в предложении</w:t>
      </w:r>
      <w:r w:rsidRPr="003D0A10">
        <w:rPr>
          <w:rFonts w:eastAsia="Calibri"/>
          <w:sz w:val="24"/>
          <w:szCs w:val="24"/>
          <w:lang w:eastAsia="en-US"/>
        </w:rPr>
        <w:t xml:space="preserve"> участника закупки о качественных характеристиках объекта закупки и степени его проработки.</w:t>
      </w:r>
    </w:p>
    <w:p w14:paraId="0E05A9AF" w14:textId="77777777" w:rsidR="004B11BA" w:rsidRPr="003D0A10" w:rsidRDefault="004B11BA" w:rsidP="004B11BA">
      <w:pPr>
        <w:widowControl w:val="0"/>
        <w:autoSpaceDE w:val="0"/>
        <w:autoSpaceDN w:val="0"/>
        <w:adjustRightInd w:val="0"/>
        <w:spacing w:line="240" w:lineRule="auto"/>
        <w:ind w:firstLine="0"/>
        <w:jc w:val="right"/>
        <w:rPr>
          <w:rFonts w:eastAsia="Calibri"/>
          <w:sz w:val="24"/>
          <w:szCs w:val="24"/>
          <w:lang w:eastAsia="en-US"/>
        </w:rPr>
      </w:pPr>
      <w:r w:rsidRPr="003D0A10">
        <w:rPr>
          <w:rFonts w:eastAsia="Calibri"/>
          <w:sz w:val="24"/>
          <w:szCs w:val="24"/>
          <w:lang w:eastAsia="en-US"/>
        </w:rPr>
        <w:t>Таблица №1</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5674"/>
        <w:gridCol w:w="1980"/>
      </w:tblGrid>
      <w:tr w:rsidR="004B11BA" w:rsidRPr="003D0A10" w14:paraId="2DE57F5A" w14:textId="77777777" w:rsidTr="00E771FF">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0A4B5DD1" w14:textId="77777777" w:rsidR="004B11BA" w:rsidRDefault="004B11BA" w:rsidP="00BE15A2">
            <w:pPr>
              <w:autoSpaceDN w:val="0"/>
              <w:spacing w:line="240" w:lineRule="auto"/>
              <w:ind w:firstLine="0"/>
              <w:jc w:val="center"/>
              <w:rPr>
                <w:rFonts w:eastAsia="Calibri"/>
                <w:color w:val="000000"/>
                <w:sz w:val="24"/>
                <w:szCs w:val="24"/>
                <w:lang w:eastAsia="en-US"/>
              </w:rPr>
            </w:pPr>
            <w:r w:rsidRPr="003D0A10">
              <w:rPr>
                <w:rFonts w:eastAsia="Calibri"/>
                <w:color w:val="000000"/>
                <w:sz w:val="24"/>
                <w:szCs w:val="24"/>
                <w:lang w:eastAsia="en-US"/>
              </w:rPr>
              <w:t xml:space="preserve">№ </w:t>
            </w:r>
          </w:p>
          <w:p w14:paraId="085ADA18" w14:textId="77777777" w:rsidR="004B11BA" w:rsidRPr="003D0A10" w:rsidRDefault="004B11BA" w:rsidP="00BE15A2">
            <w:pPr>
              <w:autoSpaceDN w:val="0"/>
              <w:spacing w:line="240" w:lineRule="auto"/>
              <w:ind w:firstLine="0"/>
              <w:jc w:val="center"/>
              <w:rPr>
                <w:rFonts w:eastAsia="Calibri"/>
                <w:color w:val="000000"/>
                <w:sz w:val="24"/>
                <w:szCs w:val="24"/>
                <w:lang w:eastAsia="en-US"/>
              </w:rPr>
            </w:pPr>
            <w:r w:rsidRPr="003D0A10">
              <w:rPr>
                <w:rFonts w:eastAsia="Calibri"/>
                <w:color w:val="000000"/>
                <w:sz w:val="24"/>
                <w:szCs w:val="24"/>
                <w:lang w:eastAsia="en-US"/>
              </w:rPr>
              <w:t>п/п</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06D82EB" w14:textId="77777777" w:rsidR="004B11BA" w:rsidRPr="003D0A10" w:rsidRDefault="004B11BA" w:rsidP="00BE15A2">
            <w:pPr>
              <w:autoSpaceDN w:val="0"/>
              <w:spacing w:line="240" w:lineRule="auto"/>
              <w:ind w:firstLine="0"/>
              <w:jc w:val="center"/>
              <w:rPr>
                <w:rFonts w:eastAsia="Calibri"/>
                <w:color w:val="000000"/>
                <w:sz w:val="24"/>
                <w:szCs w:val="24"/>
                <w:lang w:eastAsia="en-US"/>
              </w:rPr>
            </w:pPr>
            <w:r w:rsidRPr="003D0A10">
              <w:rPr>
                <w:rFonts w:eastAsia="Calibri"/>
                <w:color w:val="000000"/>
                <w:sz w:val="24"/>
                <w:szCs w:val="24"/>
                <w:lang w:eastAsia="en-US"/>
              </w:rPr>
              <w:t>Наименование показателя</w:t>
            </w:r>
          </w:p>
        </w:tc>
        <w:tc>
          <w:tcPr>
            <w:tcW w:w="5674" w:type="dxa"/>
            <w:tcBorders>
              <w:top w:val="single" w:sz="4" w:space="0" w:color="auto"/>
              <w:left w:val="single" w:sz="4" w:space="0" w:color="auto"/>
              <w:bottom w:val="single" w:sz="4" w:space="0" w:color="auto"/>
              <w:right w:val="single" w:sz="4" w:space="0" w:color="auto"/>
            </w:tcBorders>
            <w:vAlign w:val="center"/>
            <w:hideMark/>
          </w:tcPr>
          <w:p w14:paraId="24442DB1" w14:textId="77777777" w:rsidR="004B11BA" w:rsidRPr="003D0A10" w:rsidRDefault="004B11BA" w:rsidP="00BE15A2">
            <w:pPr>
              <w:autoSpaceDN w:val="0"/>
              <w:spacing w:line="240" w:lineRule="auto"/>
              <w:ind w:firstLine="0"/>
              <w:jc w:val="center"/>
              <w:rPr>
                <w:rFonts w:eastAsia="Calibri"/>
                <w:color w:val="000000"/>
                <w:sz w:val="24"/>
                <w:szCs w:val="24"/>
                <w:lang w:eastAsia="en-US"/>
              </w:rPr>
            </w:pPr>
            <w:r w:rsidRPr="003D0A10">
              <w:rPr>
                <w:rFonts w:eastAsia="Calibri"/>
                <w:color w:val="000000"/>
                <w:sz w:val="24"/>
                <w:szCs w:val="24"/>
                <w:lang w:eastAsia="en-US"/>
              </w:rPr>
              <w:t>Значение показателя</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6999B3E" w14:textId="77777777" w:rsidR="004B11BA" w:rsidRPr="003D0A10" w:rsidRDefault="004B11BA" w:rsidP="00BE15A2">
            <w:pPr>
              <w:autoSpaceDN w:val="0"/>
              <w:spacing w:line="240" w:lineRule="auto"/>
              <w:ind w:firstLine="0"/>
              <w:jc w:val="center"/>
              <w:rPr>
                <w:rFonts w:eastAsia="Calibri"/>
                <w:color w:val="000000"/>
                <w:sz w:val="24"/>
                <w:szCs w:val="24"/>
                <w:lang w:eastAsia="en-US"/>
              </w:rPr>
            </w:pPr>
            <w:r w:rsidRPr="003D0A10">
              <w:rPr>
                <w:rFonts w:eastAsia="Calibri"/>
                <w:color w:val="000000"/>
                <w:sz w:val="24"/>
                <w:szCs w:val="24"/>
                <w:lang w:eastAsia="en-US"/>
              </w:rPr>
              <w:t>Шкала оценки в баллах</w:t>
            </w:r>
          </w:p>
        </w:tc>
      </w:tr>
      <w:tr w:rsidR="004B11BA" w:rsidRPr="003D0A10" w14:paraId="219FDF36" w14:textId="77777777" w:rsidTr="00E771FF">
        <w:trPr>
          <w:jc w:val="center"/>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14:paraId="585373C4" w14:textId="77777777" w:rsidR="004B11BA" w:rsidRPr="003D0A10" w:rsidRDefault="004B11BA" w:rsidP="00BE15A2">
            <w:pPr>
              <w:autoSpaceDN w:val="0"/>
              <w:spacing w:line="240" w:lineRule="auto"/>
              <w:ind w:firstLine="0"/>
              <w:jc w:val="center"/>
              <w:rPr>
                <w:rFonts w:eastAsia="Calibri"/>
                <w:color w:val="000000"/>
                <w:sz w:val="24"/>
                <w:szCs w:val="24"/>
                <w:lang w:eastAsia="en-US"/>
              </w:rPr>
            </w:pPr>
            <w:r w:rsidRPr="003D0A10">
              <w:rPr>
                <w:rFonts w:eastAsia="Calibri"/>
                <w:color w:val="000000"/>
                <w:sz w:val="24"/>
                <w:szCs w:val="24"/>
                <w:lang w:eastAsia="en-US"/>
              </w:rPr>
              <w:t xml:space="preserve">1 </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48CF867" w14:textId="77777777" w:rsidR="004B11BA" w:rsidRPr="003D0A10" w:rsidRDefault="004B11BA" w:rsidP="00BE15A2">
            <w:pPr>
              <w:autoSpaceDN w:val="0"/>
              <w:spacing w:line="240" w:lineRule="auto"/>
              <w:ind w:firstLine="0"/>
              <w:jc w:val="center"/>
              <w:rPr>
                <w:rFonts w:eastAsia="Calibri"/>
                <w:color w:val="000000"/>
                <w:sz w:val="24"/>
                <w:szCs w:val="24"/>
                <w:lang w:eastAsia="en-US"/>
              </w:rPr>
            </w:pPr>
            <w:r w:rsidRPr="003D0A10">
              <w:rPr>
                <w:rFonts w:eastAsia="Calibri"/>
                <w:color w:val="000000"/>
                <w:sz w:val="24"/>
                <w:szCs w:val="24"/>
                <w:lang w:eastAsia="en-US"/>
              </w:rPr>
              <w:t>Качество работ</w:t>
            </w:r>
          </w:p>
        </w:tc>
        <w:tc>
          <w:tcPr>
            <w:tcW w:w="5674" w:type="dxa"/>
            <w:tcBorders>
              <w:top w:val="single" w:sz="4" w:space="0" w:color="auto"/>
              <w:left w:val="single" w:sz="4" w:space="0" w:color="auto"/>
              <w:bottom w:val="single" w:sz="4" w:space="0" w:color="auto"/>
              <w:right w:val="single" w:sz="4" w:space="0" w:color="auto"/>
            </w:tcBorders>
            <w:vAlign w:val="center"/>
            <w:hideMark/>
          </w:tcPr>
          <w:p w14:paraId="7F2244DB" w14:textId="77777777" w:rsidR="004B11BA" w:rsidRPr="003D0A10" w:rsidRDefault="004B11BA" w:rsidP="00BE15A2">
            <w:pPr>
              <w:widowControl w:val="0"/>
              <w:autoSpaceDE w:val="0"/>
              <w:autoSpaceDN w:val="0"/>
              <w:adjustRightInd w:val="0"/>
              <w:spacing w:line="240" w:lineRule="auto"/>
              <w:ind w:firstLine="0"/>
              <w:rPr>
                <w:rFonts w:eastAsia="Calibri"/>
                <w:color w:val="000000"/>
                <w:sz w:val="24"/>
                <w:szCs w:val="24"/>
                <w:lang w:eastAsia="en-US"/>
              </w:rPr>
            </w:pPr>
            <w:r w:rsidRPr="003D0A10">
              <w:rPr>
                <w:rFonts w:eastAsia="Calibri"/>
                <w:color w:val="000000"/>
                <w:sz w:val="24"/>
                <w:szCs w:val="24"/>
                <w:lang w:eastAsia="en-US"/>
              </w:rPr>
              <w:t>Отсутствие предложения о качественных характеристиках объекта закупки</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0B883A9" w14:textId="77777777" w:rsidR="004B11BA" w:rsidRPr="003D0A10" w:rsidRDefault="004B11BA" w:rsidP="00BE15A2">
            <w:pPr>
              <w:shd w:val="clear" w:color="auto" w:fill="FFFFFF"/>
              <w:autoSpaceDN w:val="0"/>
              <w:spacing w:line="240" w:lineRule="auto"/>
              <w:ind w:firstLine="0"/>
              <w:jc w:val="center"/>
              <w:rPr>
                <w:rFonts w:eastAsia="Calibri"/>
                <w:color w:val="000000"/>
                <w:sz w:val="24"/>
                <w:szCs w:val="24"/>
                <w:lang w:eastAsia="en-US"/>
              </w:rPr>
            </w:pPr>
            <w:r w:rsidRPr="003D0A10">
              <w:rPr>
                <w:rFonts w:eastAsia="Calibri"/>
                <w:color w:val="000000"/>
                <w:sz w:val="24"/>
                <w:szCs w:val="24"/>
                <w:lang w:eastAsia="en-US"/>
              </w:rPr>
              <w:t>0</w:t>
            </w:r>
          </w:p>
        </w:tc>
      </w:tr>
      <w:tr w:rsidR="004B11BA" w:rsidRPr="003D0A10" w14:paraId="3EF6C6DF" w14:textId="77777777" w:rsidTr="00E771FF">
        <w:trPr>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0D42D4EA" w14:textId="77777777" w:rsidR="004B11BA" w:rsidRPr="003D0A10" w:rsidRDefault="004B11BA" w:rsidP="00BE15A2">
            <w:pPr>
              <w:spacing w:line="276" w:lineRule="auto"/>
              <w:ind w:firstLine="0"/>
              <w:jc w:val="left"/>
              <w:rPr>
                <w:rFonts w:eastAsia="Calibri"/>
                <w:color w:val="000000"/>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7EED49F" w14:textId="77777777" w:rsidR="004B11BA" w:rsidRPr="003D0A10" w:rsidRDefault="004B11BA" w:rsidP="00BE15A2">
            <w:pPr>
              <w:spacing w:line="276" w:lineRule="auto"/>
              <w:ind w:firstLine="0"/>
              <w:jc w:val="left"/>
              <w:rPr>
                <w:rFonts w:eastAsia="Calibri"/>
                <w:color w:val="000000"/>
                <w:sz w:val="24"/>
                <w:szCs w:val="24"/>
                <w:lang w:eastAsia="en-US"/>
              </w:rPr>
            </w:pPr>
          </w:p>
        </w:tc>
        <w:tc>
          <w:tcPr>
            <w:tcW w:w="5674" w:type="dxa"/>
            <w:tcBorders>
              <w:top w:val="single" w:sz="4" w:space="0" w:color="auto"/>
              <w:left w:val="single" w:sz="4" w:space="0" w:color="auto"/>
              <w:bottom w:val="single" w:sz="4" w:space="0" w:color="auto"/>
              <w:right w:val="single" w:sz="4" w:space="0" w:color="auto"/>
            </w:tcBorders>
            <w:vAlign w:val="center"/>
            <w:hideMark/>
          </w:tcPr>
          <w:p w14:paraId="005FB9C6" w14:textId="77777777" w:rsidR="004B11BA" w:rsidRPr="003D0A10" w:rsidRDefault="004B11BA" w:rsidP="00BE15A2">
            <w:pPr>
              <w:widowControl w:val="0"/>
              <w:autoSpaceDE w:val="0"/>
              <w:autoSpaceDN w:val="0"/>
              <w:adjustRightInd w:val="0"/>
              <w:spacing w:line="240" w:lineRule="auto"/>
              <w:ind w:firstLine="0"/>
              <w:rPr>
                <w:rFonts w:eastAsia="Calibri"/>
                <w:color w:val="000000"/>
                <w:sz w:val="24"/>
                <w:szCs w:val="24"/>
                <w:lang w:eastAsia="en-US"/>
              </w:rPr>
            </w:pPr>
            <w:r w:rsidRPr="003D0A10">
              <w:rPr>
                <w:rFonts w:eastAsia="Calibri"/>
                <w:color w:val="000000"/>
                <w:sz w:val="24"/>
                <w:szCs w:val="24"/>
                <w:lang w:eastAsia="en-US"/>
              </w:rPr>
              <w:t xml:space="preserve">Наличие предложения о качественных характеристиках объекта закупки с частичным описанием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3668485" w14:textId="77777777" w:rsidR="004B11BA" w:rsidRPr="009C22CF" w:rsidRDefault="004B11BA" w:rsidP="00BE15A2">
            <w:pPr>
              <w:shd w:val="clear" w:color="auto" w:fill="FFFFFF"/>
              <w:autoSpaceDN w:val="0"/>
              <w:spacing w:line="240" w:lineRule="auto"/>
              <w:ind w:firstLine="0"/>
              <w:jc w:val="center"/>
              <w:rPr>
                <w:rFonts w:eastAsia="Calibri"/>
                <w:color w:val="000000"/>
                <w:sz w:val="24"/>
                <w:szCs w:val="24"/>
                <w:lang w:eastAsia="en-US"/>
              </w:rPr>
            </w:pPr>
            <w:r>
              <w:rPr>
                <w:rFonts w:eastAsia="Calibri"/>
                <w:color w:val="000000"/>
                <w:sz w:val="24"/>
                <w:szCs w:val="24"/>
                <w:lang w:eastAsia="en-US"/>
              </w:rPr>
              <w:t>50</w:t>
            </w:r>
          </w:p>
        </w:tc>
      </w:tr>
      <w:tr w:rsidR="004B11BA" w:rsidRPr="003D0A10" w14:paraId="4EE66C81" w14:textId="77777777" w:rsidTr="00E771FF">
        <w:trPr>
          <w:trHeight w:val="273"/>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1C383819" w14:textId="77777777" w:rsidR="004B11BA" w:rsidRPr="003D0A10" w:rsidRDefault="004B11BA" w:rsidP="00BE15A2">
            <w:pPr>
              <w:spacing w:line="276" w:lineRule="auto"/>
              <w:ind w:firstLine="0"/>
              <w:jc w:val="left"/>
              <w:rPr>
                <w:rFonts w:eastAsia="Calibri"/>
                <w:color w:val="000000"/>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3CCDDD1" w14:textId="77777777" w:rsidR="004B11BA" w:rsidRPr="003D0A10" w:rsidRDefault="004B11BA" w:rsidP="00BE15A2">
            <w:pPr>
              <w:spacing w:line="276" w:lineRule="auto"/>
              <w:ind w:firstLine="0"/>
              <w:jc w:val="left"/>
              <w:rPr>
                <w:rFonts w:eastAsia="Calibri"/>
                <w:color w:val="000000"/>
                <w:sz w:val="24"/>
                <w:szCs w:val="24"/>
                <w:lang w:eastAsia="en-US"/>
              </w:rPr>
            </w:pPr>
          </w:p>
        </w:tc>
        <w:tc>
          <w:tcPr>
            <w:tcW w:w="5674" w:type="dxa"/>
            <w:tcBorders>
              <w:top w:val="single" w:sz="4" w:space="0" w:color="auto"/>
              <w:left w:val="single" w:sz="4" w:space="0" w:color="auto"/>
              <w:bottom w:val="single" w:sz="4" w:space="0" w:color="auto"/>
              <w:right w:val="single" w:sz="4" w:space="0" w:color="auto"/>
            </w:tcBorders>
            <w:vAlign w:val="center"/>
            <w:hideMark/>
          </w:tcPr>
          <w:p w14:paraId="55666062" w14:textId="77777777" w:rsidR="004B11BA" w:rsidRPr="003D0A10" w:rsidRDefault="004B11BA" w:rsidP="00BE15A2">
            <w:pPr>
              <w:widowControl w:val="0"/>
              <w:autoSpaceDE w:val="0"/>
              <w:autoSpaceDN w:val="0"/>
              <w:adjustRightInd w:val="0"/>
              <w:spacing w:line="240" w:lineRule="auto"/>
              <w:ind w:firstLine="0"/>
              <w:rPr>
                <w:rFonts w:eastAsia="Calibri"/>
                <w:color w:val="000000"/>
                <w:sz w:val="24"/>
                <w:szCs w:val="24"/>
                <w:lang w:eastAsia="en-US"/>
              </w:rPr>
            </w:pPr>
            <w:r w:rsidRPr="003D0A10">
              <w:rPr>
                <w:rFonts w:eastAsia="Calibri"/>
                <w:color w:val="000000"/>
                <w:sz w:val="24"/>
                <w:szCs w:val="24"/>
                <w:lang w:eastAsia="en-US"/>
              </w:rPr>
              <w:t>Наличие предложения о качественных характеристиках объекта закупки с полным описанием</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38C780D" w14:textId="77777777" w:rsidR="004B11BA" w:rsidRPr="003D0A10" w:rsidRDefault="004B11BA" w:rsidP="00BE15A2">
            <w:pPr>
              <w:shd w:val="clear" w:color="auto" w:fill="FFFFFF"/>
              <w:autoSpaceDN w:val="0"/>
              <w:spacing w:line="240" w:lineRule="auto"/>
              <w:ind w:firstLine="0"/>
              <w:jc w:val="center"/>
              <w:rPr>
                <w:rFonts w:eastAsia="Calibri"/>
                <w:color w:val="000000"/>
                <w:sz w:val="24"/>
                <w:szCs w:val="24"/>
                <w:lang w:eastAsia="en-US"/>
              </w:rPr>
            </w:pPr>
            <w:r w:rsidRPr="003D0A10">
              <w:rPr>
                <w:rFonts w:eastAsia="Calibri"/>
                <w:color w:val="000000"/>
                <w:sz w:val="24"/>
                <w:szCs w:val="24"/>
                <w:lang w:eastAsia="en-US"/>
              </w:rPr>
              <w:t>100</w:t>
            </w:r>
          </w:p>
        </w:tc>
      </w:tr>
    </w:tbl>
    <w:p w14:paraId="78DD6C46" w14:textId="77777777" w:rsidR="004B11BA" w:rsidRDefault="004B11BA" w:rsidP="004B11BA">
      <w:pPr>
        <w:spacing w:line="240" w:lineRule="auto"/>
        <w:ind w:firstLine="709"/>
        <w:rPr>
          <w:rFonts w:eastAsia="Calibri"/>
          <w:sz w:val="24"/>
          <w:szCs w:val="24"/>
          <w:lang w:eastAsia="en-US"/>
        </w:rPr>
      </w:pPr>
    </w:p>
    <w:p w14:paraId="618FAA58" w14:textId="77777777" w:rsidR="004B11BA" w:rsidRPr="003D0A10" w:rsidRDefault="004B11BA" w:rsidP="004B11BA">
      <w:pPr>
        <w:spacing w:line="240" w:lineRule="auto"/>
        <w:ind w:firstLine="709"/>
        <w:rPr>
          <w:rFonts w:eastAsia="Calibri"/>
          <w:sz w:val="24"/>
          <w:szCs w:val="24"/>
          <w:lang w:eastAsia="en-US"/>
        </w:rPr>
      </w:pPr>
      <w:r>
        <w:rPr>
          <w:rFonts w:eastAsia="Calibri"/>
          <w:sz w:val="24"/>
          <w:szCs w:val="24"/>
          <w:lang w:eastAsia="en-US"/>
        </w:rPr>
        <w:t xml:space="preserve">2) </w:t>
      </w:r>
      <w:r w:rsidRPr="003D0A10">
        <w:rPr>
          <w:rFonts w:eastAsia="Calibri"/>
          <w:sz w:val="24"/>
          <w:szCs w:val="24"/>
          <w:lang w:eastAsia="en-US"/>
        </w:rPr>
        <w:t>Для получения оценки (значения в баллах) по отдельному показателю для каждой заявки вычисляется среднее арифметическое оценок в баллах, присвоенных всеми членами комиссии по соответствующему показателю.</w:t>
      </w:r>
    </w:p>
    <w:p w14:paraId="5F86E7FB" w14:textId="77777777" w:rsidR="004B11BA" w:rsidRPr="003D0A10" w:rsidRDefault="004B11BA" w:rsidP="004B11BA">
      <w:pPr>
        <w:spacing w:line="240" w:lineRule="auto"/>
        <w:ind w:firstLine="709"/>
        <w:rPr>
          <w:rFonts w:eastAsia="Calibri"/>
          <w:sz w:val="24"/>
          <w:szCs w:val="24"/>
          <w:lang w:eastAsia="en-US"/>
        </w:rPr>
      </w:pPr>
      <w:r>
        <w:rPr>
          <w:rFonts w:eastAsia="Calibri"/>
          <w:sz w:val="24"/>
          <w:szCs w:val="24"/>
          <w:lang w:eastAsia="en-US"/>
        </w:rPr>
        <w:t xml:space="preserve">3) </w:t>
      </w:r>
      <w:r w:rsidRPr="003D0A10">
        <w:rPr>
          <w:rFonts w:eastAsia="Calibri"/>
          <w:sz w:val="24"/>
          <w:szCs w:val="24"/>
          <w:lang w:eastAsia="en-US"/>
        </w:rPr>
        <w:t>Для получения итогового рейтинга по заявке рейтинг, присуждаемый этой заявке по критерию «Качество работ, услуг», умножается на соответствующую указанному критерию значимость.</w:t>
      </w:r>
    </w:p>
    <w:p w14:paraId="557E653E" w14:textId="77777777" w:rsidR="004B11BA" w:rsidRDefault="004B11BA" w:rsidP="004B11BA">
      <w:pPr>
        <w:spacing w:line="240" w:lineRule="auto"/>
        <w:ind w:firstLine="709"/>
        <w:rPr>
          <w:rFonts w:eastAsia="Calibri"/>
          <w:sz w:val="24"/>
          <w:szCs w:val="24"/>
          <w:lang w:eastAsia="en-US"/>
        </w:rPr>
      </w:pPr>
      <w:r>
        <w:rPr>
          <w:rFonts w:eastAsia="Calibri"/>
          <w:sz w:val="24"/>
          <w:szCs w:val="24"/>
          <w:lang w:eastAsia="en-US"/>
        </w:rPr>
        <w:t xml:space="preserve">4) </w:t>
      </w:r>
      <w:r w:rsidRPr="003D0A10">
        <w:rPr>
          <w:rFonts w:eastAsia="Calibri"/>
          <w:sz w:val="24"/>
          <w:szCs w:val="24"/>
          <w:lang w:eastAsia="en-US"/>
        </w:rPr>
        <w:t xml:space="preserve">Оценка заявки участника по показателю «Качество работ» определяется согласно представленному участником </w:t>
      </w:r>
      <w:r w:rsidRPr="00EC14DF">
        <w:rPr>
          <w:rFonts w:eastAsia="Calibri"/>
          <w:sz w:val="24"/>
          <w:szCs w:val="24"/>
          <w:lang w:eastAsia="en-US"/>
        </w:rPr>
        <w:t>«</w:t>
      </w:r>
      <w:r>
        <w:rPr>
          <w:sz w:val="24"/>
          <w:szCs w:val="24"/>
        </w:rPr>
        <w:t>Предложению</w:t>
      </w:r>
      <w:r w:rsidRPr="00EC14DF">
        <w:rPr>
          <w:sz w:val="24"/>
          <w:szCs w:val="24"/>
        </w:rPr>
        <w:t xml:space="preserve"> о качественных характеристиках работ</w:t>
      </w:r>
      <w:r>
        <w:rPr>
          <w:sz w:val="24"/>
          <w:szCs w:val="24"/>
        </w:rPr>
        <w:t>»</w:t>
      </w:r>
      <w:r w:rsidRPr="00EC14DF">
        <w:rPr>
          <w:rFonts w:eastAsia="Calibri"/>
          <w:sz w:val="24"/>
          <w:szCs w:val="24"/>
          <w:lang w:eastAsia="en-US"/>
        </w:rPr>
        <w:t>,</w:t>
      </w:r>
      <w:r w:rsidRPr="003D0A10">
        <w:rPr>
          <w:rFonts w:eastAsia="Calibri"/>
          <w:sz w:val="24"/>
          <w:szCs w:val="24"/>
          <w:lang w:eastAsia="en-US"/>
        </w:rPr>
        <w:t xml:space="preserve"> которое включает в себя описание </w:t>
      </w:r>
      <w:r w:rsidRPr="00EC14DF">
        <w:rPr>
          <w:rFonts w:eastAsia="Calibri"/>
          <w:sz w:val="24"/>
          <w:szCs w:val="24"/>
          <w:lang w:eastAsia="en-US"/>
        </w:rPr>
        <w:t xml:space="preserve">технологии выполнения работ, описание контроля качества выполнения работ, описание используемого оборудования, описание необходимых трудовых ресурсов (далее – Предложение о качестве) по форме </w:t>
      </w:r>
      <w:r w:rsidRPr="00EC14DF">
        <w:rPr>
          <w:sz w:val="24"/>
          <w:szCs w:val="24"/>
        </w:rPr>
        <w:t>приложения №</w:t>
      </w:r>
      <w:r>
        <w:rPr>
          <w:sz w:val="24"/>
          <w:szCs w:val="24"/>
        </w:rPr>
        <w:t xml:space="preserve"> </w:t>
      </w:r>
      <w:r w:rsidRPr="00EC14DF">
        <w:rPr>
          <w:sz w:val="24"/>
          <w:szCs w:val="24"/>
        </w:rPr>
        <w:t>5</w:t>
      </w:r>
      <w:r w:rsidRPr="00EC14DF">
        <w:rPr>
          <w:color w:val="000000"/>
          <w:sz w:val="24"/>
          <w:szCs w:val="24"/>
        </w:rPr>
        <w:t xml:space="preserve"> </w:t>
      </w:r>
      <w:r w:rsidRPr="003D0A10">
        <w:rPr>
          <w:color w:val="000000"/>
          <w:sz w:val="24"/>
          <w:szCs w:val="24"/>
        </w:rPr>
        <w:t xml:space="preserve">к </w:t>
      </w:r>
      <w:r>
        <w:rPr>
          <w:color w:val="000000"/>
          <w:sz w:val="24"/>
          <w:szCs w:val="24"/>
        </w:rPr>
        <w:t xml:space="preserve">настоящей </w:t>
      </w:r>
      <w:r w:rsidRPr="003D0A10">
        <w:rPr>
          <w:color w:val="000000"/>
          <w:sz w:val="24"/>
          <w:szCs w:val="24"/>
        </w:rPr>
        <w:t>документации</w:t>
      </w:r>
      <w:r w:rsidRPr="003D0A10">
        <w:rPr>
          <w:rFonts w:eastAsia="Calibri"/>
          <w:sz w:val="24"/>
          <w:szCs w:val="24"/>
          <w:lang w:eastAsia="en-US"/>
        </w:rPr>
        <w:t>.</w:t>
      </w:r>
    </w:p>
    <w:p w14:paraId="6CFEEC4A" w14:textId="77777777" w:rsidR="004B11BA" w:rsidRPr="003D0A10" w:rsidRDefault="004B11BA" w:rsidP="004B11BA">
      <w:pPr>
        <w:spacing w:line="240" w:lineRule="auto"/>
        <w:ind w:firstLine="709"/>
        <w:rPr>
          <w:rFonts w:eastAsia="Calibri"/>
          <w:sz w:val="24"/>
          <w:szCs w:val="24"/>
          <w:lang w:eastAsia="en-US"/>
        </w:rPr>
      </w:pPr>
      <w:r w:rsidRPr="003D0A10">
        <w:rPr>
          <w:rFonts w:eastAsia="Calibri"/>
          <w:sz w:val="24"/>
          <w:szCs w:val="24"/>
          <w:lang w:eastAsia="en-US"/>
        </w:rPr>
        <w:t>Предложение о качестве должно разрабатываться участником на основе технического задания, являющимся неотъемлемой частью настоящей документации. Предложение о качестве должно соответствовать всем требованиям, указанным в техническом задании документации.</w:t>
      </w:r>
    </w:p>
    <w:p w14:paraId="0ABBBAE3" w14:textId="77777777" w:rsidR="004B11BA" w:rsidRDefault="004B11BA" w:rsidP="004B11BA">
      <w:pPr>
        <w:spacing w:line="240" w:lineRule="auto"/>
        <w:ind w:firstLine="709"/>
        <w:rPr>
          <w:rFonts w:eastAsia="Calibri"/>
          <w:sz w:val="24"/>
          <w:szCs w:val="24"/>
          <w:lang w:eastAsia="en-US"/>
        </w:rPr>
      </w:pPr>
      <w:r w:rsidRPr="003D0A10">
        <w:rPr>
          <w:rFonts w:eastAsia="Calibri"/>
          <w:sz w:val="24"/>
          <w:szCs w:val="24"/>
          <w:lang w:eastAsia="en-US"/>
        </w:rPr>
        <w:t>В рамках показателя «Качество работ» критерия «</w:t>
      </w:r>
      <w:r w:rsidRPr="003D0A10">
        <w:rPr>
          <w:sz w:val="24"/>
          <w:szCs w:val="24"/>
        </w:rPr>
        <w:t>Качество работ, услуг</w:t>
      </w:r>
      <w:r w:rsidRPr="003D0A10">
        <w:rPr>
          <w:rFonts w:eastAsia="Calibri"/>
          <w:sz w:val="24"/>
          <w:szCs w:val="24"/>
          <w:lang w:eastAsia="en-US"/>
        </w:rPr>
        <w:t xml:space="preserve">» под разделами предложения о качественных характеристиках объекта закупки понимаются: </w:t>
      </w:r>
    </w:p>
    <w:p w14:paraId="5EFD4E6F" w14:textId="77777777" w:rsidR="004B11BA" w:rsidRDefault="004B11BA" w:rsidP="004B11BA">
      <w:pPr>
        <w:spacing w:line="240" w:lineRule="auto"/>
        <w:ind w:firstLine="709"/>
        <w:rPr>
          <w:rFonts w:eastAsia="Calibri"/>
          <w:sz w:val="24"/>
          <w:szCs w:val="24"/>
          <w:lang w:eastAsia="en-US"/>
        </w:rPr>
      </w:pPr>
      <w:r>
        <w:rPr>
          <w:rFonts w:eastAsia="Calibri"/>
          <w:sz w:val="24"/>
          <w:szCs w:val="24"/>
          <w:lang w:eastAsia="en-US"/>
        </w:rPr>
        <w:t xml:space="preserve">- </w:t>
      </w:r>
      <w:r w:rsidRPr="003D0A10">
        <w:rPr>
          <w:rFonts w:eastAsia="Calibri"/>
          <w:sz w:val="24"/>
          <w:szCs w:val="24"/>
          <w:lang w:eastAsia="en-US"/>
        </w:rPr>
        <w:t>описание технологии выполнения работ (раздел номер 1),</w:t>
      </w:r>
    </w:p>
    <w:p w14:paraId="36B6EC77" w14:textId="77777777" w:rsidR="004B11BA" w:rsidRDefault="004B11BA" w:rsidP="004B11BA">
      <w:pPr>
        <w:spacing w:line="240" w:lineRule="auto"/>
        <w:ind w:firstLine="709"/>
        <w:rPr>
          <w:rFonts w:eastAsia="Calibri"/>
          <w:sz w:val="24"/>
          <w:szCs w:val="24"/>
          <w:lang w:eastAsia="en-US"/>
        </w:rPr>
      </w:pPr>
      <w:r>
        <w:rPr>
          <w:rFonts w:eastAsia="Calibri"/>
          <w:sz w:val="24"/>
          <w:szCs w:val="24"/>
          <w:lang w:eastAsia="en-US"/>
        </w:rPr>
        <w:t>-</w:t>
      </w:r>
      <w:r w:rsidRPr="003D0A10">
        <w:rPr>
          <w:rFonts w:eastAsia="Calibri"/>
          <w:sz w:val="24"/>
          <w:szCs w:val="24"/>
          <w:lang w:eastAsia="en-US"/>
        </w:rPr>
        <w:t xml:space="preserve"> описание контроля качества выполнения работ (раздел номер 2), </w:t>
      </w:r>
    </w:p>
    <w:p w14:paraId="229A598A" w14:textId="77777777" w:rsidR="004B11BA" w:rsidRDefault="004B11BA" w:rsidP="004B11BA">
      <w:pPr>
        <w:spacing w:line="240" w:lineRule="auto"/>
        <w:ind w:firstLine="709"/>
        <w:rPr>
          <w:rFonts w:eastAsia="Calibri"/>
          <w:sz w:val="24"/>
          <w:szCs w:val="24"/>
          <w:lang w:eastAsia="en-US"/>
        </w:rPr>
      </w:pPr>
      <w:r>
        <w:rPr>
          <w:rFonts w:eastAsia="Calibri"/>
          <w:sz w:val="24"/>
          <w:szCs w:val="24"/>
          <w:lang w:eastAsia="en-US"/>
        </w:rPr>
        <w:t xml:space="preserve">- </w:t>
      </w:r>
      <w:r w:rsidRPr="003D0A10">
        <w:rPr>
          <w:rFonts w:eastAsia="Calibri"/>
          <w:sz w:val="24"/>
          <w:szCs w:val="24"/>
          <w:lang w:eastAsia="en-US"/>
        </w:rPr>
        <w:t xml:space="preserve">описание используемого оборудования (раздел номер 3), </w:t>
      </w:r>
    </w:p>
    <w:p w14:paraId="1669C17A" w14:textId="77777777" w:rsidR="004B11BA" w:rsidRPr="003D0A10" w:rsidRDefault="004B11BA" w:rsidP="004B11BA">
      <w:pPr>
        <w:spacing w:line="240" w:lineRule="auto"/>
        <w:ind w:firstLine="709"/>
        <w:rPr>
          <w:rFonts w:eastAsia="Calibri"/>
          <w:sz w:val="24"/>
          <w:szCs w:val="24"/>
          <w:lang w:eastAsia="en-US"/>
        </w:rPr>
      </w:pPr>
      <w:r>
        <w:rPr>
          <w:rFonts w:eastAsia="Calibri"/>
          <w:sz w:val="24"/>
          <w:szCs w:val="24"/>
          <w:lang w:eastAsia="en-US"/>
        </w:rPr>
        <w:t xml:space="preserve">- </w:t>
      </w:r>
      <w:r w:rsidRPr="003D0A10">
        <w:rPr>
          <w:rFonts w:eastAsia="Calibri"/>
          <w:sz w:val="24"/>
          <w:szCs w:val="24"/>
          <w:lang w:eastAsia="en-US"/>
        </w:rPr>
        <w:t>описание необходимых трудовых ресурсов (раздел номер 4).</w:t>
      </w:r>
    </w:p>
    <w:p w14:paraId="72301D97" w14:textId="62802A17" w:rsidR="004B11BA" w:rsidRPr="003D0A10" w:rsidRDefault="004B11BA" w:rsidP="004B11BA">
      <w:pPr>
        <w:spacing w:line="240" w:lineRule="auto"/>
        <w:ind w:firstLine="709"/>
        <w:rPr>
          <w:rFonts w:eastAsia="Calibri"/>
          <w:sz w:val="24"/>
          <w:szCs w:val="24"/>
          <w:lang w:eastAsia="en-US"/>
        </w:rPr>
      </w:pPr>
      <w:r w:rsidRPr="003D0A10">
        <w:rPr>
          <w:rFonts w:eastAsia="Calibri"/>
          <w:bCs/>
          <w:color w:val="000000"/>
          <w:sz w:val="24"/>
          <w:szCs w:val="24"/>
          <w:lang w:eastAsia="en-US"/>
        </w:rPr>
        <w:t xml:space="preserve">В рамках </w:t>
      </w:r>
      <w:r w:rsidRPr="003D0A10">
        <w:rPr>
          <w:rFonts w:eastAsia="Calibri"/>
          <w:sz w:val="24"/>
          <w:szCs w:val="24"/>
          <w:lang w:eastAsia="en-US"/>
        </w:rPr>
        <w:t>показателя «Качество работ» критерия «</w:t>
      </w:r>
      <w:r w:rsidRPr="003D0A10">
        <w:rPr>
          <w:sz w:val="24"/>
          <w:szCs w:val="24"/>
        </w:rPr>
        <w:t>Качество работ, услуг</w:t>
      </w:r>
      <w:r w:rsidRPr="003D0A10">
        <w:rPr>
          <w:rFonts w:eastAsia="Calibri"/>
          <w:sz w:val="24"/>
          <w:szCs w:val="24"/>
          <w:lang w:eastAsia="en-US"/>
        </w:rPr>
        <w:t>»</w:t>
      </w:r>
      <w:r w:rsidRPr="003D0A10">
        <w:rPr>
          <w:rFonts w:eastAsia="Calibri"/>
          <w:bCs/>
          <w:color w:val="000000"/>
          <w:sz w:val="24"/>
          <w:szCs w:val="24"/>
          <w:lang w:eastAsia="en-US"/>
        </w:rPr>
        <w:t xml:space="preserve"> под объектом закупки понимаются следующие виды выполняемых работ: </w:t>
      </w:r>
      <w:r w:rsidR="00910F48" w:rsidRPr="009458C7">
        <w:rPr>
          <w:sz w:val="24"/>
          <w:szCs w:val="24"/>
        </w:rPr>
        <w:t>работ</w:t>
      </w:r>
      <w:r w:rsidR="00910F48">
        <w:rPr>
          <w:sz w:val="24"/>
          <w:szCs w:val="24"/>
        </w:rPr>
        <w:t>ы</w:t>
      </w:r>
      <w:r w:rsidR="00910F48" w:rsidRPr="009458C7">
        <w:rPr>
          <w:sz w:val="24"/>
          <w:szCs w:val="24"/>
        </w:rPr>
        <w:t xml:space="preserve"> </w:t>
      </w:r>
      <w:r w:rsidR="00D96229" w:rsidRPr="007479C5">
        <w:rPr>
          <w:sz w:val="24"/>
          <w:szCs w:val="24"/>
        </w:rPr>
        <w:t xml:space="preserve">по сохранению объекта культурного наследия регионального значения, </w:t>
      </w:r>
      <w:r w:rsidR="003E1562" w:rsidRPr="007479C5">
        <w:rPr>
          <w:sz w:val="24"/>
          <w:szCs w:val="24"/>
        </w:rPr>
        <w:t>капитальн</w:t>
      </w:r>
      <w:r w:rsidR="003E1562">
        <w:rPr>
          <w:sz w:val="24"/>
          <w:szCs w:val="24"/>
        </w:rPr>
        <w:t>ому</w:t>
      </w:r>
      <w:r w:rsidR="003E1562" w:rsidRPr="007479C5">
        <w:rPr>
          <w:sz w:val="24"/>
          <w:szCs w:val="24"/>
        </w:rPr>
        <w:t xml:space="preserve"> </w:t>
      </w:r>
      <w:r w:rsidR="00D96229" w:rsidRPr="007479C5">
        <w:rPr>
          <w:sz w:val="24"/>
          <w:szCs w:val="24"/>
        </w:rPr>
        <w:t>ремонт</w:t>
      </w:r>
      <w:r w:rsidR="003E1562">
        <w:rPr>
          <w:sz w:val="24"/>
          <w:szCs w:val="24"/>
        </w:rPr>
        <w:t>у</w:t>
      </w:r>
      <w:r w:rsidR="00D96229" w:rsidRPr="007479C5">
        <w:rPr>
          <w:sz w:val="24"/>
          <w:szCs w:val="24"/>
        </w:rPr>
        <w:t xml:space="preserve"> и реставрации квартир с перепланировкой, </w:t>
      </w:r>
      <w:r w:rsidR="003E1562" w:rsidRPr="007479C5">
        <w:rPr>
          <w:sz w:val="24"/>
          <w:szCs w:val="24"/>
        </w:rPr>
        <w:t>капитальн</w:t>
      </w:r>
      <w:r w:rsidR="003E1562">
        <w:rPr>
          <w:sz w:val="24"/>
          <w:szCs w:val="24"/>
        </w:rPr>
        <w:t>ому</w:t>
      </w:r>
      <w:r w:rsidR="003E1562" w:rsidRPr="007479C5">
        <w:rPr>
          <w:sz w:val="24"/>
          <w:szCs w:val="24"/>
        </w:rPr>
        <w:t xml:space="preserve"> </w:t>
      </w:r>
      <w:r w:rsidR="00D96229" w:rsidRPr="007479C5">
        <w:rPr>
          <w:sz w:val="24"/>
          <w:szCs w:val="24"/>
        </w:rPr>
        <w:t>ремонт</w:t>
      </w:r>
      <w:r w:rsidR="003E1562">
        <w:rPr>
          <w:sz w:val="24"/>
          <w:szCs w:val="24"/>
        </w:rPr>
        <w:t>у</w:t>
      </w:r>
      <w:r w:rsidR="00D96229" w:rsidRPr="007479C5">
        <w:rPr>
          <w:sz w:val="24"/>
          <w:szCs w:val="24"/>
        </w:rPr>
        <w:t xml:space="preserve"> общего домового имущества в части приспособления для современного использования жилого дома, расположенного по адресу: Санкт-Петербург, Кондратьевский пр., д.40, корп. 9, 11</w:t>
      </w:r>
      <w:r w:rsidR="00D96229">
        <w:rPr>
          <w:sz w:val="24"/>
          <w:szCs w:val="24"/>
        </w:rPr>
        <w:t xml:space="preserve"> </w:t>
      </w:r>
      <w:r w:rsidR="00910F48" w:rsidRPr="00F60165">
        <w:rPr>
          <w:sz w:val="24"/>
          <w:szCs w:val="24"/>
        </w:rPr>
        <w:t xml:space="preserve">в </w:t>
      </w:r>
      <w:r w:rsidR="00910F48" w:rsidRPr="00C84EA3">
        <w:rPr>
          <w:sz w:val="24"/>
          <w:szCs w:val="24"/>
        </w:rPr>
        <w:t xml:space="preserve">соответствии с техническим заданием </w:t>
      </w:r>
      <w:r>
        <w:rPr>
          <w:rFonts w:eastAsia="Calibri"/>
          <w:bCs/>
          <w:color w:val="000000"/>
          <w:sz w:val="24"/>
          <w:szCs w:val="24"/>
          <w:lang w:eastAsia="en-US"/>
        </w:rPr>
        <w:t>(приложение №1 к настоящей документации)</w:t>
      </w:r>
    </w:p>
    <w:p w14:paraId="3AEC1381" w14:textId="77777777" w:rsidR="004B11BA" w:rsidRDefault="004B11BA" w:rsidP="004B11BA">
      <w:pPr>
        <w:spacing w:line="240" w:lineRule="auto"/>
        <w:ind w:firstLine="709"/>
        <w:rPr>
          <w:rFonts w:eastAsia="Calibri"/>
          <w:color w:val="000000"/>
          <w:sz w:val="24"/>
          <w:szCs w:val="24"/>
          <w:lang w:eastAsia="en-US"/>
        </w:rPr>
      </w:pPr>
      <w:r>
        <w:rPr>
          <w:rFonts w:eastAsia="Calibri"/>
          <w:color w:val="000000"/>
          <w:sz w:val="24"/>
          <w:szCs w:val="24"/>
          <w:lang w:eastAsia="en-US"/>
        </w:rPr>
        <w:t>5) Порядок оценки заявок по показателю «Качество работ, услуг»:</w:t>
      </w:r>
    </w:p>
    <w:p w14:paraId="0DB51A34" w14:textId="498E7B80" w:rsidR="004B11BA" w:rsidRPr="003D0A10" w:rsidRDefault="004B11BA" w:rsidP="004B11BA">
      <w:pPr>
        <w:spacing w:line="240" w:lineRule="auto"/>
        <w:ind w:firstLine="709"/>
        <w:rPr>
          <w:rFonts w:eastAsia="Calibri"/>
          <w:color w:val="000000"/>
          <w:sz w:val="24"/>
          <w:szCs w:val="24"/>
          <w:lang w:eastAsia="en-US"/>
        </w:rPr>
      </w:pPr>
      <w:r>
        <w:rPr>
          <w:rFonts w:eastAsia="Calibri"/>
          <w:color w:val="000000"/>
          <w:sz w:val="24"/>
          <w:szCs w:val="24"/>
          <w:lang w:eastAsia="en-US"/>
        </w:rPr>
        <w:t xml:space="preserve">1. </w:t>
      </w:r>
      <w:r w:rsidR="006A0FBA">
        <w:rPr>
          <w:rFonts w:eastAsia="Calibri"/>
          <w:color w:val="000000"/>
          <w:sz w:val="24"/>
          <w:szCs w:val="24"/>
          <w:lang w:eastAsia="en-US"/>
        </w:rPr>
        <w:t>П</w:t>
      </w:r>
      <w:r w:rsidRPr="003D0A10">
        <w:rPr>
          <w:rFonts w:eastAsia="Calibri"/>
          <w:color w:val="000000"/>
          <w:sz w:val="24"/>
          <w:szCs w:val="24"/>
          <w:lang w:eastAsia="en-US"/>
        </w:rPr>
        <w:t xml:space="preserve">редставление </w:t>
      </w:r>
      <w:r>
        <w:rPr>
          <w:rFonts w:eastAsia="Calibri"/>
          <w:color w:val="000000"/>
          <w:sz w:val="24"/>
          <w:szCs w:val="24"/>
          <w:lang w:eastAsia="en-US"/>
        </w:rPr>
        <w:t>сведений</w:t>
      </w:r>
      <w:r w:rsidRPr="003D0A10">
        <w:rPr>
          <w:rFonts w:eastAsia="Calibri"/>
          <w:color w:val="000000"/>
          <w:sz w:val="24"/>
          <w:szCs w:val="24"/>
          <w:lang w:eastAsia="en-US"/>
        </w:rPr>
        <w:t xml:space="preserve"> </w:t>
      </w:r>
      <w:r>
        <w:rPr>
          <w:rFonts w:eastAsia="Calibri"/>
          <w:color w:val="000000"/>
          <w:sz w:val="24"/>
          <w:szCs w:val="24"/>
          <w:lang w:eastAsia="en-US"/>
        </w:rPr>
        <w:t xml:space="preserve">в иной </w:t>
      </w:r>
      <w:r w:rsidRPr="003D0A10">
        <w:rPr>
          <w:rFonts w:eastAsia="Calibri"/>
          <w:color w:val="000000"/>
          <w:sz w:val="24"/>
          <w:szCs w:val="24"/>
          <w:lang w:eastAsia="en-US"/>
        </w:rPr>
        <w:t>форм</w:t>
      </w:r>
      <w:r>
        <w:rPr>
          <w:rFonts w:eastAsia="Calibri"/>
          <w:color w:val="000000"/>
          <w:sz w:val="24"/>
          <w:szCs w:val="24"/>
          <w:lang w:eastAsia="en-US"/>
        </w:rPr>
        <w:t xml:space="preserve">е </w:t>
      </w:r>
      <w:r w:rsidRPr="003D0A10">
        <w:rPr>
          <w:rFonts w:eastAsia="Calibri"/>
          <w:color w:val="000000"/>
          <w:sz w:val="24"/>
          <w:szCs w:val="24"/>
          <w:lang w:eastAsia="en-US"/>
        </w:rPr>
        <w:t xml:space="preserve">и/или </w:t>
      </w:r>
      <w:r>
        <w:rPr>
          <w:rFonts w:eastAsia="Calibri"/>
          <w:color w:val="000000"/>
          <w:sz w:val="24"/>
          <w:szCs w:val="24"/>
          <w:lang w:eastAsia="en-US"/>
        </w:rPr>
        <w:t xml:space="preserve">представление формы, заполненной с нарушением </w:t>
      </w:r>
      <w:r w:rsidRPr="003D0A10">
        <w:rPr>
          <w:rFonts w:eastAsia="Calibri"/>
          <w:color w:val="000000"/>
          <w:sz w:val="24"/>
          <w:szCs w:val="24"/>
          <w:lang w:eastAsia="en-US"/>
        </w:rPr>
        <w:t>инструкци</w:t>
      </w:r>
      <w:r>
        <w:rPr>
          <w:rFonts w:eastAsia="Calibri"/>
          <w:color w:val="000000"/>
          <w:sz w:val="24"/>
          <w:szCs w:val="24"/>
          <w:lang w:eastAsia="en-US"/>
        </w:rPr>
        <w:t>и</w:t>
      </w:r>
      <w:r w:rsidRPr="003D0A10">
        <w:rPr>
          <w:rFonts w:eastAsia="Calibri"/>
          <w:color w:val="000000"/>
          <w:sz w:val="24"/>
          <w:szCs w:val="24"/>
          <w:lang w:eastAsia="en-US"/>
        </w:rPr>
        <w:t xml:space="preserve"> по заполнению</w:t>
      </w:r>
      <w:r>
        <w:rPr>
          <w:rFonts w:eastAsia="Calibri"/>
          <w:color w:val="000000"/>
          <w:sz w:val="24"/>
          <w:szCs w:val="24"/>
          <w:lang w:eastAsia="en-US"/>
        </w:rPr>
        <w:t>, указанной в настоящем разделе</w:t>
      </w:r>
      <w:r w:rsidRPr="003D0A10">
        <w:rPr>
          <w:rFonts w:eastAsia="Calibri"/>
          <w:color w:val="000000"/>
          <w:sz w:val="24"/>
          <w:szCs w:val="24"/>
          <w:lang w:eastAsia="en-US"/>
        </w:rPr>
        <w:t xml:space="preserve">, а также представление </w:t>
      </w:r>
      <w:r>
        <w:rPr>
          <w:rFonts w:eastAsia="Calibri"/>
          <w:color w:val="000000"/>
          <w:sz w:val="24"/>
          <w:szCs w:val="24"/>
          <w:lang w:eastAsia="en-US"/>
        </w:rPr>
        <w:t>П</w:t>
      </w:r>
      <w:r w:rsidRPr="003D0A10">
        <w:rPr>
          <w:rFonts w:eastAsia="Calibri"/>
          <w:color w:val="000000"/>
          <w:sz w:val="24"/>
          <w:szCs w:val="24"/>
          <w:lang w:eastAsia="en-US"/>
        </w:rPr>
        <w:t>редложения о качестве, несоответствующего требованиям технического задания настоящей документации, трактуется как «Отсутствие предложения о качественных характеристиках объекта закупки».</w:t>
      </w:r>
    </w:p>
    <w:p w14:paraId="77BAE44D" w14:textId="77777777" w:rsidR="004B11BA" w:rsidRPr="003D0A10" w:rsidRDefault="004B11BA" w:rsidP="004B11BA">
      <w:pPr>
        <w:spacing w:line="240" w:lineRule="auto"/>
        <w:ind w:firstLine="709"/>
        <w:rPr>
          <w:rFonts w:eastAsia="Calibri"/>
          <w:sz w:val="24"/>
          <w:szCs w:val="24"/>
          <w:lang w:eastAsia="en-US"/>
        </w:rPr>
      </w:pPr>
      <w:r>
        <w:rPr>
          <w:rFonts w:eastAsia="Calibri"/>
          <w:sz w:val="24"/>
          <w:szCs w:val="24"/>
          <w:lang w:eastAsia="en-US"/>
        </w:rPr>
        <w:t xml:space="preserve">2. </w:t>
      </w:r>
      <w:r w:rsidRPr="003D0A10">
        <w:rPr>
          <w:rFonts w:eastAsia="Calibri"/>
          <w:sz w:val="24"/>
          <w:szCs w:val="24"/>
          <w:lang w:eastAsia="en-US"/>
        </w:rPr>
        <w:t xml:space="preserve">Предложение о качестве признается «Предложением о качественных характеристиках объекта закупки с частичным описанием» в случае, если в </w:t>
      </w:r>
      <w:r>
        <w:rPr>
          <w:rFonts w:eastAsia="Calibri"/>
          <w:sz w:val="24"/>
          <w:szCs w:val="24"/>
          <w:lang w:eastAsia="en-US"/>
        </w:rPr>
        <w:t xml:space="preserve">форме </w:t>
      </w:r>
      <w:r w:rsidRPr="003D0A10">
        <w:rPr>
          <w:rFonts w:eastAsia="Calibri"/>
          <w:sz w:val="24"/>
          <w:szCs w:val="24"/>
          <w:lang w:eastAsia="en-US"/>
        </w:rPr>
        <w:t>представлено описание технологии выполнения работ, контроля качества выполнения работ, используемого оборудования, необходимых трудовых ресурсов не в полном объеме.</w:t>
      </w:r>
    </w:p>
    <w:p w14:paraId="57D54CA4" w14:textId="2DC14DF7" w:rsidR="004B11BA" w:rsidRDefault="004B11BA" w:rsidP="004B11BA">
      <w:pPr>
        <w:spacing w:line="240" w:lineRule="auto"/>
        <w:ind w:firstLine="709"/>
        <w:rPr>
          <w:rFonts w:eastAsia="Calibri"/>
          <w:sz w:val="24"/>
          <w:szCs w:val="24"/>
          <w:lang w:eastAsia="en-US"/>
        </w:rPr>
      </w:pPr>
      <w:r w:rsidRPr="003D0A10">
        <w:rPr>
          <w:rFonts w:eastAsia="Calibri"/>
          <w:sz w:val="24"/>
          <w:szCs w:val="24"/>
          <w:lang w:eastAsia="en-US"/>
        </w:rPr>
        <w:t>Описание технологии выполнения работ, контроля качества выполнения работ, используемого оборудования, необходимых трудовых ресурсов считается предоставленным не в полном объеме в случае, если в таком описании отсутствует описание технологии выполнения работ или описание контроля качества выполнения работ</w:t>
      </w:r>
      <w:r w:rsidR="00910F48">
        <w:rPr>
          <w:rFonts w:eastAsia="Calibri"/>
          <w:sz w:val="24"/>
          <w:szCs w:val="24"/>
          <w:lang w:eastAsia="en-US"/>
        </w:rPr>
        <w:t>,</w:t>
      </w:r>
      <w:r w:rsidRPr="003D0A10">
        <w:rPr>
          <w:rFonts w:eastAsia="Calibri"/>
          <w:sz w:val="24"/>
          <w:szCs w:val="24"/>
          <w:lang w:eastAsia="en-US"/>
        </w:rPr>
        <w:t xml:space="preserve"> или описание используемого оборудования</w:t>
      </w:r>
      <w:r w:rsidR="00910F48">
        <w:rPr>
          <w:rFonts w:eastAsia="Calibri"/>
          <w:sz w:val="24"/>
          <w:szCs w:val="24"/>
          <w:lang w:eastAsia="en-US"/>
        </w:rPr>
        <w:t>,</w:t>
      </w:r>
      <w:r w:rsidRPr="003D0A10">
        <w:rPr>
          <w:rFonts w:eastAsia="Calibri"/>
          <w:sz w:val="24"/>
          <w:szCs w:val="24"/>
          <w:lang w:eastAsia="en-US"/>
        </w:rPr>
        <w:t xml:space="preserve"> или описание</w:t>
      </w:r>
      <w:r w:rsidR="00910F48">
        <w:rPr>
          <w:rFonts w:eastAsia="Calibri"/>
          <w:sz w:val="24"/>
          <w:szCs w:val="24"/>
          <w:lang w:eastAsia="en-US"/>
        </w:rPr>
        <w:t xml:space="preserve"> необходимых трудовых ресурсов, либо оно представлено в минимальном объеме, не позволяющим Заказчику оценить предложение участника в полной мере.</w:t>
      </w:r>
    </w:p>
    <w:p w14:paraId="2CEA145C" w14:textId="77777777" w:rsidR="004B11BA" w:rsidRDefault="004B11BA" w:rsidP="004B11BA">
      <w:pPr>
        <w:spacing w:line="240" w:lineRule="auto"/>
        <w:ind w:firstLine="709"/>
        <w:rPr>
          <w:rFonts w:eastAsia="Calibri"/>
          <w:sz w:val="24"/>
          <w:szCs w:val="24"/>
          <w:lang w:eastAsia="en-US"/>
        </w:rPr>
      </w:pPr>
      <w:r>
        <w:rPr>
          <w:rFonts w:eastAsia="Calibri"/>
          <w:sz w:val="24"/>
          <w:szCs w:val="24"/>
          <w:lang w:eastAsia="en-US"/>
        </w:rPr>
        <w:t xml:space="preserve">3. </w:t>
      </w:r>
      <w:r w:rsidRPr="003D0A10">
        <w:rPr>
          <w:rFonts w:eastAsia="Calibri"/>
          <w:sz w:val="24"/>
          <w:szCs w:val="24"/>
          <w:lang w:eastAsia="en-US"/>
        </w:rPr>
        <w:t xml:space="preserve">Для присвоения максимального количества баллов в составе заявки участника должна быть представлена форма </w:t>
      </w:r>
      <w:r w:rsidRPr="00EC14DF">
        <w:rPr>
          <w:rFonts w:eastAsia="Calibri"/>
          <w:sz w:val="24"/>
          <w:szCs w:val="24"/>
          <w:lang w:eastAsia="en-US"/>
        </w:rPr>
        <w:t>«</w:t>
      </w:r>
      <w:r>
        <w:rPr>
          <w:sz w:val="24"/>
          <w:szCs w:val="24"/>
        </w:rPr>
        <w:t>Предложение</w:t>
      </w:r>
      <w:r w:rsidRPr="00EC14DF">
        <w:rPr>
          <w:sz w:val="24"/>
          <w:szCs w:val="24"/>
        </w:rPr>
        <w:t xml:space="preserve"> о качественных характеристиках работ</w:t>
      </w:r>
      <w:r>
        <w:rPr>
          <w:sz w:val="24"/>
          <w:szCs w:val="24"/>
        </w:rPr>
        <w:t>»</w:t>
      </w:r>
      <w:r w:rsidRPr="00EC14DF">
        <w:rPr>
          <w:rFonts w:eastAsia="Calibri"/>
          <w:sz w:val="24"/>
          <w:szCs w:val="24"/>
          <w:lang w:eastAsia="en-US"/>
        </w:rPr>
        <w:t>,</w:t>
      </w:r>
      <w:r w:rsidRPr="003D0A10">
        <w:rPr>
          <w:rFonts w:eastAsia="Calibri"/>
          <w:sz w:val="24"/>
          <w:szCs w:val="24"/>
          <w:lang w:eastAsia="en-US"/>
        </w:rPr>
        <w:t xml:space="preserve"> составленная в полном соответствии с требованиями настоящего пункта и содержащая описание технологии выполнения работ, контроля качества выполнения работ, используемого оборудования, необходимых трудовых ресурсов в полном объеме</w:t>
      </w:r>
      <w:r>
        <w:rPr>
          <w:rFonts w:eastAsia="Calibri"/>
          <w:sz w:val="24"/>
          <w:szCs w:val="24"/>
          <w:lang w:eastAsia="en-US"/>
        </w:rPr>
        <w:t>.</w:t>
      </w:r>
    </w:p>
    <w:p w14:paraId="2B1BCCAA" w14:textId="77777777" w:rsidR="004B11BA" w:rsidRPr="003D0A10" w:rsidRDefault="004B11BA" w:rsidP="004B11BA">
      <w:pPr>
        <w:pStyle w:val="ConsPlusNormal"/>
        <w:ind w:firstLine="709"/>
        <w:jc w:val="both"/>
        <w:rPr>
          <w:rFonts w:ascii="Times New Roman" w:hAnsi="Times New Roman" w:cs="Times New Roman"/>
          <w:color w:val="000000"/>
          <w:sz w:val="24"/>
          <w:szCs w:val="24"/>
        </w:rPr>
      </w:pPr>
      <w:r w:rsidRPr="003D0A10">
        <w:rPr>
          <w:rFonts w:ascii="Times New Roman" w:eastAsia="Calibri" w:hAnsi="Times New Roman" w:cs="Times New Roman"/>
          <w:sz w:val="24"/>
          <w:szCs w:val="24"/>
          <w:lang w:eastAsia="en-US"/>
        </w:rPr>
        <w:t>Описание технологии выполнения работ, контроля качества выполнения работ, используемого оборудования, необходимых трудовых ресурсов признается представленным в полном объеме, если такое описание представлено по всем видам выполняемых работ, входящим в объект закупки, и содержит описание технологии выполнения работ, описание контроля качества выполнения работ, описание используемого оборудования, описание необходимых трудовых ресурсов, а также соответствует настоящему пункту документации и техническому заданию документации.</w:t>
      </w:r>
    </w:p>
    <w:p w14:paraId="648754EC" w14:textId="77777777" w:rsidR="004B11BA" w:rsidRDefault="004B11BA" w:rsidP="004B11BA">
      <w:pPr>
        <w:spacing w:line="240" w:lineRule="auto"/>
        <w:ind w:firstLine="709"/>
        <w:rPr>
          <w:rFonts w:eastAsia="Calibri"/>
          <w:sz w:val="24"/>
          <w:szCs w:val="24"/>
          <w:lang w:eastAsia="en-US"/>
        </w:rPr>
      </w:pPr>
      <w:r w:rsidRPr="003D0A10" w:rsidDel="009C22CF">
        <w:rPr>
          <w:rFonts w:eastAsia="Calibri"/>
          <w:sz w:val="24"/>
          <w:szCs w:val="24"/>
          <w:lang w:eastAsia="en-US"/>
        </w:rPr>
        <w:t xml:space="preserve"> </w:t>
      </w:r>
      <w:r>
        <w:rPr>
          <w:rFonts w:eastAsia="Calibri"/>
          <w:sz w:val="24"/>
          <w:szCs w:val="24"/>
          <w:lang w:eastAsia="en-US"/>
        </w:rPr>
        <w:t xml:space="preserve">4. </w:t>
      </w:r>
      <w:r w:rsidRPr="003D0A10">
        <w:rPr>
          <w:rFonts w:eastAsia="Calibri"/>
          <w:sz w:val="24"/>
          <w:szCs w:val="24"/>
          <w:lang w:eastAsia="en-US"/>
        </w:rPr>
        <w:t xml:space="preserve">Термины, используемые в рамках показателя «Качество работ» критерия «Качество работ, услуг»: </w:t>
      </w:r>
    </w:p>
    <w:p w14:paraId="36D1C04B" w14:textId="7FC4F152" w:rsidR="004B11BA" w:rsidRDefault="004B11BA" w:rsidP="004B11BA">
      <w:pPr>
        <w:spacing w:line="240" w:lineRule="auto"/>
        <w:ind w:firstLine="709"/>
        <w:rPr>
          <w:rFonts w:eastAsia="Calibri"/>
          <w:sz w:val="24"/>
          <w:szCs w:val="24"/>
          <w:lang w:eastAsia="en-US"/>
        </w:rPr>
      </w:pPr>
      <w:r>
        <w:rPr>
          <w:rFonts w:eastAsia="Calibri"/>
          <w:sz w:val="24"/>
          <w:szCs w:val="24"/>
          <w:lang w:eastAsia="en-US"/>
        </w:rPr>
        <w:t xml:space="preserve">4.1. </w:t>
      </w:r>
      <w:r w:rsidRPr="003D0A10">
        <w:rPr>
          <w:rFonts w:eastAsia="Calibri"/>
          <w:sz w:val="24"/>
          <w:szCs w:val="24"/>
          <w:lang w:eastAsia="en-US"/>
        </w:rPr>
        <w:t xml:space="preserve">технология выполнения работ – совокупность методов для достижения желаемого </w:t>
      </w:r>
      <w:r w:rsidRPr="00E771FF">
        <w:rPr>
          <w:rFonts w:eastAsia="Calibri"/>
          <w:sz w:val="24"/>
          <w:szCs w:val="24"/>
          <w:lang w:eastAsia="en-US"/>
        </w:rPr>
        <w:t xml:space="preserve">результата в рамках исполнения договора, на право заключения которого проводится настоящий </w:t>
      </w:r>
      <w:r w:rsidR="00E771FF" w:rsidRPr="00E771FF">
        <w:rPr>
          <w:rFonts w:eastAsia="Calibri"/>
          <w:sz w:val="24"/>
          <w:szCs w:val="24"/>
          <w:lang w:eastAsia="en-US"/>
        </w:rPr>
        <w:t>запрос предложений</w:t>
      </w:r>
      <w:r w:rsidRPr="003D0A10">
        <w:rPr>
          <w:rFonts w:eastAsia="Calibri"/>
          <w:sz w:val="24"/>
          <w:szCs w:val="24"/>
          <w:lang w:eastAsia="en-US"/>
        </w:rPr>
        <w:t xml:space="preserve">; </w:t>
      </w:r>
    </w:p>
    <w:p w14:paraId="27CADFEE" w14:textId="77777777" w:rsidR="004B11BA" w:rsidRDefault="004B11BA" w:rsidP="004B11BA">
      <w:pPr>
        <w:spacing w:line="240" w:lineRule="auto"/>
        <w:ind w:firstLine="709"/>
        <w:rPr>
          <w:rFonts w:eastAsia="Calibri"/>
          <w:sz w:val="24"/>
          <w:szCs w:val="24"/>
          <w:lang w:eastAsia="en-US"/>
        </w:rPr>
      </w:pPr>
      <w:r>
        <w:rPr>
          <w:rFonts w:eastAsia="Calibri"/>
          <w:sz w:val="24"/>
          <w:szCs w:val="24"/>
          <w:lang w:eastAsia="en-US"/>
        </w:rPr>
        <w:t xml:space="preserve">4.2. </w:t>
      </w:r>
      <w:r w:rsidRPr="003D0A10">
        <w:rPr>
          <w:rFonts w:eastAsia="Calibri"/>
          <w:sz w:val="24"/>
          <w:szCs w:val="24"/>
          <w:lang w:eastAsia="en-US"/>
        </w:rPr>
        <w:t xml:space="preserve">контроль качества выполнения работ – методы, направленные на контроль качества результата выполненных работ; методы – систематизированная совокупность шагов, действий, которые нацелены на решение определённой задачи или достижение определённой цели; </w:t>
      </w:r>
    </w:p>
    <w:p w14:paraId="2CFD6968" w14:textId="77777777" w:rsidR="004B11BA" w:rsidRDefault="004B11BA" w:rsidP="004B11BA">
      <w:pPr>
        <w:spacing w:line="240" w:lineRule="auto"/>
        <w:ind w:firstLine="709"/>
        <w:rPr>
          <w:rFonts w:eastAsia="Calibri"/>
          <w:sz w:val="24"/>
          <w:szCs w:val="24"/>
          <w:lang w:eastAsia="en-US"/>
        </w:rPr>
      </w:pPr>
      <w:r>
        <w:rPr>
          <w:rFonts w:eastAsia="Calibri"/>
          <w:sz w:val="24"/>
          <w:szCs w:val="24"/>
          <w:lang w:eastAsia="en-US"/>
        </w:rPr>
        <w:t xml:space="preserve">4.3. </w:t>
      </w:r>
      <w:r w:rsidRPr="003D0A10">
        <w:rPr>
          <w:rFonts w:eastAsia="Calibri"/>
          <w:sz w:val="24"/>
          <w:szCs w:val="24"/>
          <w:lang w:eastAsia="en-US"/>
        </w:rPr>
        <w:t>используемое оборудование – совокупн</w:t>
      </w:r>
      <w:r>
        <w:rPr>
          <w:rFonts w:eastAsia="Calibri"/>
          <w:sz w:val="24"/>
          <w:szCs w:val="24"/>
          <w:lang w:eastAsia="en-US"/>
        </w:rPr>
        <w:t>ость оборудования, используемого</w:t>
      </w:r>
      <w:r w:rsidRPr="003D0A10">
        <w:rPr>
          <w:rFonts w:eastAsia="Calibri"/>
          <w:sz w:val="24"/>
          <w:szCs w:val="24"/>
          <w:lang w:eastAsia="en-US"/>
        </w:rPr>
        <w:t xml:space="preserve"> непосредственными исполнителями при выполнении работ, с обязательным указанием наименований такого оборудования, минимальных характеристик, и пояснений, позволяющих четко определить сферу их применения в процессе выполнения соответствующих работ;</w:t>
      </w:r>
    </w:p>
    <w:p w14:paraId="10C17A40" w14:textId="77777777" w:rsidR="004B11BA" w:rsidRDefault="004B11BA" w:rsidP="004B11BA">
      <w:pPr>
        <w:spacing w:line="240" w:lineRule="auto"/>
        <w:ind w:firstLine="709"/>
        <w:rPr>
          <w:rFonts w:eastAsia="Calibri"/>
          <w:sz w:val="24"/>
          <w:szCs w:val="24"/>
          <w:lang w:eastAsia="en-US"/>
        </w:rPr>
      </w:pPr>
      <w:r>
        <w:rPr>
          <w:rFonts w:eastAsia="Calibri"/>
          <w:sz w:val="24"/>
          <w:szCs w:val="24"/>
          <w:lang w:eastAsia="en-US"/>
        </w:rPr>
        <w:t xml:space="preserve">4.4. </w:t>
      </w:r>
      <w:r w:rsidRPr="003D0A10">
        <w:rPr>
          <w:rFonts w:eastAsia="Calibri"/>
          <w:sz w:val="24"/>
          <w:szCs w:val="24"/>
          <w:lang w:eastAsia="en-US"/>
        </w:rPr>
        <w:t>необходимые трудовые ресурсы – перечень специалистов, задействованных при выполнении соответствующих работ, с указанием по каждому специалисту квалификации, должностей, должностной инструкции, видов ответственности за неисполнение или ненадлежащее исполнение обязанностей, предусмотренных должностной инструкцией, с указанием случаев применения каждого вида ответственности и порядка их применения, а также инструкции по взаимодействию с другими сотрудниками, планируемыми к привлечению при выполнении работ в со</w:t>
      </w:r>
      <w:r>
        <w:rPr>
          <w:rFonts w:eastAsia="Calibri"/>
          <w:sz w:val="24"/>
          <w:szCs w:val="24"/>
          <w:lang w:eastAsia="en-US"/>
        </w:rPr>
        <w:t>ответствии с предметом договора.</w:t>
      </w:r>
    </w:p>
    <w:p w14:paraId="697B96F4" w14:textId="77777777" w:rsidR="004B11BA" w:rsidRDefault="004B11BA" w:rsidP="004B11BA">
      <w:pPr>
        <w:spacing w:line="240" w:lineRule="auto"/>
        <w:ind w:firstLine="709"/>
        <w:rPr>
          <w:rFonts w:eastAsia="Calibri"/>
          <w:sz w:val="24"/>
          <w:szCs w:val="24"/>
          <w:lang w:eastAsia="en-US"/>
        </w:rPr>
      </w:pPr>
    </w:p>
    <w:p w14:paraId="2FDC0B13" w14:textId="50301355" w:rsidR="00957358" w:rsidRPr="005D0205" w:rsidRDefault="004B11BA" w:rsidP="000239EB">
      <w:pPr>
        <w:pStyle w:val="afc"/>
        <w:widowControl w:val="0"/>
        <w:spacing w:after="0" w:line="240" w:lineRule="auto"/>
        <w:ind w:firstLine="709"/>
        <w:contextualSpacing/>
        <w:rPr>
          <w:sz w:val="24"/>
          <w:szCs w:val="24"/>
        </w:rPr>
      </w:pPr>
      <w:r>
        <w:rPr>
          <w:sz w:val="24"/>
          <w:szCs w:val="24"/>
        </w:rPr>
        <w:t>3</w:t>
      </w:r>
      <w:r w:rsidR="00957358" w:rsidRPr="005D0205">
        <w:rPr>
          <w:sz w:val="24"/>
          <w:szCs w:val="24"/>
        </w:rPr>
        <w:t>. Оценка предложений участников закупки по критерию «квалификация участника»:</w:t>
      </w:r>
    </w:p>
    <w:p w14:paraId="27A1B438" w14:textId="4F170217" w:rsidR="00957358" w:rsidRPr="005D0205" w:rsidRDefault="00957358" w:rsidP="000239EB">
      <w:pPr>
        <w:pStyle w:val="afc"/>
        <w:widowControl w:val="0"/>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429126E5" w14:textId="37D64210" w:rsidR="00D2731F" w:rsidRDefault="00957358" w:rsidP="000239EB">
      <w:pPr>
        <w:pStyle w:val="afc"/>
        <w:widowControl w:val="0"/>
        <w:spacing w:after="0" w:line="240" w:lineRule="auto"/>
        <w:ind w:firstLine="709"/>
        <w:contextualSpacing/>
        <w:rPr>
          <w:sz w:val="22"/>
          <w:szCs w:val="22"/>
        </w:rPr>
      </w:pPr>
      <w:r w:rsidRPr="005D0205">
        <w:rPr>
          <w:sz w:val="24"/>
          <w:szCs w:val="24"/>
        </w:rPr>
        <w:t>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w:t>
      </w:r>
      <w:r w:rsidR="00237B33">
        <w:rPr>
          <w:sz w:val="24"/>
          <w:szCs w:val="24"/>
        </w:rPr>
        <w:t>тветствии с Т</w:t>
      </w:r>
      <w:r w:rsidRPr="005D0205">
        <w:rPr>
          <w:sz w:val="24"/>
          <w:szCs w:val="24"/>
        </w:rPr>
        <w:t>аблицей</w:t>
      </w:r>
      <w:r w:rsidR="00237B3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0ACB8A96" w14:textId="77777777" w:rsidR="006D24E6" w:rsidRDefault="006D24E6" w:rsidP="000239EB">
      <w:pPr>
        <w:pStyle w:val="afc"/>
        <w:widowControl w:val="0"/>
        <w:spacing w:after="0" w:line="240" w:lineRule="auto"/>
        <w:ind w:firstLine="709"/>
        <w:contextualSpacing/>
        <w:jc w:val="right"/>
        <w:rPr>
          <w:sz w:val="22"/>
          <w:szCs w:val="22"/>
        </w:rPr>
      </w:pPr>
    </w:p>
    <w:p w14:paraId="6CD75010" w14:textId="77777777" w:rsidR="00D96229" w:rsidRDefault="00D96229" w:rsidP="000239EB">
      <w:pPr>
        <w:pStyle w:val="afc"/>
        <w:widowControl w:val="0"/>
        <w:spacing w:after="0" w:line="240" w:lineRule="auto"/>
        <w:ind w:firstLine="709"/>
        <w:contextualSpacing/>
        <w:jc w:val="right"/>
        <w:rPr>
          <w:sz w:val="22"/>
          <w:szCs w:val="22"/>
        </w:rPr>
      </w:pPr>
    </w:p>
    <w:p w14:paraId="1B275C51" w14:textId="77777777" w:rsidR="00D96229" w:rsidRDefault="00D96229" w:rsidP="000239EB">
      <w:pPr>
        <w:pStyle w:val="afc"/>
        <w:widowControl w:val="0"/>
        <w:spacing w:after="0" w:line="240" w:lineRule="auto"/>
        <w:ind w:firstLine="709"/>
        <w:contextualSpacing/>
        <w:jc w:val="right"/>
        <w:rPr>
          <w:sz w:val="22"/>
          <w:szCs w:val="22"/>
        </w:rPr>
      </w:pPr>
    </w:p>
    <w:p w14:paraId="430E7885" w14:textId="4B9BDC7A" w:rsidR="00CF3CAA" w:rsidRDefault="00237B33" w:rsidP="000239EB">
      <w:pPr>
        <w:pStyle w:val="afc"/>
        <w:widowControl w:val="0"/>
        <w:spacing w:after="0" w:line="240" w:lineRule="auto"/>
        <w:ind w:firstLine="709"/>
        <w:contextualSpacing/>
        <w:jc w:val="right"/>
        <w:rPr>
          <w:sz w:val="24"/>
          <w:szCs w:val="24"/>
        </w:rPr>
      </w:pPr>
      <w:r w:rsidRPr="00237B33">
        <w:rPr>
          <w:sz w:val="22"/>
          <w:szCs w:val="22"/>
        </w:rPr>
        <w:t>Таблица №1</w:t>
      </w:r>
    </w:p>
    <w:tbl>
      <w:tblPr>
        <w:tblW w:w="5000" w:type="pct"/>
        <w:tblInd w:w="95" w:type="dxa"/>
        <w:tblLayout w:type="fixed"/>
        <w:tblLook w:val="0000" w:firstRow="0" w:lastRow="0" w:firstColumn="0" w:lastColumn="0" w:noHBand="0" w:noVBand="0"/>
      </w:tblPr>
      <w:tblGrid>
        <w:gridCol w:w="575"/>
        <w:gridCol w:w="2118"/>
        <w:gridCol w:w="3154"/>
        <w:gridCol w:w="2641"/>
        <w:gridCol w:w="1423"/>
      </w:tblGrid>
      <w:tr w:rsidR="003A65A9" w:rsidRPr="0071789C" w14:paraId="10038532" w14:textId="720BC4F7" w:rsidTr="006A0FBA">
        <w:trPr>
          <w:trHeight w:val="600"/>
        </w:trPr>
        <w:tc>
          <w:tcPr>
            <w:tcW w:w="590" w:type="dxa"/>
            <w:tcBorders>
              <w:top w:val="single" w:sz="4" w:space="0" w:color="auto"/>
              <w:left w:val="single" w:sz="4" w:space="0" w:color="auto"/>
              <w:bottom w:val="single" w:sz="4" w:space="0" w:color="auto"/>
              <w:right w:val="single" w:sz="4" w:space="0" w:color="auto"/>
            </w:tcBorders>
          </w:tcPr>
          <w:p w14:paraId="614A7FBE" w14:textId="77777777" w:rsidR="003A65A9" w:rsidRPr="005D0205" w:rsidRDefault="003A65A9" w:rsidP="000239EB">
            <w:pPr>
              <w:widowControl w:val="0"/>
              <w:spacing w:line="240" w:lineRule="auto"/>
              <w:ind w:firstLine="0"/>
              <w:jc w:val="center"/>
              <w:rPr>
                <w:b/>
                <w:sz w:val="20"/>
                <w:szCs w:val="20"/>
              </w:rPr>
            </w:pPr>
            <w:r w:rsidRPr="005D0205">
              <w:rPr>
                <w:b/>
                <w:sz w:val="20"/>
                <w:szCs w:val="20"/>
              </w:rPr>
              <w:t>№  п/п</w:t>
            </w:r>
          </w:p>
        </w:tc>
        <w:tc>
          <w:tcPr>
            <w:tcW w:w="2204" w:type="dxa"/>
            <w:tcBorders>
              <w:top w:val="single" w:sz="4" w:space="0" w:color="auto"/>
              <w:left w:val="nil"/>
              <w:bottom w:val="single" w:sz="4" w:space="0" w:color="auto"/>
              <w:right w:val="single" w:sz="4" w:space="0" w:color="auto"/>
            </w:tcBorders>
          </w:tcPr>
          <w:p w14:paraId="02137771" w14:textId="00ABF389" w:rsidR="003A65A9" w:rsidRPr="007003DC" w:rsidRDefault="003A65A9" w:rsidP="000239EB">
            <w:pPr>
              <w:widowControl w:val="0"/>
              <w:spacing w:line="240" w:lineRule="auto"/>
              <w:ind w:firstLine="0"/>
              <w:jc w:val="center"/>
              <w:rPr>
                <w:b/>
                <w:sz w:val="21"/>
                <w:szCs w:val="21"/>
              </w:rPr>
            </w:pPr>
            <w:r w:rsidRPr="007003DC">
              <w:rPr>
                <w:b/>
                <w:sz w:val="21"/>
                <w:szCs w:val="21"/>
              </w:rPr>
              <w:t xml:space="preserve">Наименование </w:t>
            </w:r>
            <w:r w:rsidR="00EC4886" w:rsidRPr="007003DC">
              <w:rPr>
                <w:b/>
                <w:sz w:val="21"/>
                <w:szCs w:val="21"/>
              </w:rPr>
              <w:t>показателя</w:t>
            </w:r>
          </w:p>
        </w:tc>
        <w:tc>
          <w:tcPr>
            <w:tcW w:w="3287" w:type="dxa"/>
            <w:tcBorders>
              <w:top w:val="single" w:sz="4" w:space="0" w:color="auto"/>
              <w:left w:val="nil"/>
              <w:bottom w:val="single" w:sz="4" w:space="0" w:color="auto"/>
              <w:right w:val="single" w:sz="4" w:space="0" w:color="auto"/>
            </w:tcBorders>
          </w:tcPr>
          <w:p w14:paraId="074FB356" w14:textId="77777777" w:rsidR="003A65A9" w:rsidRPr="007003DC" w:rsidRDefault="003A65A9" w:rsidP="000239EB">
            <w:pPr>
              <w:widowControl w:val="0"/>
              <w:spacing w:line="240" w:lineRule="auto"/>
              <w:ind w:firstLine="0"/>
              <w:jc w:val="center"/>
              <w:rPr>
                <w:b/>
                <w:bCs/>
                <w:sz w:val="21"/>
                <w:szCs w:val="21"/>
              </w:rPr>
            </w:pPr>
            <w:r w:rsidRPr="007003DC">
              <w:rPr>
                <w:b/>
                <w:bCs/>
                <w:sz w:val="21"/>
                <w:szCs w:val="21"/>
              </w:rPr>
              <w:t xml:space="preserve">Порядок оценки </w:t>
            </w:r>
          </w:p>
          <w:p w14:paraId="2381BC51" w14:textId="2B703B45" w:rsidR="003A65A9" w:rsidRPr="007003DC" w:rsidRDefault="00EC4886" w:rsidP="000239EB">
            <w:pPr>
              <w:widowControl w:val="0"/>
              <w:spacing w:line="240" w:lineRule="auto"/>
              <w:ind w:firstLine="0"/>
              <w:jc w:val="center"/>
              <w:rPr>
                <w:b/>
                <w:sz w:val="21"/>
                <w:szCs w:val="21"/>
              </w:rPr>
            </w:pPr>
            <w:r w:rsidRPr="007003DC">
              <w:rPr>
                <w:b/>
                <w:bCs/>
                <w:sz w:val="21"/>
                <w:szCs w:val="21"/>
              </w:rPr>
              <w:t>показателя</w:t>
            </w:r>
          </w:p>
        </w:tc>
        <w:tc>
          <w:tcPr>
            <w:tcW w:w="2750" w:type="dxa"/>
            <w:tcBorders>
              <w:top w:val="single" w:sz="4" w:space="0" w:color="auto"/>
              <w:left w:val="single" w:sz="4" w:space="0" w:color="auto"/>
              <w:bottom w:val="single" w:sz="4" w:space="0" w:color="auto"/>
              <w:right w:val="single" w:sz="4" w:space="0" w:color="auto"/>
            </w:tcBorders>
          </w:tcPr>
          <w:p w14:paraId="0781CBC6" w14:textId="77777777" w:rsidR="003A65A9" w:rsidRPr="007003DC" w:rsidRDefault="003A65A9" w:rsidP="000239EB">
            <w:pPr>
              <w:widowControl w:val="0"/>
              <w:spacing w:line="240" w:lineRule="auto"/>
              <w:ind w:firstLine="0"/>
              <w:jc w:val="center"/>
              <w:rPr>
                <w:b/>
                <w:sz w:val="21"/>
                <w:szCs w:val="21"/>
              </w:rPr>
            </w:pPr>
            <w:r w:rsidRPr="007003DC">
              <w:rPr>
                <w:b/>
                <w:sz w:val="21"/>
                <w:szCs w:val="21"/>
              </w:rPr>
              <w:t>Варианты</w:t>
            </w:r>
          </w:p>
          <w:p w14:paraId="43222573" w14:textId="5AE2ED12" w:rsidR="003A65A9" w:rsidRPr="007003DC" w:rsidRDefault="003A65A9" w:rsidP="000239EB">
            <w:pPr>
              <w:widowControl w:val="0"/>
              <w:spacing w:line="240" w:lineRule="auto"/>
              <w:ind w:firstLine="0"/>
              <w:jc w:val="center"/>
              <w:rPr>
                <w:b/>
                <w:sz w:val="21"/>
                <w:szCs w:val="21"/>
              </w:rPr>
            </w:pPr>
            <w:r w:rsidRPr="007003DC">
              <w:rPr>
                <w:b/>
                <w:sz w:val="21"/>
                <w:szCs w:val="21"/>
              </w:rPr>
              <w:t xml:space="preserve">значений </w:t>
            </w:r>
            <w:r w:rsidR="00EC4886" w:rsidRPr="007003DC">
              <w:rPr>
                <w:b/>
                <w:sz w:val="21"/>
                <w:szCs w:val="21"/>
              </w:rPr>
              <w:t>показателя</w:t>
            </w:r>
          </w:p>
        </w:tc>
        <w:tc>
          <w:tcPr>
            <w:tcW w:w="1477" w:type="dxa"/>
            <w:tcBorders>
              <w:top w:val="single" w:sz="4" w:space="0" w:color="auto"/>
              <w:left w:val="nil"/>
              <w:bottom w:val="single" w:sz="4" w:space="0" w:color="auto"/>
              <w:right w:val="single" w:sz="4" w:space="0" w:color="auto"/>
            </w:tcBorders>
          </w:tcPr>
          <w:p w14:paraId="489020B4" w14:textId="6F59D959" w:rsidR="003A65A9" w:rsidRPr="007003DC" w:rsidRDefault="003A65A9" w:rsidP="000239EB">
            <w:pPr>
              <w:widowControl w:val="0"/>
              <w:spacing w:line="240" w:lineRule="auto"/>
              <w:ind w:firstLine="0"/>
              <w:jc w:val="center"/>
              <w:rPr>
                <w:b/>
                <w:sz w:val="21"/>
                <w:szCs w:val="21"/>
              </w:rPr>
            </w:pPr>
            <w:r w:rsidRPr="007003DC">
              <w:rPr>
                <w:b/>
                <w:sz w:val="21"/>
                <w:szCs w:val="21"/>
              </w:rPr>
              <w:t>Количество баллов (</w:t>
            </w:r>
            <w:r w:rsidRPr="007003DC">
              <w:rPr>
                <w:b/>
                <w:sz w:val="21"/>
                <w:szCs w:val="21"/>
                <w:lang w:val="en-US"/>
              </w:rPr>
              <w:t>j)</w:t>
            </w:r>
          </w:p>
        </w:tc>
      </w:tr>
      <w:tr w:rsidR="009738EE" w:rsidRPr="00944035" w14:paraId="66B3DCD0" w14:textId="5C4385A9" w:rsidTr="006A0FBA">
        <w:trPr>
          <w:trHeight w:val="1135"/>
        </w:trPr>
        <w:tc>
          <w:tcPr>
            <w:tcW w:w="590" w:type="dxa"/>
            <w:tcBorders>
              <w:top w:val="single" w:sz="4" w:space="0" w:color="auto"/>
              <w:left w:val="single" w:sz="4" w:space="0" w:color="auto"/>
              <w:bottom w:val="single" w:sz="4" w:space="0" w:color="auto"/>
              <w:right w:val="single" w:sz="4" w:space="0" w:color="auto"/>
            </w:tcBorders>
          </w:tcPr>
          <w:p w14:paraId="72198F86" w14:textId="77777777" w:rsidR="009738EE" w:rsidRPr="005D0205" w:rsidRDefault="009738EE" w:rsidP="000239EB">
            <w:pPr>
              <w:widowControl w:val="0"/>
              <w:spacing w:line="240" w:lineRule="auto"/>
              <w:ind w:firstLine="0"/>
              <w:jc w:val="center"/>
              <w:rPr>
                <w:sz w:val="20"/>
                <w:szCs w:val="20"/>
              </w:rPr>
            </w:pPr>
            <w:r w:rsidRPr="005D0205">
              <w:rPr>
                <w:sz w:val="20"/>
                <w:szCs w:val="20"/>
              </w:rPr>
              <w:t>1</w:t>
            </w:r>
          </w:p>
        </w:tc>
        <w:tc>
          <w:tcPr>
            <w:tcW w:w="2204" w:type="dxa"/>
            <w:tcBorders>
              <w:top w:val="single" w:sz="4" w:space="0" w:color="auto"/>
              <w:left w:val="nil"/>
              <w:bottom w:val="single" w:sz="4" w:space="0" w:color="auto"/>
              <w:right w:val="single" w:sz="4" w:space="0" w:color="auto"/>
            </w:tcBorders>
          </w:tcPr>
          <w:p w14:paraId="59A40901" w14:textId="4C82BF0E" w:rsidR="009738EE" w:rsidRPr="005D0205" w:rsidRDefault="003F33D1" w:rsidP="000239EB">
            <w:pPr>
              <w:widowControl w:val="0"/>
              <w:spacing w:line="240" w:lineRule="auto"/>
              <w:ind w:firstLine="0"/>
              <w:rPr>
                <w:sz w:val="20"/>
                <w:szCs w:val="20"/>
              </w:rPr>
            </w:pPr>
            <w:r>
              <w:rPr>
                <w:sz w:val="20"/>
                <w:szCs w:val="20"/>
              </w:rPr>
              <w:t>Стаж</w:t>
            </w:r>
            <w:r w:rsidR="009738EE" w:rsidRPr="005D0205">
              <w:rPr>
                <w:sz w:val="20"/>
                <w:szCs w:val="20"/>
              </w:rPr>
              <w:t xml:space="preserve"> работы участника закупки на рынке </w:t>
            </w:r>
            <w:r w:rsidR="00040B61">
              <w:rPr>
                <w:sz w:val="20"/>
                <w:szCs w:val="20"/>
              </w:rPr>
              <w:t xml:space="preserve">сопоставимых </w:t>
            </w:r>
            <w:r w:rsidR="009738EE" w:rsidRPr="005D0205">
              <w:rPr>
                <w:sz w:val="20"/>
                <w:szCs w:val="20"/>
              </w:rPr>
              <w:t xml:space="preserve">услуг </w:t>
            </w:r>
          </w:p>
          <w:p w14:paraId="04FA58FD" w14:textId="77777777" w:rsidR="009738EE" w:rsidRPr="005D0205" w:rsidRDefault="009738EE" w:rsidP="000239EB">
            <w:pPr>
              <w:widowControl w:val="0"/>
              <w:spacing w:line="240" w:lineRule="auto"/>
              <w:ind w:firstLine="0"/>
              <w:rPr>
                <w:sz w:val="20"/>
                <w:szCs w:val="20"/>
              </w:rPr>
            </w:pPr>
          </w:p>
          <w:p w14:paraId="61D579D6" w14:textId="076A395F" w:rsidR="009738EE" w:rsidRPr="005D0205" w:rsidRDefault="009738EE" w:rsidP="000239EB">
            <w:pPr>
              <w:widowControl w:val="0"/>
              <w:spacing w:line="240" w:lineRule="auto"/>
              <w:ind w:firstLine="0"/>
              <w:rPr>
                <w:sz w:val="20"/>
                <w:szCs w:val="20"/>
              </w:rPr>
            </w:pPr>
            <w:r w:rsidRPr="005D0205">
              <w:rPr>
                <w:i/>
                <w:sz w:val="20"/>
                <w:szCs w:val="20"/>
              </w:rPr>
              <w:t xml:space="preserve">(подтверждается выпиской ЕГРЮЛ, </w:t>
            </w:r>
            <w:r w:rsidR="002E2279">
              <w:rPr>
                <w:i/>
                <w:sz w:val="20"/>
                <w:szCs w:val="20"/>
              </w:rPr>
              <w:t>(</w:t>
            </w:r>
            <w:r w:rsidRPr="005D0205">
              <w:rPr>
                <w:i/>
                <w:sz w:val="20"/>
                <w:szCs w:val="20"/>
              </w:rPr>
              <w:t>ЕГРИП)</w:t>
            </w:r>
            <w:r w:rsidR="002E2279">
              <w:rPr>
                <w:i/>
                <w:sz w:val="20"/>
                <w:szCs w:val="20"/>
              </w:rPr>
              <w:t>)</w:t>
            </w:r>
          </w:p>
        </w:tc>
        <w:tc>
          <w:tcPr>
            <w:tcW w:w="3287" w:type="dxa"/>
            <w:tcBorders>
              <w:top w:val="single" w:sz="4" w:space="0" w:color="auto"/>
              <w:left w:val="nil"/>
              <w:bottom w:val="single" w:sz="4" w:space="0" w:color="auto"/>
              <w:right w:val="single" w:sz="4" w:space="0" w:color="auto"/>
            </w:tcBorders>
          </w:tcPr>
          <w:p w14:paraId="51E83319" w14:textId="3111A0E6" w:rsidR="009738EE" w:rsidRPr="005D0205" w:rsidRDefault="009738EE" w:rsidP="000239EB">
            <w:pPr>
              <w:widowControl w:val="0"/>
              <w:spacing w:line="240" w:lineRule="auto"/>
              <w:ind w:firstLine="0"/>
              <w:rPr>
                <w:sz w:val="20"/>
                <w:szCs w:val="20"/>
              </w:rPr>
            </w:pPr>
            <w:r w:rsidRPr="005D0205">
              <w:rPr>
                <w:sz w:val="20"/>
                <w:szCs w:val="20"/>
              </w:rPr>
              <w:t xml:space="preserve">Комиссией при начислении баллов по данному </w:t>
            </w:r>
            <w:r w:rsidR="00EC4886">
              <w:rPr>
                <w:sz w:val="20"/>
                <w:szCs w:val="20"/>
              </w:rPr>
              <w:t>показателю</w:t>
            </w:r>
            <w:r w:rsidRPr="005D0205">
              <w:rPr>
                <w:sz w:val="20"/>
                <w:szCs w:val="20"/>
              </w:rPr>
              <w:t xml:space="preserve"> учитывается стаж участника на рынке, с даты его регистрации.</w:t>
            </w:r>
          </w:p>
        </w:tc>
        <w:tc>
          <w:tcPr>
            <w:tcW w:w="2750" w:type="dxa"/>
            <w:tcBorders>
              <w:top w:val="single" w:sz="4" w:space="0" w:color="auto"/>
              <w:left w:val="nil"/>
              <w:bottom w:val="single" w:sz="4" w:space="0" w:color="auto"/>
              <w:right w:val="single" w:sz="4" w:space="0" w:color="auto"/>
            </w:tcBorders>
          </w:tcPr>
          <w:p w14:paraId="29B6D1B5" w14:textId="77777777" w:rsidR="009738EE" w:rsidRPr="00944035" w:rsidRDefault="009738EE" w:rsidP="000239EB">
            <w:pPr>
              <w:widowControl w:val="0"/>
              <w:spacing w:line="240" w:lineRule="auto"/>
              <w:ind w:firstLine="0"/>
              <w:jc w:val="center"/>
              <w:rPr>
                <w:sz w:val="20"/>
                <w:szCs w:val="20"/>
              </w:rPr>
            </w:pPr>
            <w:r w:rsidRPr="00944035">
              <w:rPr>
                <w:sz w:val="20"/>
                <w:szCs w:val="20"/>
              </w:rPr>
              <w:t>информация отсутствует или не соответствует требованиям документации о закупке</w:t>
            </w:r>
          </w:p>
          <w:p w14:paraId="6597C938" w14:textId="22678B85" w:rsidR="009738EE" w:rsidRPr="00944035" w:rsidRDefault="009738EE" w:rsidP="000239EB">
            <w:pPr>
              <w:widowControl w:val="0"/>
              <w:spacing w:line="240" w:lineRule="auto"/>
              <w:ind w:firstLine="0"/>
              <w:jc w:val="center"/>
              <w:rPr>
                <w:sz w:val="20"/>
                <w:szCs w:val="20"/>
              </w:rPr>
            </w:pPr>
            <w:r w:rsidRPr="00944035">
              <w:rPr>
                <w:sz w:val="20"/>
                <w:szCs w:val="20"/>
              </w:rPr>
              <w:t xml:space="preserve">- </w:t>
            </w:r>
            <w:r w:rsidR="00910F48">
              <w:rPr>
                <w:sz w:val="20"/>
                <w:szCs w:val="20"/>
              </w:rPr>
              <w:t>3 года и менее</w:t>
            </w:r>
          </w:p>
          <w:p w14:paraId="0B0F5997" w14:textId="718AC4A3" w:rsidR="009738EE" w:rsidRPr="00944035" w:rsidRDefault="009738EE" w:rsidP="000239EB">
            <w:pPr>
              <w:widowControl w:val="0"/>
              <w:spacing w:line="240" w:lineRule="auto"/>
              <w:ind w:firstLine="0"/>
              <w:jc w:val="center"/>
              <w:rPr>
                <w:sz w:val="20"/>
                <w:szCs w:val="20"/>
              </w:rPr>
            </w:pPr>
            <w:r w:rsidRPr="00944035">
              <w:rPr>
                <w:sz w:val="20"/>
                <w:szCs w:val="20"/>
              </w:rPr>
              <w:t xml:space="preserve">- от </w:t>
            </w:r>
            <w:r w:rsidR="00910F48">
              <w:rPr>
                <w:sz w:val="20"/>
                <w:szCs w:val="20"/>
              </w:rPr>
              <w:t>4</w:t>
            </w:r>
            <w:r w:rsidR="00811389" w:rsidRPr="00944035">
              <w:rPr>
                <w:sz w:val="20"/>
                <w:szCs w:val="20"/>
              </w:rPr>
              <w:t xml:space="preserve"> </w:t>
            </w:r>
            <w:r w:rsidRPr="00944035">
              <w:rPr>
                <w:sz w:val="20"/>
                <w:szCs w:val="20"/>
              </w:rPr>
              <w:t xml:space="preserve">до </w:t>
            </w:r>
            <w:r w:rsidR="00910F48">
              <w:rPr>
                <w:sz w:val="20"/>
                <w:szCs w:val="20"/>
              </w:rPr>
              <w:t xml:space="preserve">10 </w:t>
            </w:r>
            <w:r w:rsidRPr="00944035">
              <w:rPr>
                <w:sz w:val="20"/>
                <w:szCs w:val="20"/>
              </w:rPr>
              <w:t>лет</w:t>
            </w:r>
          </w:p>
          <w:p w14:paraId="758E1476" w14:textId="5A4EFA68" w:rsidR="00CF3CAA" w:rsidRPr="00944035" w:rsidRDefault="005D0205" w:rsidP="00726664">
            <w:pPr>
              <w:widowControl w:val="0"/>
              <w:spacing w:line="240" w:lineRule="auto"/>
              <w:ind w:firstLine="0"/>
              <w:jc w:val="center"/>
              <w:rPr>
                <w:sz w:val="20"/>
                <w:szCs w:val="20"/>
              </w:rPr>
            </w:pPr>
            <w:r w:rsidRPr="00944035">
              <w:rPr>
                <w:sz w:val="20"/>
                <w:szCs w:val="20"/>
              </w:rPr>
              <w:t>-</w:t>
            </w:r>
            <w:r w:rsidR="00910F48">
              <w:rPr>
                <w:sz w:val="20"/>
                <w:szCs w:val="20"/>
              </w:rPr>
              <w:t xml:space="preserve"> 10</w:t>
            </w:r>
            <w:r w:rsidRPr="00944035">
              <w:rPr>
                <w:sz w:val="20"/>
                <w:szCs w:val="20"/>
              </w:rPr>
              <w:t xml:space="preserve"> лет и более</w:t>
            </w:r>
          </w:p>
        </w:tc>
        <w:tc>
          <w:tcPr>
            <w:tcW w:w="1477" w:type="dxa"/>
            <w:tcBorders>
              <w:top w:val="single" w:sz="4" w:space="0" w:color="auto"/>
              <w:left w:val="nil"/>
              <w:bottom w:val="single" w:sz="4" w:space="0" w:color="auto"/>
              <w:right w:val="single" w:sz="4" w:space="0" w:color="auto"/>
            </w:tcBorders>
          </w:tcPr>
          <w:p w14:paraId="6F0D9C65" w14:textId="77777777" w:rsidR="009738EE" w:rsidRPr="00944035" w:rsidRDefault="009738EE" w:rsidP="000239EB">
            <w:pPr>
              <w:widowControl w:val="0"/>
              <w:spacing w:line="240" w:lineRule="auto"/>
              <w:ind w:firstLine="0"/>
              <w:jc w:val="center"/>
              <w:rPr>
                <w:sz w:val="20"/>
                <w:szCs w:val="20"/>
              </w:rPr>
            </w:pPr>
            <w:r w:rsidRPr="00944035">
              <w:rPr>
                <w:sz w:val="20"/>
                <w:szCs w:val="20"/>
              </w:rPr>
              <w:t>0</w:t>
            </w:r>
          </w:p>
          <w:p w14:paraId="7835D08A" w14:textId="77777777" w:rsidR="009738EE" w:rsidRPr="00944035" w:rsidRDefault="009738EE" w:rsidP="000239EB">
            <w:pPr>
              <w:widowControl w:val="0"/>
              <w:spacing w:line="240" w:lineRule="auto"/>
              <w:ind w:firstLine="0"/>
              <w:jc w:val="center"/>
              <w:rPr>
                <w:sz w:val="20"/>
                <w:szCs w:val="20"/>
              </w:rPr>
            </w:pPr>
          </w:p>
          <w:p w14:paraId="11D67081" w14:textId="77777777" w:rsidR="00D55EB7" w:rsidRPr="00944035" w:rsidRDefault="00D55EB7" w:rsidP="000239EB">
            <w:pPr>
              <w:widowControl w:val="0"/>
              <w:spacing w:line="240" w:lineRule="auto"/>
              <w:ind w:firstLine="0"/>
              <w:jc w:val="center"/>
              <w:rPr>
                <w:sz w:val="20"/>
                <w:szCs w:val="20"/>
              </w:rPr>
            </w:pPr>
          </w:p>
          <w:p w14:paraId="32745C4C" w14:textId="22E95900" w:rsidR="009738EE" w:rsidRPr="00944035" w:rsidRDefault="009738EE" w:rsidP="000239EB">
            <w:pPr>
              <w:widowControl w:val="0"/>
              <w:spacing w:line="240" w:lineRule="auto"/>
              <w:ind w:firstLine="0"/>
              <w:jc w:val="center"/>
              <w:rPr>
                <w:sz w:val="20"/>
                <w:szCs w:val="20"/>
              </w:rPr>
            </w:pPr>
          </w:p>
          <w:p w14:paraId="350596DE" w14:textId="6ADD8399" w:rsidR="009738EE" w:rsidRPr="00944035" w:rsidRDefault="00910F48" w:rsidP="000239EB">
            <w:pPr>
              <w:widowControl w:val="0"/>
              <w:spacing w:line="240" w:lineRule="auto"/>
              <w:ind w:firstLine="0"/>
              <w:jc w:val="center"/>
              <w:rPr>
                <w:sz w:val="20"/>
                <w:szCs w:val="20"/>
              </w:rPr>
            </w:pPr>
            <w:r>
              <w:rPr>
                <w:sz w:val="20"/>
                <w:szCs w:val="20"/>
              </w:rPr>
              <w:t>1</w:t>
            </w:r>
          </w:p>
          <w:p w14:paraId="2D798F52" w14:textId="79933593" w:rsidR="009738EE" w:rsidRPr="00944035" w:rsidRDefault="00910F48" w:rsidP="000239EB">
            <w:pPr>
              <w:widowControl w:val="0"/>
              <w:spacing w:line="240" w:lineRule="auto"/>
              <w:ind w:firstLine="0"/>
              <w:jc w:val="center"/>
              <w:rPr>
                <w:sz w:val="20"/>
                <w:szCs w:val="20"/>
              </w:rPr>
            </w:pPr>
            <w:r>
              <w:rPr>
                <w:sz w:val="20"/>
                <w:szCs w:val="20"/>
              </w:rPr>
              <w:t>5</w:t>
            </w:r>
          </w:p>
          <w:p w14:paraId="256B904B" w14:textId="58638B0E" w:rsidR="00726664" w:rsidRPr="00944035" w:rsidRDefault="00910F48" w:rsidP="000239EB">
            <w:pPr>
              <w:widowControl w:val="0"/>
              <w:spacing w:line="240" w:lineRule="auto"/>
              <w:ind w:firstLine="0"/>
              <w:jc w:val="center"/>
              <w:rPr>
                <w:sz w:val="20"/>
                <w:szCs w:val="20"/>
              </w:rPr>
            </w:pPr>
            <w:r>
              <w:rPr>
                <w:sz w:val="20"/>
                <w:szCs w:val="20"/>
              </w:rPr>
              <w:t>10</w:t>
            </w:r>
          </w:p>
        </w:tc>
      </w:tr>
      <w:tr w:rsidR="00204C35" w:rsidRPr="00944035" w14:paraId="4B4E0934" w14:textId="2A8B564E" w:rsidTr="006A0FBA">
        <w:trPr>
          <w:trHeight w:val="274"/>
        </w:trPr>
        <w:tc>
          <w:tcPr>
            <w:tcW w:w="590" w:type="dxa"/>
            <w:tcBorders>
              <w:top w:val="single" w:sz="4" w:space="0" w:color="auto"/>
              <w:left w:val="single" w:sz="4" w:space="0" w:color="auto"/>
              <w:bottom w:val="single" w:sz="4" w:space="0" w:color="auto"/>
              <w:right w:val="single" w:sz="4" w:space="0" w:color="auto"/>
            </w:tcBorders>
          </w:tcPr>
          <w:p w14:paraId="1D2B11C6" w14:textId="1010BA79" w:rsidR="00204C35" w:rsidRPr="00204C35" w:rsidRDefault="00B968DB" w:rsidP="000239EB">
            <w:pPr>
              <w:widowControl w:val="0"/>
              <w:spacing w:line="240" w:lineRule="auto"/>
              <w:ind w:firstLine="0"/>
              <w:jc w:val="center"/>
              <w:rPr>
                <w:sz w:val="20"/>
                <w:szCs w:val="20"/>
              </w:rPr>
            </w:pPr>
            <w:r>
              <w:rPr>
                <w:bCs/>
                <w:sz w:val="20"/>
                <w:szCs w:val="20"/>
              </w:rPr>
              <w:t>2</w:t>
            </w:r>
          </w:p>
        </w:tc>
        <w:tc>
          <w:tcPr>
            <w:tcW w:w="2204" w:type="dxa"/>
            <w:tcBorders>
              <w:top w:val="single" w:sz="4" w:space="0" w:color="auto"/>
              <w:left w:val="nil"/>
              <w:bottom w:val="single" w:sz="4" w:space="0" w:color="auto"/>
              <w:right w:val="single" w:sz="4" w:space="0" w:color="auto"/>
            </w:tcBorders>
          </w:tcPr>
          <w:p w14:paraId="07A3AD89" w14:textId="37F0CE2B" w:rsidR="00204C35" w:rsidRPr="00204C35" w:rsidRDefault="00726664" w:rsidP="000239EB">
            <w:pPr>
              <w:widowControl w:val="0"/>
              <w:spacing w:line="240" w:lineRule="auto"/>
              <w:ind w:firstLine="0"/>
              <w:rPr>
                <w:sz w:val="20"/>
                <w:szCs w:val="20"/>
              </w:rPr>
            </w:pPr>
            <w:r>
              <w:rPr>
                <w:bCs/>
                <w:sz w:val="20"/>
                <w:szCs w:val="20"/>
              </w:rPr>
              <w:t>Опыт выполнения</w:t>
            </w:r>
            <w:r w:rsidR="00204C35" w:rsidRPr="00204C35">
              <w:rPr>
                <w:bCs/>
                <w:sz w:val="20"/>
                <w:szCs w:val="20"/>
              </w:rPr>
              <w:t xml:space="preserve"> работ со</w:t>
            </w:r>
            <w:r>
              <w:rPr>
                <w:bCs/>
                <w:sz w:val="20"/>
                <w:szCs w:val="20"/>
              </w:rPr>
              <w:t xml:space="preserve">поставимого характера и объема </w:t>
            </w:r>
            <w:r w:rsidR="00204C35" w:rsidRPr="00204C35">
              <w:rPr>
                <w:bCs/>
                <w:sz w:val="20"/>
                <w:szCs w:val="20"/>
              </w:rPr>
              <w:t>(шт.)</w:t>
            </w:r>
          </w:p>
          <w:p w14:paraId="5148C235" w14:textId="32FB5913" w:rsidR="00204C35" w:rsidRPr="00204C35" w:rsidRDefault="00204C35" w:rsidP="000239EB">
            <w:pPr>
              <w:widowControl w:val="0"/>
              <w:spacing w:line="240" w:lineRule="auto"/>
              <w:ind w:firstLine="0"/>
              <w:rPr>
                <w:sz w:val="20"/>
                <w:szCs w:val="20"/>
              </w:rPr>
            </w:pPr>
            <w:r w:rsidRPr="00204C35">
              <w:rPr>
                <w:bCs/>
                <w:i/>
                <w:sz w:val="20"/>
                <w:szCs w:val="20"/>
              </w:rPr>
              <w:t>(подтверждается справкой по форме приложения</w:t>
            </w:r>
            <w:r w:rsidRPr="00204C35">
              <w:rPr>
                <w:bCs/>
                <w:i/>
                <w:sz w:val="20"/>
                <w:szCs w:val="20"/>
              </w:rPr>
              <w:br/>
            </w:r>
            <w:r w:rsidR="007003DC">
              <w:rPr>
                <w:bCs/>
                <w:i/>
                <w:sz w:val="20"/>
                <w:szCs w:val="20"/>
              </w:rPr>
              <w:t>№6</w:t>
            </w:r>
            <w:r w:rsidRPr="00B968DB">
              <w:rPr>
                <w:bCs/>
                <w:i/>
                <w:sz w:val="20"/>
                <w:szCs w:val="20"/>
              </w:rPr>
              <w:t xml:space="preserve"> </w:t>
            </w:r>
            <w:r w:rsidR="007003DC">
              <w:rPr>
                <w:bCs/>
                <w:i/>
                <w:sz w:val="20"/>
                <w:szCs w:val="20"/>
              </w:rPr>
              <w:t xml:space="preserve">к </w:t>
            </w:r>
            <w:r w:rsidRPr="00204C35">
              <w:rPr>
                <w:bCs/>
                <w:i/>
                <w:sz w:val="20"/>
                <w:szCs w:val="20"/>
              </w:rPr>
              <w:t>документации, с приложением соответствующих документов)</w:t>
            </w:r>
          </w:p>
        </w:tc>
        <w:tc>
          <w:tcPr>
            <w:tcW w:w="3287" w:type="dxa"/>
            <w:tcBorders>
              <w:top w:val="single" w:sz="4" w:space="0" w:color="auto"/>
              <w:left w:val="nil"/>
              <w:bottom w:val="single" w:sz="4" w:space="0" w:color="auto"/>
              <w:right w:val="single" w:sz="4" w:space="0" w:color="auto"/>
            </w:tcBorders>
          </w:tcPr>
          <w:p w14:paraId="0C9FD9A1" w14:textId="3E988B3D" w:rsidR="00204C35" w:rsidRPr="00204C35" w:rsidRDefault="00204C35" w:rsidP="000239EB">
            <w:pPr>
              <w:widowControl w:val="0"/>
              <w:spacing w:line="240" w:lineRule="auto"/>
              <w:ind w:firstLine="0"/>
              <w:rPr>
                <w:sz w:val="20"/>
                <w:szCs w:val="20"/>
              </w:rPr>
            </w:pPr>
            <w:r w:rsidRPr="00204C35">
              <w:rPr>
                <w:sz w:val="20"/>
                <w:szCs w:val="20"/>
              </w:rPr>
              <w:t xml:space="preserve">Комиссией при начислении баллов по данному показателю учитываются </w:t>
            </w:r>
            <w:r w:rsidR="00EB1F46">
              <w:rPr>
                <w:sz w:val="20"/>
                <w:szCs w:val="20"/>
              </w:rPr>
              <w:t>только</w:t>
            </w:r>
            <w:r w:rsidRPr="00204C35">
              <w:rPr>
                <w:sz w:val="20"/>
                <w:szCs w:val="20"/>
              </w:rPr>
              <w:t xml:space="preserve"> </w:t>
            </w:r>
            <w:r w:rsidR="00EB1F46">
              <w:rPr>
                <w:sz w:val="20"/>
                <w:szCs w:val="20"/>
              </w:rPr>
              <w:t>контракты (</w:t>
            </w:r>
            <w:r w:rsidRPr="00204C35">
              <w:rPr>
                <w:sz w:val="20"/>
                <w:szCs w:val="20"/>
              </w:rPr>
              <w:t>договоры</w:t>
            </w:r>
            <w:r w:rsidR="00EB1F46">
              <w:rPr>
                <w:sz w:val="20"/>
                <w:szCs w:val="20"/>
              </w:rPr>
              <w:t>)</w:t>
            </w:r>
            <w:r w:rsidRPr="00204C35">
              <w:rPr>
                <w:sz w:val="20"/>
                <w:szCs w:val="20"/>
              </w:rPr>
              <w:t>, которые удовлетворяют одновременно всем следующим требованиям:</w:t>
            </w:r>
          </w:p>
          <w:p w14:paraId="6B6CAE0F" w14:textId="6F9DD4DC" w:rsidR="00204C35" w:rsidRPr="00204C35" w:rsidRDefault="00204C35" w:rsidP="000239EB">
            <w:pPr>
              <w:widowControl w:val="0"/>
              <w:spacing w:line="240" w:lineRule="auto"/>
              <w:ind w:firstLine="0"/>
              <w:rPr>
                <w:sz w:val="20"/>
                <w:szCs w:val="20"/>
              </w:rPr>
            </w:pPr>
            <w:r w:rsidRPr="00204C35">
              <w:rPr>
                <w:sz w:val="20"/>
                <w:szCs w:val="20"/>
              </w:rPr>
              <w:t xml:space="preserve">1) наименование предмета </w:t>
            </w:r>
            <w:r w:rsidR="00EB1F46">
              <w:rPr>
                <w:sz w:val="20"/>
                <w:szCs w:val="20"/>
              </w:rPr>
              <w:t>контракта (</w:t>
            </w:r>
            <w:r w:rsidRPr="00204C35">
              <w:rPr>
                <w:sz w:val="20"/>
                <w:szCs w:val="20"/>
              </w:rPr>
              <w:t>договора</w:t>
            </w:r>
            <w:r w:rsidR="00EB1F46">
              <w:rPr>
                <w:sz w:val="20"/>
                <w:szCs w:val="20"/>
              </w:rPr>
              <w:t>)</w:t>
            </w:r>
            <w:r w:rsidRPr="00204C35">
              <w:rPr>
                <w:sz w:val="20"/>
                <w:szCs w:val="20"/>
              </w:rPr>
              <w:t xml:space="preserve"> соп</w:t>
            </w:r>
            <w:r w:rsidR="00B968DB">
              <w:rPr>
                <w:sz w:val="20"/>
                <w:szCs w:val="20"/>
              </w:rPr>
              <w:t>оставимо видам работ, являющимся предметом закупки</w:t>
            </w:r>
            <w:r w:rsidR="00462ED5">
              <w:rPr>
                <w:rStyle w:val="afff5"/>
                <w:sz w:val="20"/>
                <w:szCs w:val="20"/>
              </w:rPr>
              <w:footnoteReference w:id="3"/>
            </w:r>
            <w:r w:rsidR="00B968DB">
              <w:rPr>
                <w:sz w:val="20"/>
                <w:szCs w:val="20"/>
              </w:rPr>
              <w:t xml:space="preserve"> </w:t>
            </w:r>
          </w:p>
          <w:p w14:paraId="435E549C" w14:textId="39794D93" w:rsidR="00204C35" w:rsidRDefault="00204C35" w:rsidP="000239EB">
            <w:pPr>
              <w:widowControl w:val="0"/>
              <w:spacing w:line="240" w:lineRule="auto"/>
              <w:ind w:firstLine="0"/>
              <w:rPr>
                <w:sz w:val="20"/>
                <w:szCs w:val="20"/>
              </w:rPr>
            </w:pPr>
            <w:r w:rsidRPr="00204C35">
              <w:rPr>
                <w:sz w:val="20"/>
                <w:szCs w:val="20"/>
              </w:rPr>
              <w:t xml:space="preserve">2) </w:t>
            </w:r>
            <w:r>
              <w:rPr>
                <w:sz w:val="20"/>
                <w:szCs w:val="20"/>
              </w:rPr>
              <w:t>объем выполненных работ соответствует требованиям настоящей документации</w:t>
            </w:r>
            <w:r w:rsidR="00462ED5">
              <w:rPr>
                <w:rStyle w:val="afff5"/>
                <w:sz w:val="20"/>
                <w:szCs w:val="20"/>
              </w:rPr>
              <w:footnoteReference w:id="4"/>
            </w:r>
          </w:p>
          <w:p w14:paraId="7D2C3E76" w14:textId="09A967F9" w:rsidR="00726664" w:rsidRPr="00204C35" w:rsidRDefault="009A08DB" w:rsidP="000239EB">
            <w:pPr>
              <w:widowControl w:val="0"/>
              <w:spacing w:line="240" w:lineRule="auto"/>
              <w:ind w:firstLine="0"/>
              <w:rPr>
                <w:sz w:val="20"/>
                <w:szCs w:val="20"/>
              </w:rPr>
            </w:pPr>
            <w:r>
              <w:rPr>
                <w:sz w:val="20"/>
                <w:szCs w:val="20"/>
              </w:rPr>
              <w:t>3) договор</w:t>
            </w:r>
            <w:r w:rsidR="00726664">
              <w:rPr>
                <w:bCs/>
                <w:sz w:val="20"/>
                <w:szCs w:val="20"/>
              </w:rPr>
              <w:t xml:space="preserve"> </w:t>
            </w:r>
            <w:r w:rsidR="00472B1C">
              <w:rPr>
                <w:bCs/>
                <w:sz w:val="20"/>
                <w:szCs w:val="20"/>
              </w:rPr>
              <w:t xml:space="preserve">заключен </w:t>
            </w:r>
            <w:r>
              <w:rPr>
                <w:bCs/>
                <w:sz w:val="20"/>
                <w:szCs w:val="20"/>
              </w:rPr>
              <w:t>не ранее 01.01.2016 г.</w:t>
            </w:r>
          </w:p>
          <w:p w14:paraId="1299995D" w14:textId="37A939FF" w:rsidR="00204C35" w:rsidRDefault="00726664" w:rsidP="000239EB">
            <w:pPr>
              <w:widowControl w:val="0"/>
              <w:spacing w:line="240" w:lineRule="auto"/>
              <w:ind w:firstLine="0"/>
              <w:rPr>
                <w:sz w:val="20"/>
                <w:szCs w:val="20"/>
              </w:rPr>
            </w:pPr>
            <w:r>
              <w:rPr>
                <w:sz w:val="20"/>
                <w:szCs w:val="20"/>
              </w:rPr>
              <w:t>4</w:t>
            </w:r>
            <w:r w:rsidR="00204C35" w:rsidRPr="00204C35">
              <w:rPr>
                <w:sz w:val="20"/>
                <w:szCs w:val="20"/>
              </w:rPr>
              <w:t>) предоставлены копии документов, подтверждающие вышеуказанные требования.</w:t>
            </w:r>
            <w:r w:rsidR="00EB1F46">
              <w:rPr>
                <w:rStyle w:val="afff5"/>
                <w:sz w:val="20"/>
                <w:szCs w:val="20"/>
              </w:rPr>
              <w:footnoteReference w:id="5"/>
            </w:r>
          </w:p>
          <w:p w14:paraId="5BEE5260" w14:textId="047D95F3" w:rsidR="000239EB" w:rsidRPr="00204C35" w:rsidRDefault="000239EB" w:rsidP="000239EB">
            <w:pPr>
              <w:widowControl w:val="0"/>
              <w:spacing w:line="240" w:lineRule="auto"/>
              <w:ind w:firstLine="0"/>
              <w:rPr>
                <w:sz w:val="20"/>
                <w:szCs w:val="20"/>
              </w:rPr>
            </w:pPr>
          </w:p>
        </w:tc>
        <w:tc>
          <w:tcPr>
            <w:tcW w:w="2750" w:type="dxa"/>
            <w:tcBorders>
              <w:top w:val="single" w:sz="4" w:space="0" w:color="auto"/>
              <w:left w:val="nil"/>
              <w:bottom w:val="single" w:sz="4" w:space="0" w:color="auto"/>
              <w:right w:val="single" w:sz="4" w:space="0" w:color="auto"/>
            </w:tcBorders>
            <w:vAlign w:val="center"/>
          </w:tcPr>
          <w:p w14:paraId="4CBE697E" w14:textId="77777777" w:rsidR="00204C35" w:rsidRPr="00944035" w:rsidRDefault="00204C35" w:rsidP="000239EB">
            <w:pPr>
              <w:widowControl w:val="0"/>
              <w:spacing w:line="240" w:lineRule="auto"/>
              <w:ind w:firstLine="0"/>
              <w:jc w:val="center"/>
              <w:rPr>
                <w:bCs/>
                <w:sz w:val="20"/>
                <w:szCs w:val="20"/>
              </w:rPr>
            </w:pPr>
            <w:r w:rsidRPr="00944035">
              <w:rPr>
                <w:bCs/>
                <w:sz w:val="20"/>
                <w:szCs w:val="20"/>
              </w:rPr>
              <w:t>информация отсутствует или не соответствует установленным требованиям;</w:t>
            </w:r>
          </w:p>
          <w:p w14:paraId="3FE1D2AD" w14:textId="33BBCDF4" w:rsidR="00204C35" w:rsidRPr="00944035" w:rsidRDefault="00204C35" w:rsidP="000239EB">
            <w:pPr>
              <w:widowControl w:val="0"/>
              <w:spacing w:line="240" w:lineRule="auto"/>
              <w:ind w:firstLine="0"/>
              <w:jc w:val="center"/>
              <w:rPr>
                <w:bCs/>
                <w:sz w:val="20"/>
                <w:szCs w:val="20"/>
              </w:rPr>
            </w:pPr>
            <w:r w:rsidRPr="00944035">
              <w:rPr>
                <w:bCs/>
                <w:sz w:val="20"/>
                <w:szCs w:val="20"/>
              </w:rPr>
              <w:t xml:space="preserve">1 </w:t>
            </w:r>
            <w:r w:rsidR="00FC243F">
              <w:rPr>
                <w:bCs/>
                <w:sz w:val="20"/>
                <w:szCs w:val="20"/>
              </w:rPr>
              <w:t xml:space="preserve">-2 </w:t>
            </w:r>
            <w:r w:rsidRPr="00944035">
              <w:rPr>
                <w:bCs/>
                <w:sz w:val="20"/>
                <w:szCs w:val="20"/>
              </w:rPr>
              <w:t>договор</w:t>
            </w:r>
            <w:r w:rsidR="00FC243F">
              <w:rPr>
                <w:bCs/>
                <w:sz w:val="20"/>
                <w:szCs w:val="20"/>
              </w:rPr>
              <w:t>а</w:t>
            </w:r>
          </w:p>
          <w:p w14:paraId="47FBE17B" w14:textId="0826082C" w:rsidR="00204C35" w:rsidRPr="00944035" w:rsidRDefault="00FC243F" w:rsidP="000239EB">
            <w:pPr>
              <w:widowControl w:val="0"/>
              <w:spacing w:line="240" w:lineRule="auto"/>
              <w:ind w:firstLine="0"/>
              <w:jc w:val="center"/>
              <w:rPr>
                <w:bCs/>
                <w:sz w:val="20"/>
                <w:szCs w:val="20"/>
              </w:rPr>
            </w:pPr>
            <w:r>
              <w:rPr>
                <w:bCs/>
                <w:sz w:val="20"/>
                <w:szCs w:val="20"/>
              </w:rPr>
              <w:t>3</w:t>
            </w:r>
            <w:r w:rsidR="00204C35" w:rsidRPr="00944035">
              <w:rPr>
                <w:bCs/>
                <w:sz w:val="20"/>
                <w:szCs w:val="20"/>
              </w:rPr>
              <w:t xml:space="preserve"> </w:t>
            </w:r>
            <w:r w:rsidR="0087505C" w:rsidRPr="00944035">
              <w:rPr>
                <w:bCs/>
                <w:sz w:val="20"/>
                <w:szCs w:val="20"/>
              </w:rPr>
              <w:t>договора</w:t>
            </w:r>
            <w:r w:rsidR="00204C35" w:rsidRPr="00944035">
              <w:rPr>
                <w:bCs/>
                <w:sz w:val="20"/>
                <w:szCs w:val="20"/>
              </w:rPr>
              <w:t>;</w:t>
            </w:r>
          </w:p>
          <w:p w14:paraId="22B3158A" w14:textId="3FC20AA5" w:rsidR="00204C35" w:rsidRPr="00944035" w:rsidRDefault="00FC243F" w:rsidP="000239EB">
            <w:pPr>
              <w:widowControl w:val="0"/>
              <w:spacing w:line="240" w:lineRule="auto"/>
              <w:ind w:firstLine="0"/>
              <w:jc w:val="center"/>
              <w:rPr>
                <w:sz w:val="20"/>
                <w:szCs w:val="20"/>
              </w:rPr>
            </w:pPr>
            <w:r>
              <w:rPr>
                <w:bCs/>
                <w:sz w:val="20"/>
                <w:szCs w:val="20"/>
              </w:rPr>
              <w:t>4</w:t>
            </w:r>
            <w:r w:rsidR="0087505C" w:rsidRPr="00944035">
              <w:rPr>
                <w:bCs/>
                <w:sz w:val="20"/>
                <w:szCs w:val="20"/>
              </w:rPr>
              <w:t xml:space="preserve"> договора</w:t>
            </w:r>
            <w:r w:rsidR="00204C35" w:rsidRPr="00944035">
              <w:rPr>
                <w:bCs/>
                <w:sz w:val="20"/>
                <w:szCs w:val="20"/>
              </w:rPr>
              <w:t xml:space="preserve"> и более</w:t>
            </w:r>
          </w:p>
        </w:tc>
        <w:tc>
          <w:tcPr>
            <w:tcW w:w="1477" w:type="dxa"/>
            <w:tcBorders>
              <w:top w:val="single" w:sz="4" w:space="0" w:color="auto"/>
              <w:left w:val="nil"/>
              <w:bottom w:val="single" w:sz="4" w:space="0" w:color="auto"/>
              <w:right w:val="single" w:sz="4" w:space="0" w:color="auto"/>
            </w:tcBorders>
            <w:vAlign w:val="center"/>
          </w:tcPr>
          <w:p w14:paraId="4FD595C1" w14:textId="77777777" w:rsidR="00204C35" w:rsidRPr="00944035" w:rsidRDefault="00204C35" w:rsidP="000239EB">
            <w:pPr>
              <w:widowControl w:val="0"/>
              <w:spacing w:line="240" w:lineRule="auto"/>
              <w:ind w:firstLine="0"/>
              <w:jc w:val="center"/>
              <w:rPr>
                <w:bCs/>
                <w:sz w:val="20"/>
                <w:szCs w:val="20"/>
              </w:rPr>
            </w:pPr>
          </w:p>
          <w:p w14:paraId="4FDEEAD9" w14:textId="77777777" w:rsidR="00204C35" w:rsidRPr="00944035" w:rsidRDefault="00204C35" w:rsidP="000239EB">
            <w:pPr>
              <w:widowControl w:val="0"/>
              <w:spacing w:line="240" w:lineRule="auto"/>
              <w:ind w:firstLine="0"/>
              <w:jc w:val="center"/>
              <w:rPr>
                <w:bCs/>
                <w:sz w:val="20"/>
                <w:szCs w:val="20"/>
              </w:rPr>
            </w:pPr>
            <w:r w:rsidRPr="00944035">
              <w:rPr>
                <w:bCs/>
                <w:sz w:val="20"/>
                <w:szCs w:val="20"/>
              </w:rPr>
              <w:t>0</w:t>
            </w:r>
          </w:p>
          <w:p w14:paraId="35E46997" w14:textId="77777777" w:rsidR="00204C35" w:rsidRPr="00944035" w:rsidRDefault="00204C35" w:rsidP="000239EB">
            <w:pPr>
              <w:widowControl w:val="0"/>
              <w:spacing w:line="240" w:lineRule="auto"/>
              <w:ind w:firstLine="0"/>
              <w:jc w:val="center"/>
              <w:rPr>
                <w:bCs/>
                <w:sz w:val="20"/>
                <w:szCs w:val="20"/>
              </w:rPr>
            </w:pPr>
          </w:p>
          <w:p w14:paraId="0092A8EA" w14:textId="3E9A1828" w:rsidR="00204C35" w:rsidRPr="00944035" w:rsidRDefault="00C87D0E" w:rsidP="000239EB">
            <w:pPr>
              <w:widowControl w:val="0"/>
              <w:spacing w:line="240" w:lineRule="auto"/>
              <w:ind w:firstLine="0"/>
              <w:jc w:val="center"/>
              <w:rPr>
                <w:bCs/>
                <w:sz w:val="20"/>
                <w:szCs w:val="20"/>
              </w:rPr>
            </w:pPr>
            <w:r>
              <w:rPr>
                <w:bCs/>
                <w:sz w:val="20"/>
                <w:szCs w:val="20"/>
              </w:rPr>
              <w:t>10</w:t>
            </w:r>
          </w:p>
          <w:p w14:paraId="1566C717" w14:textId="70807586" w:rsidR="00204C35" w:rsidRPr="00944035" w:rsidRDefault="009A08DB" w:rsidP="000239EB">
            <w:pPr>
              <w:widowControl w:val="0"/>
              <w:spacing w:line="240" w:lineRule="auto"/>
              <w:ind w:firstLine="0"/>
              <w:jc w:val="center"/>
              <w:rPr>
                <w:bCs/>
                <w:sz w:val="20"/>
                <w:szCs w:val="20"/>
              </w:rPr>
            </w:pPr>
            <w:r>
              <w:rPr>
                <w:bCs/>
                <w:sz w:val="20"/>
                <w:szCs w:val="20"/>
              </w:rPr>
              <w:t>20</w:t>
            </w:r>
          </w:p>
          <w:p w14:paraId="3E7AA5A2" w14:textId="5550D1E2" w:rsidR="00954CDB" w:rsidRPr="00944035" w:rsidRDefault="009A08DB" w:rsidP="000239EB">
            <w:pPr>
              <w:widowControl w:val="0"/>
              <w:spacing w:line="240" w:lineRule="auto"/>
              <w:ind w:firstLine="0"/>
              <w:jc w:val="center"/>
              <w:rPr>
                <w:sz w:val="20"/>
                <w:szCs w:val="20"/>
              </w:rPr>
            </w:pPr>
            <w:r>
              <w:rPr>
                <w:bCs/>
                <w:sz w:val="20"/>
                <w:szCs w:val="20"/>
              </w:rPr>
              <w:t>45</w:t>
            </w:r>
          </w:p>
        </w:tc>
      </w:tr>
      <w:tr w:rsidR="00FD48F1" w:rsidRPr="0071789C" w14:paraId="5F1F2E62" w14:textId="77777777" w:rsidTr="00C324EF">
        <w:trPr>
          <w:trHeight w:val="550"/>
        </w:trPr>
        <w:tc>
          <w:tcPr>
            <w:tcW w:w="590" w:type="dxa"/>
            <w:tcBorders>
              <w:top w:val="single" w:sz="4" w:space="0" w:color="auto"/>
              <w:left w:val="single" w:sz="4" w:space="0" w:color="auto"/>
              <w:bottom w:val="single" w:sz="4" w:space="0" w:color="auto"/>
              <w:right w:val="single" w:sz="4" w:space="0" w:color="auto"/>
            </w:tcBorders>
          </w:tcPr>
          <w:p w14:paraId="09AA0BA2" w14:textId="6437C457" w:rsidR="00FD48F1" w:rsidRPr="005D0205" w:rsidRDefault="00954CDB" w:rsidP="000239EB">
            <w:pPr>
              <w:widowControl w:val="0"/>
              <w:spacing w:line="240" w:lineRule="auto"/>
              <w:ind w:firstLine="0"/>
              <w:jc w:val="center"/>
              <w:rPr>
                <w:sz w:val="20"/>
                <w:szCs w:val="20"/>
              </w:rPr>
            </w:pPr>
            <w:r>
              <w:rPr>
                <w:sz w:val="20"/>
                <w:szCs w:val="20"/>
              </w:rPr>
              <w:t>3</w:t>
            </w:r>
          </w:p>
        </w:tc>
        <w:tc>
          <w:tcPr>
            <w:tcW w:w="2204" w:type="dxa"/>
            <w:tcBorders>
              <w:top w:val="single" w:sz="4" w:space="0" w:color="auto"/>
              <w:left w:val="nil"/>
              <w:bottom w:val="single" w:sz="4" w:space="0" w:color="auto"/>
              <w:right w:val="single" w:sz="4" w:space="0" w:color="auto"/>
            </w:tcBorders>
          </w:tcPr>
          <w:p w14:paraId="1DCE51E5" w14:textId="65A91180" w:rsidR="00ED2F4E" w:rsidRPr="00002C68" w:rsidRDefault="00D25865" w:rsidP="000239EB">
            <w:pPr>
              <w:widowControl w:val="0"/>
              <w:spacing w:line="240" w:lineRule="auto"/>
              <w:ind w:firstLine="0"/>
              <w:rPr>
                <w:sz w:val="20"/>
                <w:szCs w:val="20"/>
              </w:rPr>
            </w:pPr>
            <w:r>
              <w:rPr>
                <w:bCs/>
                <w:sz w:val="20"/>
                <w:szCs w:val="20"/>
              </w:rPr>
              <w:t xml:space="preserve">Наличие квалифицированного </w:t>
            </w:r>
            <w:r w:rsidR="00ED2F4E" w:rsidRPr="00002C68">
              <w:rPr>
                <w:bCs/>
                <w:sz w:val="20"/>
                <w:szCs w:val="20"/>
              </w:rPr>
              <w:t xml:space="preserve">инженерно-технического </w:t>
            </w:r>
            <w:r>
              <w:rPr>
                <w:sz w:val="20"/>
                <w:szCs w:val="20"/>
              </w:rPr>
              <w:t>персонала</w:t>
            </w:r>
            <w:r w:rsidR="00ED2F4E" w:rsidRPr="00002C68">
              <w:rPr>
                <w:sz w:val="20"/>
                <w:szCs w:val="20"/>
              </w:rPr>
              <w:t xml:space="preserve"> (чел.)</w:t>
            </w:r>
          </w:p>
          <w:p w14:paraId="0F287711" w14:textId="77777777" w:rsidR="00ED2F4E" w:rsidRPr="00002C68" w:rsidRDefault="00ED2F4E" w:rsidP="000239EB">
            <w:pPr>
              <w:widowControl w:val="0"/>
              <w:spacing w:line="240" w:lineRule="auto"/>
              <w:ind w:firstLine="0"/>
              <w:rPr>
                <w:sz w:val="20"/>
                <w:szCs w:val="20"/>
              </w:rPr>
            </w:pPr>
          </w:p>
          <w:p w14:paraId="5B8CF98D" w14:textId="41D2D2A8" w:rsidR="000361C5" w:rsidRPr="002513FB" w:rsidRDefault="00ED2F4E" w:rsidP="000239EB">
            <w:pPr>
              <w:widowControl w:val="0"/>
              <w:spacing w:line="240" w:lineRule="auto"/>
              <w:ind w:firstLine="0"/>
              <w:rPr>
                <w:bCs/>
                <w:sz w:val="20"/>
                <w:szCs w:val="20"/>
              </w:rPr>
            </w:pPr>
            <w:r w:rsidRPr="00002C68">
              <w:rPr>
                <w:bCs/>
                <w:i/>
                <w:sz w:val="20"/>
                <w:szCs w:val="20"/>
              </w:rPr>
              <w:t xml:space="preserve">(подтверждается </w:t>
            </w:r>
            <w:r w:rsidR="007003DC">
              <w:rPr>
                <w:bCs/>
                <w:i/>
                <w:sz w:val="20"/>
                <w:szCs w:val="20"/>
              </w:rPr>
              <w:t>справкой по форме приложения</w:t>
            </w:r>
            <w:r w:rsidR="007003DC">
              <w:rPr>
                <w:bCs/>
                <w:i/>
                <w:sz w:val="20"/>
                <w:szCs w:val="20"/>
              </w:rPr>
              <w:br/>
              <w:t>№ 7 к</w:t>
            </w:r>
            <w:r w:rsidRPr="00002C68">
              <w:rPr>
                <w:bCs/>
                <w:i/>
                <w:sz w:val="20"/>
                <w:szCs w:val="20"/>
              </w:rPr>
              <w:t xml:space="preserve"> документации, с приложением соответствующих документов)</w:t>
            </w:r>
          </w:p>
        </w:tc>
        <w:tc>
          <w:tcPr>
            <w:tcW w:w="3287" w:type="dxa"/>
            <w:tcBorders>
              <w:top w:val="single" w:sz="4" w:space="0" w:color="auto"/>
              <w:left w:val="nil"/>
              <w:bottom w:val="single" w:sz="4" w:space="0" w:color="auto"/>
              <w:right w:val="single" w:sz="4" w:space="0" w:color="auto"/>
            </w:tcBorders>
          </w:tcPr>
          <w:p w14:paraId="2F191899" w14:textId="77777777" w:rsidR="00FD48F1" w:rsidRPr="002513FB" w:rsidRDefault="00FD48F1" w:rsidP="000239EB">
            <w:pPr>
              <w:widowControl w:val="0"/>
              <w:spacing w:line="240" w:lineRule="auto"/>
              <w:ind w:firstLine="0"/>
              <w:rPr>
                <w:sz w:val="20"/>
                <w:szCs w:val="20"/>
              </w:rPr>
            </w:pPr>
            <w:r w:rsidRPr="002513FB">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282B5D1A" w14:textId="77777777" w:rsidR="00FD48F1" w:rsidRPr="002513FB" w:rsidRDefault="00FD48F1" w:rsidP="000239EB">
            <w:pPr>
              <w:widowControl w:val="0"/>
              <w:autoSpaceDE w:val="0"/>
              <w:autoSpaceDN w:val="0"/>
              <w:adjustRightInd w:val="0"/>
              <w:spacing w:line="240" w:lineRule="auto"/>
              <w:ind w:firstLine="0"/>
              <w:rPr>
                <w:sz w:val="20"/>
                <w:szCs w:val="20"/>
              </w:rPr>
            </w:pPr>
            <w:r w:rsidRPr="002513FB">
              <w:rPr>
                <w:sz w:val="20"/>
                <w:szCs w:val="20"/>
              </w:rPr>
              <w:t>1) специалист находится в штате участника, и данная должность является его основным местом работы;</w:t>
            </w:r>
          </w:p>
          <w:p w14:paraId="229F7FE5" w14:textId="77777777" w:rsidR="00FD48F1" w:rsidRPr="002513FB" w:rsidRDefault="00FD48F1" w:rsidP="000239EB">
            <w:pPr>
              <w:widowControl w:val="0"/>
              <w:autoSpaceDE w:val="0"/>
              <w:autoSpaceDN w:val="0"/>
              <w:adjustRightInd w:val="0"/>
              <w:spacing w:line="240" w:lineRule="auto"/>
              <w:ind w:firstLine="0"/>
              <w:rPr>
                <w:sz w:val="20"/>
                <w:szCs w:val="20"/>
              </w:rPr>
            </w:pPr>
            <w:r w:rsidRPr="002513FB">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14:paraId="5BFA38AD" w14:textId="0A8C2339" w:rsidR="00FD48F1" w:rsidRPr="002513FB" w:rsidRDefault="00FD48F1" w:rsidP="000239EB">
            <w:pPr>
              <w:widowControl w:val="0"/>
              <w:spacing w:line="240" w:lineRule="auto"/>
              <w:ind w:firstLine="0"/>
              <w:rPr>
                <w:sz w:val="20"/>
                <w:szCs w:val="20"/>
              </w:rPr>
            </w:pPr>
            <w:r w:rsidRPr="002513FB">
              <w:rPr>
                <w:sz w:val="20"/>
                <w:szCs w:val="20"/>
              </w:rPr>
              <w:t>3) специалист имеет непр</w:t>
            </w:r>
            <w:r w:rsidR="00ED2F4E">
              <w:rPr>
                <w:sz w:val="20"/>
                <w:szCs w:val="20"/>
              </w:rPr>
              <w:t>ерывный трудовой стаж</w:t>
            </w:r>
            <w:r w:rsidR="00D25865">
              <w:rPr>
                <w:rStyle w:val="afff5"/>
                <w:sz w:val="20"/>
                <w:szCs w:val="20"/>
              </w:rPr>
              <w:footnoteReference w:id="6"/>
            </w:r>
            <w:r w:rsidR="00ED2F4E">
              <w:rPr>
                <w:sz w:val="20"/>
                <w:szCs w:val="20"/>
              </w:rPr>
              <w:t xml:space="preserve"> не менее 4</w:t>
            </w:r>
            <w:r w:rsidRPr="002513FB">
              <w:rPr>
                <w:sz w:val="20"/>
                <w:szCs w:val="20"/>
              </w:rPr>
              <w:t xml:space="preserve"> лет, на должностях, отраженных в разделе 4 «Единого квалификационного справочника должностей руководителей, специалистов и служащих», утвержденного Приказом Минздравсоцразвития России от 23.04.08 г. № 188;</w:t>
            </w:r>
          </w:p>
          <w:p w14:paraId="73F72BFA" w14:textId="77777777" w:rsidR="00CF3CAA" w:rsidRDefault="00FD48F1" w:rsidP="000239EB">
            <w:pPr>
              <w:widowControl w:val="0"/>
              <w:spacing w:line="240" w:lineRule="auto"/>
              <w:ind w:firstLine="0"/>
              <w:rPr>
                <w:sz w:val="20"/>
                <w:szCs w:val="20"/>
              </w:rPr>
            </w:pPr>
            <w:r w:rsidRPr="002513FB">
              <w:rPr>
                <w:sz w:val="20"/>
                <w:szCs w:val="20"/>
              </w:rPr>
              <w:t>4) предоставлены копии документов, подтверждающие вышеуказанные требования</w:t>
            </w:r>
            <w:r w:rsidR="00E8179D">
              <w:rPr>
                <w:rStyle w:val="afff5"/>
                <w:sz w:val="20"/>
                <w:szCs w:val="20"/>
              </w:rPr>
              <w:footnoteReference w:id="7"/>
            </w:r>
            <w:r w:rsidRPr="002513FB">
              <w:rPr>
                <w:sz w:val="20"/>
                <w:szCs w:val="20"/>
              </w:rPr>
              <w:t>.</w:t>
            </w:r>
          </w:p>
          <w:p w14:paraId="4A4E7CCD" w14:textId="50B79136" w:rsidR="00472B1C" w:rsidRPr="002513FB" w:rsidRDefault="00472B1C" w:rsidP="000239EB">
            <w:pPr>
              <w:widowControl w:val="0"/>
              <w:spacing w:line="240" w:lineRule="auto"/>
              <w:ind w:firstLine="0"/>
              <w:rPr>
                <w:sz w:val="20"/>
                <w:szCs w:val="20"/>
              </w:rPr>
            </w:pPr>
          </w:p>
        </w:tc>
        <w:tc>
          <w:tcPr>
            <w:tcW w:w="2750" w:type="dxa"/>
            <w:tcBorders>
              <w:top w:val="single" w:sz="4" w:space="0" w:color="auto"/>
              <w:left w:val="nil"/>
              <w:bottom w:val="single" w:sz="4" w:space="0" w:color="auto"/>
              <w:right w:val="single" w:sz="4" w:space="0" w:color="auto"/>
            </w:tcBorders>
            <w:vAlign w:val="center"/>
          </w:tcPr>
          <w:p w14:paraId="0FE24873" w14:textId="77777777" w:rsidR="00FD48F1" w:rsidRDefault="00FD48F1" w:rsidP="000239EB">
            <w:pPr>
              <w:widowControl w:val="0"/>
              <w:spacing w:line="240" w:lineRule="auto"/>
              <w:ind w:firstLine="0"/>
              <w:jc w:val="center"/>
              <w:rPr>
                <w:bCs/>
                <w:sz w:val="20"/>
                <w:szCs w:val="20"/>
              </w:rPr>
            </w:pPr>
            <w:r w:rsidRPr="002513FB">
              <w:rPr>
                <w:bCs/>
                <w:sz w:val="20"/>
                <w:szCs w:val="20"/>
              </w:rPr>
              <w:t>информация отсутствует или не соответствует установленным требованиям;</w:t>
            </w:r>
          </w:p>
          <w:p w14:paraId="565A487C" w14:textId="4E9EB59D" w:rsidR="009A08DB" w:rsidRPr="002513FB" w:rsidRDefault="009A08DB" w:rsidP="000239EB">
            <w:pPr>
              <w:widowControl w:val="0"/>
              <w:spacing w:line="240" w:lineRule="auto"/>
              <w:ind w:firstLine="0"/>
              <w:jc w:val="center"/>
              <w:rPr>
                <w:bCs/>
                <w:sz w:val="20"/>
                <w:szCs w:val="20"/>
              </w:rPr>
            </w:pPr>
            <w:r>
              <w:rPr>
                <w:bCs/>
                <w:sz w:val="20"/>
                <w:szCs w:val="20"/>
              </w:rPr>
              <w:t xml:space="preserve">5 человек и менее </w:t>
            </w:r>
          </w:p>
          <w:p w14:paraId="26E3E30B" w14:textId="7FC50713" w:rsidR="00FD48F1" w:rsidRPr="002513FB" w:rsidRDefault="00263837" w:rsidP="000239EB">
            <w:pPr>
              <w:widowControl w:val="0"/>
              <w:spacing w:line="240" w:lineRule="auto"/>
              <w:ind w:firstLine="0"/>
              <w:jc w:val="center"/>
              <w:rPr>
                <w:bCs/>
                <w:sz w:val="20"/>
                <w:szCs w:val="20"/>
              </w:rPr>
            </w:pPr>
            <w:r>
              <w:rPr>
                <w:bCs/>
                <w:sz w:val="20"/>
                <w:szCs w:val="20"/>
              </w:rPr>
              <w:t xml:space="preserve">от </w:t>
            </w:r>
            <w:r w:rsidR="009A08DB">
              <w:rPr>
                <w:bCs/>
                <w:sz w:val="20"/>
                <w:szCs w:val="20"/>
              </w:rPr>
              <w:t>6</w:t>
            </w:r>
            <w:r>
              <w:rPr>
                <w:bCs/>
                <w:sz w:val="20"/>
                <w:szCs w:val="20"/>
              </w:rPr>
              <w:t xml:space="preserve"> </w:t>
            </w:r>
            <w:r w:rsidR="00FD48F1" w:rsidRPr="002513FB">
              <w:rPr>
                <w:bCs/>
                <w:sz w:val="20"/>
                <w:szCs w:val="20"/>
              </w:rPr>
              <w:t>до</w:t>
            </w:r>
            <w:r>
              <w:rPr>
                <w:bCs/>
                <w:sz w:val="20"/>
                <w:szCs w:val="20"/>
              </w:rPr>
              <w:t xml:space="preserve"> </w:t>
            </w:r>
            <w:r w:rsidR="009A08DB">
              <w:rPr>
                <w:bCs/>
                <w:sz w:val="20"/>
                <w:szCs w:val="20"/>
              </w:rPr>
              <w:t>10</w:t>
            </w:r>
            <w:r w:rsidR="00462ED5">
              <w:rPr>
                <w:bCs/>
                <w:sz w:val="20"/>
                <w:szCs w:val="20"/>
              </w:rPr>
              <w:t xml:space="preserve"> </w:t>
            </w:r>
            <w:r w:rsidR="00FD48F1" w:rsidRPr="002513FB">
              <w:rPr>
                <w:bCs/>
                <w:sz w:val="20"/>
                <w:szCs w:val="20"/>
              </w:rPr>
              <w:t>человек;</w:t>
            </w:r>
          </w:p>
          <w:p w14:paraId="40169180" w14:textId="493704F4" w:rsidR="00FD48F1" w:rsidRPr="002513FB" w:rsidRDefault="009A08DB" w:rsidP="00263837">
            <w:pPr>
              <w:widowControl w:val="0"/>
              <w:spacing w:line="240" w:lineRule="auto"/>
              <w:ind w:firstLine="0"/>
              <w:jc w:val="center"/>
              <w:rPr>
                <w:sz w:val="20"/>
                <w:szCs w:val="20"/>
              </w:rPr>
            </w:pPr>
            <w:r>
              <w:rPr>
                <w:bCs/>
                <w:sz w:val="20"/>
                <w:szCs w:val="20"/>
              </w:rPr>
              <w:t>11</w:t>
            </w:r>
            <w:r w:rsidR="00FD48F1" w:rsidRPr="002513FB">
              <w:rPr>
                <w:bCs/>
                <w:sz w:val="20"/>
                <w:szCs w:val="20"/>
              </w:rPr>
              <w:t xml:space="preserve"> человек и более</w:t>
            </w:r>
          </w:p>
        </w:tc>
        <w:tc>
          <w:tcPr>
            <w:tcW w:w="1477" w:type="dxa"/>
            <w:tcBorders>
              <w:top w:val="single" w:sz="4" w:space="0" w:color="auto"/>
              <w:left w:val="nil"/>
              <w:bottom w:val="single" w:sz="4" w:space="0" w:color="auto"/>
              <w:right w:val="single" w:sz="4" w:space="0" w:color="auto"/>
            </w:tcBorders>
            <w:vAlign w:val="center"/>
          </w:tcPr>
          <w:p w14:paraId="029188BC" w14:textId="77777777" w:rsidR="009A08DB" w:rsidRDefault="009A08DB" w:rsidP="000239EB">
            <w:pPr>
              <w:widowControl w:val="0"/>
              <w:spacing w:line="240" w:lineRule="auto"/>
              <w:ind w:firstLine="0"/>
              <w:jc w:val="center"/>
              <w:rPr>
                <w:bCs/>
                <w:sz w:val="20"/>
                <w:szCs w:val="20"/>
              </w:rPr>
            </w:pPr>
          </w:p>
          <w:p w14:paraId="10C06236" w14:textId="77777777" w:rsidR="00FD48F1" w:rsidRPr="006F5942" w:rsidRDefault="00FD48F1" w:rsidP="000239EB">
            <w:pPr>
              <w:widowControl w:val="0"/>
              <w:spacing w:line="240" w:lineRule="auto"/>
              <w:ind w:firstLine="0"/>
              <w:jc w:val="center"/>
              <w:rPr>
                <w:bCs/>
                <w:sz w:val="20"/>
                <w:szCs w:val="20"/>
              </w:rPr>
            </w:pPr>
            <w:r w:rsidRPr="006F5942">
              <w:rPr>
                <w:bCs/>
                <w:sz w:val="20"/>
                <w:szCs w:val="20"/>
              </w:rPr>
              <w:t>0</w:t>
            </w:r>
          </w:p>
          <w:p w14:paraId="3F847B59" w14:textId="77777777" w:rsidR="00FD48F1" w:rsidRPr="006F5942" w:rsidRDefault="00FD48F1" w:rsidP="000239EB">
            <w:pPr>
              <w:widowControl w:val="0"/>
              <w:spacing w:line="240" w:lineRule="auto"/>
              <w:ind w:firstLine="0"/>
              <w:jc w:val="center"/>
              <w:rPr>
                <w:bCs/>
                <w:sz w:val="20"/>
                <w:szCs w:val="20"/>
              </w:rPr>
            </w:pPr>
          </w:p>
          <w:p w14:paraId="22B098A9" w14:textId="77777777" w:rsidR="005D6923" w:rsidRPr="006F5942" w:rsidRDefault="005D6923" w:rsidP="000239EB">
            <w:pPr>
              <w:widowControl w:val="0"/>
              <w:spacing w:line="240" w:lineRule="auto"/>
              <w:ind w:firstLine="0"/>
              <w:jc w:val="center"/>
              <w:rPr>
                <w:bCs/>
                <w:sz w:val="20"/>
                <w:szCs w:val="20"/>
              </w:rPr>
            </w:pPr>
          </w:p>
          <w:p w14:paraId="48037E3F" w14:textId="6995B39A" w:rsidR="00FD48F1" w:rsidRPr="006F5942" w:rsidRDefault="009A08DB" w:rsidP="000239EB">
            <w:pPr>
              <w:widowControl w:val="0"/>
              <w:spacing w:line="240" w:lineRule="auto"/>
              <w:ind w:firstLine="0"/>
              <w:jc w:val="center"/>
              <w:rPr>
                <w:bCs/>
                <w:sz w:val="20"/>
                <w:szCs w:val="20"/>
              </w:rPr>
            </w:pPr>
            <w:r>
              <w:rPr>
                <w:bCs/>
                <w:sz w:val="20"/>
                <w:szCs w:val="20"/>
              </w:rPr>
              <w:t>1</w:t>
            </w:r>
          </w:p>
          <w:p w14:paraId="490F014A" w14:textId="47751967" w:rsidR="00FD48F1" w:rsidRPr="006F5942" w:rsidRDefault="009A08DB" w:rsidP="000239EB">
            <w:pPr>
              <w:widowControl w:val="0"/>
              <w:spacing w:line="240" w:lineRule="auto"/>
              <w:ind w:firstLine="0"/>
              <w:jc w:val="center"/>
              <w:rPr>
                <w:bCs/>
                <w:sz w:val="20"/>
                <w:szCs w:val="20"/>
              </w:rPr>
            </w:pPr>
            <w:r>
              <w:rPr>
                <w:bCs/>
                <w:sz w:val="20"/>
                <w:szCs w:val="20"/>
              </w:rPr>
              <w:t>5</w:t>
            </w:r>
          </w:p>
          <w:p w14:paraId="5FB15BE2" w14:textId="5E73264F" w:rsidR="00FD48F1" w:rsidRPr="006F5942" w:rsidRDefault="009A08DB" w:rsidP="000239EB">
            <w:pPr>
              <w:widowControl w:val="0"/>
              <w:spacing w:line="240" w:lineRule="auto"/>
              <w:ind w:firstLine="0"/>
              <w:jc w:val="center"/>
              <w:rPr>
                <w:bCs/>
                <w:sz w:val="20"/>
                <w:szCs w:val="20"/>
              </w:rPr>
            </w:pPr>
            <w:r>
              <w:rPr>
                <w:bCs/>
                <w:sz w:val="20"/>
                <w:szCs w:val="20"/>
              </w:rPr>
              <w:t>10</w:t>
            </w:r>
          </w:p>
          <w:p w14:paraId="3CD8AAD9" w14:textId="0099ADE3" w:rsidR="00FD48F1" w:rsidRPr="006F5942" w:rsidRDefault="00FD48F1" w:rsidP="000239EB">
            <w:pPr>
              <w:widowControl w:val="0"/>
              <w:spacing w:line="240" w:lineRule="auto"/>
              <w:ind w:firstLine="0"/>
              <w:jc w:val="center"/>
              <w:rPr>
                <w:sz w:val="20"/>
                <w:szCs w:val="20"/>
              </w:rPr>
            </w:pPr>
          </w:p>
        </w:tc>
      </w:tr>
      <w:tr w:rsidR="009A08DB" w:rsidRPr="0071789C" w14:paraId="352D7974" w14:textId="77777777" w:rsidTr="006A0FBA">
        <w:trPr>
          <w:trHeight w:val="1135"/>
        </w:trPr>
        <w:tc>
          <w:tcPr>
            <w:tcW w:w="590" w:type="dxa"/>
            <w:tcBorders>
              <w:top w:val="single" w:sz="4" w:space="0" w:color="auto"/>
              <w:left w:val="single" w:sz="4" w:space="0" w:color="auto"/>
              <w:bottom w:val="single" w:sz="4" w:space="0" w:color="auto"/>
              <w:right w:val="single" w:sz="4" w:space="0" w:color="auto"/>
            </w:tcBorders>
          </w:tcPr>
          <w:p w14:paraId="03F0BA0F" w14:textId="7832C0C2" w:rsidR="009A08DB" w:rsidRPr="00FB2E05" w:rsidRDefault="009A08DB" w:rsidP="009A08DB">
            <w:pPr>
              <w:widowControl w:val="0"/>
              <w:spacing w:line="240" w:lineRule="auto"/>
              <w:ind w:firstLine="0"/>
              <w:jc w:val="center"/>
              <w:rPr>
                <w:sz w:val="20"/>
                <w:szCs w:val="20"/>
                <w:lang w:val="en-US"/>
              </w:rPr>
            </w:pPr>
            <w:r>
              <w:rPr>
                <w:sz w:val="20"/>
                <w:szCs w:val="20"/>
                <w:lang w:val="en-US"/>
              </w:rPr>
              <w:t>4</w:t>
            </w:r>
          </w:p>
        </w:tc>
        <w:tc>
          <w:tcPr>
            <w:tcW w:w="2204" w:type="dxa"/>
            <w:tcBorders>
              <w:top w:val="single" w:sz="4" w:space="0" w:color="auto"/>
              <w:left w:val="nil"/>
              <w:bottom w:val="single" w:sz="4" w:space="0" w:color="auto"/>
              <w:right w:val="single" w:sz="4" w:space="0" w:color="auto"/>
            </w:tcBorders>
          </w:tcPr>
          <w:p w14:paraId="59E932BA" w14:textId="25CA51CD" w:rsidR="009A08DB" w:rsidRPr="00002C68" w:rsidRDefault="009A08DB" w:rsidP="009A08DB">
            <w:pPr>
              <w:widowControl w:val="0"/>
              <w:spacing w:line="240" w:lineRule="auto"/>
              <w:ind w:firstLine="0"/>
              <w:rPr>
                <w:bCs/>
                <w:sz w:val="20"/>
                <w:szCs w:val="20"/>
              </w:rPr>
            </w:pPr>
            <w:r w:rsidRPr="00002C68">
              <w:rPr>
                <w:bCs/>
                <w:sz w:val="20"/>
                <w:szCs w:val="20"/>
              </w:rPr>
              <w:t xml:space="preserve">Наличие в штате участника </w:t>
            </w:r>
            <w:r>
              <w:rPr>
                <w:bCs/>
                <w:sz w:val="20"/>
                <w:szCs w:val="20"/>
              </w:rPr>
              <w:t xml:space="preserve">квалифицированных рабочих основных профессий </w:t>
            </w:r>
            <w:r w:rsidRPr="00002C68">
              <w:rPr>
                <w:bCs/>
                <w:sz w:val="20"/>
                <w:szCs w:val="20"/>
              </w:rPr>
              <w:t>(чел.)</w:t>
            </w:r>
          </w:p>
          <w:p w14:paraId="624BF5FD" w14:textId="77777777" w:rsidR="009A08DB" w:rsidRPr="00002C68" w:rsidRDefault="009A08DB" w:rsidP="009A08DB">
            <w:pPr>
              <w:widowControl w:val="0"/>
              <w:spacing w:line="240" w:lineRule="auto"/>
              <w:ind w:firstLine="0"/>
              <w:rPr>
                <w:bCs/>
                <w:sz w:val="20"/>
                <w:szCs w:val="20"/>
              </w:rPr>
            </w:pPr>
          </w:p>
          <w:p w14:paraId="451E7467" w14:textId="1DBB54F6" w:rsidR="009A08DB" w:rsidRPr="002513FB" w:rsidRDefault="009A08DB" w:rsidP="009A08DB">
            <w:pPr>
              <w:widowControl w:val="0"/>
              <w:spacing w:line="240" w:lineRule="auto"/>
              <w:ind w:firstLine="0"/>
              <w:rPr>
                <w:bCs/>
                <w:sz w:val="20"/>
                <w:szCs w:val="20"/>
              </w:rPr>
            </w:pPr>
            <w:r w:rsidRPr="00002C68">
              <w:rPr>
                <w:bCs/>
                <w:i/>
                <w:sz w:val="20"/>
                <w:szCs w:val="20"/>
              </w:rPr>
              <w:t xml:space="preserve">(подтверждается </w:t>
            </w:r>
            <w:r>
              <w:rPr>
                <w:bCs/>
                <w:i/>
                <w:sz w:val="20"/>
                <w:szCs w:val="20"/>
              </w:rPr>
              <w:t>справкой по форме приложения</w:t>
            </w:r>
            <w:r>
              <w:rPr>
                <w:bCs/>
                <w:i/>
                <w:sz w:val="20"/>
                <w:szCs w:val="20"/>
              </w:rPr>
              <w:br/>
              <w:t>№ 7 к</w:t>
            </w:r>
            <w:r w:rsidRPr="00002C68">
              <w:rPr>
                <w:bCs/>
                <w:i/>
                <w:sz w:val="20"/>
                <w:szCs w:val="20"/>
              </w:rPr>
              <w:t xml:space="preserve"> документации, с приложением соответствующих документов)</w:t>
            </w:r>
          </w:p>
        </w:tc>
        <w:tc>
          <w:tcPr>
            <w:tcW w:w="3287" w:type="dxa"/>
            <w:tcBorders>
              <w:top w:val="single" w:sz="4" w:space="0" w:color="auto"/>
              <w:left w:val="nil"/>
              <w:bottom w:val="single" w:sz="4" w:space="0" w:color="auto"/>
              <w:right w:val="single" w:sz="4" w:space="0" w:color="auto"/>
            </w:tcBorders>
          </w:tcPr>
          <w:p w14:paraId="5D0618D4" w14:textId="77777777" w:rsidR="009A08DB" w:rsidRPr="00002C68" w:rsidRDefault="009A08DB" w:rsidP="009A08DB">
            <w:pPr>
              <w:widowControl w:val="0"/>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4DF36936" w14:textId="77777777" w:rsidR="009A08DB" w:rsidRPr="00002C68" w:rsidRDefault="009A08DB" w:rsidP="009A08DB">
            <w:pPr>
              <w:widowControl w:val="0"/>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0E18218D" w14:textId="33476BDA" w:rsidR="009A08DB" w:rsidRPr="00002C68" w:rsidRDefault="009A08DB" w:rsidP="009A08DB">
            <w:pPr>
              <w:widowControl w:val="0"/>
              <w:spacing w:line="240" w:lineRule="auto"/>
              <w:ind w:firstLine="0"/>
              <w:rPr>
                <w:sz w:val="20"/>
                <w:szCs w:val="20"/>
              </w:rPr>
            </w:pPr>
            <w:r w:rsidRPr="00002C68">
              <w:rPr>
                <w:sz w:val="20"/>
                <w:szCs w:val="20"/>
              </w:rPr>
              <w:t>2) специалист имеет непрерывный т</w:t>
            </w:r>
            <w:r>
              <w:rPr>
                <w:sz w:val="20"/>
                <w:szCs w:val="20"/>
              </w:rPr>
              <w:t>рудовой стаж</w:t>
            </w:r>
            <w:r>
              <w:rPr>
                <w:rStyle w:val="afff5"/>
                <w:sz w:val="20"/>
                <w:szCs w:val="20"/>
              </w:rPr>
              <w:footnoteReference w:id="8"/>
            </w:r>
            <w:r>
              <w:rPr>
                <w:sz w:val="20"/>
                <w:szCs w:val="20"/>
              </w:rPr>
              <w:t xml:space="preserve"> не менее 3</w:t>
            </w:r>
            <w:r w:rsidRPr="00002C68">
              <w:rPr>
                <w:sz w:val="20"/>
                <w:szCs w:val="20"/>
              </w:rPr>
              <w:t xml:space="preserve"> лет, на должностях, отраженных в разделе «Строительные, монтажные и ремонтно-строительные работы» Единого тарифно-квалификационного справочника работ и профессий рабочих, утвержденного Приказом Минздравсоцразвития России от 06.04.07 г. № 243;</w:t>
            </w:r>
          </w:p>
          <w:p w14:paraId="4ECBC509" w14:textId="77777777" w:rsidR="009A08DB" w:rsidRPr="00002C68" w:rsidRDefault="009A08DB" w:rsidP="009A08DB">
            <w:pPr>
              <w:widowControl w:val="0"/>
              <w:spacing w:line="240" w:lineRule="auto"/>
              <w:ind w:firstLine="0"/>
              <w:rPr>
                <w:sz w:val="20"/>
                <w:szCs w:val="20"/>
              </w:rPr>
            </w:pPr>
            <w:r w:rsidRPr="00002C68">
              <w:rPr>
                <w:sz w:val="20"/>
                <w:szCs w:val="20"/>
              </w:rPr>
              <w:t>3) специалист имеет 3-й квалификационный разряд или выше;</w:t>
            </w:r>
          </w:p>
          <w:p w14:paraId="3EFC668E" w14:textId="77777777" w:rsidR="009A08DB" w:rsidRDefault="009A08DB" w:rsidP="009A08DB">
            <w:pPr>
              <w:widowControl w:val="0"/>
              <w:spacing w:line="240" w:lineRule="auto"/>
              <w:ind w:firstLine="0"/>
              <w:rPr>
                <w:sz w:val="20"/>
                <w:szCs w:val="20"/>
              </w:rPr>
            </w:pPr>
            <w:r w:rsidRPr="00002C68">
              <w:rPr>
                <w:sz w:val="20"/>
                <w:szCs w:val="20"/>
              </w:rPr>
              <w:t>4) предоставлены копии документов, подтверждающие вышеуказанные требования.</w:t>
            </w:r>
            <w:r>
              <w:rPr>
                <w:rStyle w:val="afff5"/>
                <w:sz w:val="20"/>
                <w:szCs w:val="20"/>
              </w:rPr>
              <w:footnoteReference w:id="9"/>
            </w:r>
          </w:p>
          <w:p w14:paraId="3C647649" w14:textId="7A52C78D" w:rsidR="00472B1C" w:rsidRPr="002513FB" w:rsidRDefault="00472B1C" w:rsidP="009A08DB">
            <w:pPr>
              <w:widowControl w:val="0"/>
              <w:spacing w:line="240" w:lineRule="auto"/>
              <w:ind w:firstLine="0"/>
              <w:rPr>
                <w:sz w:val="20"/>
                <w:szCs w:val="20"/>
              </w:rPr>
            </w:pPr>
          </w:p>
        </w:tc>
        <w:tc>
          <w:tcPr>
            <w:tcW w:w="2750" w:type="dxa"/>
            <w:tcBorders>
              <w:top w:val="single" w:sz="4" w:space="0" w:color="auto"/>
              <w:left w:val="nil"/>
              <w:bottom w:val="single" w:sz="4" w:space="0" w:color="auto"/>
              <w:right w:val="single" w:sz="4" w:space="0" w:color="auto"/>
            </w:tcBorders>
            <w:vAlign w:val="center"/>
          </w:tcPr>
          <w:p w14:paraId="210D470B" w14:textId="77777777" w:rsidR="009A08DB" w:rsidRDefault="009A08DB" w:rsidP="009A08DB">
            <w:pPr>
              <w:widowControl w:val="0"/>
              <w:spacing w:line="240" w:lineRule="auto"/>
              <w:ind w:firstLine="0"/>
              <w:jc w:val="center"/>
              <w:rPr>
                <w:bCs/>
                <w:sz w:val="20"/>
                <w:szCs w:val="20"/>
              </w:rPr>
            </w:pPr>
            <w:r w:rsidRPr="002513FB">
              <w:rPr>
                <w:bCs/>
                <w:sz w:val="20"/>
                <w:szCs w:val="20"/>
              </w:rPr>
              <w:t>информация отсутствует или не соответствует установленным требованиям;</w:t>
            </w:r>
          </w:p>
          <w:p w14:paraId="156B2573" w14:textId="77777777" w:rsidR="009A08DB" w:rsidRPr="002513FB" w:rsidRDefault="009A08DB" w:rsidP="009A08DB">
            <w:pPr>
              <w:widowControl w:val="0"/>
              <w:spacing w:line="240" w:lineRule="auto"/>
              <w:ind w:firstLine="0"/>
              <w:jc w:val="center"/>
              <w:rPr>
                <w:bCs/>
                <w:sz w:val="20"/>
                <w:szCs w:val="20"/>
              </w:rPr>
            </w:pPr>
            <w:r>
              <w:rPr>
                <w:bCs/>
                <w:sz w:val="20"/>
                <w:szCs w:val="20"/>
              </w:rPr>
              <w:t xml:space="preserve">5 человек и менее </w:t>
            </w:r>
          </w:p>
          <w:p w14:paraId="4A8865F3" w14:textId="77777777" w:rsidR="009A08DB" w:rsidRPr="002513FB" w:rsidRDefault="009A08DB" w:rsidP="009A08DB">
            <w:pPr>
              <w:widowControl w:val="0"/>
              <w:spacing w:line="240" w:lineRule="auto"/>
              <w:ind w:firstLine="0"/>
              <w:jc w:val="center"/>
              <w:rPr>
                <w:bCs/>
                <w:sz w:val="20"/>
                <w:szCs w:val="20"/>
              </w:rPr>
            </w:pPr>
            <w:r>
              <w:rPr>
                <w:bCs/>
                <w:sz w:val="20"/>
                <w:szCs w:val="20"/>
              </w:rPr>
              <w:t xml:space="preserve">от 6 </w:t>
            </w:r>
            <w:r w:rsidRPr="002513FB">
              <w:rPr>
                <w:bCs/>
                <w:sz w:val="20"/>
                <w:szCs w:val="20"/>
              </w:rPr>
              <w:t>до</w:t>
            </w:r>
            <w:r>
              <w:rPr>
                <w:bCs/>
                <w:sz w:val="20"/>
                <w:szCs w:val="20"/>
              </w:rPr>
              <w:t xml:space="preserve"> 10 </w:t>
            </w:r>
            <w:r w:rsidRPr="002513FB">
              <w:rPr>
                <w:bCs/>
                <w:sz w:val="20"/>
                <w:szCs w:val="20"/>
              </w:rPr>
              <w:t>человек;</w:t>
            </w:r>
          </w:p>
          <w:p w14:paraId="751AAF06" w14:textId="6DBBE574" w:rsidR="009A08DB" w:rsidRPr="002513FB" w:rsidRDefault="009A08DB" w:rsidP="009A08DB">
            <w:pPr>
              <w:widowControl w:val="0"/>
              <w:spacing w:line="240" w:lineRule="auto"/>
              <w:ind w:firstLine="0"/>
              <w:jc w:val="center"/>
              <w:rPr>
                <w:bCs/>
                <w:sz w:val="20"/>
                <w:szCs w:val="20"/>
              </w:rPr>
            </w:pPr>
            <w:r>
              <w:rPr>
                <w:bCs/>
                <w:sz w:val="20"/>
                <w:szCs w:val="20"/>
              </w:rPr>
              <w:t>11</w:t>
            </w:r>
            <w:r w:rsidRPr="002513FB">
              <w:rPr>
                <w:bCs/>
                <w:sz w:val="20"/>
                <w:szCs w:val="20"/>
              </w:rPr>
              <w:t xml:space="preserve"> человек и более</w:t>
            </w:r>
          </w:p>
        </w:tc>
        <w:tc>
          <w:tcPr>
            <w:tcW w:w="1477" w:type="dxa"/>
            <w:tcBorders>
              <w:top w:val="single" w:sz="4" w:space="0" w:color="auto"/>
              <w:left w:val="nil"/>
              <w:bottom w:val="single" w:sz="4" w:space="0" w:color="auto"/>
              <w:right w:val="single" w:sz="4" w:space="0" w:color="auto"/>
            </w:tcBorders>
            <w:vAlign w:val="center"/>
          </w:tcPr>
          <w:p w14:paraId="5C5E8C99" w14:textId="77777777" w:rsidR="009A08DB" w:rsidRDefault="009A08DB" w:rsidP="009A08DB">
            <w:pPr>
              <w:widowControl w:val="0"/>
              <w:spacing w:line="240" w:lineRule="auto"/>
              <w:ind w:firstLine="0"/>
              <w:jc w:val="center"/>
              <w:rPr>
                <w:bCs/>
                <w:sz w:val="20"/>
                <w:szCs w:val="20"/>
              </w:rPr>
            </w:pPr>
          </w:p>
          <w:p w14:paraId="3244B45B" w14:textId="77777777" w:rsidR="009A08DB" w:rsidRPr="006F5942" w:rsidRDefault="009A08DB" w:rsidP="009A08DB">
            <w:pPr>
              <w:widowControl w:val="0"/>
              <w:spacing w:line="240" w:lineRule="auto"/>
              <w:ind w:firstLine="0"/>
              <w:jc w:val="center"/>
              <w:rPr>
                <w:bCs/>
                <w:sz w:val="20"/>
                <w:szCs w:val="20"/>
              </w:rPr>
            </w:pPr>
            <w:r w:rsidRPr="006F5942">
              <w:rPr>
                <w:bCs/>
                <w:sz w:val="20"/>
                <w:szCs w:val="20"/>
              </w:rPr>
              <w:t>0</w:t>
            </w:r>
          </w:p>
          <w:p w14:paraId="10C7DAAF" w14:textId="77777777" w:rsidR="009A08DB" w:rsidRPr="006F5942" w:rsidRDefault="009A08DB" w:rsidP="009A08DB">
            <w:pPr>
              <w:widowControl w:val="0"/>
              <w:spacing w:line="240" w:lineRule="auto"/>
              <w:ind w:firstLine="0"/>
              <w:jc w:val="center"/>
              <w:rPr>
                <w:bCs/>
                <w:sz w:val="20"/>
                <w:szCs w:val="20"/>
              </w:rPr>
            </w:pPr>
          </w:p>
          <w:p w14:paraId="5E1D13F6" w14:textId="77777777" w:rsidR="009A08DB" w:rsidRPr="006F5942" w:rsidRDefault="009A08DB" w:rsidP="009A08DB">
            <w:pPr>
              <w:widowControl w:val="0"/>
              <w:spacing w:line="240" w:lineRule="auto"/>
              <w:ind w:firstLine="0"/>
              <w:jc w:val="center"/>
              <w:rPr>
                <w:bCs/>
                <w:sz w:val="20"/>
                <w:szCs w:val="20"/>
              </w:rPr>
            </w:pPr>
          </w:p>
          <w:p w14:paraId="1C939A8A" w14:textId="77777777" w:rsidR="009A08DB" w:rsidRPr="006F5942" w:rsidRDefault="009A08DB" w:rsidP="009A08DB">
            <w:pPr>
              <w:widowControl w:val="0"/>
              <w:spacing w:line="240" w:lineRule="auto"/>
              <w:ind w:firstLine="0"/>
              <w:jc w:val="center"/>
              <w:rPr>
                <w:bCs/>
                <w:sz w:val="20"/>
                <w:szCs w:val="20"/>
              </w:rPr>
            </w:pPr>
            <w:r>
              <w:rPr>
                <w:bCs/>
                <w:sz w:val="20"/>
                <w:szCs w:val="20"/>
              </w:rPr>
              <w:t>1</w:t>
            </w:r>
          </w:p>
          <w:p w14:paraId="659C4F43" w14:textId="77777777" w:rsidR="009A08DB" w:rsidRPr="006F5942" w:rsidRDefault="009A08DB" w:rsidP="009A08DB">
            <w:pPr>
              <w:widowControl w:val="0"/>
              <w:spacing w:line="240" w:lineRule="auto"/>
              <w:ind w:firstLine="0"/>
              <w:jc w:val="center"/>
              <w:rPr>
                <w:bCs/>
                <w:sz w:val="20"/>
                <w:szCs w:val="20"/>
              </w:rPr>
            </w:pPr>
            <w:r>
              <w:rPr>
                <w:bCs/>
                <w:sz w:val="20"/>
                <w:szCs w:val="20"/>
              </w:rPr>
              <w:t>5</w:t>
            </w:r>
          </w:p>
          <w:p w14:paraId="3899A0D8" w14:textId="77777777" w:rsidR="009A08DB" w:rsidRPr="006F5942" w:rsidRDefault="009A08DB" w:rsidP="009A08DB">
            <w:pPr>
              <w:widowControl w:val="0"/>
              <w:spacing w:line="240" w:lineRule="auto"/>
              <w:ind w:firstLine="0"/>
              <w:jc w:val="center"/>
              <w:rPr>
                <w:bCs/>
                <w:sz w:val="20"/>
                <w:szCs w:val="20"/>
              </w:rPr>
            </w:pPr>
            <w:r>
              <w:rPr>
                <w:bCs/>
                <w:sz w:val="20"/>
                <w:szCs w:val="20"/>
              </w:rPr>
              <w:t>10</w:t>
            </w:r>
          </w:p>
          <w:p w14:paraId="1BB97796" w14:textId="77777777" w:rsidR="009A08DB" w:rsidRPr="006F5942" w:rsidRDefault="009A08DB" w:rsidP="009A08DB">
            <w:pPr>
              <w:widowControl w:val="0"/>
              <w:spacing w:line="240" w:lineRule="auto"/>
              <w:ind w:firstLine="0"/>
              <w:jc w:val="center"/>
              <w:rPr>
                <w:bCs/>
                <w:sz w:val="20"/>
                <w:szCs w:val="20"/>
              </w:rPr>
            </w:pPr>
          </w:p>
        </w:tc>
      </w:tr>
      <w:tr w:rsidR="00ED2F4E" w:rsidRPr="0071789C" w14:paraId="465CAE59" w14:textId="77777777" w:rsidTr="006A0FBA">
        <w:trPr>
          <w:trHeight w:val="69"/>
        </w:trPr>
        <w:tc>
          <w:tcPr>
            <w:tcW w:w="590" w:type="dxa"/>
            <w:tcBorders>
              <w:top w:val="single" w:sz="4" w:space="0" w:color="auto"/>
              <w:left w:val="single" w:sz="4" w:space="0" w:color="auto"/>
              <w:bottom w:val="single" w:sz="4" w:space="0" w:color="auto"/>
              <w:right w:val="single" w:sz="4" w:space="0" w:color="auto"/>
            </w:tcBorders>
          </w:tcPr>
          <w:p w14:paraId="34B94A3C" w14:textId="4E0DA1E5" w:rsidR="00ED2F4E" w:rsidRPr="00FB2E05" w:rsidRDefault="00FB2E05" w:rsidP="000239EB">
            <w:pPr>
              <w:widowControl w:val="0"/>
              <w:spacing w:line="240" w:lineRule="auto"/>
              <w:ind w:firstLine="0"/>
              <w:jc w:val="center"/>
              <w:rPr>
                <w:sz w:val="20"/>
                <w:szCs w:val="20"/>
                <w:lang w:val="en-US"/>
              </w:rPr>
            </w:pPr>
            <w:r>
              <w:rPr>
                <w:sz w:val="20"/>
                <w:szCs w:val="20"/>
                <w:lang w:val="en-US"/>
              </w:rPr>
              <w:t>5</w:t>
            </w:r>
          </w:p>
        </w:tc>
        <w:tc>
          <w:tcPr>
            <w:tcW w:w="2204" w:type="dxa"/>
            <w:tcBorders>
              <w:top w:val="single" w:sz="4" w:space="0" w:color="auto"/>
              <w:left w:val="nil"/>
              <w:bottom w:val="single" w:sz="4" w:space="0" w:color="auto"/>
              <w:right w:val="single" w:sz="4" w:space="0" w:color="auto"/>
            </w:tcBorders>
          </w:tcPr>
          <w:p w14:paraId="186DEA39" w14:textId="224008CE" w:rsidR="00ED2F4E" w:rsidRPr="00E47BF0" w:rsidRDefault="00ED2F4E" w:rsidP="000239EB">
            <w:pPr>
              <w:widowControl w:val="0"/>
              <w:spacing w:line="240" w:lineRule="auto"/>
              <w:ind w:firstLine="0"/>
              <w:rPr>
                <w:bCs/>
                <w:sz w:val="20"/>
                <w:szCs w:val="20"/>
              </w:rPr>
            </w:pPr>
            <w:r w:rsidRPr="00E47BF0">
              <w:rPr>
                <w:bCs/>
                <w:sz w:val="20"/>
                <w:szCs w:val="20"/>
              </w:rPr>
              <w:t xml:space="preserve">Наличие у участника технических </w:t>
            </w:r>
            <w:r>
              <w:rPr>
                <w:bCs/>
                <w:sz w:val="20"/>
                <w:szCs w:val="20"/>
              </w:rPr>
              <w:t>базы</w:t>
            </w:r>
            <w:r>
              <w:rPr>
                <w:rStyle w:val="afff5"/>
                <w:bCs/>
                <w:sz w:val="20"/>
                <w:szCs w:val="20"/>
              </w:rPr>
              <w:footnoteReference w:id="10"/>
            </w:r>
            <w:r w:rsidRPr="00E47BF0">
              <w:rPr>
                <w:bCs/>
                <w:sz w:val="20"/>
                <w:szCs w:val="20"/>
              </w:rPr>
              <w:t xml:space="preserve"> для выполнения работ</w:t>
            </w:r>
          </w:p>
          <w:p w14:paraId="4BBF4833" w14:textId="77777777" w:rsidR="00ED2F4E" w:rsidRPr="00E47BF0" w:rsidRDefault="00ED2F4E" w:rsidP="000239EB">
            <w:pPr>
              <w:widowControl w:val="0"/>
              <w:spacing w:line="240" w:lineRule="auto"/>
              <w:ind w:firstLine="0"/>
              <w:rPr>
                <w:bCs/>
                <w:sz w:val="20"/>
                <w:szCs w:val="20"/>
              </w:rPr>
            </w:pPr>
          </w:p>
          <w:p w14:paraId="4361B271" w14:textId="089C5EE6" w:rsidR="00ED2F4E" w:rsidRPr="002513FB" w:rsidRDefault="00ED2F4E" w:rsidP="0016686E">
            <w:pPr>
              <w:widowControl w:val="0"/>
              <w:spacing w:line="240" w:lineRule="auto"/>
              <w:ind w:firstLine="0"/>
              <w:rPr>
                <w:bCs/>
                <w:sz w:val="20"/>
                <w:szCs w:val="20"/>
              </w:rPr>
            </w:pPr>
            <w:r w:rsidRPr="00E47BF0">
              <w:rPr>
                <w:bCs/>
                <w:i/>
                <w:sz w:val="20"/>
                <w:szCs w:val="20"/>
              </w:rPr>
              <w:t xml:space="preserve">(подтверждается </w:t>
            </w:r>
            <w:r w:rsidR="007003DC">
              <w:rPr>
                <w:bCs/>
                <w:i/>
                <w:sz w:val="20"/>
                <w:szCs w:val="20"/>
              </w:rPr>
              <w:t>справкой по форме приложения</w:t>
            </w:r>
            <w:r w:rsidR="007003DC">
              <w:rPr>
                <w:bCs/>
                <w:i/>
                <w:sz w:val="20"/>
                <w:szCs w:val="20"/>
              </w:rPr>
              <w:br/>
              <w:t>№ 8 к</w:t>
            </w:r>
            <w:r w:rsidRPr="00E47BF0">
              <w:rPr>
                <w:bCs/>
                <w:i/>
                <w:sz w:val="20"/>
                <w:szCs w:val="20"/>
              </w:rPr>
              <w:t xml:space="preserve"> документации, с приложением соответствующих документов)</w:t>
            </w:r>
          </w:p>
        </w:tc>
        <w:tc>
          <w:tcPr>
            <w:tcW w:w="3287" w:type="dxa"/>
            <w:tcBorders>
              <w:top w:val="single" w:sz="4" w:space="0" w:color="auto"/>
              <w:left w:val="nil"/>
              <w:bottom w:val="single" w:sz="4" w:space="0" w:color="auto"/>
              <w:right w:val="single" w:sz="4" w:space="0" w:color="auto"/>
            </w:tcBorders>
          </w:tcPr>
          <w:p w14:paraId="60800B19" w14:textId="77777777" w:rsidR="00ED2F4E" w:rsidRDefault="00ED2F4E" w:rsidP="000239EB">
            <w:pPr>
              <w:widowControl w:val="0"/>
              <w:spacing w:line="240" w:lineRule="auto"/>
              <w:ind w:firstLine="0"/>
              <w:rPr>
                <w:sz w:val="20"/>
                <w:szCs w:val="20"/>
              </w:rPr>
            </w:pPr>
            <w:r w:rsidRPr="00E47BF0">
              <w:rPr>
                <w:sz w:val="20"/>
                <w:szCs w:val="20"/>
              </w:rPr>
              <w:t xml:space="preserve">Комиссией при начислении баллов по данному показателю учитывается наличие или отсутствие у участника </w:t>
            </w:r>
            <w:r w:rsidR="00AF5088">
              <w:rPr>
                <w:sz w:val="20"/>
                <w:szCs w:val="20"/>
              </w:rPr>
              <w:t>с</w:t>
            </w:r>
            <w:r w:rsidR="00EA4E9F">
              <w:rPr>
                <w:sz w:val="20"/>
                <w:szCs w:val="20"/>
              </w:rPr>
              <w:t>троительной спец</w:t>
            </w:r>
            <w:r w:rsidR="00AF5088">
              <w:rPr>
                <w:sz w:val="20"/>
                <w:szCs w:val="20"/>
              </w:rPr>
              <w:t>техники</w:t>
            </w:r>
            <w:r>
              <w:rPr>
                <w:sz w:val="20"/>
                <w:szCs w:val="20"/>
              </w:rPr>
              <w:t xml:space="preserve"> для выполнения работ</w:t>
            </w:r>
            <w:r w:rsidR="00AF5088">
              <w:rPr>
                <w:sz w:val="20"/>
                <w:szCs w:val="20"/>
              </w:rPr>
              <w:t>.</w:t>
            </w:r>
            <w:r w:rsidR="00AF5088">
              <w:rPr>
                <w:rStyle w:val="afff5"/>
                <w:sz w:val="20"/>
                <w:szCs w:val="20"/>
              </w:rPr>
              <w:footnoteReference w:id="11"/>
            </w:r>
          </w:p>
          <w:p w14:paraId="1607804E" w14:textId="39321823" w:rsidR="006C5FBB" w:rsidRPr="002513FB" w:rsidRDefault="006C5FBB" w:rsidP="000239EB">
            <w:pPr>
              <w:widowControl w:val="0"/>
              <w:spacing w:line="240" w:lineRule="auto"/>
              <w:ind w:firstLine="0"/>
              <w:rPr>
                <w:sz w:val="20"/>
                <w:szCs w:val="20"/>
              </w:rPr>
            </w:pPr>
            <w:r>
              <w:rPr>
                <w:sz w:val="20"/>
                <w:szCs w:val="20"/>
              </w:rPr>
              <w:t>Под единицей спецтехники понимается одно наименование спецтехники, независимо от общего количества такой техники.</w:t>
            </w:r>
          </w:p>
        </w:tc>
        <w:tc>
          <w:tcPr>
            <w:tcW w:w="2750" w:type="dxa"/>
            <w:tcBorders>
              <w:top w:val="single" w:sz="4" w:space="0" w:color="auto"/>
              <w:left w:val="nil"/>
              <w:bottom w:val="single" w:sz="4" w:space="0" w:color="auto"/>
              <w:right w:val="single" w:sz="4" w:space="0" w:color="auto"/>
            </w:tcBorders>
          </w:tcPr>
          <w:p w14:paraId="34E4A28D" w14:textId="77777777" w:rsidR="00ED2F4E" w:rsidRPr="00CF3CAA" w:rsidRDefault="00ED2F4E" w:rsidP="000239EB">
            <w:pPr>
              <w:widowControl w:val="0"/>
              <w:spacing w:line="240" w:lineRule="auto"/>
              <w:ind w:firstLine="0"/>
              <w:jc w:val="center"/>
              <w:rPr>
                <w:bCs/>
                <w:sz w:val="20"/>
                <w:szCs w:val="20"/>
              </w:rPr>
            </w:pPr>
            <w:r w:rsidRPr="00CF3CAA">
              <w:rPr>
                <w:bCs/>
                <w:sz w:val="20"/>
                <w:szCs w:val="20"/>
              </w:rPr>
              <w:t>информация отсутствует или не соответствует установленным требованиям;</w:t>
            </w:r>
          </w:p>
          <w:p w14:paraId="423CDB81" w14:textId="77777777" w:rsidR="00ED2F4E" w:rsidRPr="00CF3CAA" w:rsidRDefault="00ED2F4E" w:rsidP="000239EB">
            <w:pPr>
              <w:widowControl w:val="0"/>
              <w:spacing w:line="240" w:lineRule="auto"/>
              <w:ind w:firstLine="0"/>
              <w:jc w:val="center"/>
              <w:rPr>
                <w:bCs/>
                <w:sz w:val="20"/>
                <w:szCs w:val="20"/>
              </w:rPr>
            </w:pPr>
          </w:p>
          <w:p w14:paraId="63F5AE04" w14:textId="1D6CD175" w:rsidR="00ED2F4E" w:rsidRDefault="00ED2F4E" w:rsidP="000239EB">
            <w:pPr>
              <w:widowControl w:val="0"/>
              <w:spacing w:line="240" w:lineRule="auto"/>
              <w:ind w:firstLine="0"/>
              <w:jc w:val="center"/>
              <w:rPr>
                <w:bCs/>
                <w:sz w:val="20"/>
                <w:szCs w:val="20"/>
              </w:rPr>
            </w:pPr>
            <w:r w:rsidRPr="00CF3CAA">
              <w:rPr>
                <w:bCs/>
                <w:sz w:val="20"/>
                <w:szCs w:val="20"/>
              </w:rPr>
              <w:t>наличие</w:t>
            </w:r>
            <w:r>
              <w:rPr>
                <w:bCs/>
                <w:sz w:val="20"/>
                <w:szCs w:val="20"/>
              </w:rPr>
              <w:t xml:space="preserve"> </w:t>
            </w:r>
            <w:r w:rsidR="009A08DB">
              <w:rPr>
                <w:bCs/>
                <w:sz w:val="20"/>
                <w:szCs w:val="20"/>
              </w:rPr>
              <w:t>3 единиц</w:t>
            </w:r>
            <w:r w:rsidRPr="00CF3CAA">
              <w:rPr>
                <w:bCs/>
                <w:sz w:val="20"/>
                <w:szCs w:val="20"/>
              </w:rPr>
              <w:t xml:space="preserve"> </w:t>
            </w:r>
            <w:r>
              <w:rPr>
                <w:bCs/>
                <w:sz w:val="20"/>
                <w:szCs w:val="20"/>
              </w:rPr>
              <w:t>строительной спецтехники</w:t>
            </w:r>
            <w:r w:rsidR="009A08DB">
              <w:rPr>
                <w:bCs/>
                <w:sz w:val="20"/>
                <w:szCs w:val="20"/>
              </w:rPr>
              <w:t>,</w:t>
            </w:r>
          </w:p>
          <w:p w14:paraId="03C578ED" w14:textId="72AC42AD" w:rsidR="00ED2F4E" w:rsidRDefault="00ED2F4E" w:rsidP="000239EB">
            <w:pPr>
              <w:widowControl w:val="0"/>
              <w:spacing w:line="240" w:lineRule="auto"/>
              <w:ind w:firstLine="0"/>
              <w:jc w:val="center"/>
              <w:rPr>
                <w:bCs/>
                <w:sz w:val="20"/>
                <w:szCs w:val="20"/>
              </w:rPr>
            </w:pPr>
            <w:r w:rsidRPr="00CF3CAA">
              <w:rPr>
                <w:bCs/>
                <w:sz w:val="20"/>
                <w:szCs w:val="20"/>
              </w:rPr>
              <w:t>наличие</w:t>
            </w:r>
            <w:r>
              <w:rPr>
                <w:bCs/>
                <w:sz w:val="20"/>
                <w:szCs w:val="20"/>
              </w:rPr>
              <w:t xml:space="preserve"> </w:t>
            </w:r>
            <w:r w:rsidR="009A08DB">
              <w:rPr>
                <w:bCs/>
                <w:sz w:val="20"/>
                <w:szCs w:val="20"/>
              </w:rPr>
              <w:t>4-5</w:t>
            </w:r>
            <w:r>
              <w:rPr>
                <w:bCs/>
                <w:sz w:val="20"/>
                <w:szCs w:val="20"/>
              </w:rPr>
              <w:t xml:space="preserve"> единиц</w:t>
            </w:r>
            <w:r w:rsidRPr="00CF3CAA">
              <w:rPr>
                <w:bCs/>
                <w:sz w:val="20"/>
                <w:szCs w:val="20"/>
              </w:rPr>
              <w:t xml:space="preserve"> </w:t>
            </w:r>
            <w:r>
              <w:rPr>
                <w:bCs/>
                <w:sz w:val="20"/>
                <w:szCs w:val="20"/>
              </w:rPr>
              <w:t>строительной спецтехники</w:t>
            </w:r>
            <w:r w:rsidR="009A08DB">
              <w:rPr>
                <w:bCs/>
                <w:sz w:val="20"/>
                <w:szCs w:val="20"/>
              </w:rPr>
              <w:t>,</w:t>
            </w:r>
          </w:p>
          <w:p w14:paraId="38D1EF5A" w14:textId="6A665044" w:rsidR="00ED2F4E" w:rsidRPr="002513FB" w:rsidRDefault="00ED2F4E" w:rsidP="009A08DB">
            <w:pPr>
              <w:widowControl w:val="0"/>
              <w:spacing w:line="240" w:lineRule="auto"/>
              <w:ind w:firstLine="0"/>
              <w:jc w:val="center"/>
              <w:rPr>
                <w:bCs/>
                <w:sz w:val="20"/>
                <w:szCs w:val="20"/>
              </w:rPr>
            </w:pPr>
            <w:r w:rsidRPr="00CF3CAA">
              <w:rPr>
                <w:bCs/>
                <w:sz w:val="20"/>
                <w:szCs w:val="20"/>
              </w:rPr>
              <w:t>наличие</w:t>
            </w:r>
            <w:r w:rsidR="003A59C4">
              <w:rPr>
                <w:bCs/>
                <w:sz w:val="20"/>
                <w:szCs w:val="20"/>
              </w:rPr>
              <w:t xml:space="preserve"> </w:t>
            </w:r>
            <w:r w:rsidR="009A08DB">
              <w:rPr>
                <w:bCs/>
                <w:sz w:val="20"/>
                <w:szCs w:val="20"/>
              </w:rPr>
              <w:t>более 6</w:t>
            </w:r>
            <w:r>
              <w:rPr>
                <w:bCs/>
                <w:sz w:val="20"/>
                <w:szCs w:val="20"/>
              </w:rPr>
              <w:t xml:space="preserve"> единиц строительной спецтехники</w:t>
            </w:r>
          </w:p>
        </w:tc>
        <w:tc>
          <w:tcPr>
            <w:tcW w:w="1477" w:type="dxa"/>
            <w:tcBorders>
              <w:top w:val="single" w:sz="4" w:space="0" w:color="auto"/>
              <w:left w:val="nil"/>
              <w:bottom w:val="single" w:sz="4" w:space="0" w:color="auto"/>
              <w:right w:val="single" w:sz="4" w:space="0" w:color="auto"/>
            </w:tcBorders>
          </w:tcPr>
          <w:p w14:paraId="137C3909" w14:textId="77777777" w:rsidR="00ED2F4E" w:rsidRPr="006F5942" w:rsidRDefault="00ED2F4E" w:rsidP="000239EB">
            <w:pPr>
              <w:widowControl w:val="0"/>
              <w:spacing w:line="240" w:lineRule="auto"/>
              <w:ind w:firstLine="0"/>
              <w:jc w:val="center"/>
              <w:rPr>
                <w:sz w:val="20"/>
                <w:szCs w:val="20"/>
              </w:rPr>
            </w:pPr>
            <w:r w:rsidRPr="006F5942">
              <w:rPr>
                <w:sz w:val="20"/>
                <w:szCs w:val="20"/>
              </w:rPr>
              <w:t>0</w:t>
            </w:r>
          </w:p>
          <w:p w14:paraId="1FA4D65A" w14:textId="77777777" w:rsidR="00ED2F4E" w:rsidRPr="006F5942" w:rsidRDefault="00ED2F4E" w:rsidP="000239EB">
            <w:pPr>
              <w:widowControl w:val="0"/>
              <w:spacing w:line="240" w:lineRule="auto"/>
              <w:ind w:firstLine="0"/>
              <w:jc w:val="center"/>
              <w:rPr>
                <w:sz w:val="20"/>
                <w:szCs w:val="20"/>
              </w:rPr>
            </w:pPr>
          </w:p>
          <w:p w14:paraId="11C00A7F" w14:textId="77777777" w:rsidR="00ED2F4E" w:rsidRPr="006F5942" w:rsidRDefault="00ED2F4E" w:rsidP="000239EB">
            <w:pPr>
              <w:widowControl w:val="0"/>
              <w:spacing w:line="240" w:lineRule="auto"/>
              <w:ind w:firstLine="0"/>
              <w:jc w:val="center"/>
              <w:rPr>
                <w:sz w:val="20"/>
                <w:szCs w:val="20"/>
              </w:rPr>
            </w:pPr>
          </w:p>
          <w:p w14:paraId="0F5F6EC6" w14:textId="77777777" w:rsidR="00ED2F4E" w:rsidRPr="006F5942" w:rsidRDefault="00ED2F4E" w:rsidP="000239EB">
            <w:pPr>
              <w:widowControl w:val="0"/>
              <w:spacing w:line="240" w:lineRule="auto"/>
              <w:ind w:firstLine="0"/>
              <w:jc w:val="center"/>
              <w:rPr>
                <w:sz w:val="20"/>
                <w:szCs w:val="20"/>
              </w:rPr>
            </w:pPr>
          </w:p>
          <w:p w14:paraId="5DF1AF1B" w14:textId="257A48F7" w:rsidR="00ED2F4E" w:rsidRPr="00726664" w:rsidRDefault="009A08DB" w:rsidP="000239EB">
            <w:pPr>
              <w:widowControl w:val="0"/>
              <w:spacing w:line="240" w:lineRule="auto"/>
              <w:ind w:firstLine="0"/>
              <w:jc w:val="center"/>
              <w:rPr>
                <w:sz w:val="20"/>
                <w:szCs w:val="20"/>
              </w:rPr>
            </w:pPr>
            <w:r>
              <w:rPr>
                <w:sz w:val="20"/>
                <w:szCs w:val="20"/>
              </w:rPr>
              <w:t>1</w:t>
            </w:r>
          </w:p>
          <w:p w14:paraId="636296D7" w14:textId="77777777" w:rsidR="00ED2F4E" w:rsidRPr="006F5942" w:rsidRDefault="00ED2F4E" w:rsidP="000239EB">
            <w:pPr>
              <w:widowControl w:val="0"/>
              <w:spacing w:line="240" w:lineRule="auto"/>
              <w:ind w:firstLine="0"/>
              <w:jc w:val="center"/>
              <w:rPr>
                <w:sz w:val="20"/>
                <w:szCs w:val="20"/>
              </w:rPr>
            </w:pPr>
          </w:p>
          <w:p w14:paraId="1BD7761A" w14:textId="4DF69232" w:rsidR="00ED2F4E" w:rsidRPr="00726664" w:rsidRDefault="009A08DB" w:rsidP="000239EB">
            <w:pPr>
              <w:widowControl w:val="0"/>
              <w:spacing w:line="240" w:lineRule="auto"/>
              <w:ind w:firstLine="0"/>
              <w:jc w:val="center"/>
              <w:rPr>
                <w:sz w:val="20"/>
                <w:szCs w:val="20"/>
              </w:rPr>
            </w:pPr>
            <w:r>
              <w:rPr>
                <w:sz w:val="20"/>
                <w:szCs w:val="20"/>
              </w:rPr>
              <w:t>5</w:t>
            </w:r>
          </w:p>
          <w:p w14:paraId="5841B3E9" w14:textId="77777777" w:rsidR="00ED2F4E" w:rsidRPr="006F5942" w:rsidRDefault="00ED2F4E" w:rsidP="000239EB">
            <w:pPr>
              <w:widowControl w:val="0"/>
              <w:spacing w:line="240" w:lineRule="auto"/>
              <w:ind w:firstLine="0"/>
              <w:jc w:val="center"/>
              <w:rPr>
                <w:sz w:val="20"/>
                <w:szCs w:val="20"/>
              </w:rPr>
            </w:pPr>
          </w:p>
          <w:p w14:paraId="68D82051" w14:textId="6C9F7438" w:rsidR="00ED2F4E" w:rsidRPr="006F5942" w:rsidRDefault="00572887" w:rsidP="00D70927">
            <w:pPr>
              <w:widowControl w:val="0"/>
              <w:spacing w:line="240" w:lineRule="auto"/>
              <w:ind w:firstLine="0"/>
              <w:jc w:val="center"/>
              <w:rPr>
                <w:bCs/>
                <w:sz w:val="20"/>
                <w:szCs w:val="20"/>
              </w:rPr>
            </w:pPr>
            <w:r w:rsidRPr="006F5942">
              <w:rPr>
                <w:sz w:val="20"/>
                <w:szCs w:val="20"/>
                <w:lang w:val="en-US"/>
              </w:rPr>
              <w:t>10</w:t>
            </w:r>
          </w:p>
        </w:tc>
      </w:tr>
      <w:tr w:rsidR="00726664" w:rsidRPr="007E4708" w14:paraId="1ED1F863" w14:textId="77777777" w:rsidTr="006A0FBA">
        <w:trPr>
          <w:trHeight w:val="1135"/>
        </w:trPr>
        <w:tc>
          <w:tcPr>
            <w:tcW w:w="590" w:type="dxa"/>
            <w:tcBorders>
              <w:top w:val="single" w:sz="4" w:space="0" w:color="auto"/>
              <w:left w:val="single" w:sz="4" w:space="0" w:color="auto"/>
              <w:bottom w:val="single" w:sz="4" w:space="0" w:color="auto"/>
              <w:right w:val="single" w:sz="4" w:space="0" w:color="auto"/>
            </w:tcBorders>
          </w:tcPr>
          <w:p w14:paraId="4DAB034A" w14:textId="30F70F2B" w:rsidR="00726664" w:rsidRPr="007E4708" w:rsidRDefault="00726664" w:rsidP="00726664">
            <w:pPr>
              <w:widowControl w:val="0"/>
              <w:spacing w:line="240" w:lineRule="auto"/>
              <w:ind w:firstLine="0"/>
              <w:jc w:val="center"/>
              <w:rPr>
                <w:sz w:val="20"/>
                <w:szCs w:val="20"/>
              </w:rPr>
            </w:pPr>
            <w:r w:rsidRPr="00FB0A6F">
              <w:rPr>
                <w:bCs/>
                <w:sz w:val="20"/>
                <w:szCs w:val="20"/>
              </w:rPr>
              <w:t>6.</w:t>
            </w:r>
          </w:p>
        </w:tc>
        <w:tc>
          <w:tcPr>
            <w:tcW w:w="2204" w:type="dxa"/>
            <w:tcBorders>
              <w:top w:val="single" w:sz="4" w:space="0" w:color="auto"/>
              <w:left w:val="nil"/>
              <w:bottom w:val="single" w:sz="4" w:space="0" w:color="auto"/>
              <w:right w:val="single" w:sz="4" w:space="0" w:color="auto"/>
            </w:tcBorders>
          </w:tcPr>
          <w:p w14:paraId="110DB1F3" w14:textId="77777777" w:rsidR="00726664" w:rsidRDefault="00726664" w:rsidP="00726664">
            <w:pPr>
              <w:spacing w:line="240" w:lineRule="auto"/>
              <w:ind w:firstLine="0"/>
              <w:rPr>
                <w:bCs/>
                <w:sz w:val="20"/>
                <w:szCs w:val="20"/>
              </w:rPr>
            </w:pPr>
            <w:r w:rsidRPr="00FB0A6F">
              <w:rPr>
                <w:bCs/>
                <w:sz w:val="20"/>
                <w:szCs w:val="20"/>
              </w:rPr>
              <w:t>Платежеспособность участника</w:t>
            </w:r>
          </w:p>
          <w:p w14:paraId="0E2582F5" w14:textId="77777777" w:rsidR="00726664" w:rsidRPr="00FB0A6F" w:rsidRDefault="00726664" w:rsidP="00726664">
            <w:pPr>
              <w:spacing w:line="240" w:lineRule="auto"/>
              <w:ind w:firstLine="0"/>
              <w:rPr>
                <w:bCs/>
                <w:sz w:val="20"/>
                <w:szCs w:val="20"/>
              </w:rPr>
            </w:pPr>
          </w:p>
          <w:p w14:paraId="55707C23" w14:textId="77777777" w:rsidR="00726664" w:rsidRPr="00726664" w:rsidRDefault="00726664" w:rsidP="00726664">
            <w:pPr>
              <w:spacing w:line="240" w:lineRule="auto"/>
              <w:ind w:firstLine="0"/>
              <w:rPr>
                <w:bCs/>
                <w:i/>
                <w:sz w:val="20"/>
                <w:szCs w:val="20"/>
              </w:rPr>
            </w:pPr>
            <w:r w:rsidRPr="00726664">
              <w:rPr>
                <w:bCs/>
                <w:i/>
                <w:sz w:val="20"/>
                <w:szCs w:val="20"/>
              </w:rPr>
              <w:t xml:space="preserve">(Оценка уровня платежеспособности проводится по данным бухгалтерской отчетности). </w:t>
            </w:r>
          </w:p>
          <w:p w14:paraId="575721C8" w14:textId="77777777" w:rsidR="00726664" w:rsidRPr="00FB0A6F" w:rsidRDefault="00726664" w:rsidP="00726664">
            <w:pPr>
              <w:spacing w:line="240" w:lineRule="auto"/>
              <w:ind w:firstLine="0"/>
              <w:rPr>
                <w:bCs/>
                <w:sz w:val="20"/>
                <w:szCs w:val="20"/>
              </w:rPr>
            </w:pPr>
          </w:p>
          <w:p w14:paraId="34AA119D" w14:textId="77777777" w:rsidR="00726664" w:rsidRPr="007E4708" w:rsidRDefault="00726664" w:rsidP="00726664">
            <w:pPr>
              <w:widowControl w:val="0"/>
              <w:spacing w:line="240" w:lineRule="auto"/>
              <w:ind w:firstLine="0"/>
              <w:rPr>
                <w:bCs/>
                <w:sz w:val="20"/>
                <w:szCs w:val="20"/>
              </w:rPr>
            </w:pPr>
          </w:p>
        </w:tc>
        <w:tc>
          <w:tcPr>
            <w:tcW w:w="3287" w:type="dxa"/>
            <w:tcBorders>
              <w:top w:val="single" w:sz="4" w:space="0" w:color="auto"/>
              <w:left w:val="nil"/>
              <w:bottom w:val="single" w:sz="4" w:space="0" w:color="auto"/>
              <w:right w:val="single" w:sz="4" w:space="0" w:color="auto"/>
            </w:tcBorders>
          </w:tcPr>
          <w:p w14:paraId="5B01C869" w14:textId="77777777" w:rsidR="00726664" w:rsidRDefault="00726664" w:rsidP="00726664">
            <w:pPr>
              <w:spacing w:line="240" w:lineRule="auto"/>
              <w:ind w:firstLine="0"/>
              <w:rPr>
                <w:sz w:val="20"/>
                <w:szCs w:val="20"/>
              </w:rPr>
            </w:pPr>
            <w:r>
              <w:rPr>
                <w:sz w:val="20"/>
                <w:szCs w:val="20"/>
              </w:rPr>
              <w:t>Комиссией при начислении баллов по данному показателю учитываются финансовые показатели.</w:t>
            </w:r>
          </w:p>
          <w:p w14:paraId="6E724ADE" w14:textId="77777777" w:rsidR="00726664" w:rsidRDefault="00726664" w:rsidP="00726664">
            <w:pPr>
              <w:spacing w:line="240" w:lineRule="auto"/>
              <w:ind w:firstLine="0"/>
              <w:rPr>
                <w:sz w:val="20"/>
                <w:szCs w:val="20"/>
              </w:rPr>
            </w:pPr>
            <w:r>
              <w:rPr>
                <w:sz w:val="20"/>
                <w:szCs w:val="20"/>
              </w:rPr>
              <w:t>При анализе ликвидности баланса используется модель оценки риска ликвидности баланса с помощью абсолютных показателей, путем сравнения активов, сгруппированных по степени их ликвидности, с обязательствами, сгруппированными по срокам их погашения.</w:t>
            </w:r>
          </w:p>
          <w:p w14:paraId="31AF27FA" w14:textId="77777777" w:rsidR="00726664" w:rsidRDefault="00726664" w:rsidP="00726664">
            <w:pPr>
              <w:spacing w:line="240" w:lineRule="auto"/>
              <w:ind w:firstLine="0"/>
              <w:rPr>
                <w:sz w:val="20"/>
                <w:szCs w:val="20"/>
              </w:rPr>
            </w:pPr>
            <w:r>
              <w:rPr>
                <w:sz w:val="20"/>
                <w:szCs w:val="20"/>
              </w:rPr>
              <w:t>Коэффициент текущей ликвидности определяется как отношение оборотных активов к краткосрочным обязательствам.</w:t>
            </w:r>
          </w:p>
          <w:p w14:paraId="7B7284CE" w14:textId="279D6914" w:rsidR="00726664" w:rsidRPr="007E4708" w:rsidRDefault="00726664" w:rsidP="00726664">
            <w:pPr>
              <w:widowControl w:val="0"/>
              <w:spacing w:line="240" w:lineRule="auto"/>
              <w:ind w:firstLine="0"/>
              <w:rPr>
                <w:sz w:val="20"/>
                <w:szCs w:val="20"/>
              </w:rPr>
            </w:pPr>
            <w:r>
              <w:rPr>
                <w:sz w:val="20"/>
                <w:szCs w:val="20"/>
              </w:rPr>
              <w:t>Рентабельность продаж определяется как отношение прибыли от продаж за определенный период к выручке.</w:t>
            </w:r>
          </w:p>
        </w:tc>
        <w:tc>
          <w:tcPr>
            <w:tcW w:w="2750" w:type="dxa"/>
            <w:tcBorders>
              <w:top w:val="single" w:sz="4" w:space="0" w:color="auto"/>
              <w:left w:val="nil"/>
              <w:bottom w:val="single" w:sz="4" w:space="0" w:color="auto"/>
              <w:right w:val="single" w:sz="4" w:space="0" w:color="auto"/>
            </w:tcBorders>
            <w:vAlign w:val="center"/>
          </w:tcPr>
          <w:p w14:paraId="70A6D4AE" w14:textId="77777777" w:rsidR="00726664" w:rsidRPr="00FB0A6F" w:rsidRDefault="00726664" w:rsidP="00726664">
            <w:pPr>
              <w:spacing w:line="240" w:lineRule="auto"/>
              <w:ind w:firstLine="0"/>
              <w:jc w:val="center"/>
              <w:rPr>
                <w:bCs/>
                <w:sz w:val="20"/>
                <w:szCs w:val="20"/>
              </w:rPr>
            </w:pPr>
            <w:r w:rsidRPr="00FB0A6F">
              <w:rPr>
                <w:bCs/>
                <w:sz w:val="20"/>
                <w:szCs w:val="20"/>
              </w:rPr>
              <w:t>Общее кол-во баллов по показателю складывается в соответствие с подкритериями 6.1-6.4</w:t>
            </w:r>
          </w:p>
          <w:p w14:paraId="4B39FB9D" w14:textId="77777777" w:rsidR="00726664" w:rsidRPr="00FB0A6F" w:rsidRDefault="00726664" w:rsidP="00726664">
            <w:pPr>
              <w:spacing w:line="240" w:lineRule="auto"/>
              <w:ind w:firstLine="0"/>
              <w:jc w:val="center"/>
              <w:rPr>
                <w:bCs/>
                <w:sz w:val="20"/>
                <w:szCs w:val="20"/>
              </w:rPr>
            </w:pPr>
          </w:p>
          <w:p w14:paraId="0A769F2A" w14:textId="77777777" w:rsidR="00726664" w:rsidRPr="00FB0A6F" w:rsidRDefault="00726664" w:rsidP="00726664">
            <w:pPr>
              <w:spacing w:line="240" w:lineRule="auto"/>
              <w:ind w:firstLine="0"/>
              <w:jc w:val="center"/>
              <w:rPr>
                <w:bCs/>
                <w:sz w:val="20"/>
                <w:szCs w:val="20"/>
              </w:rPr>
            </w:pPr>
          </w:p>
          <w:p w14:paraId="735DCBB1" w14:textId="03C4BBAB" w:rsidR="00726664" w:rsidRPr="007E4708" w:rsidRDefault="00726664" w:rsidP="00726664">
            <w:pPr>
              <w:widowControl w:val="0"/>
              <w:spacing w:line="240" w:lineRule="auto"/>
              <w:ind w:firstLine="0"/>
              <w:jc w:val="center"/>
              <w:rPr>
                <w:bCs/>
                <w:sz w:val="20"/>
                <w:szCs w:val="20"/>
              </w:rPr>
            </w:pPr>
            <w:r w:rsidRPr="00FB0A6F">
              <w:rPr>
                <w:bCs/>
                <w:sz w:val="20"/>
                <w:szCs w:val="20"/>
              </w:rPr>
              <w:t>Результат расчета показателей округляется до одного знака после запятой по правилам математического округления</w:t>
            </w:r>
          </w:p>
        </w:tc>
        <w:tc>
          <w:tcPr>
            <w:tcW w:w="1477" w:type="dxa"/>
            <w:tcBorders>
              <w:top w:val="single" w:sz="4" w:space="0" w:color="auto"/>
              <w:left w:val="nil"/>
              <w:bottom w:val="single" w:sz="4" w:space="0" w:color="auto"/>
              <w:right w:val="single" w:sz="4" w:space="0" w:color="auto"/>
            </w:tcBorders>
            <w:vAlign w:val="center"/>
          </w:tcPr>
          <w:p w14:paraId="6154F456" w14:textId="77777777" w:rsidR="00726664" w:rsidRPr="00FB0A6F" w:rsidRDefault="00726664" w:rsidP="00726664">
            <w:pPr>
              <w:spacing w:line="240" w:lineRule="auto"/>
              <w:ind w:firstLine="0"/>
              <w:jc w:val="center"/>
              <w:rPr>
                <w:bCs/>
                <w:sz w:val="20"/>
                <w:szCs w:val="20"/>
              </w:rPr>
            </w:pPr>
          </w:p>
          <w:p w14:paraId="132E83DA" w14:textId="77777777" w:rsidR="00726664" w:rsidRDefault="00726664" w:rsidP="00726664">
            <w:pPr>
              <w:spacing w:line="240" w:lineRule="auto"/>
              <w:ind w:firstLine="0"/>
              <w:jc w:val="center"/>
              <w:rPr>
                <w:bCs/>
                <w:sz w:val="20"/>
                <w:szCs w:val="20"/>
              </w:rPr>
            </w:pPr>
          </w:p>
          <w:p w14:paraId="075362C2" w14:textId="77777777" w:rsidR="009A08DB" w:rsidRPr="00FB0A6F" w:rsidRDefault="009A08DB" w:rsidP="00726664">
            <w:pPr>
              <w:spacing w:line="240" w:lineRule="auto"/>
              <w:ind w:firstLine="0"/>
              <w:jc w:val="center"/>
              <w:rPr>
                <w:bCs/>
                <w:sz w:val="20"/>
                <w:szCs w:val="20"/>
              </w:rPr>
            </w:pPr>
          </w:p>
          <w:p w14:paraId="7A84F84A" w14:textId="77777777" w:rsidR="00726664" w:rsidRPr="00FB0A6F" w:rsidRDefault="00726664" w:rsidP="00726664">
            <w:pPr>
              <w:spacing w:line="240" w:lineRule="auto"/>
              <w:ind w:firstLine="0"/>
              <w:jc w:val="center"/>
              <w:rPr>
                <w:bCs/>
                <w:sz w:val="20"/>
                <w:szCs w:val="20"/>
              </w:rPr>
            </w:pPr>
          </w:p>
          <w:p w14:paraId="5A3634A1" w14:textId="77777777" w:rsidR="00726664" w:rsidRPr="00FB0A6F" w:rsidRDefault="00726664" w:rsidP="00726664">
            <w:pPr>
              <w:spacing w:line="240" w:lineRule="auto"/>
              <w:ind w:firstLine="0"/>
              <w:jc w:val="center"/>
              <w:rPr>
                <w:bCs/>
                <w:sz w:val="20"/>
                <w:szCs w:val="20"/>
              </w:rPr>
            </w:pPr>
            <w:r w:rsidRPr="00A06498">
              <w:rPr>
                <w:bCs/>
                <w:sz w:val="20"/>
                <w:szCs w:val="20"/>
              </w:rPr>
              <w:t>15</w:t>
            </w:r>
          </w:p>
          <w:p w14:paraId="6C8DE72B" w14:textId="77777777" w:rsidR="00726664" w:rsidRPr="00FB0A6F" w:rsidRDefault="00726664" w:rsidP="00726664">
            <w:pPr>
              <w:spacing w:line="240" w:lineRule="auto"/>
              <w:ind w:firstLine="0"/>
              <w:jc w:val="center"/>
              <w:rPr>
                <w:bCs/>
                <w:sz w:val="20"/>
                <w:szCs w:val="20"/>
              </w:rPr>
            </w:pPr>
          </w:p>
          <w:p w14:paraId="1AEA3EEE" w14:textId="77777777" w:rsidR="00726664" w:rsidRPr="00FB0A6F" w:rsidRDefault="00726664" w:rsidP="00726664">
            <w:pPr>
              <w:spacing w:line="240" w:lineRule="auto"/>
              <w:ind w:firstLine="0"/>
              <w:jc w:val="center"/>
              <w:rPr>
                <w:bCs/>
                <w:sz w:val="20"/>
                <w:szCs w:val="20"/>
              </w:rPr>
            </w:pPr>
          </w:p>
          <w:p w14:paraId="277CEFED" w14:textId="77777777" w:rsidR="00726664" w:rsidRPr="00FB0A6F" w:rsidRDefault="00726664" w:rsidP="00726664">
            <w:pPr>
              <w:spacing w:line="240" w:lineRule="auto"/>
              <w:ind w:firstLine="0"/>
              <w:jc w:val="center"/>
              <w:rPr>
                <w:bCs/>
                <w:sz w:val="20"/>
                <w:szCs w:val="20"/>
              </w:rPr>
            </w:pPr>
          </w:p>
          <w:p w14:paraId="7F0D2B2A" w14:textId="77777777" w:rsidR="00726664" w:rsidRPr="00FB0A6F" w:rsidRDefault="00726664" w:rsidP="00726664">
            <w:pPr>
              <w:spacing w:line="240" w:lineRule="auto"/>
              <w:ind w:firstLine="0"/>
              <w:jc w:val="center"/>
              <w:rPr>
                <w:bCs/>
                <w:sz w:val="20"/>
                <w:szCs w:val="20"/>
              </w:rPr>
            </w:pPr>
          </w:p>
          <w:p w14:paraId="373DE2D1" w14:textId="77777777" w:rsidR="00726664" w:rsidRPr="00FB0A6F" w:rsidRDefault="00726664" w:rsidP="00726664">
            <w:pPr>
              <w:spacing w:line="240" w:lineRule="auto"/>
              <w:ind w:firstLine="0"/>
              <w:jc w:val="center"/>
              <w:rPr>
                <w:bCs/>
                <w:sz w:val="20"/>
                <w:szCs w:val="20"/>
              </w:rPr>
            </w:pPr>
          </w:p>
          <w:p w14:paraId="5C334FCE" w14:textId="77777777" w:rsidR="00726664" w:rsidRPr="00FB0A6F" w:rsidRDefault="00726664" w:rsidP="00726664">
            <w:pPr>
              <w:spacing w:line="240" w:lineRule="auto"/>
              <w:ind w:firstLine="0"/>
              <w:jc w:val="center"/>
              <w:rPr>
                <w:bCs/>
                <w:sz w:val="20"/>
                <w:szCs w:val="20"/>
              </w:rPr>
            </w:pPr>
          </w:p>
          <w:p w14:paraId="3789708C" w14:textId="77777777" w:rsidR="00726664" w:rsidRPr="00FB0A6F" w:rsidRDefault="00726664" w:rsidP="00726664">
            <w:pPr>
              <w:spacing w:line="240" w:lineRule="auto"/>
              <w:ind w:firstLine="0"/>
              <w:jc w:val="center"/>
              <w:rPr>
                <w:bCs/>
                <w:sz w:val="20"/>
                <w:szCs w:val="20"/>
              </w:rPr>
            </w:pPr>
          </w:p>
          <w:p w14:paraId="2EAF751D" w14:textId="77777777" w:rsidR="00726664" w:rsidRPr="00FB0A6F" w:rsidRDefault="00726664" w:rsidP="00726664">
            <w:pPr>
              <w:spacing w:line="240" w:lineRule="auto"/>
              <w:ind w:firstLine="0"/>
              <w:jc w:val="center"/>
              <w:rPr>
                <w:bCs/>
                <w:sz w:val="20"/>
                <w:szCs w:val="20"/>
              </w:rPr>
            </w:pPr>
          </w:p>
          <w:p w14:paraId="1C2CB39A" w14:textId="77777777" w:rsidR="00726664" w:rsidRPr="00FB0A6F" w:rsidRDefault="00726664" w:rsidP="00726664">
            <w:pPr>
              <w:spacing w:line="240" w:lineRule="auto"/>
              <w:ind w:firstLine="0"/>
              <w:jc w:val="center"/>
              <w:rPr>
                <w:bCs/>
                <w:sz w:val="20"/>
                <w:szCs w:val="20"/>
              </w:rPr>
            </w:pPr>
          </w:p>
          <w:p w14:paraId="79F2DB28" w14:textId="77777777" w:rsidR="00726664" w:rsidRPr="00FB0A6F" w:rsidRDefault="00726664" w:rsidP="00726664">
            <w:pPr>
              <w:spacing w:line="240" w:lineRule="auto"/>
              <w:ind w:firstLine="0"/>
              <w:jc w:val="center"/>
              <w:rPr>
                <w:bCs/>
                <w:sz w:val="20"/>
                <w:szCs w:val="20"/>
              </w:rPr>
            </w:pPr>
          </w:p>
          <w:p w14:paraId="74CE80EB" w14:textId="77777777" w:rsidR="00726664" w:rsidRPr="00FB0A6F" w:rsidRDefault="00726664" w:rsidP="00726664">
            <w:pPr>
              <w:spacing w:line="240" w:lineRule="auto"/>
              <w:ind w:firstLine="0"/>
              <w:jc w:val="center"/>
              <w:rPr>
                <w:bCs/>
                <w:sz w:val="20"/>
                <w:szCs w:val="20"/>
              </w:rPr>
            </w:pPr>
          </w:p>
          <w:p w14:paraId="3134AD16" w14:textId="77777777" w:rsidR="00726664" w:rsidRPr="00FB0A6F" w:rsidRDefault="00726664" w:rsidP="00726664">
            <w:pPr>
              <w:spacing w:line="240" w:lineRule="auto"/>
              <w:ind w:firstLine="0"/>
              <w:jc w:val="center"/>
              <w:rPr>
                <w:bCs/>
                <w:sz w:val="20"/>
                <w:szCs w:val="20"/>
              </w:rPr>
            </w:pPr>
          </w:p>
          <w:p w14:paraId="4CE0E641" w14:textId="77777777" w:rsidR="00726664" w:rsidRPr="00FB0A6F" w:rsidRDefault="00726664" w:rsidP="00726664">
            <w:pPr>
              <w:spacing w:line="240" w:lineRule="auto"/>
              <w:ind w:firstLine="0"/>
              <w:jc w:val="center"/>
              <w:rPr>
                <w:bCs/>
                <w:sz w:val="20"/>
                <w:szCs w:val="20"/>
              </w:rPr>
            </w:pPr>
          </w:p>
          <w:p w14:paraId="6AEE2D78" w14:textId="77777777" w:rsidR="00726664" w:rsidRPr="00FB0A6F" w:rsidRDefault="00726664" w:rsidP="00726664">
            <w:pPr>
              <w:spacing w:line="240" w:lineRule="auto"/>
              <w:ind w:firstLine="0"/>
              <w:jc w:val="center"/>
              <w:rPr>
                <w:bCs/>
                <w:sz w:val="20"/>
                <w:szCs w:val="20"/>
              </w:rPr>
            </w:pPr>
          </w:p>
          <w:p w14:paraId="4E5336F9" w14:textId="77777777" w:rsidR="00726664" w:rsidRPr="00FB0A6F" w:rsidRDefault="00726664" w:rsidP="00726664">
            <w:pPr>
              <w:spacing w:line="240" w:lineRule="auto"/>
              <w:ind w:firstLine="0"/>
              <w:jc w:val="center"/>
              <w:rPr>
                <w:bCs/>
                <w:sz w:val="20"/>
                <w:szCs w:val="20"/>
              </w:rPr>
            </w:pPr>
          </w:p>
          <w:p w14:paraId="705C450D" w14:textId="2D604572" w:rsidR="00726664" w:rsidRPr="007E4708" w:rsidRDefault="00726664" w:rsidP="00726664">
            <w:pPr>
              <w:widowControl w:val="0"/>
              <w:spacing w:line="240" w:lineRule="auto"/>
              <w:ind w:firstLine="0"/>
              <w:jc w:val="center"/>
              <w:rPr>
                <w:sz w:val="20"/>
                <w:szCs w:val="20"/>
              </w:rPr>
            </w:pPr>
          </w:p>
        </w:tc>
      </w:tr>
      <w:tr w:rsidR="00726664" w:rsidRPr="007E4708" w14:paraId="3CE8C4F7" w14:textId="77777777" w:rsidTr="006A0FBA">
        <w:trPr>
          <w:trHeight w:val="814"/>
        </w:trPr>
        <w:tc>
          <w:tcPr>
            <w:tcW w:w="590" w:type="dxa"/>
            <w:tcBorders>
              <w:top w:val="single" w:sz="4" w:space="0" w:color="auto"/>
              <w:left w:val="single" w:sz="4" w:space="0" w:color="auto"/>
              <w:bottom w:val="single" w:sz="4" w:space="0" w:color="auto"/>
              <w:right w:val="single" w:sz="4" w:space="0" w:color="auto"/>
            </w:tcBorders>
          </w:tcPr>
          <w:p w14:paraId="6C6C976D" w14:textId="299AFC6F" w:rsidR="00726664" w:rsidRPr="007E4708" w:rsidRDefault="00726664" w:rsidP="00726664">
            <w:pPr>
              <w:widowControl w:val="0"/>
              <w:spacing w:line="240" w:lineRule="auto"/>
              <w:ind w:firstLine="0"/>
              <w:jc w:val="center"/>
              <w:rPr>
                <w:bCs/>
                <w:sz w:val="20"/>
                <w:szCs w:val="20"/>
              </w:rPr>
            </w:pPr>
            <w:r w:rsidRPr="00FB0A6F">
              <w:rPr>
                <w:bCs/>
                <w:sz w:val="20"/>
                <w:szCs w:val="20"/>
              </w:rPr>
              <w:t>6.1</w:t>
            </w:r>
          </w:p>
        </w:tc>
        <w:tc>
          <w:tcPr>
            <w:tcW w:w="2204" w:type="dxa"/>
            <w:tcBorders>
              <w:top w:val="single" w:sz="4" w:space="0" w:color="auto"/>
              <w:left w:val="nil"/>
              <w:bottom w:val="single" w:sz="4" w:space="0" w:color="auto"/>
              <w:right w:val="single" w:sz="4" w:space="0" w:color="auto"/>
            </w:tcBorders>
          </w:tcPr>
          <w:p w14:paraId="1CFA23FD" w14:textId="6E381896" w:rsidR="00726664" w:rsidRPr="007E4708" w:rsidRDefault="00726664" w:rsidP="00726664">
            <w:pPr>
              <w:widowControl w:val="0"/>
              <w:spacing w:line="240" w:lineRule="auto"/>
              <w:ind w:firstLine="0"/>
              <w:rPr>
                <w:bCs/>
                <w:sz w:val="20"/>
                <w:szCs w:val="20"/>
              </w:rPr>
            </w:pPr>
            <w:r w:rsidRPr="00FB0A6F">
              <w:rPr>
                <w:bCs/>
                <w:sz w:val="20"/>
                <w:szCs w:val="20"/>
              </w:rPr>
              <w:t>характеристика ликвидности</w:t>
            </w:r>
          </w:p>
        </w:tc>
        <w:tc>
          <w:tcPr>
            <w:tcW w:w="3287" w:type="dxa"/>
            <w:tcBorders>
              <w:top w:val="single" w:sz="4" w:space="0" w:color="auto"/>
              <w:left w:val="nil"/>
              <w:bottom w:val="single" w:sz="4" w:space="0" w:color="auto"/>
              <w:right w:val="single" w:sz="4" w:space="0" w:color="auto"/>
            </w:tcBorders>
          </w:tcPr>
          <w:p w14:paraId="43437042" w14:textId="77777777" w:rsidR="00726664" w:rsidRPr="007E4708" w:rsidRDefault="00726664" w:rsidP="00726664">
            <w:pPr>
              <w:widowControl w:val="0"/>
              <w:spacing w:line="240" w:lineRule="auto"/>
              <w:ind w:firstLine="0"/>
              <w:rPr>
                <w:sz w:val="20"/>
                <w:szCs w:val="20"/>
              </w:rPr>
            </w:pPr>
          </w:p>
        </w:tc>
        <w:tc>
          <w:tcPr>
            <w:tcW w:w="2750" w:type="dxa"/>
            <w:tcBorders>
              <w:top w:val="single" w:sz="4" w:space="0" w:color="auto"/>
              <w:left w:val="nil"/>
              <w:bottom w:val="single" w:sz="4" w:space="0" w:color="auto"/>
              <w:right w:val="single" w:sz="4" w:space="0" w:color="auto"/>
            </w:tcBorders>
            <w:vAlign w:val="center"/>
          </w:tcPr>
          <w:p w14:paraId="12FB95AE" w14:textId="41950D21" w:rsidR="00726664" w:rsidRPr="00FB0A6F" w:rsidRDefault="00726664" w:rsidP="00726664">
            <w:pPr>
              <w:spacing w:line="240" w:lineRule="auto"/>
              <w:ind w:firstLine="0"/>
              <w:jc w:val="center"/>
              <w:rPr>
                <w:bCs/>
                <w:sz w:val="20"/>
                <w:szCs w:val="20"/>
              </w:rPr>
            </w:pPr>
            <w:r w:rsidRPr="00FB0A6F">
              <w:rPr>
                <w:bCs/>
                <w:sz w:val="20"/>
                <w:szCs w:val="20"/>
              </w:rPr>
              <w:t>критическая и катастрофическая</w:t>
            </w:r>
          </w:p>
          <w:p w14:paraId="58A9DED8" w14:textId="77777777" w:rsidR="00726664" w:rsidRPr="00FB0A6F" w:rsidRDefault="00726664" w:rsidP="00726664">
            <w:pPr>
              <w:spacing w:line="240" w:lineRule="auto"/>
              <w:ind w:firstLine="0"/>
              <w:jc w:val="center"/>
              <w:rPr>
                <w:bCs/>
                <w:sz w:val="20"/>
                <w:szCs w:val="20"/>
              </w:rPr>
            </w:pPr>
            <w:r w:rsidRPr="00FB0A6F">
              <w:rPr>
                <w:bCs/>
                <w:sz w:val="20"/>
                <w:szCs w:val="20"/>
              </w:rPr>
              <w:t>допустимая</w:t>
            </w:r>
          </w:p>
          <w:p w14:paraId="0D367B88" w14:textId="07D6EBE0" w:rsidR="00726664" w:rsidRPr="007E4708" w:rsidRDefault="00726664" w:rsidP="00726664">
            <w:pPr>
              <w:widowControl w:val="0"/>
              <w:spacing w:line="240" w:lineRule="auto"/>
              <w:ind w:firstLine="0"/>
              <w:jc w:val="center"/>
              <w:rPr>
                <w:bCs/>
                <w:sz w:val="20"/>
                <w:szCs w:val="20"/>
              </w:rPr>
            </w:pPr>
            <w:r w:rsidRPr="00FB0A6F">
              <w:rPr>
                <w:bCs/>
                <w:sz w:val="20"/>
                <w:szCs w:val="20"/>
              </w:rPr>
              <w:t>абсолютная</w:t>
            </w:r>
          </w:p>
        </w:tc>
        <w:tc>
          <w:tcPr>
            <w:tcW w:w="1477" w:type="dxa"/>
            <w:tcBorders>
              <w:top w:val="single" w:sz="4" w:space="0" w:color="auto"/>
              <w:left w:val="nil"/>
              <w:bottom w:val="single" w:sz="4" w:space="0" w:color="auto"/>
              <w:right w:val="single" w:sz="4" w:space="0" w:color="auto"/>
            </w:tcBorders>
            <w:vAlign w:val="center"/>
          </w:tcPr>
          <w:p w14:paraId="7F634A1C" w14:textId="77777777" w:rsidR="00726664" w:rsidRPr="00FB0A6F" w:rsidRDefault="00726664" w:rsidP="00726664">
            <w:pPr>
              <w:spacing w:line="240" w:lineRule="auto"/>
              <w:ind w:firstLine="0"/>
              <w:jc w:val="center"/>
              <w:rPr>
                <w:bCs/>
                <w:sz w:val="20"/>
                <w:szCs w:val="20"/>
              </w:rPr>
            </w:pPr>
            <w:r w:rsidRPr="00FB0A6F">
              <w:rPr>
                <w:bCs/>
                <w:sz w:val="20"/>
                <w:szCs w:val="20"/>
              </w:rPr>
              <w:t>0</w:t>
            </w:r>
          </w:p>
          <w:p w14:paraId="1F1EFFD9" w14:textId="77777777" w:rsidR="00726664" w:rsidRPr="00FB0A6F" w:rsidRDefault="00726664" w:rsidP="00726664">
            <w:pPr>
              <w:spacing w:line="240" w:lineRule="auto"/>
              <w:ind w:firstLine="0"/>
              <w:jc w:val="center"/>
              <w:rPr>
                <w:bCs/>
                <w:sz w:val="20"/>
                <w:szCs w:val="20"/>
              </w:rPr>
            </w:pPr>
            <w:r w:rsidRPr="00FB0A6F">
              <w:rPr>
                <w:bCs/>
                <w:sz w:val="20"/>
                <w:szCs w:val="20"/>
              </w:rPr>
              <w:t>2</w:t>
            </w:r>
          </w:p>
          <w:p w14:paraId="7E2DC4ED" w14:textId="0349DC10" w:rsidR="00726664" w:rsidRPr="007E4708" w:rsidRDefault="00726664" w:rsidP="00726664">
            <w:pPr>
              <w:widowControl w:val="0"/>
              <w:spacing w:line="240" w:lineRule="auto"/>
              <w:ind w:firstLine="0"/>
              <w:jc w:val="center"/>
              <w:rPr>
                <w:bCs/>
                <w:sz w:val="20"/>
                <w:szCs w:val="20"/>
              </w:rPr>
            </w:pPr>
            <w:r w:rsidRPr="00FB0A6F">
              <w:rPr>
                <w:bCs/>
                <w:sz w:val="20"/>
                <w:szCs w:val="20"/>
              </w:rPr>
              <w:t>4</w:t>
            </w:r>
          </w:p>
        </w:tc>
      </w:tr>
      <w:tr w:rsidR="00726664" w:rsidRPr="007E4708" w14:paraId="6A1DE0DC" w14:textId="77777777" w:rsidTr="006A0FBA">
        <w:trPr>
          <w:trHeight w:val="729"/>
        </w:trPr>
        <w:tc>
          <w:tcPr>
            <w:tcW w:w="590" w:type="dxa"/>
            <w:tcBorders>
              <w:top w:val="single" w:sz="4" w:space="0" w:color="auto"/>
              <w:left w:val="single" w:sz="4" w:space="0" w:color="auto"/>
              <w:bottom w:val="single" w:sz="4" w:space="0" w:color="auto"/>
              <w:right w:val="single" w:sz="4" w:space="0" w:color="auto"/>
            </w:tcBorders>
          </w:tcPr>
          <w:p w14:paraId="3C0AEF07" w14:textId="6B6C33CF" w:rsidR="00726664" w:rsidRPr="007E4708" w:rsidRDefault="00726664" w:rsidP="00726664">
            <w:pPr>
              <w:widowControl w:val="0"/>
              <w:spacing w:line="240" w:lineRule="auto"/>
              <w:ind w:firstLine="0"/>
              <w:jc w:val="center"/>
              <w:rPr>
                <w:bCs/>
                <w:sz w:val="20"/>
                <w:szCs w:val="20"/>
              </w:rPr>
            </w:pPr>
            <w:r w:rsidRPr="00FB0A6F">
              <w:rPr>
                <w:bCs/>
                <w:sz w:val="20"/>
                <w:szCs w:val="20"/>
              </w:rPr>
              <w:t>6.2</w:t>
            </w:r>
          </w:p>
        </w:tc>
        <w:tc>
          <w:tcPr>
            <w:tcW w:w="2204" w:type="dxa"/>
            <w:tcBorders>
              <w:top w:val="single" w:sz="4" w:space="0" w:color="auto"/>
              <w:left w:val="nil"/>
              <w:bottom w:val="single" w:sz="4" w:space="0" w:color="auto"/>
              <w:right w:val="single" w:sz="4" w:space="0" w:color="auto"/>
            </w:tcBorders>
          </w:tcPr>
          <w:p w14:paraId="0A80B903" w14:textId="45F80541" w:rsidR="00726664" w:rsidRPr="007E4708" w:rsidRDefault="00726664" w:rsidP="00726664">
            <w:pPr>
              <w:widowControl w:val="0"/>
              <w:spacing w:line="240" w:lineRule="auto"/>
              <w:ind w:firstLine="0"/>
              <w:rPr>
                <w:bCs/>
                <w:sz w:val="20"/>
                <w:szCs w:val="20"/>
              </w:rPr>
            </w:pPr>
            <w:r w:rsidRPr="00FB0A6F">
              <w:rPr>
                <w:bCs/>
                <w:sz w:val="20"/>
                <w:szCs w:val="20"/>
              </w:rPr>
              <w:t>коэффициент текущей ликвидности</w:t>
            </w:r>
          </w:p>
        </w:tc>
        <w:tc>
          <w:tcPr>
            <w:tcW w:w="3287" w:type="dxa"/>
            <w:tcBorders>
              <w:top w:val="single" w:sz="4" w:space="0" w:color="auto"/>
              <w:left w:val="nil"/>
              <w:bottom w:val="single" w:sz="4" w:space="0" w:color="auto"/>
              <w:right w:val="single" w:sz="4" w:space="0" w:color="auto"/>
            </w:tcBorders>
          </w:tcPr>
          <w:p w14:paraId="074656EC" w14:textId="77777777" w:rsidR="00726664" w:rsidRPr="007E4708" w:rsidRDefault="00726664" w:rsidP="00726664">
            <w:pPr>
              <w:widowControl w:val="0"/>
              <w:spacing w:line="240" w:lineRule="auto"/>
              <w:ind w:firstLine="0"/>
              <w:rPr>
                <w:sz w:val="20"/>
                <w:szCs w:val="20"/>
              </w:rPr>
            </w:pPr>
          </w:p>
        </w:tc>
        <w:tc>
          <w:tcPr>
            <w:tcW w:w="2750" w:type="dxa"/>
            <w:tcBorders>
              <w:top w:val="single" w:sz="4" w:space="0" w:color="auto"/>
              <w:left w:val="nil"/>
              <w:bottom w:val="single" w:sz="4" w:space="0" w:color="auto"/>
              <w:right w:val="single" w:sz="4" w:space="0" w:color="auto"/>
            </w:tcBorders>
            <w:vAlign w:val="center"/>
          </w:tcPr>
          <w:p w14:paraId="15DEBCA6" w14:textId="77777777" w:rsidR="00726664" w:rsidRPr="00FB0A6F" w:rsidRDefault="00726664" w:rsidP="00726664">
            <w:pPr>
              <w:spacing w:line="240" w:lineRule="auto"/>
              <w:ind w:firstLine="0"/>
              <w:jc w:val="center"/>
              <w:rPr>
                <w:bCs/>
                <w:sz w:val="20"/>
                <w:szCs w:val="20"/>
              </w:rPr>
            </w:pPr>
            <w:r w:rsidRPr="00FB0A6F">
              <w:rPr>
                <w:bCs/>
                <w:sz w:val="20"/>
                <w:szCs w:val="20"/>
              </w:rPr>
              <w:t>0,9 баллов и менее</w:t>
            </w:r>
          </w:p>
          <w:p w14:paraId="1CF7E39B" w14:textId="77777777" w:rsidR="00726664" w:rsidRPr="00FB0A6F" w:rsidRDefault="00726664" w:rsidP="00726664">
            <w:pPr>
              <w:spacing w:line="240" w:lineRule="auto"/>
              <w:ind w:firstLine="0"/>
              <w:jc w:val="center"/>
              <w:rPr>
                <w:bCs/>
                <w:sz w:val="20"/>
                <w:szCs w:val="20"/>
              </w:rPr>
            </w:pPr>
            <w:r w:rsidRPr="00FB0A6F">
              <w:rPr>
                <w:bCs/>
                <w:sz w:val="20"/>
                <w:szCs w:val="20"/>
              </w:rPr>
              <w:t>от 1 до 2 баллов</w:t>
            </w:r>
          </w:p>
          <w:p w14:paraId="3081635E" w14:textId="6CE366BB" w:rsidR="00726664" w:rsidRPr="007E4708" w:rsidRDefault="00726664" w:rsidP="00726664">
            <w:pPr>
              <w:widowControl w:val="0"/>
              <w:spacing w:line="240" w:lineRule="auto"/>
              <w:ind w:firstLine="0"/>
              <w:jc w:val="center"/>
              <w:rPr>
                <w:bCs/>
                <w:sz w:val="20"/>
                <w:szCs w:val="20"/>
              </w:rPr>
            </w:pPr>
            <w:r w:rsidRPr="00FB0A6F">
              <w:rPr>
                <w:bCs/>
                <w:sz w:val="20"/>
                <w:szCs w:val="20"/>
              </w:rPr>
              <w:t>2 балла и более</w:t>
            </w:r>
          </w:p>
        </w:tc>
        <w:tc>
          <w:tcPr>
            <w:tcW w:w="1477" w:type="dxa"/>
            <w:tcBorders>
              <w:top w:val="single" w:sz="4" w:space="0" w:color="auto"/>
              <w:left w:val="nil"/>
              <w:bottom w:val="single" w:sz="4" w:space="0" w:color="auto"/>
              <w:right w:val="single" w:sz="4" w:space="0" w:color="auto"/>
            </w:tcBorders>
            <w:vAlign w:val="center"/>
          </w:tcPr>
          <w:p w14:paraId="07E4D4DA" w14:textId="77777777" w:rsidR="00726664" w:rsidRPr="00FB0A6F" w:rsidRDefault="00726664" w:rsidP="00726664">
            <w:pPr>
              <w:spacing w:line="240" w:lineRule="auto"/>
              <w:ind w:firstLine="0"/>
              <w:jc w:val="center"/>
              <w:rPr>
                <w:bCs/>
                <w:sz w:val="20"/>
                <w:szCs w:val="20"/>
              </w:rPr>
            </w:pPr>
            <w:r w:rsidRPr="00FB0A6F">
              <w:rPr>
                <w:bCs/>
                <w:sz w:val="20"/>
                <w:szCs w:val="20"/>
              </w:rPr>
              <w:t>0</w:t>
            </w:r>
          </w:p>
          <w:p w14:paraId="70C660DF" w14:textId="77777777" w:rsidR="00726664" w:rsidRPr="00FB0A6F" w:rsidRDefault="00726664" w:rsidP="00726664">
            <w:pPr>
              <w:spacing w:line="240" w:lineRule="auto"/>
              <w:ind w:firstLine="0"/>
              <w:jc w:val="center"/>
              <w:rPr>
                <w:bCs/>
                <w:sz w:val="20"/>
                <w:szCs w:val="20"/>
              </w:rPr>
            </w:pPr>
            <w:r w:rsidRPr="00FB0A6F">
              <w:rPr>
                <w:bCs/>
                <w:sz w:val="20"/>
                <w:szCs w:val="20"/>
              </w:rPr>
              <w:t>2</w:t>
            </w:r>
          </w:p>
          <w:p w14:paraId="6ECDD97F" w14:textId="057F3544" w:rsidR="00726664" w:rsidRPr="007E4708" w:rsidRDefault="00726664" w:rsidP="00726664">
            <w:pPr>
              <w:widowControl w:val="0"/>
              <w:spacing w:line="240" w:lineRule="auto"/>
              <w:ind w:firstLine="0"/>
              <w:jc w:val="center"/>
              <w:rPr>
                <w:bCs/>
                <w:sz w:val="20"/>
                <w:szCs w:val="20"/>
              </w:rPr>
            </w:pPr>
            <w:r w:rsidRPr="00FB0A6F">
              <w:rPr>
                <w:bCs/>
                <w:sz w:val="20"/>
                <w:szCs w:val="20"/>
              </w:rPr>
              <w:t>4</w:t>
            </w:r>
          </w:p>
        </w:tc>
      </w:tr>
      <w:tr w:rsidR="00726664" w:rsidRPr="007E4708" w14:paraId="29154C1A" w14:textId="77777777" w:rsidTr="006A0FBA">
        <w:trPr>
          <w:trHeight w:val="711"/>
        </w:trPr>
        <w:tc>
          <w:tcPr>
            <w:tcW w:w="590" w:type="dxa"/>
            <w:tcBorders>
              <w:top w:val="single" w:sz="4" w:space="0" w:color="auto"/>
              <w:left w:val="single" w:sz="4" w:space="0" w:color="auto"/>
              <w:bottom w:val="single" w:sz="4" w:space="0" w:color="auto"/>
              <w:right w:val="single" w:sz="4" w:space="0" w:color="auto"/>
            </w:tcBorders>
          </w:tcPr>
          <w:p w14:paraId="10FF71DF" w14:textId="1BC5C3D6" w:rsidR="00726664" w:rsidRPr="007E4708" w:rsidRDefault="00726664" w:rsidP="00726664">
            <w:pPr>
              <w:widowControl w:val="0"/>
              <w:spacing w:line="240" w:lineRule="auto"/>
              <w:ind w:firstLine="0"/>
              <w:jc w:val="center"/>
              <w:rPr>
                <w:bCs/>
                <w:sz w:val="20"/>
                <w:szCs w:val="20"/>
              </w:rPr>
            </w:pPr>
            <w:r w:rsidRPr="00FB0A6F">
              <w:rPr>
                <w:bCs/>
                <w:sz w:val="20"/>
                <w:szCs w:val="20"/>
              </w:rPr>
              <w:t>6.3</w:t>
            </w:r>
          </w:p>
        </w:tc>
        <w:tc>
          <w:tcPr>
            <w:tcW w:w="2204" w:type="dxa"/>
            <w:tcBorders>
              <w:top w:val="single" w:sz="4" w:space="0" w:color="auto"/>
              <w:left w:val="nil"/>
              <w:bottom w:val="single" w:sz="4" w:space="0" w:color="auto"/>
              <w:right w:val="single" w:sz="4" w:space="0" w:color="auto"/>
            </w:tcBorders>
          </w:tcPr>
          <w:p w14:paraId="32C036BA" w14:textId="6F6BB8A1" w:rsidR="00726664" w:rsidRPr="007E4708" w:rsidRDefault="00726664" w:rsidP="00726664">
            <w:pPr>
              <w:widowControl w:val="0"/>
              <w:spacing w:line="240" w:lineRule="auto"/>
              <w:ind w:firstLine="0"/>
              <w:rPr>
                <w:bCs/>
                <w:sz w:val="20"/>
                <w:szCs w:val="20"/>
              </w:rPr>
            </w:pPr>
            <w:r w:rsidRPr="00FB0A6F">
              <w:rPr>
                <w:bCs/>
                <w:sz w:val="20"/>
                <w:szCs w:val="20"/>
              </w:rPr>
              <w:t>рентабельность продаж</w:t>
            </w:r>
          </w:p>
        </w:tc>
        <w:tc>
          <w:tcPr>
            <w:tcW w:w="3287" w:type="dxa"/>
            <w:tcBorders>
              <w:top w:val="single" w:sz="4" w:space="0" w:color="auto"/>
              <w:left w:val="nil"/>
              <w:bottom w:val="single" w:sz="4" w:space="0" w:color="auto"/>
              <w:right w:val="single" w:sz="4" w:space="0" w:color="auto"/>
            </w:tcBorders>
          </w:tcPr>
          <w:p w14:paraId="130058B0" w14:textId="77777777" w:rsidR="00726664" w:rsidRPr="007E4708" w:rsidRDefault="00726664" w:rsidP="00726664">
            <w:pPr>
              <w:widowControl w:val="0"/>
              <w:spacing w:line="240" w:lineRule="auto"/>
              <w:ind w:firstLine="0"/>
              <w:rPr>
                <w:sz w:val="20"/>
                <w:szCs w:val="20"/>
              </w:rPr>
            </w:pPr>
          </w:p>
        </w:tc>
        <w:tc>
          <w:tcPr>
            <w:tcW w:w="2750" w:type="dxa"/>
            <w:tcBorders>
              <w:top w:val="single" w:sz="4" w:space="0" w:color="auto"/>
              <w:left w:val="nil"/>
              <w:bottom w:val="single" w:sz="4" w:space="0" w:color="auto"/>
              <w:right w:val="single" w:sz="4" w:space="0" w:color="auto"/>
            </w:tcBorders>
            <w:vAlign w:val="center"/>
          </w:tcPr>
          <w:p w14:paraId="429649A7" w14:textId="77777777" w:rsidR="00726664" w:rsidRPr="00FB0A6F" w:rsidRDefault="00726664" w:rsidP="00726664">
            <w:pPr>
              <w:spacing w:line="240" w:lineRule="auto"/>
              <w:ind w:firstLine="0"/>
              <w:jc w:val="center"/>
              <w:rPr>
                <w:bCs/>
                <w:sz w:val="20"/>
                <w:szCs w:val="20"/>
              </w:rPr>
            </w:pPr>
            <w:r w:rsidRPr="00FB0A6F">
              <w:rPr>
                <w:bCs/>
                <w:sz w:val="20"/>
                <w:szCs w:val="20"/>
              </w:rPr>
              <w:t>менее 2,6 %</w:t>
            </w:r>
          </w:p>
          <w:p w14:paraId="1A94765E" w14:textId="77777777" w:rsidR="00726664" w:rsidRPr="00FB0A6F" w:rsidRDefault="00726664" w:rsidP="00726664">
            <w:pPr>
              <w:spacing w:line="240" w:lineRule="auto"/>
              <w:ind w:firstLine="0"/>
              <w:jc w:val="center"/>
              <w:rPr>
                <w:bCs/>
                <w:sz w:val="20"/>
                <w:szCs w:val="20"/>
              </w:rPr>
            </w:pPr>
            <w:r w:rsidRPr="00FB0A6F">
              <w:rPr>
                <w:bCs/>
                <w:sz w:val="20"/>
                <w:szCs w:val="20"/>
              </w:rPr>
              <w:t>от 2,6 % до 6,1 %</w:t>
            </w:r>
          </w:p>
          <w:p w14:paraId="0F57069F" w14:textId="4C8DC0CD" w:rsidR="00726664" w:rsidRPr="007E4708" w:rsidRDefault="00726664" w:rsidP="00726664">
            <w:pPr>
              <w:widowControl w:val="0"/>
              <w:spacing w:line="240" w:lineRule="auto"/>
              <w:ind w:firstLine="0"/>
              <w:jc w:val="center"/>
              <w:rPr>
                <w:bCs/>
                <w:sz w:val="20"/>
                <w:szCs w:val="20"/>
              </w:rPr>
            </w:pPr>
            <w:r w:rsidRPr="00FB0A6F">
              <w:rPr>
                <w:bCs/>
                <w:sz w:val="20"/>
                <w:szCs w:val="20"/>
              </w:rPr>
              <w:t>6,1% и более</w:t>
            </w:r>
          </w:p>
        </w:tc>
        <w:tc>
          <w:tcPr>
            <w:tcW w:w="1477" w:type="dxa"/>
            <w:tcBorders>
              <w:top w:val="single" w:sz="4" w:space="0" w:color="auto"/>
              <w:left w:val="nil"/>
              <w:bottom w:val="single" w:sz="4" w:space="0" w:color="auto"/>
              <w:right w:val="single" w:sz="4" w:space="0" w:color="auto"/>
            </w:tcBorders>
            <w:vAlign w:val="center"/>
          </w:tcPr>
          <w:p w14:paraId="729944C2" w14:textId="77777777" w:rsidR="00726664" w:rsidRPr="00FB0A6F" w:rsidRDefault="00726664" w:rsidP="00726664">
            <w:pPr>
              <w:spacing w:line="240" w:lineRule="auto"/>
              <w:ind w:firstLine="0"/>
              <w:jc w:val="center"/>
              <w:rPr>
                <w:bCs/>
                <w:sz w:val="20"/>
                <w:szCs w:val="20"/>
              </w:rPr>
            </w:pPr>
            <w:r w:rsidRPr="00FB0A6F">
              <w:rPr>
                <w:bCs/>
                <w:sz w:val="20"/>
                <w:szCs w:val="20"/>
              </w:rPr>
              <w:t>0</w:t>
            </w:r>
          </w:p>
          <w:p w14:paraId="7CEFC5ED" w14:textId="77777777" w:rsidR="00726664" w:rsidRPr="00FB0A6F" w:rsidRDefault="00726664" w:rsidP="00726664">
            <w:pPr>
              <w:spacing w:line="240" w:lineRule="auto"/>
              <w:ind w:firstLine="0"/>
              <w:jc w:val="center"/>
              <w:rPr>
                <w:bCs/>
                <w:sz w:val="20"/>
                <w:szCs w:val="20"/>
              </w:rPr>
            </w:pPr>
            <w:r w:rsidRPr="00FB0A6F">
              <w:rPr>
                <w:bCs/>
                <w:sz w:val="20"/>
                <w:szCs w:val="20"/>
              </w:rPr>
              <w:t>2</w:t>
            </w:r>
          </w:p>
          <w:p w14:paraId="18A5BB76" w14:textId="15891441" w:rsidR="00726664" w:rsidRPr="007E4708" w:rsidRDefault="00726664" w:rsidP="00726664">
            <w:pPr>
              <w:widowControl w:val="0"/>
              <w:spacing w:line="240" w:lineRule="auto"/>
              <w:ind w:firstLine="0"/>
              <w:jc w:val="center"/>
              <w:rPr>
                <w:bCs/>
                <w:sz w:val="20"/>
                <w:szCs w:val="20"/>
              </w:rPr>
            </w:pPr>
            <w:r w:rsidRPr="00FB0A6F">
              <w:rPr>
                <w:bCs/>
                <w:sz w:val="20"/>
                <w:szCs w:val="20"/>
              </w:rPr>
              <w:t>4</w:t>
            </w:r>
          </w:p>
        </w:tc>
      </w:tr>
      <w:tr w:rsidR="00726664" w:rsidRPr="007E4708" w14:paraId="2577D2F8" w14:textId="77777777" w:rsidTr="006A0FBA">
        <w:trPr>
          <w:trHeight w:val="551"/>
        </w:trPr>
        <w:tc>
          <w:tcPr>
            <w:tcW w:w="590" w:type="dxa"/>
            <w:tcBorders>
              <w:top w:val="single" w:sz="4" w:space="0" w:color="auto"/>
              <w:left w:val="single" w:sz="4" w:space="0" w:color="auto"/>
              <w:bottom w:val="single" w:sz="4" w:space="0" w:color="auto"/>
              <w:right w:val="single" w:sz="4" w:space="0" w:color="auto"/>
            </w:tcBorders>
          </w:tcPr>
          <w:p w14:paraId="29FD67E9" w14:textId="50CC34BB" w:rsidR="00726664" w:rsidRPr="007E4708" w:rsidRDefault="00726664" w:rsidP="00726664">
            <w:pPr>
              <w:widowControl w:val="0"/>
              <w:spacing w:line="240" w:lineRule="auto"/>
              <w:ind w:firstLine="0"/>
              <w:jc w:val="center"/>
              <w:rPr>
                <w:bCs/>
                <w:sz w:val="20"/>
                <w:szCs w:val="20"/>
              </w:rPr>
            </w:pPr>
            <w:r w:rsidRPr="00FB0A6F">
              <w:rPr>
                <w:bCs/>
                <w:sz w:val="20"/>
                <w:szCs w:val="20"/>
              </w:rPr>
              <w:t>6.4</w:t>
            </w:r>
          </w:p>
        </w:tc>
        <w:tc>
          <w:tcPr>
            <w:tcW w:w="2204" w:type="dxa"/>
            <w:tcBorders>
              <w:top w:val="single" w:sz="4" w:space="0" w:color="auto"/>
              <w:left w:val="nil"/>
              <w:bottom w:val="single" w:sz="4" w:space="0" w:color="auto"/>
              <w:right w:val="single" w:sz="4" w:space="0" w:color="auto"/>
            </w:tcBorders>
          </w:tcPr>
          <w:p w14:paraId="79882AAF" w14:textId="0B71369A" w:rsidR="00726664" w:rsidRPr="007E4708" w:rsidRDefault="00726664" w:rsidP="00726664">
            <w:pPr>
              <w:widowControl w:val="0"/>
              <w:spacing w:line="240" w:lineRule="auto"/>
              <w:ind w:firstLine="0"/>
              <w:rPr>
                <w:bCs/>
                <w:sz w:val="20"/>
                <w:szCs w:val="20"/>
              </w:rPr>
            </w:pPr>
            <w:r w:rsidRPr="00FB0A6F">
              <w:rPr>
                <w:bCs/>
                <w:sz w:val="20"/>
                <w:szCs w:val="20"/>
              </w:rPr>
              <w:t xml:space="preserve">рост показателей, указанных в </w:t>
            </w:r>
            <w:r w:rsidRPr="00FB0A6F">
              <w:rPr>
                <w:bCs/>
                <w:sz w:val="20"/>
                <w:szCs w:val="20"/>
              </w:rPr>
              <w:br/>
              <w:t>пп.6.1. -6.3, в динамике</w:t>
            </w:r>
          </w:p>
        </w:tc>
        <w:tc>
          <w:tcPr>
            <w:tcW w:w="3287" w:type="dxa"/>
            <w:tcBorders>
              <w:top w:val="single" w:sz="4" w:space="0" w:color="auto"/>
              <w:left w:val="nil"/>
              <w:bottom w:val="single" w:sz="4" w:space="0" w:color="auto"/>
              <w:right w:val="single" w:sz="4" w:space="0" w:color="auto"/>
            </w:tcBorders>
          </w:tcPr>
          <w:p w14:paraId="77DA81FE" w14:textId="77777777" w:rsidR="00726664" w:rsidRPr="007E4708" w:rsidRDefault="00726664" w:rsidP="00726664">
            <w:pPr>
              <w:widowControl w:val="0"/>
              <w:spacing w:line="240" w:lineRule="auto"/>
              <w:ind w:firstLine="0"/>
              <w:rPr>
                <w:sz w:val="20"/>
                <w:szCs w:val="20"/>
              </w:rPr>
            </w:pPr>
          </w:p>
        </w:tc>
        <w:tc>
          <w:tcPr>
            <w:tcW w:w="2750" w:type="dxa"/>
            <w:tcBorders>
              <w:top w:val="single" w:sz="4" w:space="0" w:color="auto"/>
              <w:left w:val="nil"/>
              <w:bottom w:val="single" w:sz="4" w:space="0" w:color="auto"/>
              <w:right w:val="single" w:sz="4" w:space="0" w:color="auto"/>
            </w:tcBorders>
            <w:vAlign w:val="center"/>
          </w:tcPr>
          <w:p w14:paraId="14B9E862" w14:textId="21C96D83" w:rsidR="00726664" w:rsidRPr="007E4708" w:rsidRDefault="00726664" w:rsidP="00726664">
            <w:pPr>
              <w:widowControl w:val="0"/>
              <w:spacing w:line="240" w:lineRule="auto"/>
              <w:ind w:firstLine="0"/>
              <w:jc w:val="center"/>
              <w:rPr>
                <w:bCs/>
                <w:sz w:val="20"/>
                <w:szCs w:val="20"/>
              </w:rPr>
            </w:pPr>
            <w:r w:rsidRPr="00FB0A6F">
              <w:rPr>
                <w:bCs/>
                <w:sz w:val="20"/>
                <w:szCs w:val="20"/>
              </w:rPr>
              <w:t>за каждый показатель, прибавляется по 1 баллу</w:t>
            </w:r>
          </w:p>
        </w:tc>
        <w:tc>
          <w:tcPr>
            <w:tcW w:w="1477" w:type="dxa"/>
            <w:tcBorders>
              <w:top w:val="single" w:sz="4" w:space="0" w:color="auto"/>
              <w:left w:val="nil"/>
              <w:bottom w:val="single" w:sz="4" w:space="0" w:color="auto"/>
              <w:right w:val="single" w:sz="4" w:space="0" w:color="auto"/>
            </w:tcBorders>
            <w:vAlign w:val="center"/>
          </w:tcPr>
          <w:p w14:paraId="53FA3D9A" w14:textId="77777777" w:rsidR="00726664" w:rsidRPr="00FB0A6F" w:rsidRDefault="00726664" w:rsidP="00726664">
            <w:pPr>
              <w:spacing w:line="240" w:lineRule="auto"/>
              <w:ind w:firstLine="0"/>
              <w:jc w:val="center"/>
              <w:rPr>
                <w:bCs/>
                <w:sz w:val="20"/>
                <w:szCs w:val="20"/>
              </w:rPr>
            </w:pPr>
            <w:r w:rsidRPr="00FB0A6F">
              <w:rPr>
                <w:bCs/>
                <w:sz w:val="20"/>
                <w:szCs w:val="20"/>
              </w:rPr>
              <w:t>макс.</w:t>
            </w:r>
          </w:p>
          <w:p w14:paraId="3B14BBDD" w14:textId="421A2A6A" w:rsidR="00726664" w:rsidRPr="007E4708" w:rsidRDefault="00726664" w:rsidP="00726664">
            <w:pPr>
              <w:widowControl w:val="0"/>
              <w:spacing w:line="240" w:lineRule="auto"/>
              <w:ind w:firstLine="0"/>
              <w:jc w:val="center"/>
              <w:rPr>
                <w:bCs/>
                <w:sz w:val="20"/>
                <w:szCs w:val="20"/>
              </w:rPr>
            </w:pPr>
            <w:r w:rsidRPr="00FB0A6F">
              <w:rPr>
                <w:bCs/>
                <w:sz w:val="20"/>
                <w:szCs w:val="20"/>
              </w:rPr>
              <w:t>3 балла</w:t>
            </w:r>
          </w:p>
        </w:tc>
      </w:tr>
    </w:tbl>
    <w:p w14:paraId="11AE14E0" w14:textId="2B91331B" w:rsidR="00C2479A" w:rsidRPr="00572887" w:rsidRDefault="00C2479A" w:rsidP="000239EB">
      <w:pPr>
        <w:pStyle w:val="afc"/>
        <w:widowControl w:val="0"/>
        <w:spacing w:after="0" w:line="240" w:lineRule="auto"/>
        <w:ind w:firstLine="709"/>
        <w:contextualSpacing/>
        <w:rPr>
          <w:sz w:val="24"/>
          <w:szCs w:val="24"/>
          <w:lang w:val="en-US"/>
        </w:rPr>
      </w:pPr>
    </w:p>
    <w:p w14:paraId="598CBA7D" w14:textId="13983B7D" w:rsidR="00957358" w:rsidRPr="0013354B" w:rsidRDefault="00957358" w:rsidP="00472B1C">
      <w:pPr>
        <w:pStyle w:val="afc"/>
        <w:widowControl w:val="0"/>
        <w:spacing w:after="0" w:line="240" w:lineRule="auto"/>
        <w:ind w:firstLine="709"/>
        <w:contextualSpacing/>
        <w:rPr>
          <w:sz w:val="24"/>
        </w:rPr>
      </w:pPr>
      <w:r w:rsidRPr="0013354B">
        <w:rPr>
          <w:sz w:val="24"/>
          <w:szCs w:val="24"/>
        </w:rPr>
        <w:t xml:space="preserve">3) Рейтинг, присуждаемый заявке по критерию «квалификация участника» определяется по </w:t>
      </w:r>
      <w:proofErr w:type="gramStart"/>
      <w:r w:rsidRPr="0013354B">
        <w:rPr>
          <w:sz w:val="24"/>
          <w:szCs w:val="24"/>
        </w:rPr>
        <w:t>формуле:</w:t>
      </w:r>
      <w:r w:rsidR="00472B1C">
        <w:rPr>
          <w:sz w:val="24"/>
          <w:szCs w:val="24"/>
        </w:rPr>
        <w:t xml:space="preserve">   </w:t>
      </w:r>
      <w:proofErr w:type="gramEnd"/>
      <w:r w:rsidR="00472B1C">
        <w:rPr>
          <w:sz w:val="24"/>
          <w:szCs w:val="24"/>
        </w:rPr>
        <w:t xml:space="preserve">                                                </w:t>
      </w:r>
      <w:r w:rsidRPr="0013354B">
        <w:rPr>
          <w:i/>
          <w:color w:val="FF0000"/>
          <w:position w:val="-30"/>
          <w:sz w:val="24"/>
          <w:szCs w:val="24"/>
        </w:rPr>
        <w:object w:dxaOrig="1200" w:dyaOrig="700" w14:anchorId="1BC2D4DD">
          <v:shape id="_x0000_i1026" type="#_x0000_t75" style="width:129.75pt;height:57.75pt" o:ole="">
            <v:imagedata r:id="rId11" o:title=""/>
          </v:shape>
          <o:OLEObject Type="Embed" ProgID="Equation.3" ShapeID="_x0000_i1026" DrawAspect="Content" ObjectID="_1678630635" r:id="rId12"/>
        </w:object>
      </w:r>
      <w:r w:rsidRPr="0013354B">
        <w:rPr>
          <w:sz w:val="24"/>
        </w:rPr>
        <w:t>;</w:t>
      </w:r>
    </w:p>
    <w:p w14:paraId="06DB3C88" w14:textId="77777777" w:rsidR="00957358" w:rsidRPr="0013354B" w:rsidRDefault="00957358" w:rsidP="000239EB">
      <w:pPr>
        <w:widowControl w:val="0"/>
        <w:spacing w:line="240" w:lineRule="auto"/>
        <w:ind w:firstLine="709"/>
        <w:rPr>
          <w:i/>
          <w:sz w:val="18"/>
          <w:szCs w:val="18"/>
        </w:rPr>
      </w:pPr>
      <w:r w:rsidRPr="0013354B">
        <w:rPr>
          <w:i/>
          <w:sz w:val="18"/>
          <w:szCs w:val="18"/>
        </w:rPr>
        <w:t xml:space="preserve">где:  </w:t>
      </w:r>
      <w:r w:rsidRPr="0013354B">
        <w:rPr>
          <w:i/>
          <w:sz w:val="18"/>
          <w:szCs w:val="18"/>
          <w:lang w:val="en-US"/>
        </w:rPr>
        <w:t>Rc</w:t>
      </w:r>
      <w:r w:rsidRPr="0013354B">
        <w:rPr>
          <w:i/>
          <w:sz w:val="18"/>
          <w:szCs w:val="18"/>
        </w:rPr>
        <w:t xml:space="preserve"> </w:t>
      </w:r>
      <w:r w:rsidRPr="0013354B">
        <w:rPr>
          <w:i/>
          <w:sz w:val="18"/>
          <w:szCs w:val="18"/>
          <w:vertAlign w:val="subscript"/>
          <w:lang w:val="en-US"/>
        </w:rPr>
        <w:t>i</w:t>
      </w:r>
      <w:r w:rsidRPr="0013354B">
        <w:rPr>
          <w:i/>
          <w:sz w:val="18"/>
          <w:szCs w:val="18"/>
          <w:vertAlign w:val="subscript"/>
        </w:rPr>
        <w:t xml:space="preserve"> </w:t>
      </w:r>
      <w:r w:rsidRPr="0013354B">
        <w:rPr>
          <w:i/>
          <w:sz w:val="18"/>
          <w:szCs w:val="18"/>
        </w:rPr>
        <w:t xml:space="preserve"> - рейтинг, присуждаемый </w:t>
      </w:r>
      <w:r w:rsidRPr="0013354B">
        <w:rPr>
          <w:i/>
          <w:sz w:val="18"/>
          <w:szCs w:val="18"/>
          <w:lang w:val="en-US"/>
        </w:rPr>
        <w:t>i</w:t>
      </w:r>
      <w:r w:rsidRPr="0013354B">
        <w:rPr>
          <w:i/>
          <w:sz w:val="18"/>
          <w:szCs w:val="18"/>
        </w:rPr>
        <w:t>-му предложению по указанному критерию;</w:t>
      </w:r>
    </w:p>
    <w:p w14:paraId="23ADEF32" w14:textId="77777777" w:rsidR="00957358" w:rsidRPr="0013354B" w:rsidRDefault="00957358" w:rsidP="000239EB">
      <w:pPr>
        <w:widowControl w:val="0"/>
        <w:spacing w:line="240" w:lineRule="auto"/>
        <w:ind w:firstLine="709"/>
        <w:rPr>
          <w:i/>
          <w:sz w:val="18"/>
          <w:szCs w:val="18"/>
        </w:rPr>
      </w:pPr>
      <w:r w:rsidRPr="0013354B">
        <w:rPr>
          <w:i/>
          <w:sz w:val="18"/>
          <w:szCs w:val="18"/>
        </w:rPr>
        <w:t xml:space="preserve">          </w:t>
      </w:r>
      <w:r w:rsidRPr="0013354B">
        <w:rPr>
          <w:i/>
          <w:sz w:val="18"/>
          <w:szCs w:val="18"/>
          <w:lang w:val="en-US"/>
        </w:rPr>
        <w:t>C</w:t>
      </w:r>
      <w:r w:rsidRPr="0013354B">
        <w:rPr>
          <w:i/>
          <w:sz w:val="18"/>
          <w:szCs w:val="18"/>
          <w:vertAlign w:val="subscript"/>
          <w:lang w:val="en-US"/>
        </w:rPr>
        <w:t>ij</w:t>
      </w:r>
      <w:r w:rsidRPr="0013354B">
        <w:rPr>
          <w:i/>
          <w:sz w:val="18"/>
          <w:szCs w:val="18"/>
          <w:vertAlign w:val="subscript"/>
        </w:rPr>
        <w:t xml:space="preserve"> </w:t>
      </w:r>
      <w:r w:rsidRPr="0013354B">
        <w:rPr>
          <w:i/>
          <w:sz w:val="18"/>
          <w:szCs w:val="18"/>
        </w:rPr>
        <w:t xml:space="preserve">- значение в баллах (среднее арифметическое оценок в баллах всех членов закупочной комиссии), присуждаемое комиссией </w:t>
      </w:r>
      <w:r w:rsidRPr="0013354B">
        <w:rPr>
          <w:i/>
          <w:sz w:val="18"/>
          <w:szCs w:val="18"/>
          <w:lang w:val="en-US"/>
        </w:rPr>
        <w:t>i</w:t>
      </w:r>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62BE1712" w14:textId="306EE78D" w:rsidR="00957358" w:rsidRPr="00957358" w:rsidRDefault="00957358" w:rsidP="000239EB">
      <w:pPr>
        <w:widowControl w:val="0"/>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количество показателей критерия «квалификация участника».</w:t>
      </w:r>
    </w:p>
    <w:p w14:paraId="3187F970" w14:textId="77777777" w:rsidR="00957358" w:rsidRPr="003A65A9" w:rsidRDefault="00957358" w:rsidP="000239EB">
      <w:pPr>
        <w:widowControl w:val="0"/>
        <w:spacing w:line="240" w:lineRule="auto"/>
        <w:ind w:firstLine="709"/>
        <w:rPr>
          <w:i/>
          <w:sz w:val="24"/>
          <w:szCs w:val="24"/>
        </w:rPr>
      </w:pPr>
    </w:p>
    <w:p w14:paraId="487906BE" w14:textId="7107A783" w:rsidR="00957358" w:rsidRPr="003A65A9" w:rsidRDefault="00957358" w:rsidP="000239EB">
      <w:pPr>
        <w:widowControl w:val="0"/>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660484AF" w14:textId="53D8FE10" w:rsidR="00957358" w:rsidRDefault="00957358" w:rsidP="000239EB">
      <w:pPr>
        <w:widowControl w:val="0"/>
        <w:spacing w:line="240" w:lineRule="auto"/>
        <w:ind w:firstLine="709"/>
        <w:contextualSpacing/>
        <w:rPr>
          <w:sz w:val="24"/>
          <w:szCs w:val="24"/>
        </w:rPr>
      </w:pPr>
      <w:r w:rsidRPr="003A65A9">
        <w:rPr>
          <w:sz w:val="24"/>
          <w:szCs w:val="24"/>
        </w:rPr>
        <w:t xml:space="preserve">5) При оценке заявок по критерию «квалификация участника» наибольшее количество баллов присваивается предложению с лучшими показателями квалификации участника. </w:t>
      </w:r>
    </w:p>
    <w:p w14:paraId="5B599DED" w14:textId="77777777" w:rsidR="00807F7B" w:rsidRDefault="00807F7B" w:rsidP="000239EB">
      <w:pPr>
        <w:widowControl w:val="0"/>
        <w:spacing w:line="240" w:lineRule="auto"/>
        <w:ind w:firstLine="709"/>
        <w:contextualSpacing/>
        <w:rPr>
          <w:sz w:val="24"/>
          <w:szCs w:val="24"/>
        </w:rPr>
      </w:pPr>
    </w:p>
    <w:p w14:paraId="5663095C" w14:textId="602D5123" w:rsidR="00957358" w:rsidRPr="003A65A9" w:rsidRDefault="004B11BA" w:rsidP="000239EB">
      <w:pPr>
        <w:pStyle w:val="afc"/>
        <w:widowControl w:val="0"/>
        <w:spacing w:after="0" w:line="240" w:lineRule="auto"/>
        <w:ind w:firstLine="709"/>
        <w:contextualSpacing/>
        <w:rPr>
          <w:sz w:val="24"/>
          <w:szCs w:val="24"/>
        </w:rPr>
      </w:pPr>
      <w:r>
        <w:rPr>
          <w:sz w:val="24"/>
          <w:szCs w:val="24"/>
        </w:rPr>
        <w:t>4</w:t>
      </w:r>
      <w:r w:rsidR="00957358" w:rsidRPr="003A65A9">
        <w:rPr>
          <w:sz w:val="24"/>
          <w:szCs w:val="24"/>
        </w:rPr>
        <w:t xml:space="preserve">. </w:t>
      </w:r>
      <w:r w:rsidR="00957358" w:rsidRPr="00807F7B">
        <w:rPr>
          <w:sz w:val="24"/>
          <w:szCs w:val="24"/>
          <w:u w:val="single"/>
        </w:rPr>
        <w:t xml:space="preserve">Сопоставление заявок участников </w:t>
      </w:r>
      <w:r w:rsidR="001B4AF6" w:rsidRPr="00807F7B">
        <w:rPr>
          <w:sz w:val="24"/>
          <w:szCs w:val="24"/>
          <w:u w:val="single"/>
        </w:rPr>
        <w:t>закупки:</w:t>
      </w:r>
    </w:p>
    <w:p w14:paraId="306AFBD2" w14:textId="77777777" w:rsidR="00957358" w:rsidRPr="003A65A9" w:rsidRDefault="00957358" w:rsidP="000239EB">
      <w:pPr>
        <w:widowControl w:val="0"/>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134B6243" w14:textId="63C6B13F" w:rsidR="00957358" w:rsidRPr="003A65A9" w:rsidRDefault="00957358" w:rsidP="000239EB">
      <w:pPr>
        <w:widowControl w:val="0"/>
        <w:spacing w:line="240" w:lineRule="auto"/>
        <w:ind w:firstLine="709"/>
        <w:contextualSpacing/>
        <w:rPr>
          <w:spacing w:val="-1"/>
          <w:sz w:val="24"/>
          <w:szCs w:val="24"/>
        </w:rPr>
      </w:pPr>
      <w:r w:rsidRPr="003A65A9">
        <w:rPr>
          <w:spacing w:val="-1"/>
          <w:sz w:val="24"/>
          <w:szCs w:val="24"/>
        </w:rPr>
        <w:t>2) По результатам расчета итогового рейтинга Комиссия по закупочной деятельности присуждает каждой заявке порядковый номер по мере уменьшения степени выгодности для Заказчика. Заявке, набравшей наибольший итоговый рейтинг, присваивается первый номер.</w:t>
      </w:r>
    </w:p>
    <w:p w14:paraId="4E0555F1" w14:textId="153887BF" w:rsidR="00957358" w:rsidRPr="003A65A9" w:rsidRDefault="00957358" w:rsidP="000239EB">
      <w:pPr>
        <w:widowControl w:val="0"/>
        <w:spacing w:line="240" w:lineRule="auto"/>
        <w:ind w:firstLine="709"/>
        <w:contextualSpacing/>
        <w:rPr>
          <w:spacing w:val="-1"/>
          <w:sz w:val="24"/>
          <w:szCs w:val="24"/>
        </w:rPr>
      </w:pPr>
      <w:r w:rsidRPr="003A65A9">
        <w:rPr>
          <w:spacing w:val="-1"/>
          <w:sz w:val="24"/>
          <w:szCs w:val="24"/>
        </w:rPr>
        <w:t xml:space="preserve">3) </w:t>
      </w:r>
      <w:r w:rsidR="00BC0C26">
        <w:rPr>
          <w:spacing w:val="-1"/>
          <w:sz w:val="24"/>
          <w:szCs w:val="24"/>
        </w:rPr>
        <w:t xml:space="preserve">  </w:t>
      </w:r>
      <w:r w:rsidRPr="003A65A9">
        <w:rPr>
          <w:spacing w:val="-1"/>
          <w:sz w:val="24"/>
          <w:szCs w:val="24"/>
        </w:rPr>
        <w:t xml:space="preserve">Победителем запроса предложений признается участник </w:t>
      </w:r>
      <w:r w:rsidR="001B4AF6" w:rsidRPr="003A65A9">
        <w:rPr>
          <w:sz w:val="24"/>
          <w:szCs w:val="24"/>
        </w:rPr>
        <w:t>закупки</w:t>
      </w:r>
      <w:r w:rsidRPr="003A65A9">
        <w:rPr>
          <w:sz w:val="24"/>
          <w:szCs w:val="24"/>
        </w:rPr>
        <w:t>,</w:t>
      </w:r>
      <w:r w:rsidRPr="003A65A9">
        <w:rPr>
          <w:spacing w:val="-1"/>
          <w:sz w:val="24"/>
          <w:szCs w:val="24"/>
        </w:rPr>
        <w:t xml:space="preserve"> заявке которого присвоен первый номер.</w:t>
      </w:r>
    </w:p>
    <w:p w14:paraId="3DBEE1D5" w14:textId="1834116B" w:rsidR="00957358" w:rsidRPr="003A65A9" w:rsidRDefault="007E24BC" w:rsidP="000239EB">
      <w:pPr>
        <w:widowControl w:val="0"/>
        <w:spacing w:line="240" w:lineRule="auto"/>
        <w:ind w:firstLine="709"/>
        <w:contextualSpacing/>
        <w:rPr>
          <w:spacing w:val="-1"/>
          <w:sz w:val="24"/>
          <w:szCs w:val="24"/>
        </w:rPr>
      </w:pPr>
      <w:r w:rsidRPr="003A65A9">
        <w:rPr>
          <w:spacing w:val="-1"/>
          <w:sz w:val="24"/>
          <w:szCs w:val="24"/>
        </w:rPr>
        <w:t>4)</w:t>
      </w:r>
      <w:r w:rsidR="00CF3CAA">
        <w:rPr>
          <w:spacing w:val="-1"/>
          <w:sz w:val="24"/>
          <w:szCs w:val="24"/>
        </w:rPr>
        <w:t xml:space="preserve"> </w:t>
      </w:r>
      <w:r w:rsidRPr="003A65A9">
        <w:rPr>
          <w:spacing w:val="-1"/>
          <w:sz w:val="24"/>
          <w:szCs w:val="24"/>
        </w:rPr>
        <w:t xml:space="preserve"> В </w:t>
      </w:r>
      <w:r w:rsidR="00957358" w:rsidRPr="003A65A9">
        <w:rPr>
          <w:spacing w:val="-1"/>
          <w:sz w:val="24"/>
          <w:szCs w:val="24"/>
        </w:rPr>
        <w:t xml:space="preserve">случае равенства итоговых рейтингов у двух и более участников, победителем запроса предложений будет признан участник </w:t>
      </w:r>
      <w:r w:rsidR="001B4AF6" w:rsidRPr="003A65A9">
        <w:rPr>
          <w:sz w:val="24"/>
          <w:szCs w:val="24"/>
        </w:rPr>
        <w:t>закупки</w:t>
      </w:r>
      <w:r w:rsidR="00957358" w:rsidRPr="003A65A9">
        <w:rPr>
          <w:spacing w:val="-1"/>
          <w:sz w:val="24"/>
          <w:szCs w:val="24"/>
        </w:rPr>
        <w:t xml:space="preserve">, заявка которого поступила ранее других. </w:t>
      </w:r>
    </w:p>
    <w:p w14:paraId="34A01C68" w14:textId="77777777" w:rsidR="000361C5" w:rsidRDefault="000361C5" w:rsidP="000239EB">
      <w:pPr>
        <w:widowControl w:val="0"/>
        <w:shd w:val="clear" w:color="auto" w:fill="FFFFFF"/>
        <w:spacing w:line="240" w:lineRule="auto"/>
        <w:ind w:firstLine="709"/>
        <w:rPr>
          <w:b/>
          <w:bCs/>
          <w:spacing w:val="2"/>
          <w:sz w:val="24"/>
          <w:szCs w:val="24"/>
        </w:rPr>
      </w:pPr>
    </w:p>
    <w:p w14:paraId="31B1C053" w14:textId="39065671" w:rsidR="00A32AB2" w:rsidRPr="009F496E" w:rsidRDefault="009A6972" w:rsidP="000239EB">
      <w:pPr>
        <w:widowControl w:val="0"/>
        <w:spacing w:line="240" w:lineRule="auto"/>
        <w:ind w:firstLine="0"/>
        <w:rPr>
          <w:b/>
          <w:bCs/>
          <w:sz w:val="24"/>
          <w:szCs w:val="24"/>
        </w:rPr>
      </w:pPr>
      <w:r>
        <w:rPr>
          <w:b/>
          <w:color w:val="000000"/>
          <w:sz w:val="24"/>
          <w:szCs w:val="24"/>
        </w:rPr>
        <w:t>Раздел 14</w:t>
      </w:r>
      <w:r w:rsidR="00A32AB2" w:rsidRPr="009F496E">
        <w:rPr>
          <w:b/>
          <w:color w:val="000000"/>
          <w:sz w:val="24"/>
          <w:szCs w:val="24"/>
        </w:rPr>
        <w:t xml:space="preserve">. </w:t>
      </w:r>
      <w:r w:rsidR="00A32AB2" w:rsidRPr="009F496E">
        <w:rPr>
          <w:b/>
          <w:bCs/>
          <w:sz w:val="24"/>
          <w:szCs w:val="24"/>
        </w:rPr>
        <w:t xml:space="preserve">Порядок описания </w:t>
      </w:r>
      <w:r w:rsidR="00A32AB2" w:rsidRPr="009F496E">
        <w:rPr>
          <w:b/>
          <w:sz w:val="24"/>
          <w:szCs w:val="24"/>
        </w:rPr>
        <w:t>поставляемого товара, выполняемой работы, оказываемой услуги, являющихся предметом настоящей закупки</w:t>
      </w:r>
      <w:r w:rsidR="00A32AB2" w:rsidRPr="009F496E">
        <w:rPr>
          <w:b/>
          <w:bCs/>
          <w:sz w:val="24"/>
          <w:szCs w:val="24"/>
        </w:rPr>
        <w:t>:</w:t>
      </w:r>
    </w:p>
    <w:p w14:paraId="0B2BF397" w14:textId="7B8865B1" w:rsidR="00A32AB2" w:rsidRPr="009F496E" w:rsidRDefault="00A32AB2" w:rsidP="006A0FBA">
      <w:pPr>
        <w:widowControl w:val="0"/>
        <w:numPr>
          <w:ilvl w:val="0"/>
          <w:numId w:val="14"/>
        </w:numPr>
        <w:shd w:val="clear" w:color="auto" w:fill="FFFFFF"/>
        <w:autoSpaceDE w:val="0"/>
        <w:autoSpaceDN w:val="0"/>
        <w:adjustRightInd w:val="0"/>
        <w:spacing w:line="240" w:lineRule="auto"/>
        <w:ind w:left="0" w:firstLine="709"/>
        <w:rPr>
          <w:sz w:val="24"/>
          <w:szCs w:val="24"/>
        </w:rPr>
      </w:pPr>
      <w:r w:rsidRPr="009F496E">
        <w:rPr>
          <w:bCs/>
          <w:sz w:val="24"/>
          <w:szCs w:val="24"/>
        </w:rPr>
        <w:t>Описание 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7003DC">
        <w:rPr>
          <w:sz w:val="24"/>
          <w:szCs w:val="24"/>
        </w:rPr>
        <w:t xml:space="preserve">строго </w:t>
      </w:r>
      <w:r>
        <w:rPr>
          <w:sz w:val="24"/>
          <w:szCs w:val="24"/>
        </w:rPr>
        <w:t>по форме</w:t>
      </w:r>
      <w:r w:rsidRPr="009F496E">
        <w:rPr>
          <w:sz w:val="24"/>
          <w:szCs w:val="24"/>
        </w:rPr>
        <w:t xml:space="preserve"> «</w:t>
      </w:r>
      <w:r>
        <w:rPr>
          <w:sz w:val="24"/>
          <w:szCs w:val="24"/>
        </w:rPr>
        <w:t>Предложение о качественных характеристиках работ</w:t>
      </w:r>
      <w:r w:rsidRPr="009F496E">
        <w:rPr>
          <w:sz w:val="24"/>
          <w:szCs w:val="24"/>
        </w:rPr>
        <w:t>»</w:t>
      </w:r>
      <w:r>
        <w:rPr>
          <w:sz w:val="24"/>
          <w:szCs w:val="24"/>
        </w:rPr>
        <w:t xml:space="preserve"> в соответствии с приложением </w:t>
      </w:r>
      <w:r w:rsidRPr="00620120">
        <w:rPr>
          <w:sz w:val="24"/>
          <w:szCs w:val="24"/>
        </w:rPr>
        <w:t xml:space="preserve">№ </w:t>
      </w:r>
      <w:r w:rsidR="007003DC">
        <w:rPr>
          <w:sz w:val="24"/>
          <w:szCs w:val="24"/>
        </w:rPr>
        <w:t>5</w:t>
      </w:r>
      <w:r w:rsidRPr="00620120">
        <w:rPr>
          <w:sz w:val="24"/>
          <w:szCs w:val="24"/>
        </w:rPr>
        <w:t xml:space="preserve"> к </w:t>
      </w:r>
      <w:r w:rsidRPr="009F496E">
        <w:rPr>
          <w:sz w:val="24"/>
          <w:szCs w:val="24"/>
        </w:rPr>
        <w:t xml:space="preserve">настоящей документации. </w:t>
      </w:r>
    </w:p>
    <w:p w14:paraId="302CAD9D" w14:textId="77777777" w:rsidR="00A32AB2" w:rsidRPr="009F496E" w:rsidRDefault="00A32AB2" w:rsidP="006A0FBA">
      <w:pPr>
        <w:pStyle w:val="affd"/>
        <w:widowControl w:val="0"/>
        <w:numPr>
          <w:ilvl w:val="0"/>
          <w:numId w:val="14"/>
        </w:numPr>
        <w:autoSpaceDE w:val="0"/>
        <w:autoSpaceDN w:val="0"/>
        <w:adjustRightInd w:val="0"/>
        <w:ind w:left="0" w:firstLine="709"/>
        <w:jc w:val="both"/>
        <w:rPr>
          <w:color w:val="000000"/>
        </w:rPr>
      </w:pPr>
      <w:r w:rsidRPr="009F496E">
        <w:t>В случае поставки товара, участник закупки предоставляет сведения о конкретных показателях товара.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9F496E">
        <w:rPr>
          <w:color w:val="000000"/>
        </w:rPr>
        <w:t xml:space="preserve"> </w:t>
      </w:r>
    </w:p>
    <w:p w14:paraId="3D0D3DFF" w14:textId="77777777" w:rsidR="00A32AB2" w:rsidRPr="009F496E" w:rsidRDefault="00A32AB2" w:rsidP="000239EB">
      <w:pPr>
        <w:pStyle w:val="affd"/>
        <w:widowControl w:val="0"/>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401030EF" w14:textId="77777777" w:rsidR="00A32AB2" w:rsidRDefault="00A32AB2" w:rsidP="000239EB">
      <w:pPr>
        <w:widowControl w:val="0"/>
        <w:spacing w:line="240" w:lineRule="auto"/>
        <w:ind w:firstLine="709"/>
        <w:rPr>
          <w:sz w:val="24"/>
          <w:szCs w:val="24"/>
        </w:rPr>
      </w:pPr>
      <w:r w:rsidRPr="009F496E">
        <w:rPr>
          <w:sz w:val="24"/>
          <w:szCs w:val="24"/>
        </w:rPr>
        <w:t>3.  В случае выполнения работ (оказания услуг) участник закупки предоставляет технические (технологические) решения производства работ (оказания услуг)</w:t>
      </w:r>
      <w:r>
        <w:rPr>
          <w:sz w:val="24"/>
          <w:szCs w:val="24"/>
        </w:rPr>
        <w:t>, которые являются предметом закупки</w:t>
      </w:r>
      <w:r w:rsidRPr="009F496E">
        <w:rPr>
          <w:sz w:val="24"/>
          <w:szCs w:val="24"/>
        </w:rPr>
        <w:t>.</w:t>
      </w:r>
    </w:p>
    <w:p w14:paraId="664C4CE4" w14:textId="41004A71" w:rsidR="00A32AB2" w:rsidRPr="00A32AB2" w:rsidRDefault="00A32AB2" w:rsidP="000239EB">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val="x-none" w:eastAsia="ja-JP"/>
        </w:rPr>
        <w:t xml:space="preserve">Описание </w:t>
      </w:r>
      <w:r w:rsidRPr="00A32AB2">
        <w:rPr>
          <w:rFonts w:eastAsia="MS Mincho"/>
          <w:color w:val="000000"/>
          <w:sz w:val="24"/>
          <w:szCs w:val="24"/>
          <w:lang w:eastAsia="ja-JP"/>
        </w:rPr>
        <w:t xml:space="preserve">выполняемых работ </w:t>
      </w:r>
      <w:r>
        <w:rPr>
          <w:rFonts w:eastAsia="MS Mincho"/>
          <w:color w:val="000000"/>
          <w:sz w:val="24"/>
          <w:szCs w:val="24"/>
          <w:lang w:eastAsia="ja-JP"/>
        </w:rPr>
        <w:t xml:space="preserve">должно </w:t>
      </w:r>
      <w:r w:rsidRPr="00A32AB2">
        <w:rPr>
          <w:rFonts w:eastAsia="MS Mincho"/>
          <w:color w:val="000000"/>
          <w:sz w:val="24"/>
          <w:szCs w:val="24"/>
          <w:lang w:eastAsia="ja-JP"/>
        </w:rPr>
        <w:t>включа</w:t>
      </w:r>
      <w:r>
        <w:rPr>
          <w:rFonts w:eastAsia="MS Mincho"/>
          <w:color w:val="000000"/>
          <w:sz w:val="24"/>
          <w:szCs w:val="24"/>
          <w:lang w:eastAsia="ja-JP"/>
        </w:rPr>
        <w:t>ть</w:t>
      </w:r>
      <w:r w:rsidRPr="00A32AB2">
        <w:rPr>
          <w:rFonts w:eastAsia="MS Mincho"/>
          <w:color w:val="000000"/>
          <w:sz w:val="24"/>
          <w:szCs w:val="24"/>
          <w:lang w:eastAsia="ja-JP"/>
        </w:rPr>
        <w:t xml:space="preserve">: описание </w:t>
      </w:r>
      <w:r w:rsidRPr="00A32AB2">
        <w:rPr>
          <w:rFonts w:eastAsia="MS Mincho"/>
          <w:color w:val="000000"/>
          <w:sz w:val="24"/>
          <w:szCs w:val="24"/>
          <w:lang w:val="x-none" w:eastAsia="ja-JP"/>
        </w:rPr>
        <w:t>технологии производства работ</w:t>
      </w:r>
      <w:r w:rsidRPr="00A32AB2">
        <w:rPr>
          <w:rFonts w:eastAsia="MS Mincho"/>
          <w:color w:val="000000"/>
          <w:sz w:val="24"/>
          <w:szCs w:val="24"/>
          <w:lang w:eastAsia="ja-JP"/>
        </w:rPr>
        <w:t xml:space="preserve">, </w:t>
      </w:r>
      <w:r w:rsidRPr="00A32AB2">
        <w:rPr>
          <w:rFonts w:eastAsia="MS Mincho"/>
          <w:color w:val="000000"/>
          <w:sz w:val="24"/>
          <w:szCs w:val="24"/>
          <w:lang w:val="x-none" w:eastAsia="ja-JP"/>
        </w:rPr>
        <w:t xml:space="preserve">контроля качества выполнения работ, используемого </w:t>
      </w:r>
      <w:r w:rsidRPr="00A32AB2">
        <w:rPr>
          <w:rFonts w:eastAsia="MS Mincho"/>
          <w:color w:val="000000"/>
          <w:sz w:val="24"/>
          <w:szCs w:val="24"/>
          <w:lang w:eastAsia="ja-JP"/>
        </w:rPr>
        <w:t xml:space="preserve">в работе </w:t>
      </w:r>
      <w:r w:rsidRPr="00A32AB2">
        <w:rPr>
          <w:rFonts w:eastAsia="MS Mincho"/>
          <w:color w:val="000000"/>
          <w:sz w:val="24"/>
          <w:szCs w:val="24"/>
          <w:lang w:val="x-none" w:eastAsia="ja-JP"/>
        </w:rPr>
        <w:t>технического оборудования и</w:t>
      </w:r>
      <w:r>
        <w:rPr>
          <w:rFonts w:eastAsia="MS Mincho"/>
          <w:color w:val="000000"/>
          <w:sz w:val="24"/>
          <w:szCs w:val="24"/>
          <w:lang w:eastAsia="ja-JP"/>
        </w:rPr>
        <w:t>/или</w:t>
      </w:r>
      <w:r w:rsidRPr="00A32AB2">
        <w:rPr>
          <w:rFonts w:eastAsia="MS Mincho"/>
          <w:color w:val="000000"/>
          <w:sz w:val="24"/>
          <w:szCs w:val="24"/>
          <w:lang w:val="x-none" w:eastAsia="ja-JP"/>
        </w:rPr>
        <w:t xml:space="preserve"> специализированных компьютерных программных продуктов</w:t>
      </w:r>
      <w:r w:rsidRPr="00A32AB2">
        <w:rPr>
          <w:rFonts w:eastAsia="MS Mincho"/>
          <w:color w:val="000000"/>
          <w:sz w:val="24"/>
          <w:szCs w:val="24"/>
          <w:lang w:eastAsia="ja-JP"/>
        </w:rPr>
        <w:t>, привлекаемых  трудовых ресурсов.</w:t>
      </w:r>
    </w:p>
    <w:p w14:paraId="182EA17E" w14:textId="71E7DB7F" w:rsidR="00A32AB2" w:rsidRPr="00A32AB2" w:rsidRDefault="00A32AB2" w:rsidP="000239EB">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 xml:space="preserve">Описание выполняемых работ </w:t>
      </w:r>
      <w:r w:rsidRPr="00A32AB2">
        <w:rPr>
          <w:rFonts w:eastAsia="MS Mincho"/>
          <w:color w:val="000000"/>
          <w:sz w:val="24"/>
          <w:szCs w:val="24"/>
          <w:lang w:val="x-none" w:eastAsia="ja-JP"/>
        </w:rPr>
        <w:t xml:space="preserve">признается представленным не в полном объеме, если </w:t>
      </w:r>
      <w:r w:rsidRPr="00A32AB2">
        <w:rPr>
          <w:rFonts w:eastAsia="MS Mincho"/>
          <w:color w:val="000000"/>
          <w:sz w:val="24"/>
          <w:szCs w:val="24"/>
          <w:lang w:eastAsia="ja-JP"/>
        </w:rPr>
        <w:t>оно</w:t>
      </w:r>
      <w:r w:rsidRPr="00A32AB2">
        <w:rPr>
          <w:rFonts w:eastAsia="MS Mincho"/>
          <w:color w:val="000000"/>
          <w:sz w:val="24"/>
          <w:szCs w:val="24"/>
          <w:lang w:val="x-none" w:eastAsia="ja-JP"/>
        </w:rPr>
        <w:t xml:space="preserve"> не </w:t>
      </w:r>
      <w:r w:rsidRPr="00A32AB2">
        <w:rPr>
          <w:rFonts w:eastAsia="MS Mincho"/>
          <w:color w:val="000000"/>
          <w:sz w:val="24"/>
          <w:szCs w:val="24"/>
          <w:lang w:eastAsia="ja-JP"/>
        </w:rPr>
        <w:t>содержит описание</w:t>
      </w:r>
      <w:r w:rsidRPr="00A32AB2">
        <w:rPr>
          <w:rFonts w:eastAsia="MS Mincho"/>
          <w:color w:val="000000"/>
          <w:sz w:val="24"/>
          <w:szCs w:val="24"/>
          <w:lang w:val="x-none" w:eastAsia="ja-JP"/>
        </w:rPr>
        <w:t xml:space="preserve"> технологии производства работ</w:t>
      </w:r>
      <w:r w:rsidRPr="00A32AB2">
        <w:rPr>
          <w:rFonts w:eastAsia="MS Mincho"/>
          <w:color w:val="000000"/>
          <w:sz w:val="24"/>
          <w:szCs w:val="24"/>
          <w:lang w:eastAsia="ja-JP"/>
        </w:rPr>
        <w:t xml:space="preserve"> и/или описание </w:t>
      </w:r>
      <w:r w:rsidRPr="00A32AB2">
        <w:rPr>
          <w:rFonts w:eastAsia="MS Mincho"/>
          <w:color w:val="000000"/>
          <w:sz w:val="24"/>
          <w:szCs w:val="24"/>
          <w:lang w:val="x-none" w:eastAsia="ja-JP"/>
        </w:rPr>
        <w:t xml:space="preserve">контроля качества выполнения работ и/или </w:t>
      </w:r>
      <w:r w:rsidRPr="00A32AB2">
        <w:rPr>
          <w:rFonts w:eastAsia="MS Mincho"/>
          <w:color w:val="000000"/>
          <w:sz w:val="24"/>
          <w:szCs w:val="24"/>
          <w:lang w:eastAsia="ja-JP"/>
        </w:rPr>
        <w:t xml:space="preserve">описание </w:t>
      </w:r>
      <w:r w:rsidRPr="00A32AB2">
        <w:rPr>
          <w:rFonts w:eastAsia="MS Mincho"/>
          <w:color w:val="000000"/>
          <w:sz w:val="24"/>
          <w:szCs w:val="24"/>
          <w:lang w:val="x-none" w:eastAsia="ja-JP"/>
        </w:rPr>
        <w:t>используемого технического оборудования и</w:t>
      </w:r>
      <w:r w:rsidR="00954CDB">
        <w:rPr>
          <w:rFonts w:eastAsia="MS Mincho"/>
          <w:color w:val="000000"/>
          <w:sz w:val="24"/>
          <w:szCs w:val="24"/>
          <w:lang w:eastAsia="ja-JP"/>
        </w:rPr>
        <w:t>/или</w:t>
      </w:r>
      <w:r w:rsidRPr="00A32AB2">
        <w:rPr>
          <w:rFonts w:eastAsia="MS Mincho"/>
          <w:color w:val="000000"/>
          <w:sz w:val="24"/>
          <w:szCs w:val="24"/>
          <w:lang w:val="x-none" w:eastAsia="ja-JP"/>
        </w:rPr>
        <w:t xml:space="preserve"> специализированных компьютерных программных продуктов</w:t>
      </w:r>
      <w:r w:rsidRPr="00A32AB2">
        <w:rPr>
          <w:rFonts w:eastAsia="MS Mincho"/>
          <w:color w:val="000000"/>
          <w:sz w:val="24"/>
          <w:szCs w:val="24"/>
          <w:lang w:eastAsia="ja-JP"/>
        </w:rPr>
        <w:t xml:space="preserve"> и/или описание</w:t>
      </w:r>
      <w:r w:rsidRPr="00A32AB2">
        <w:rPr>
          <w:rFonts w:eastAsia="MS Mincho"/>
          <w:color w:val="000000"/>
          <w:sz w:val="24"/>
          <w:szCs w:val="24"/>
          <w:lang w:val="x-none" w:eastAsia="ja-JP"/>
        </w:rPr>
        <w:t xml:space="preserve"> необходимых трудовых ресурсов</w:t>
      </w:r>
      <w:r w:rsidRPr="00A32AB2">
        <w:rPr>
          <w:rFonts w:eastAsia="MS Mincho"/>
          <w:color w:val="000000"/>
          <w:sz w:val="24"/>
          <w:szCs w:val="24"/>
          <w:lang w:eastAsia="ja-JP"/>
        </w:rPr>
        <w:t xml:space="preserve"> по </w:t>
      </w:r>
      <w:r w:rsidR="00954CDB">
        <w:rPr>
          <w:rFonts w:eastAsia="MS Mincho"/>
          <w:color w:val="000000"/>
          <w:sz w:val="24"/>
          <w:szCs w:val="24"/>
          <w:lang w:eastAsia="ja-JP"/>
        </w:rPr>
        <w:t>видам</w:t>
      </w:r>
      <w:r w:rsidRPr="00A32AB2">
        <w:rPr>
          <w:rFonts w:eastAsia="MS Mincho"/>
          <w:color w:val="000000"/>
          <w:sz w:val="24"/>
          <w:szCs w:val="24"/>
          <w:lang w:eastAsia="ja-JP"/>
        </w:rPr>
        <w:t xml:space="preserve"> работ</w:t>
      </w:r>
      <w:r w:rsidRPr="00A32AB2">
        <w:rPr>
          <w:rFonts w:eastAsia="MS Mincho"/>
          <w:color w:val="000000"/>
          <w:sz w:val="24"/>
          <w:szCs w:val="24"/>
          <w:lang w:val="x-none" w:eastAsia="ja-JP"/>
        </w:rPr>
        <w:t xml:space="preserve"> </w:t>
      </w:r>
      <w:r w:rsidR="00954CDB">
        <w:rPr>
          <w:rFonts w:eastAsia="MS Mincho"/>
          <w:color w:val="000000"/>
          <w:sz w:val="24"/>
          <w:szCs w:val="24"/>
          <w:lang w:eastAsia="ja-JP"/>
        </w:rPr>
        <w:t>(п</w:t>
      </w:r>
      <w:r w:rsidRPr="00A32AB2">
        <w:rPr>
          <w:rFonts w:eastAsia="MS Mincho"/>
          <w:color w:val="000000"/>
          <w:sz w:val="24"/>
          <w:szCs w:val="24"/>
          <w:lang w:eastAsia="ja-JP"/>
        </w:rPr>
        <w:t>еречень которых указан в техническом</w:t>
      </w:r>
      <w:r w:rsidR="00954CDB">
        <w:rPr>
          <w:rFonts w:eastAsia="MS Mincho"/>
          <w:color w:val="000000"/>
          <w:sz w:val="24"/>
          <w:szCs w:val="24"/>
          <w:lang w:eastAsia="ja-JP"/>
        </w:rPr>
        <w:t xml:space="preserve"> задании) либо</w:t>
      </w:r>
      <w:r w:rsidRPr="00A32AB2">
        <w:rPr>
          <w:rFonts w:eastAsia="MS Mincho"/>
          <w:color w:val="000000"/>
          <w:sz w:val="24"/>
          <w:szCs w:val="24"/>
          <w:lang w:eastAsia="ja-JP"/>
        </w:rPr>
        <w:t xml:space="preserve"> описание технологии производства работ и/или описание контроля качества выполнения работ и/или описание используемого технического оборудования и специализированных компьютерных программных продуктов и/или описание необходимых трудовых ресурсов не соответствует требованиям настоящей документации</w:t>
      </w:r>
      <w:r w:rsidRPr="00A32AB2">
        <w:rPr>
          <w:rFonts w:eastAsia="MS Mincho"/>
          <w:color w:val="000000"/>
          <w:sz w:val="24"/>
          <w:szCs w:val="24"/>
          <w:lang w:val="x-none" w:eastAsia="ja-JP"/>
        </w:rPr>
        <w:t>.</w:t>
      </w:r>
    </w:p>
    <w:p w14:paraId="4FF6305F" w14:textId="77777777" w:rsidR="00A32AB2" w:rsidRPr="00A32AB2" w:rsidRDefault="00A32AB2" w:rsidP="000239EB">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 xml:space="preserve">Технология производства работ включает в себе методы, приемы, режим работы, последовательность операций и процедур, она тесно связана с применяемыми средствами, оборудованием, инструментами, используемыми материалами. </w:t>
      </w:r>
    </w:p>
    <w:p w14:paraId="32AA7EEF" w14:textId="77777777" w:rsidR="00A32AB2" w:rsidRPr="00A32AB2" w:rsidRDefault="00A32AB2" w:rsidP="000239EB">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Контроль качества выполнения работ — действия (комплекс мер), включающие проведение измерений, анализ испытаний совокупности свойств и характеристик проведенных работ и их сравнение с установленными требованиями для определения соответствия полученных и требуемых величин параметров качества.</w:t>
      </w:r>
    </w:p>
    <w:p w14:paraId="51D4692B" w14:textId="77777777" w:rsidR="00A32AB2" w:rsidRPr="00A32AB2" w:rsidRDefault="00A32AB2" w:rsidP="000239EB">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Используемое техническое оборудование и специализированные компьютерные программные продукты - совокупность машин, механизмов, приборов, устройств, используемых для выполнения определенного вида работ.</w:t>
      </w:r>
    </w:p>
    <w:p w14:paraId="5CD3885C" w14:textId="77777777" w:rsidR="00A32AB2" w:rsidRPr="00A32AB2" w:rsidRDefault="00A32AB2" w:rsidP="000239EB">
      <w:pPr>
        <w:widowControl w:val="0"/>
        <w:tabs>
          <w:tab w:val="center" w:pos="2425"/>
          <w:tab w:val="center" w:pos="3674"/>
          <w:tab w:val="right" w:pos="6147"/>
          <w:tab w:val="center" w:pos="7130"/>
          <w:tab w:val="right" w:pos="9898"/>
        </w:tabs>
        <w:spacing w:line="240" w:lineRule="auto"/>
        <w:ind w:firstLine="709"/>
        <w:rPr>
          <w:rFonts w:eastAsia="MS Mincho"/>
          <w:sz w:val="24"/>
          <w:szCs w:val="24"/>
          <w:shd w:val="clear" w:color="auto" w:fill="FFFFFF"/>
        </w:rPr>
      </w:pPr>
      <w:r w:rsidRPr="00A32AB2">
        <w:rPr>
          <w:rFonts w:eastAsia="MS Mincho"/>
          <w:color w:val="000000"/>
          <w:sz w:val="24"/>
          <w:szCs w:val="24"/>
          <w:lang w:eastAsia="ja-JP"/>
        </w:rPr>
        <w:t>Трудовые ресурсы – рабочая сила, задействованная при выполнении/производстве определённых видов работ, с указанием должностей и профессиональных задач в сфере производства работ и управления</w:t>
      </w:r>
      <w:r w:rsidRPr="00A32AB2">
        <w:rPr>
          <w:rFonts w:eastAsia="MS Mincho"/>
          <w:sz w:val="24"/>
          <w:szCs w:val="24"/>
          <w:shd w:val="clear" w:color="auto" w:fill="FFFFFF"/>
        </w:rPr>
        <w:t>.</w:t>
      </w:r>
    </w:p>
    <w:p w14:paraId="48321DBC" w14:textId="77777777" w:rsidR="00A32AB2" w:rsidRPr="009F496E" w:rsidRDefault="00A32AB2" w:rsidP="000239EB">
      <w:pPr>
        <w:pStyle w:val="afff3"/>
        <w:widowControl w:val="0"/>
        <w:ind w:firstLine="709"/>
        <w:rPr>
          <w:sz w:val="24"/>
          <w:szCs w:val="24"/>
        </w:rPr>
      </w:pPr>
      <w:r w:rsidRPr="009F496E">
        <w:rPr>
          <w:sz w:val="24"/>
          <w:szCs w:val="24"/>
        </w:rPr>
        <w:t xml:space="preserve">4. Все представленные сведения должны соответствовать значениям, установленным в </w:t>
      </w:r>
      <w:r w:rsidRPr="009F496E">
        <w:rPr>
          <w:color w:val="000000"/>
          <w:sz w:val="24"/>
          <w:szCs w:val="24"/>
        </w:rPr>
        <w:t>техническом</w:t>
      </w:r>
      <w:r>
        <w:rPr>
          <w:color w:val="000000"/>
          <w:sz w:val="24"/>
          <w:szCs w:val="24"/>
        </w:rPr>
        <w:t xml:space="preserve"> задании (приложение №1</w:t>
      </w:r>
      <w:r w:rsidRPr="009F496E">
        <w:rPr>
          <w:color w:val="000000"/>
          <w:sz w:val="24"/>
          <w:szCs w:val="24"/>
        </w:rPr>
        <w:t xml:space="preserve"> к настоящей документации).</w:t>
      </w:r>
    </w:p>
    <w:p w14:paraId="62F7F3DE" w14:textId="77777777" w:rsidR="00A32AB2" w:rsidRPr="009F496E" w:rsidRDefault="00A32AB2" w:rsidP="000239EB">
      <w:pPr>
        <w:widowControl w:val="0"/>
        <w:spacing w:line="240" w:lineRule="auto"/>
        <w:ind w:firstLine="709"/>
        <w:rPr>
          <w:sz w:val="24"/>
          <w:szCs w:val="24"/>
        </w:rPr>
      </w:pPr>
      <w:r w:rsidRPr="009F496E">
        <w:rPr>
          <w:sz w:val="24"/>
          <w:szCs w:val="24"/>
        </w:rPr>
        <w:t xml:space="preserve">При </w:t>
      </w:r>
      <w:r w:rsidRPr="009F496E">
        <w:rPr>
          <w:bCs/>
          <w:sz w:val="24"/>
          <w:szCs w:val="24"/>
        </w:rPr>
        <w:t>описании поставляемого товара, выполнения работы, оказания услуги</w:t>
      </w:r>
      <w:r w:rsidRPr="009F496E">
        <w:rPr>
          <w:sz w:val="24"/>
          <w:szCs w:val="24"/>
        </w:rPr>
        <w:t xml:space="preserve"> участник закупки должен учитывать, что:</w:t>
      </w:r>
    </w:p>
    <w:p w14:paraId="5D53693B" w14:textId="77777777" w:rsidR="00A32AB2" w:rsidRPr="009F496E" w:rsidRDefault="00A32AB2" w:rsidP="000239EB">
      <w:pPr>
        <w:widowControl w:val="0"/>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63F8F79D" w14:textId="77777777" w:rsidR="00A32AB2" w:rsidRPr="009F496E" w:rsidRDefault="00A32AB2" w:rsidP="000239EB">
      <w:pPr>
        <w:widowControl w:val="0"/>
        <w:spacing w:line="240" w:lineRule="auto"/>
        <w:ind w:firstLine="709"/>
        <w:rPr>
          <w:sz w:val="24"/>
          <w:szCs w:val="24"/>
        </w:rPr>
      </w:pPr>
      <w:r w:rsidRPr="009F496E">
        <w:rPr>
          <w:sz w:val="24"/>
          <w:szCs w:val="24"/>
        </w:rPr>
        <w:t>-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договора и на установленный договором гарантийный срок, участник закупки обязан руководствоваться его требованиями.</w:t>
      </w:r>
    </w:p>
    <w:p w14:paraId="6140338D" w14:textId="77777777" w:rsidR="00A32AB2" w:rsidRDefault="00A32AB2" w:rsidP="000239EB">
      <w:pPr>
        <w:widowControl w:val="0"/>
        <w:spacing w:line="240" w:lineRule="auto"/>
        <w:ind w:firstLine="709"/>
        <w:rPr>
          <w:sz w:val="24"/>
          <w:szCs w:val="24"/>
        </w:rPr>
      </w:pPr>
      <w:r w:rsidRPr="009F496E">
        <w:rPr>
          <w:sz w:val="24"/>
          <w:szCs w:val="24"/>
        </w:rPr>
        <w:t>5. Ответственность за достоверность сведений при о</w:t>
      </w:r>
      <w:r w:rsidRPr="009F496E">
        <w:rPr>
          <w:bCs/>
          <w:sz w:val="24"/>
          <w:szCs w:val="24"/>
        </w:rPr>
        <w:t>писание поставляемого товара, выполнения работы, оказания услуги</w:t>
      </w:r>
      <w:r w:rsidRPr="009F496E">
        <w:rPr>
          <w:sz w:val="24"/>
          <w:szCs w:val="24"/>
        </w:rPr>
        <w:t>,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закупке, несет участник закупки.</w:t>
      </w:r>
    </w:p>
    <w:p w14:paraId="66DC7B2A" w14:textId="77777777" w:rsidR="00954CDB" w:rsidRPr="009F496E" w:rsidRDefault="00954CDB" w:rsidP="000239EB">
      <w:pPr>
        <w:widowControl w:val="0"/>
        <w:spacing w:line="240" w:lineRule="auto"/>
        <w:ind w:firstLine="709"/>
        <w:rPr>
          <w:sz w:val="24"/>
          <w:szCs w:val="24"/>
        </w:rPr>
      </w:pPr>
    </w:p>
    <w:p w14:paraId="0745BEEA" w14:textId="7E67760A" w:rsidR="00954CDB" w:rsidRPr="007604BA" w:rsidRDefault="00954CDB" w:rsidP="000239EB">
      <w:pPr>
        <w:widowControl w:val="0"/>
        <w:spacing w:line="240" w:lineRule="auto"/>
        <w:ind w:firstLine="0"/>
        <w:rPr>
          <w:sz w:val="24"/>
          <w:szCs w:val="24"/>
        </w:rPr>
      </w:pPr>
      <w:r w:rsidRPr="007604BA">
        <w:rPr>
          <w:b/>
          <w:color w:val="000000"/>
          <w:sz w:val="24"/>
          <w:szCs w:val="24"/>
        </w:rPr>
        <w:t>Раздел 1</w:t>
      </w:r>
      <w:r w:rsidR="009A6972">
        <w:rPr>
          <w:b/>
          <w:color w:val="000000"/>
          <w:sz w:val="24"/>
          <w:szCs w:val="24"/>
        </w:rPr>
        <w:t>5</w:t>
      </w:r>
      <w:r w:rsidRPr="007604BA">
        <w:rPr>
          <w:b/>
          <w:bCs/>
          <w:sz w:val="24"/>
          <w:szCs w:val="24"/>
        </w:rPr>
        <w:t xml:space="preserve">. Порядок предоставления приоритета: </w:t>
      </w:r>
    </w:p>
    <w:p w14:paraId="19B9BA3A" w14:textId="77777777" w:rsidR="00954CDB" w:rsidRPr="00AA1E0A" w:rsidRDefault="00954CDB" w:rsidP="000239EB">
      <w:pPr>
        <w:widowControl w:val="0"/>
        <w:spacing w:line="240" w:lineRule="auto"/>
        <w:ind w:firstLine="709"/>
        <w:rPr>
          <w:sz w:val="24"/>
          <w:szCs w:val="24"/>
        </w:rPr>
      </w:pPr>
      <w:r w:rsidRPr="00AA1E0A">
        <w:rPr>
          <w:sz w:val="24"/>
          <w:szCs w:val="24"/>
        </w:rPr>
        <w:t xml:space="preserve">1. В соответствии с </w:t>
      </w:r>
      <w:hyperlink r:id="rId13" w:history="1">
        <w:r w:rsidRPr="00AA1E0A">
          <w:rPr>
            <w:sz w:val="24"/>
            <w:szCs w:val="24"/>
          </w:rPr>
          <w:t>пунктом 1 части 8 статьи 3</w:t>
        </w:r>
      </w:hyperlink>
      <w:r w:rsidRPr="00AA1E0A">
        <w:rPr>
          <w:sz w:val="24"/>
          <w:szCs w:val="24"/>
        </w:rPr>
        <w:t xml:space="preserve"> Федерального закона  от 18.07.2011</w:t>
      </w:r>
      <w:r>
        <w:rPr>
          <w:sz w:val="24"/>
          <w:szCs w:val="24"/>
        </w:rPr>
        <w:t xml:space="preserve"> </w:t>
      </w:r>
      <w:r w:rsidRPr="00AA1E0A">
        <w:rPr>
          <w:sz w:val="24"/>
          <w:szCs w:val="24"/>
        </w:rPr>
        <w:t xml:space="preserve">г. </w:t>
      </w:r>
      <w:r>
        <w:rPr>
          <w:sz w:val="24"/>
          <w:szCs w:val="24"/>
        </w:rPr>
        <w:br/>
      </w:r>
      <w:r w:rsidRPr="00AA1E0A">
        <w:rPr>
          <w:sz w:val="24"/>
          <w:szCs w:val="24"/>
        </w:rP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052A04C9" w14:textId="77777777" w:rsidR="00954CDB" w:rsidRPr="00AA1E0A" w:rsidRDefault="00954CDB" w:rsidP="000239EB">
      <w:pPr>
        <w:widowControl w:val="0"/>
        <w:autoSpaceDE w:val="0"/>
        <w:autoSpaceDN w:val="0"/>
        <w:adjustRightInd w:val="0"/>
        <w:spacing w:line="240" w:lineRule="auto"/>
        <w:ind w:firstLine="709"/>
        <w:rPr>
          <w:sz w:val="24"/>
          <w:szCs w:val="24"/>
        </w:rPr>
      </w:pPr>
      <w:r w:rsidRPr="00AA1E0A">
        <w:rPr>
          <w:sz w:val="24"/>
          <w:szCs w:val="24"/>
        </w:rPr>
        <w:t xml:space="preserve">2. При проведении </w:t>
      </w:r>
      <w:r>
        <w:rPr>
          <w:sz w:val="24"/>
          <w:szCs w:val="24"/>
        </w:rPr>
        <w:t>настоящей закупки</w:t>
      </w:r>
      <w:r w:rsidRPr="00AA1E0A">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380651F6" w14:textId="77777777" w:rsidR="00954CDB" w:rsidRPr="00AA1E0A" w:rsidRDefault="00954CDB" w:rsidP="000239EB">
      <w:pPr>
        <w:widowControl w:val="0"/>
        <w:autoSpaceDE w:val="0"/>
        <w:autoSpaceDN w:val="0"/>
        <w:adjustRightInd w:val="0"/>
        <w:spacing w:line="240" w:lineRule="auto"/>
        <w:ind w:firstLine="709"/>
        <w:rPr>
          <w:rFonts w:eastAsiaTheme="minorHAnsi"/>
          <w:sz w:val="24"/>
          <w:szCs w:val="24"/>
          <w:lang w:eastAsia="en-US"/>
        </w:rPr>
      </w:pPr>
      <w:r>
        <w:rPr>
          <w:sz w:val="24"/>
          <w:szCs w:val="24"/>
        </w:rPr>
        <w:t>3</w:t>
      </w:r>
      <w:r w:rsidRPr="00AA1E0A">
        <w:rPr>
          <w:sz w:val="24"/>
          <w:szCs w:val="24"/>
        </w:rPr>
        <w:t xml:space="preserve">. </w:t>
      </w:r>
      <w:r w:rsidRPr="00AA1E0A">
        <w:rPr>
          <w:rFonts w:eastAsiaTheme="minorHAnsi"/>
          <w:sz w:val="24"/>
          <w:szCs w:val="24"/>
          <w:lang w:eastAsia="en-US"/>
        </w:rPr>
        <w:t xml:space="preserve">При проведении </w:t>
      </w:r>
      <w:r>
        <w:rPr>
          <w:rFonts w:eastAsiaTheme="minorHAnsi"/>
          <w:sz w:val="24"/>
          <w:szCs w:val="24"/>
          <w:lang w:eastAsia="en-US"/>
        </w:rPr>
        <w:t>закупки</w:t>
      </w:r>
      <w:r w:rsidRPr="00AA1E0A">
        <w:rPr>
          <w:rFonts w:eastAsiaTheme="minorHAnsi"/>
          <w:sz w:val="24"/>
          <w:szCs w:val="24"/>
          <w:lang w:eastAsia="en-US"/>
        </w:rPr>
        <w:t xml:space="preserve"> в случае, если победителем </w:t>
      </w:r>
      <w:r>
        <w:rPr>
          <w:rFonts w:eastAsiaTheme="minorHAnsi"/>
          <w:sz w:val="24"/>
          <w:szCs w:val="24"/>
          <w:lang w:eastAsia="en-US"/>
        </w:rPr>
        <w:t>запроса предложений</w:t>
      </w:r>
      <w:r w:rsidRPr="00AA1E0A">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5831405" w14:textId="77777777" w:rsidR="00954CDB" w:rsidRPr="00AA1E0A" w:rsidRDefault="00954CDB" w:rsidP="000239EB">
      <w:pPr>
        <w:widowControl w:val="0"/>
        <w:autoSpaceDE w:val="0"/>
        <w:autoSpaceDN w:val="0"/>
        <w:adjustRightInd w:val="0"/>
        <w:spacing w:line="240" w:lineRule="auto"/>
        <w:ind w:firstLine="709"/>
        <w:rPr>
          <w:rFonts w:eastAsiaTheme="minorHAnsi"/>
          <w:sz w:val="24"/>
          <w:szCs w:val="24"/>
          <w:lang w:eastAsia="en-US"/>
        </w:rPr>
      </w:pPr>
      <w:r>
        <w:rPr>
          <w:rFonts w:eastAsiaTheme="minorHAnsi"/>
          <w:sz w:val="24"/>
          <w:szCs w:val="24"/>
          <w:lang w:eastAsia="en-US"/>
        </w:rPr>
        <w:t>4</w:t>
      </w:r>
      <w:r w:rsidRPr="00AA1E0A">
        <w:rPr>
          <w:rFonts w:eastAsiaTheme="minorHAnsi"/>
          <w:sz w:val="24"/>
          <w:szCs w:val="24"/>
          <w:lang w:eastAsia="en-US"/>
        </w:rPr>
        <w:t xml:space="preserve">. При проведении </w:t>
      </w:r>
      <w:r>
        <w:rPr>
          <w:rFonts w:eastAsiaTheme="minorHAnsi"/>
          <w:sz w:val="24"/>
          <w:szCs w:val="24"/>
          <w:lang w:eastAsia="en-US"/>
        </w:rPr>
        <w:t>закупки</w:t>
      </w:r>
      <w:r w:rsidRPr="00AA1E0A">
        <w:rPr>
          <w:rFonts w:eastAsiaTheme="minorHAnsi"/>
          <w:sz w:val="24"/>
          <w:szCs w:val="24"/>
          <w:lang w:eastAsia="en-US"/>
        </w:rPr>
        <w:t xml:space="preserve">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выполнении работ иностранными лицами, договор с таким победителем заключается по цене, увеличенной на 15 процентов от предложенной им цены договора.</w:t>
      </w:r>
    </w:p>
    <w:p w14:paraId="70A3F2DC" w14:textId="77777777" w:rsidR="00954CDB" w:rsidRPr="00AA1E0A" w:rsidRDefault="00954CDB" w:rsidP="000239EB">
      <w:pPr>
        <w:widowControl w:val="0"/>
        <w:autoSpaceDE w:val="0"/>
        <w:autoSpaceDN w:val="0"/>
        <w:adjustRightInd w:val="0"/>
        <w:spacing w:line="240" w:lineRule="auto"/>
        <w:ind w:firstLine="709"/>
        <w:rPr>
          <w:sz w:val="24"/>
          <w:szCs w:val="24"/>
        </w:rPr>
      </w:pPr>
      <w:r>
        <w:rPr>
          <w:sz w:val="24"/>
          <w:szCs w:val="24"/>
        </w:rPr>
        <w:t>5</w:t>
      </w:r>
      <w:r w:rsidRPr="00AA1E0A">
        <w:rPr>
          <w:sz w:val="24"/>
          <w:szCs w:val="24"/>
        </w:rPr>
        <w:t>. Условия предоставления приоритета:</w:t>
      </w:r>
    </w:p>
    <w:p w14:paraId="5CA8C31A" w14:textId="77777777" w:rsidR="00954CDB" w:rsidRPr="00AA1E0A" w:rsidRDefault="00954CDB" w:rsidP="000239EB">
      <w:pPr>
        <w:widowControl w:val="0"/>
        <w:autoSpaceDE w:val="0"/>
        <w:autoSpaceDN w:val="0"/>
        <w:adjustRightInd w:val="0"/>
        <w:spacing w:line="240" w:lineRule="auto"/>
        <w:ind w:firstLine="709"/>
        <w:rPr>
          <w:bCs/>
          <w:sz w:val="24"/>
          <w:szCs w:val="24"/>
        </w:rPr>
      </w:pPr>
      <w:r w:rsidRPr="00AA1E0A">
        <w:rPr>
          <w:sz w:val="24"/>
          <w:szCs w:val="24"/>
        </w:rPr>
        <w:t xml:space="preserve">а) </w:t>
      </w:r>
      <w:r w:rsidRPr="00AA1E0A">
        <w:rPr>
          <w:bCs/>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w:t>
      </w:r>
      <w:r>
        <w:rPr>
          <w:bCs/>
          <w:sz w:val="24"/>
          <w:szCs w:val="24"/>
        </w:rPr>
        <w:t>егистрации: для юридических лиц</w:t>
      </w:r>
      <w:r w:rsidRPr="00AA1E0A">
        <w:rPr>
          <w:bCs/>
          <w:sz w:val="24"/>
          <w:szCs w:val="24"/>
        </w:rPr>
        <w:t xml:space="preserve"> - выписка из ЕГРЮЛ, индивидуальных предпринимателей – выписка из ЕГРИП, на основании документов, удостоверяющих личность - для физических лиц.</w:t>
      </w:r>
    </w:p>
    <w:p w14:paraId="5151ACE9" w14:textId="77777777" w:rsidR="00954CDB" w:rsidRPr="00AA1E0A" w:rsidRDefault="00954CDB" w:rsidP="000239EB">
      <w:pPr>
        <w:widowControl w:val="0"/>
        <w:autoSpaceDE w:val="0"/>
        <w:autoSpaceDN w:val="0"/>
        <w:adjustRightInd w:val="0"/>
        <w:spacing w:line="240" w:lineRule="auto"/>
        <w:ind w:firstLine="709"/>
        <w:rPr>
          <w:sz w:val="24"/>
          <w:szCs w:val="24"/>
        </w:rPr>
      </w:pPr>
      <w:r>
        <w:rPr>
          <w:sz w:val="24"/>
          <w:szCs w:val="24"/>
        </w:rPr>
        <w:t>6</w:t>
      </w:r>
      <w:r w:rsidRPr="00AA1E0A">
        <w:rPr>
          <w:sz w:val="24"/>
          <w:szCs w:val="24"/>
        </w:rPr>
        <w:t>. Приоритет не предоставляется в случаях, если:</w:t>
      </w:r>
    </w:p>
    <w:p w14:paraId="45635923" w14:textId="77777777" w:rsidR="00954CDB" w:rsidRPr="00AA1E0A" w:rsidRDefault="00954CDB" w:rsidP="000239EB">
      <w:pPr>
        <w:widowControl w:val="0"/>
        <w:autoSpaceDE w:val="0"/>
        <w:autoSpaceDN w:val="0"/>
        <w:adjustRightInd w:val="0"/>
        <w:spacing w:line="240" w:lineRule="auto"/>
        <w:ind w:firstLine="709"/>
        <w:rPr>
          <w:sz w:val="24"/>
          <w:szCs w:val="24"/>
        </w:rPr>
      </w:pPr>
      <w:r w:rsidRPr="00AA1E0A">
        <w:rPr>
          <w:sz w:val="24"/>
          <w:szCs w:val="24"/>
        </w:rPr>
        <w:t xml:space="preserve">а) </w:t>
      </w:r>
      <w:r>
        <w:rPr>
          <w:sz w:val="24"/>
          <w:szCs w:val="24"/>
        </w:rPr>
        <w:t>закупка</w:t>
      </w:r>
      <w:r w:rsidRPr="00AA1E0A">
        <w:rPr>
          <w:sz w:val="24"/>
          <w:szCs w:val="24"/>
        </w:rPr>
        <w:t xml:space="preserve"> признан</w:t>
      </w:r>
      <w:r>
        <w:rPr>
          <w:sz w:val="24"/>
          <w:szCs w:val="24"/>
        </w:rPr>
        <w:t>а несостоявшейся</w:t>
      </w:r>
      <w:r w:rsidRPr="00AA1E0A">
        <w:rPr>
          <w:sz w:val="24"/>
          <w:szCs w:val="24"/>
        </w:rPr>
        <w:t xml:space="preserve">, и договор заключается с единственным участником </w:t>
      </w:r>
      <w:r>
        <w:rPr>
          <w:sz w:val="24"/>
          <w:szCs w:val="24"/>
        </w:rPr>
        <w:t>закупки</w:t>
      </w:r>
      <w:r w:rsidRPr="00AA1E0A">
        <w:rPr>
          <w:sz w:val="24"/>
          <w:szCs w:val="24"/>
        </w:rPr>
        <w:t>;</w:t>
      </w:r>
    </w:p>
    <w:p w14:paraId="0F5F5C2C" w14:textId="77777777" w:rsidR="00954CDB" w:rsidRPr="00AA1E0A" w:rsidRDefault="00954CDB" w:rsidP="000239EB">
      <w:pPr>
        <w:widowControl w:val="0"/>
        <w:autoSpaceDE w:val="0"/>
        <w:autoSpaceDN w:val="0"/>
        <w:adjustRightInd w:val="0"/>
        <w:spacing w:line="240" w:lineRule="auto"/>
        <w:ind w:firstLine="709"/>
        <w:rPr>
          <w:sz w:val="24"/>
          <w:szCs w:val="24"/>
        </w:rPr>
      </w:pPr>
      <w:r w:rsidRPr="00AA1E0A">
        <w:rPr>
          <w:sz w:val="24"/>
          <w:szCs w:val="24"/>
        </w:rPr>
        <w:t xml:space="preserve">б) в заявке на участие в </w:t>
      </w:r>
      <w:r>
        <w:rPr>
          <w:sz w:val="24"/>
          <w:szCs w:val="24"/>
        </w:rPr>
        <w:t>закупк</w:t>
      </w:r>
      <w:r w:rsidRPr="00AA1E0A">
        <w:rPr>
          <w:sz w:val="24"/>
          <w:szCs w:val="24"/>
        </w:rPr>
        <w:t>е не содержится предложений о выполнении работ российскими лицами;</w:t>
      </w:r>
    </w:p>
    <w:p w14:paraId="585FD043" w14:textId="77777777" w:rsidR="00954CDB" w:rsidRPr="00AA1E0A" w:rsidRDefault="00954CDB" w:rsidP="000239EB">
      <w:pPr>
        <w:widowControl w:val="0"/>
        <w:spacing w:line="240" w:lineRule="auto"/>
        <w:ind w:firstLine="709"/>
        <w:rPr>
          <w:sz w:val="24"/>
          <w:szCs w:val="24"/>
        </w:rPr>
      </w:pPr>
      <w:r>
        <w:rPr>
          <w:sz w:val="24"/>
          <w:szCs w:val="24"/>
        </w:rPr>
        <w:t>в) в заявке на участие в закупке</w:t>
      </w:r>
      <w:r w:rsidRPr="00AA1E0A">
        <w:rPr>
          <w:sz w:val="24"/>
          <w:szCs w:val="24"/>
        </w:rPr>
        <w:t xml:space="preserve"> не содержится предложений о выполнении работ иностранными лицами;</w:t>
      </w:r>
    </w:p>
    <w:p w14:paraId="2782A055" w14:textId="44CBC2B6" w:rsidR="00954CDB" w:rsidRDefault="00954CDB" w:rsidP="00A71679">
      <w:pPr>
        <w:widowControl w:val="0"/>
        <w:autoSpaceDE w:val="0"/>
        <w:autoSpaceDN w:val="0"/>
        <w:adjustRightInd w:val="0"/>
        <w:spacing w:line="240" w:lineRule="auto"/>
        <w:ind w:firstLine="709"/>
        <w:rPr>
          <w:rFonts w:eastAsiaTheme="minorHAnsi"/>
          <w:sz w:val="24"/>
          <w:szCs w:val="24"/>
          <w:lang w:eastAsia="en-US"/>
        </w:rPr>
      </w:pPr>
      <w:r w:rsidRPr="00AA1E0A">
        <w:rPr>
          <w:sz w:val="24"/>
          <w:szCs w:val="24"/>
        </w:rPr>
        <w:t xml:space="preserve">г) </w:t>
      </w:r>
      <w:r w:rsidRPr="00AA1E0A">
        <w:rPr>
          <w:rFonts w:eastAsiaTheme="minorHAnsi"/>
          <w:sz w:val="24"/>
          <w:szCs w:val="24"/>
          <w:lang w:eastAsia="en-US"/>
        </w:rPr>
        <w:t xml:space="preserve">в заявке на участие в </w:t>
      </w:r>
      <w:r>
        <w:rPr>
          <w:rFonts w:eastAsiaTheme="minorHAnsi"/>
          <w:sz w:val="24"/>
          <w:szCs w:val="24"/>
          <w:lang w:eastAsia="en-US"/>
        </w:rPr>
        <w:t>закупке</w:t>
      </w:r>
      <w:r w:rsidRPr="00AA1E0A">
        <w:rPr>
          <w:rFonts w:eastAsiaTheme="minorHAnsi"/>
          <w:sz w:val="24"/>
          <w:szCs w:val="24"/>
          <w:lang w:eastAsia="en-US"/>
        </w:rPr>
        <w:t>, представленной участником, содержится предложение выполнении работ российскими и иностранными лицами, при этом стоимость работ, выполняемых российскими лицами, составляет более 50 процентов стоимости всех предложенных таким участником работ.</w:t>
      </w:r>
    </w:p>
    <w:p w14:paraId="57F98E0B" w14:textId="77777777" w:rsidR="00A71679" w:rsidRDefault="00A71679" w:rsidP="00A71679">
      <w:pPr>
        <w:widowControl w:val="0"/>
        <w:autoSpaceDE w:val="0"/>
        <w:autoSpaceDN w:val="0"/>
        <w:adjustRightInd w:val="0"/>
        <w:spacing w:line="240" w:lineRule="auto"/>
        <w:ind w:firstLine="709"/>
        <w:rPr>
          <w:rFonts w:eastAsiaTheme="minorHAnsi"/>
          <w:sz w:val="24"/>
          <w:szCs w:val="24"/>
          <w:lang w:eastAsia="en-US"/>
        </w:rPr>
      </w:pPr>
    </w:p>
    <w:p w14:paraId="612199CB" w14:textId="77777777" w:rsidR="009A6972" w:rsidRPr="00CD6029" w:rsidRDefault="009A6972" w:rsidP="000239EB">
      <w:pPr>
        <w:widowControl w:val="0"/>
        <w:spacing w:line="240" w:lineRule="auto"/>
        <w:ind w:firstLine="0"/>
        <w:rPr>
          <w:rFonts w:eastAsia="Calibri"/>
          <w:b/>
          <w:sz w:val="24"/>
          <w:szCs w:val="24"/>
        </w:rPr>
      </w:pPr>
      <w:r w:rsidRPr="00CD6029">
        <w:rPr>
          <w:rFonts w:eastAsia="Calibri"/>
          <w:b/>
          <w:sz w:val="24"/>
          <w:szCs w:val="24"/>
        </w:rPr>
        <w:t>Раздел 1</w:t>
      </w:r>
      <w:r>
        <w:rPr>
          <w:rFonts w:eastAsia="Calibri"/>
          <w:b/>
          <w:sz w:val="24"/>
          <w:szCs w:val="24"/>
        </w:rPr>
        <w:t>6</w:t>
      </w:r>
      <w:r w:rsidRPr="00CD6029">
        <w:rPr>
          <w:rFonts w:eastAsia="Calibri"/>
          <w:b/>
          <w:sz w:val="24"/>
          <w:szCs w:val="24"/>
        </w:rPr>
        <w:t xml:space="preserve">. </w:t>
      </w:r>
      <w:r>
        <w:rPr>
          <w:rFonts w:eastAsia="Calibri"/>
          <w:b/>
          <w:sz w:val="24"/>
          <w:szCs w:val="24"/>
        </w:rPr>
        <w:t>Порядок предоставления о</w:t>
      </w:r>
      <w:r w:rsidRPr="00CD6029">
        <w:rPr>
          <w:rFonts w:eastAsia="Calibri"/>
          <w:b/>
          <w:sz w:val="24"/>
          <w:szCs w:val="24"/>
        </w:rPr>
        <w:t>беспечени</w:t>
      </w:r>
      <w:r>
        <w:rPr>
          <w:rFonts w:eastAsia="Calibri"/>
          <w:b/>
          <w:sz w:val="24"/>
          <w:szCs w:val="24"/>
        </w:rPr>
        <w:t>я</w:t>
      </w:r>
      <w:r w:rsidRPr="00CD6029">
        <w:rPr>
          <w:rFonts w:eastAsia="Calibri"/>
          <w:b/>
          <w:sz w:val="24"/>
          <w:szCs w:val="24"/>
        </w:rPr>
        <w:t xml:space="preserve"> исполнения договор</w:t>
      </w:r>
      <w:r>
        <w:rPr>
          <w:rFonts w:eastAsia="Calibri"/>
          <w:b/>
          <w:sz w:val="24"/>
          <w:szCs w:val="24"/>
        </w:rPr>
        <w:t>а</w:t>
      </w:r>
      <w:r w:rsidRPr="00CD6029">
        <w:rPr>
          <w:rFonts w:eastAsia="Calibri"/>
          <w:b/>
          <w:sz w:val="24"/>
          <w:szCs w:val="24"/>
        </w:rPr>
        <w:t>:</w:t>
      </w:r>
    </w:p>
    <w:p w14:paraId="6115DF87" w14:textId="77777777" w:rsidR="009A6972" w:rsidRPr="00356959" w:rsidRDefault="009A6972" w:rsidP="000239EB">
      <w:pPr>
        <w:widowControl w:val="0"/>
        <w:autoSpaceDE w:val="0"/>
        <w:autoSpaceDN w:val="0"/>
        <w:adjustRightInd w:val="0"/>
        <w:spacing w:line="240" w:lineRule="auto"/>
        <w:ind w:firstLine="709"/>
        <w:rPr>
          <w:sz w:val="24"/>
          <w:szCs w:val="24"/>
        </w:rPr>
      </w:pPr>
      <w:r w:rsidRPr="00356959">
        <w:rPr>
          <w:sz w:val="24"/>
          <w:szCs w:val="24"/>
        </w:rPr>
        <w:t xml:space="preserve">1. </w:t>
      </w:r>
      <w:r w:rsidRPr="00CD6029">
        <w:rPr>
          <w:sz w:val="24"/>
          <w:szCs w:val="24"/>
        </w:rPr>
        <w:t>Договор</w:t>
      </w:r>
      <w:r w:rsidRPr="00356959">
        <w:rPr>
          <w:sz w:val="24"/>
          <w:szCs w:val="24"/>
        </w:rPr>
        <w:t xml:space="preserve"> заключается только после предоставления участником </w:t>
      </w:r>
      <w:r>
        <w:rPr>
          <w:sz w:val="24"/>
          <w:szCs w:val="24"/>
        </w:rPr>
        <w:t>закупки</w:t>
      </w:r>
      <w:r w:rsidRPr="00356959">
        <w:rPr>
          <w:sz w:val="24"/>
          <w:szCs w:val="24"/>
        </w:rPr>
        <w:t xml:space="preserve">, с которым заключается </w:t>
      </w:r>
      <w:r w:rsidRPr="00CD6029">
        <w:rPr>
          <w:sz w:val="24"/>
          <w:szCs w:val="24"/>
        </w:rPr>
        <w:t>договор</w:t>
      </w:r>
      <w:r w:rsidRPr="00356959">
        <w:rPr>
          <w:sz w:val="24"/>
          <w:szCs w:val="24"/>
        </w:rPr>
        <w:t xml:space="preserve">, обеспечения исполнения </w:t>
      </w:r>
      <w:r w:rsidRPr="00CD6029">
        <w:rPr>
          <w:sz w:val="24"/>
          <w:szCs w:val="24"/>
        </w:rPr>
        <w:t>договор</w:t>
      </w:r>
      <w:r>
        <w:rPr>
          <w:sz w:val="24"/>
          <w:szCs w:val="24"/>
        </w:rPr>
        <w:t>а</w:t>
      </w:r>
      <w:r w:rsidRPr="00356959">
        <w:rPr>
          <w:sz w:val="24"/>
          <w:szCs w:val="24"/>
        </w:rPr>
        <w:t xml:space="preserve">. </w:t>
      </w:r>
    </w:p>
    <w:p w14:paraId="1F2D35A1" w14:textId="77777777" w:rsidR="009A6972" w:rsidRPr="009A6972" w:rsidRDefault="009A6972" w:rsidP="000239EB">
      <w:pPr>
        <w:widowControl w:val="0"/>
        <w:autoSpaceDE w:val="0"/>
        <w:autoSpaceDN w:val="0"/>
        <w:adjustRightInd w:val="0"/>
        <w:spacing w:line="240" w:lineRule="auto"/>
        <w:ind w:firstLine="709"/>
        <w:rPr>
          <w:sz w:val="24"/>
          <w:szCs w:val="24"/>
        </w:rPr>
      </w:pPr>
      <w:r w:rsidRPr="00356959">
        <w:rPr>
          <w:sz w:val="24"/>
          <w:szCs w:val="24"/>
        </w:rPr>
        <w:t xml:space="preserve">2. Исполнение </w:t>
      </w:r>
      <w:r w:rsidRPr="00CD6029">
        <w:rPr>
          <w:sz w:val="24"/>
          <w:szCs w:val="24"/>
        </w:rPr>
        <w:t>договор</w:t>
      </w:r>
      <w:r>
        <w:rPr>
          <w:sz w:val="24"/>
          <w:szCs w:val="24"/>
        </w:rPr>
        <w:t>а</w:t>
      </w:r>
      <w:r w:rsidRPr="00356959">
        <w:rPr>
          <w:sz w:val="24"/>
          <w:szCs w:val="24"/>
        </w:rPr>
        <w:t xml:space="preserve"> может обеспечиваться банковской гарантией, выданной банком, соответствующей </w:t>
      </w:r>
      <w:r w:rsidRPr="00684E17">
        <w:rPr>
          <w:sz w:val="24"/>
          <w:szCs w:val="24"/>
        </w:rPr>
        <w:t>требованиям настоящей документации, или внесением денежных средств на</w:t>
      </w:r>
      <w:r>
        <w:rPr>
          <w:sz w:val="24"/>
          <w:szCs w:val="24"/>
        </w:rPr>
        <w:t>,</w:t>
      </w:r>
      <w:r w:rsidRPr="00684E17">
        <w:rPr>
          <w:sz w:val="24"/>
          <w:szCs w:val="24"/>
        </w:rPr>
        <w:t xml:space="preserve"> </w:t>
      </w:r>
      <w:r w:rsidRPr="009A6972">
        <w:rPr>
          <w:sz w:val="24"/>
          <w:szCs w:val="24"/>
        </w:rPr>
        <w:t>указанный Заказчиком, счет.</w:t>
      </w:r>
    </w:p>
    <w:p w14:paraId="246F376F" w14:textId="77777777" w:rsidR="009A6972" w:rsidRPr="009A6972" w:rsidRDefault="009A6972" w:rsidP="000239EB">
      <w:pPr>
        <w:widowControl w:val="0"/>
        <w:autoSpaceDE w:val="0"/>
        <w:autoSpaceDN w:val="0"/>
        <w:adjustRightInd w:val="0"/>
        <w:spacing w:line="240" w:lineRule="auto"/>
        <w:ind w:firstLine="709"/>
        <w:rPr>
          <w:sz w:val="24"/>
          <w:szCs w:val="24"/>
        </w:rPr>
      </w:pPr>
      <w:r w:rsidRPr="009A6972">
        <w:rPr>
          <w:sz w:val="24"/>
          <w:szCs w:val="24"/>
        </w:rPr>
        <w:t xml:space="preserve">Способ обеспечения исполнения договора определяется участником закупки, с которым заключается договор, самостоятельно. </w:t>
      </w:r>
    </w:p>
    <w:p w14:paraId="0D687EB3" w14:textId="77777777" w:rsidR="00C63462" w:rsidRDefault="009A6972" w:rsidP="00C63462">
      <w:pPr>
        <w:pStyle w:val="a4"/>
        <w:widowControl w:val="0"/>
        <w:numPr>
          <w:ilvl w:val="0"/>
          <w:numId w:val="0"/>
        </w:numPr>
        <w:spacing w:line="240" w:lineRule="auto"/>
        <w:ind w:firstLine="709"/>
        <w:rPr>
          <w:sz w:val="24"/>
          <w:szCs w:val="24"/>
        </w:rPr>
      </w:pPr>
      <w:r w:rsidRPr="009A6972">
        <w:rPr>
          <w:sz w:val="24"/>
          <w:szCs w:val="24"/>
        </w:rPr>
        <w:t xml:space="preserve">3. Размер обеспечения исполнения договора </w:t>
      </w:r>
      <w:r w:rsidRPr="009A6972">
        <w:rPr>
          <w:color w:val="000000"/>
          <w:sz w:val="24"/>
          <w:szCs w:val="24"/>
        </w:rPr>
        <w:t xml:space="preserve">устанавливается </w:t>
      </w:r>
      <w:r w:rsidR="0095415B">
        <w:rPr>
          <w:sz w:val="24"/>
          <w:szCs w:val="24"/>
        </w:rPr>
        <w:t xml:space="preserve">в размере 5 % от начальной максимальной цены договора, </w:t>
      </w:r>
      <w:r w:rsidR="00C63462">
        <w:rPr>
          <w:sz w:val="24"/>
          <w:szCs w:val="24"/>
        </w:rPr>
        <w:t>что составляет 43 407 746 (сорок три миллиона четыреста семь тысяч семьсот сорок шесть) рублей 50 копеек.</w:t>
      </w:r>
    </w:p>
    <w:p w14:paraId="1155A384" w14:textId="26015F29" w:rsidR="009A6972" w:rsidRPr="009A6972" w:rsidRDefault="009A6972" w:rsidP="00303294">
      <w:pPr>
        <w:pStyle w:val="a4"/>
        <w:widowControl w:val="0"/>
        <w:numPr>
          <w:ilvl w:val="0"/>
          <w:numId w:val="0"/>
        </w:numPr>
        <w:spacing w:line="240" w:lineRule="auto"/>
        <w:ind w:firstLine="709"/>
        <w:rPr>
          <w:color w:val="000000"/>
          <w:sz w:val="24"/>
          <w:szCs w:val="24"/>
        </w:rPr>
      </w:pPr>
      <w:r w:rsidRPr="009A6972">
        <w:rPr>
          <w:color w:val="000000"/>
          <w:sz w:val="24"/>
          <w:szCs w:val="24"/>
        </w:rPr>
        <w:t xml:space="preserve">4. В случае если участником закупки выбран способ обеспечения исполнения договора: </w:t>
      </w:r>
    </w:p>
    <w:p w14:paraId="1D6EB9B3" w14:textId="77777777" w:rsidR="009A6972" w:rsidRPr="009A6972" w:rsidRDefault="009A6972" w:rsidP="000239EB">
      <w:pPr>
        <w:widowControl w:val="0"/>
        <w:autoSpaceDE w:val="0"/>
        <w:autoSpaceDN w:val="0"/>
        <w:adjustRightInd w:val="0"/>
        <w:spacing w:line="240" w:lineRule="auto"/>
        <w:ind w:firstLine="709"/>
        <w:rPr>
          <w:bCs/>
          <w:color w:val="000000"/>
          <w:sz w:val="24"/>
          <w:szCs w:val="24"/>
          <w:u w:val="single"/>
        </w:rPr>
      </w:pPr>
      <w:r w:rsidRPr="009A6972">
        <w:rPr>
          <w:bCs/>
          <w:color w:val="000000"/>
          <w:sz w:val="24"/>
          <w:szCs w:val="24"/>
          <w:u w:val="single"/>
        </w:rPr>
        <w:t xml:space="preserve">4.1. в виде перечисления денежных средств: </w:t>
      </w:r>
    </w:p>
    <w:p w14:paraId="3BD6CB17" w14:textId="77777777" w:rsidR="009A6972" w:rsidRPr="009A6972" w:rsidRDefault="009A6972" w:rsidP="000239EB">
      <w:pPr>
        <w:widowControl w:val="0"/>
        <w:autoSpaceDE w:val="0"/>
        <w:autoSpaceDN w:val="0"/>
        <w:adjustRightInd w:val="0"/>
        <w:spacing w:line="240" w:lineRule="auto"/>
        <w:ind w:firstLine="709"/>
        <w:rPr>
          <w:sz w:val="24"/>
          <w:szCs w:val="24"/>
        </w:rPr>
      </w:pPr>
      <w:r w:rsidRPr="009A6972">
        <w:rPr>
          <w:sz w:val="24"/>
          <w:szCs w:val="24"/>
        </w:rPr>
        <w:t>1) Участник закупки, с которым заключается договор, обязан перечислить денежные средства в размере, установленном пунктом 3 настоящего раздела на счет Заказчика.</w:t>
      </w:r>
    </w:p>
    <w:p w14:paraId="3A39FAA3" w14:textId="77777777" w:rsidR="009A6972" w:rsidRPr="009A6972" w:rsidRDefault="009A6972" w:rsidP="000239EB">
      <w:pPr>
        <w:widowControl w:val="0"/>
        <w:autoSpaceDE w:val="0"/>
        <w:autoSpaceDN w:val="0"/>
        <w:adjustRightInd w:val="0"/>
        <w:spacing w:line="240" w:lineRule="auto"/>
        <w:ind w:firstLine="709"/>
        <w:rPr>
          <w:sz w:val="24"/>
          <w:szCs w:val="24"/>
        </w:rPr>
      </w:pPr>
      <w:r w:rsidRPr="009A6972">
        <w:rPr>
          <w:sz w:val="24"/>
          <w:szCs w:val="24"/>
        </w:rPr>
        <w:t>2) Реквизиты для перечисления денежных средств:</w:t>
      </w:r>
    </w:p>
    <w:p w14:paraId="5D510B6A" w14:textId="0690CAB3" w:rsidR="009A6972" w:rsidRPr="00CD6029" w:rsidRDefault="009A6972" w:rsidP="000239EB">
      <w:pPr>
        <w:widowControl w:val="0"/>
        <w:autoSpaceDE w:val="0"/>
        <w:autoSpaceDN w:val="0"/>
        <w:adjustRightInd w:val="0"/>
        <w:spacing w:line="240" w:lineRule="auto"/>
        <w:ind w:firstLine="709"/>
        <w:rPr>
          <w:color w:val="000000"/>
          <w:sz w:val="24"/>
          <w:szCs w:val="24"/>
        </w:rPr>
      </w:pPr>
      <w:r w:rsidRPr="009A6972">
        <w:rPr>
          <w:color w:val="000000"/>
          <w:sz w:val="24"/>
          <w:szCs w:val="24"/>
        </w:rPr>
        <w:t>В платежном поручении в графе «Наименование платежа» указывается: «Обеспечение исполнения договора по итогам проведения запроса</w:t>
      </w:r>
      <w:r w:rsidR="0095415B">
        <w:rPr>
          <w:color w:val="000000"/>
          <w:sz w:val="24"/>
          <w:szCs w:val="24"/>
        </w:rPr>
        <w:t xml:space="preserve"> предложений № </w:t>
      </w:r>
      <w:r w:rsidR="00C63462">
        <w:rPr>
          <w:color w:val="000000"/>
          <w:sz w:val="24"/>
          <w:szCs w:val="24"/>
        </w:rPr>
        <w:t>4</w:t>
      </w:r>
      <w:r>
        <w:rPr>
          <w:color w:val="000000"/>
          <w:sz w:val="24"/>
          <w:szCs w:val="24"/>
        </w:rPr>
        <w:t xml:space="preserve"> -ЗП/202</w:t>
      </w:r>
      <w:r w:rsidR="009458C7">
        <w:rPr>
          <w:color w:val="000000"/>
          <w:sz w:val="24"/>
          <w:szCs w:val="24"/>
        </w:rPr>
        <w:t>1</w:t>
      </w:r>
      <w:r w:rsidRPr="00CD6029">
        <w:rPr>
          <w:color w:val="000000"/>
          <w:sz w:val="24"/>
          <w:szCs w:val="24"/>
        </w:rPr>
        <w:t xml:space="preserve">». </w:t>
      </w:r>
    </w:p>
    <w:p w14:paraId="092FD74C" w14:textId="77777777" w:rsidR="009A6972" w:rsidRPr="00CD6029" w:rsidRDefault="009A6972" w:rsidP="000239EB">
      <w:pPr>
        <w:pStyle w:val="affd"/>
        <w:widowControl w:val="0"/>
        <w:autoSpaceDE w:val="0"/>
        <w:autoSpaceDN w:val="0"/>
        <w:adjustRightInd w:val="0"/>
        <w:ind w:left="0" w:firstLine="709"/>
        <w:jc w:val="both"/>
        <w:rPr>
          <w:color w:val="000000"/>
        </w:rPr>
      </w:pPr>
      <w:r w:rsidRPr="00CD6029">
        <w:rPr>
          <w:color w:val="000000"/>
        </w:rPr>
        <w:t xml:space="preserve">Банковские реквизиты для перечисления денежных средств в качестве обеспечения исполнения обязательств по договору: </w:t>
      </w:r>
    </w:p>
    <w:p w14:paraId="0B6346C5" w14:textId="77777777" w:rsidR="009A6972" w:rsidRPr="00CD6029" w:rsidRDefault="009A6972" w:rsidP="000239EB">
      <w:pPr>
        <w:widowControl w:val="0"/>
        <w:autoSpaceDE w:val="0"/>
        <w:autoSpaceDN w:val="0"/>
        <w:adjustRightInd w:val="0"/>
        <w:spacing w:line="240" w:lineRule="auto"/>
        <w:ind w:firstLine="709"/>
        <w:rPr>
          <w:color w:val="000000"/>
          <w:sz w:val="24"/>
          <w:szCs w:val="24"/>
        </w:rPr>
      </w:pPr>
      <w:r w:rsidRPr="00CD6029">
        <w:rPr>
          <w:color w:val="000000"/>
          <w:sz w:val="24"/>
          <w:szCs w:val="24"/>
        </w:rPr>
        <w:t>Акционерное общество «Санкт-Петербургский центр доступного жилья»</w:t>
      </w:r>
    </w:p>
    <w:p w14:paraId="7A9EA3F8" w14:textId="77777777" w:rsidR="009A6972" w:rsidRPr="00CD6029" w:rsidRDefault="009A6972" w:rsidP="000239EB">
      <w:pPr>
        <w:widowControl w:val="0"/>
        <w:spacing w:line="240" w:lineRule="auto"/>
        <w:ind w:firstLine="709"/>
        <w:rPr>
          <w:color w:val="000000"/>
          <w:sz w:val="24"/>
          <w:szCs w:val="24"/>
        </w:rPr>
      </w:pPr>
      <w:r w:rsidRPr="00CD6029">
        <w:rPr>
          <w:color w:val="000000"/>
          <w:sz w:val="24"/>
          <w:szCs w:val="24"/>
        </w:rPr>
        <w:t xml:space="preserve">Место нахождения: </w:t>
      </w:r>
      <w:r w:rsidRPr="00CD6029">
        <w:rPr>
          <w:bCs/>
          <w:sz w:val="24"/>
          <w:szCs w:val="24"/>
        </w:rPr>
        <w:t>190031, Санкт-Петербург, пер. Гривцова, д.20, лит. В</w:t>
      </w:r>
      <w:r w:rsidRPr="00CD6029">
        <w:rPr>
          <w:color w:val="000000"/>
          <w:sz w:val="24"/>
          <w:szCs w:val="24"/>
        </w:rPr>
        <w:t xml:space="preserve"> </w:t>
      </w:r>
    </w:p>
    <w:p w14:paraId="330547F9" w14:textId="77777777" w:rsidR="009A6972" w:rsidRPr="00CD6029" w:rsidRDefault="009A6972" w:rsidP="000239EB">
      <w:pPr>
        <w:widowControl w:val="0"/>
        <w:spacing w:line="240" w:lineRule="auto"/>
        <w:ind w:firstLine="709"/>
        <w:rPr>
          <w:bCs/>
          <w:sz w:val="24"/>
          <w:szCs w:val="24"/>
        </w:rPr>
      </w:pPr>
      <w:r w:rsidRPr="00CD6029">
        <w:rPr>
          <w:bCs/>
          <w:sz w:val="24"/>
          <w:szCs w:val="24"/>
        </w:rPr>
        <w:t xml:space="preserve">ИНН 7838469428, КПП 783801001 </w:t>
      </w:r>
    </w:p>
    <w:p w14:paraId="6CA6DE11" w14:textId="77777777" w:rsidR="009A6972" w:rsidRPr="00CD6029" w:rsidRDefault="009A6972" w:rsidP="000239EB">
      <w:pPr>
        <w:widowControl w:val="0"/>
        <w:spacing w:line="240" w:lineRule="auto"/>
        <w:ind w:firstLine="709"/>
        <w:rPr>
          <w:bCs/>
          <w:sz w:val="24"/>
          <w:szCs w:val="24"/>
        </w:rPr>
      </w:pPr>
      <w:r w:rsidRPr="00CD6029">
        <w:rPr>
          <w:bCs/>
          <w:sz w:val="24"/>
          <w:szCs w:val="24"/>
        </w:rPr>
        <w:t xml:space="preserve">р/с № 40702810337000005979 </w:t>
      </w:r>
    </w:p>
    <w:p w14:paraId="58A21E5F" w14:textId="77777777" w:rsidR="009A6972" w:rsidRPr="00CD6029" w:rsidRDefault="009A6972" w:rsidP="000239EB">
      <w:pPr>
        <w:widowControl w:val="0"/>
        <w:spacing w:line="240" w:lineRule="auto"/>
        <w:ind w:firstLine="709"/>
        <w:rPr>
          <w:bCs/>
          <w:sz w:val="24"/>
          <w:szCs w:val="24"/>
        </w:rPr>
      </w:pPr>
      <w:r w:rsidRPr="00CD6029">
        <w:rPr>
          <w:bCs/>
          <w:sz w:val="24"/>
          <w:szCs w:val="24"/>
        </w:rPr>
        <w:t>в Ф. ОПЕРУ Банка ВТБ (ПАО)</w:t>
      </w:r>
      <w:r>
        <w:rPr>
          <w:bCs/>
          <w:sz w:val="24"/>
          <w:szCs w:val="24"/>
        </w:rPr>
        <w:t xml:space="preserve"> </w:t>
      </w:r>
      <w:r w:rsidRPr="00CD6029">
        <w:rPr>
          <w:bCs/>
          <w:sz w:val="24"/>
          <w:szCs w:val="24"/>
        </w:rPr>
        <w:t xml:space="preserve">в Санкт-Петербурге г. Санкт-Петербург, </w:t>
      </w:r>
    </w:p>
    <w:p w14:paraId="5E740770" w14:textId="77777777" w:rsidR="009A6972" w:rsidRPr="00CD6029" w:rsidRDefault="009A6972" w:rsidP="000239EB">
      <w:pPr>
        <w:widowControl w:val="0"/>
        <w:spacing w:line="240" w:lineRule="auto"/>
        <w:ind w:firstLine="709"/>
        <w:rPr>
          <w:bCs/>
          <w:sz w:val="24"/>
          <w:szCs w:val="24"/>
        </w:rPr>
      </w:pPr>
      <w:r w:rsidRPr="00CD6029">
        <w:rPr>
          <w:bCs/>
          <w:sz w:val="24"/>
          <w:szCs w:val="24"/>
        </w:rPr>
        <w:t>к/с 30101810200000000704</w:t>
      </w:r>
    </w:p>
    <w:p w14:paraId="244E473B" w14:textId="77777777" w:rsidR="009A6972" w:rsidRDefault="009A6972" w:rsidP="000239EB">
      <w:pPr>
        <w:widowControl w:val="0"/>
        <w:spacing w:line="240" w:lineRule="auto"/>
        <w:ind w:firstLine="709"/>
        <w:rPr>
          <w:bCs/>
          <w:sz w:val="24"/>
          <w:szCs w:val="24"/>
        </w:rPr>
      </w:pPr>
      <w:r w:rsidRPr="00CD6029">
        <w:rPr>
          <w:bCs/>
          <w:sz w:val="24"/>
          <w:szCs w:val="24"/>
        </w:rPr>
        <w:t>БИК 044030704 ОКПО 30718930</w:t>
      </w:r>
    </w:p>
    <w:p w14:paraId="6A0F595B" w14:textId="77777777" w:rsidR="009A6972" w:rsidRPr="00356959" w:rsidRDefault="009A6972" w:rsidP="000239EB">
      <w:pPr>
        <w:widowControl w:val="0"/>
        <w:autoSpaceDE w:val="0"/>
        <w:autoSpaceDN w:val="0"/>
        <w:adjustRightInd w:val="0"/>
        <w:spacing w:line="240" w:lineRule="auto"/>
        <w:ind w:firstLine="709"/>
        <w:rPr>
          <w:sz w:val="24"/>
          <w:szCs w:val="24"/>
        </w:rPr>
      </w:pPr>
      <w:r>
        <w:rPr>
          <w:sz w:val="24"/>
          <w:szCs w:val="24"/>
        </w:rPr>
        <w:t xml:space="preserve">3) </w:t>
      </w:r>
      <w:r w:rsidRPr="00356959">
        <w:rPr>
          <w:sz w:val="24"/>
          <w:szCs w:val="24"/>
        </w:rPr>
        <w:t xml:space="preserve">Требования к обеспечению исполнения </w:t>
      </w:r>
      <w:r w:rsidRPr="00C1751F">
        <w:rPr>
          <w:sz w:val="24"/>
          <w:szCs w:val="24"/>
        </w:rPr>
        <w:t>договора</w:t>
      </w:r>
      <w:r w:rsidRPr="00356959">
        <w:rPr>
          <w:sz w:val="24"/>
          <w:szCs w:val="24"/>
        </w:rPr>
        <w:t xml:space="preserve">, предоставляемому в виде денежных средств: </w:t>
      </w:r>
    </w:p>
    <w:p w14:paraId="69E3D75D" w14:textId="77777777" w:rsidR="009A6972" w:rsidRPr="00356959" w:rsidRDefault="009A6972" w:rsidP="000239EB">
      <w:pPr>
        <w:widowControl w:val="0"/>
        <w:autoSpaceDE w:val="0"/>
        <w:autoSpaceDN w:val="0"/>
        <w:adjustRightInd w:val="0"/>
        <w:spacing w:line="240" w:lineRule="auto"/>
        <w:ind w:firstLine="709"/>
        <w:rPr>
          <w:sz w:val="24"/>
          <w:szCs w:val="24"/>
        </w:rPr>
      </w:pPr>
      <w:r w:rsidRPr="00C1751F">
        <w:rPr>
          <w:sz w:val="24"/>
          <w:szCs w:val="24"/>
        </w:rPr>
        <w:t>-</w:t>
      </w:r>
      <w:r w:rsidRPr="00356959">
        <w:rPr>
          <w:sz w:val="24"/>
          <w:szCs w:val="24"/>
        </w:rPr>
        <w:t xml:space="preserve"> денежные средства, вносимые в </w:t>
      </w:r>
      <w:r>
        <w:rPr>
          <w:sz w:val="24"/>
          <w:szCs w:val="24"/>
        </w:rPr>
        <w:t xml:space="preserve">качестве </w:t>
      </w:r>
      <w:r w:rsidRPr="00356959">
        <w:rPr>
          <w:sz w:val="24"/>
          <w:szCs w:val="24"/>
        </w:rPr>
        <w:t>обеспечени</w:t>
      </w:r>
      <w:r>
        <w:rPr>
          <w:sz w:val="24"/>
          <w:szCs w:val="24"/>
        </w:rPr>
        <w:t>я</w:t>
      </w:r>
      <w:r w:rsidRPr="00356959">
        <w:rPr>
          <w:sz w:val="24"/>
          <w:szCs w:val="24"/>
        </w:rPr>
        <w:t xml:space="preserve"> </w:t>
      </w:r>
      <w:r>
        <w:rPr>
          <w:sz w:val="24"/>
          <w:szCs w:val="24"/>
        </w:rPr>
        <w:t xml:space="preserve">исполнения </w:t>
      </w:r>
      <w:r w:rsidRPr="00C1751F">
        <w:rPr>
          <w:sz w:val="24"/>
          <w:szCs w:val="24"/>
        </w:rPr>
        <w:t>договора</w:t>
      </w:r>
      <w:r w:rsidRPr="00356959">
        <w:rPr>
          <w:sz w:val="24"/>
          <w:szCs w:val="24"/>
        </w:rPr>
        <w:t xml:space="preserve">, должны быть перечислены в размере и по реквизитам, установленном в </w:t>
      </w:r>
      <w:r w:rsidRPr="00C1751F">
        <w:rPr>
          <w:sz w:val="24"/>
          <w:szCs w:val="24"/>
        </w:rPr>
        <w:t>настоящем разделе</w:t>
      </w:r>
      <w:r w:rsidRPr="00684E17">
        <w:rPr>
          <w:sz w:val="24"/>
          <w:szCs w:val="24"/>
        </w:rPr>
        <w:t xml:space="preserve"> </w:t>
      </w:r>
      <w:r w:rsidRPr="00356959">
        <w:rPr>
          <w:sz w:val="24"/>
          <w:szCs w:val="24"/>
        </w:rPr>
        <w:t xml:space="preserve">до заключения </w:t>
      </w:r>
      <w:r w:rsidRPr="00C1751F">
        <w:rPr>
          <w:sz w:val="24"/>
          <w:szCs w:val="24"/>
        </w:rPr>
        <w:t>договора</w:t>
      </w:r>
      <w:r w:rsidRPr="00356959">
        <w:rPr>
          <w:sz w:val="24"/>
          <w:szCs w:val="24"/>
        </w:rPr>
        <w:t xml:space="preserve">. </w:t>
      </w:r>
      <w:r>
        <w:rPr>
          <w:sz w:val="24"/>
          <w:szCs w:val="24"/>
        </w:rPr>
        <w:t xml:space="preserve">Датой перечисления считается дата зачисления денежных средств на расчетный счет Заказчика. </w:t>
      </w:r>
      <w:r w:rsidRPr="00356959">
        <w:rPr>
          <w:sz w:val="24"/>
          <w:szCs w:val="24"/>
        </w:rPr>
        <w:t xml:space="preserve">В противном случае обеспечение исполнения </w:t>
      </w:r>
      <w:r w:rsidRPr="00C1751F">
        <w:rPr>
          <w:sz w:val="24"/>
          <w:szCs w:val="24"/>
        </w:rPr>
        <w:t>договора</w:t>
      </w:r>
      <w:r w:rsidRPr="00356959">
        <w:rPr>
          <w:sz w:val="24"/>
          <w:szCs w:val="24"/>
        </w:rPr>
        <w:t xml:space="preserve"> в виде денежных средств считается непредоставленным; </w:t>
      </w:r>
    </w:p>
    <w:p w14:paraId="64CA0CC9" w14:textId="77777777" w:rsidR="009A6972" w:rsidRPr="00356959" w:rsidRDefault="009A6972" w:rsidP="000239EB">
      <w:pPr>
        <w:widowControl w:val="0"/>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факт внесения денежных средств в обеспечение исполнения </w:t>
      </w:r>
      <w:r w:rsidRPr="00C1751F">
        <w:rPr>
          <w:sz w:val="24"/>
          <w:szCs w:val="24"/>
        </w:rPr>
        <w:t>договора</w:t>
      </w:r>
      <w:r w:rsidRPr="00356959">
        <w:rPr>
          <w:sz w:val="24"/>
          <w:szCs w:val="24"/>
        </w:rPr>
        <w:t xml:space="preserve"> подтверждается копией платежного поручения, подтверждающего предоставление обеспечения исполнения </w:t>
      </w:r>
      <w:r w:rsidRPr="00C1751F">
        <w:rPr>
          <w:sz w:val="24"/>
          <w:szCs w:val="24"/>
        </w:rPr>
        <w:t>договора</w:t>
      </w:r>
      <w:r>
        <w:rPr>
          <w:sz w:val="24"/>
          <w:szCs w:val="24"/>
        </w:rPr>
        <w:t>.</w:t>
      </w:r>
      <w:r w:rsidRPr="0043224F">
        <w:rPr>
          <w:sz w:val="24"/>
          <w:szCs w:val="24"/>
        </w:rPr>
        <w:t xml:space="preserve"> </w:t>
      </w:r>
      <w:r w:rsidRPr="00152777">
        <w:rPr>
          <w:sz w:val="24"/>
          <w:szCs w:val="24"/>
        </w:rPr>
        <w:t xml:space="preserve">Реквизиты (номер и(или) дата) платежного поручения, </w:t>
      </w:r>
      <w:r>
        <w:rPr>
          <w:sz w:val="24"/>
          <w:szCs w:val="24"/>
        </w:rPr>
        <w:t>представленного победителем закупки Заказчику</w:t>
      </w:r>
      <w:r w:rsidRPr="00152777">
        <w:rPr>
          <w:sz w:val="24"/>
          <w:szCs w:val="24"/>
        </w:rPr>
        <w:t xml:space="preserve">, должны соответствовать реквизитам (номеру и(или) дате) платежного поручения, на основании которого фактически произведено на счет </w:t>
      </w:r>
      <w:r>
        <w:rPr>
          <w:sz w:val="24"/>
          <w:szCs w:val="24"/>
        </w:rPr>
        <w:t>З</w:t>
      </w:r>
      <w:r w:rsidRPr="00152777">
        <w:rPr>
          <w:sz w:val="24"/>
          <w:szCs w:val="24"/>
        </w:rPr>
        <w:t xml:space="preserve">аказчика, перечисление средств обеспечения </w:t>
      </w:r>
      <w:r>
        <w:rPr>
          <w:sz w:val="24"/>
          <w:szCs w:val="24"/>
        </w:rPr>
        <w:t>исполнения договора</w:t>
      </w:r>
      <w:r w:rsidRPr="00356959">
        <w:rPr>
          <w:sz w:val="24"/>
          <w:szCs w:val="24"/>
        </w:rPr>
        <w:t xml:space="preserve">; </w:t>
      </w:r>
    </w:p>
    <w:p w14:paraId="36595A7B" w14:textId="77777777" w:rsidR="009A6972" w:rsidRDefault="009A6972" w:rsidP="000239EB">
      <w:pPr>
        <w:widowControl w:val="0"/>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денежные средства возвращаются подрядчику при условии надлежащего исполнения им всех своих обязательств по </w:t>
      </w:r>
      <w:r w:rsidRPr="00C1751F">
        <w:rPr>
          <w:sz w:val="24"/>
          <w:szCs w:val="24"/>
        </w:rPr>
        <w:t>договору</w:t>
      </w:r>
      <w:r w:rsidRPr="00986A9E">
        <w:rPr>
          <w:sz w:val="24"/>
          <w:szCs w:val="24"/>
        </w:rPr>
        <w:t xml:space="preserve"> </w:t>
      </w:r>
      <w:r>
        <w:rPr>
          <w:sz w:val="24"/>
          <w:szCs w:val="24"/>
        </w:rPr>
        <w:t xml:space="preserve">по истечении </w:t>
      </w:r>
      <w:r w:rsidRPr="00F71E50">
        <w:rPr>
          <w:sz w:val="24"/>
          <w:szCs w:val="24"/>
        </w:rPr>
        <w:t>12 (двенадцати) м</w:t>
      </w:r>
      <w:r w:rsidRPr="009B2343">
        <w:rPr>
          <w:sz w:val="24"/>
          <w:szCs w:val="24"/>
        </w:rPr>
        <w:t>есяцев по</w:t>
      </w:r>
      <w:r>
        <w:rPr>
          <w:sz w:val="24"/>
          <w:szCs w:val="24"/>
        </w:rPr>
        <w:t>сле</w:t>
      </w:r>
      <w:r w:rsidRPr="009B2343">
        <w:rPr>
          <w:sz w:val="24"/>
          <w:szCs w:val="24"/>
        </w:rPr>
        <w:t xml:space="preserve"> окончани</w:t>
      </w:r>
      <w:r>
        <w:rPr>
          <w:sz w:val="24"/>
          <w:szCs w:val="24"/>
        </w:rPr>
        <w:t>я</w:t>
      </w:r>
      <w:r w:rsidRPr="009B2343">
        <w:rPr>
          <w:sz w:val="24"/>
          <w:szCs w:val="24"/>
        </w:rPr>
        <w:t xml:space="preserve"> выполнения р</w:t>
      </w:r>
      <w:r w:rsidRPr="00F71E50">
        <w:rPr>
          <w:sz w:val="24"/>
          <w:szCs w:val="24"/>
        </w:rPr>
        <w:t>абот</w:t>
      </w:r>
      <w:r>
        <w:rPr>
          <w:sz w:val="24"/>
          <w:szCs w:val="24"/>
        </w:rPr>
        <w:t xml:space="preserve"> по договору</w:t>
      </w:r>
      <w:r w:rsidRPr="00356959">
        <w:rPr>
          <w:sz w:val="24"/>
          <w:szCs w:val="24"/>
        </w:rPr>
        <w:t xml:space="preserve">. </w:t>
      </w:r>
    </w:p>
    <w:p w14:paraId="1CF0E3E6" w14:textId="77777777" w:rsidR="009A6972" w:rsidRPr="00C1751F" w:rsidRDefault="009A6972" w:rsidP="000239EB">
      <w:pPr>
        <w:widowControl w:val="0"/>
        <w:autoSpaceDE w:val="0"/>
        <w:autoSpaceDN w:val="0"/>
        <w:adjustRightInd w:val="0"/>
        <w:spacing w:line="240" w:lineRule="auto"/>
        <w:ind w:firstLine="709"/>
        <w:rPr>
          <w:sz w:val="24"/>
          <w:szCs w:val="24"/>
        </w:rPr>
      </w:pPr>
    </w:p>
    <w:p w14:paraId="60639F68" w14:textId="77777777" w:rsidR="009A6972" w:rsidRPr="0043224F" w:rsidRDefault="009A6972" w:rsidP="000239EB">
      <w:pPr>
        <w:widowControl w:val="0"/>
        <w:autoSpaceDE w:val="0"/>
        <w:autoSpaceDN w:val="0"/>
        <w:adjustRightInd w:val="0"/>
        <w:spacing w:line="240" w:lineRule="auto"/>
        <w:ind w:firstLine="709"/>
        <w:rPr>
          <w:color w:val="000000"/>
          <w:sz w:val="24"/>
          <w:szCs w:val="24"/>
          <w:u w:val="single"/>
        </w:rPr>
      </w:pPr>
      <w:r w:rsidRPr="0043224F">
        <w:rPr>
          <w:bCs/>
          <w:color w:val="000000"/>
          <w:sz w:val="24"/>
          <w:szCs w:val="24"/>
          <w:u w:val="single"/>
        </w:rPr>
        <w:t xml:space="preserve">4.2. путем предоставления банковской гарантии: </w:t>
      </w:r>
    </w:p>
    <w:p w14:paraId="68E7431A" w14:textId="77777777" w:rsidR="009A6972" w:rsidRDefault="009A6972" w:rsidP="000239EB">
      <w:pPr>
        <w:widowControl w:val="0"/>
        <w:autoSpaceDE w:val="0"/>
        <w:autoSpaceDN w:val="0"/>
        <w:adjustRightInd w:val="0"/>
        <w:spacing w:line="240" w:lineRule="auto"/>
        <w:ind w:firstLine="709"/>
        <w:rPr>
          <w:color w:val="000000"/>
          <w:sz w:val="24"/>
          <w:szCs w:val="24"/>
        </w:rPr>
      </w:pPr>
      <w:r w:rsidRPr="0043224F">
        <w:rPr>
          <w:color w:val="000000"/>
          <w:sz w:val="24"/>
          <w:szCs w:val="24"/>
        </w:rPr>
        <w:t>1) Заказчик в качестве обеспечения исполнения договор</w:t>
      </w:r>
      <w:r>
        <w:rPr>
          <w:color w:val="000000"/>
          <w:sz w:val="24"/>
          <w:szCs w:val="24"/>
        </w:rPr>
        <w:t>а</w:t>
      </w:r>
      <w:r w:rsidRPr="0043224F">
        <w:rPr>
          <w:color w:val="000000"/>
          <w:sz w:val="24"/>
          <w:szCs w:val="24"/>
        </w:rPr>
        <w:t xml:space="preserve"> принимает банковские гарантии, выданные банками, соответствующими требованиям, установленным настоящей документацией.</w:t>
      </w:r>
    </w:p>
    <w:p w14:paraId="0B0632FC" w14:textId="77777777" w:rsidR="009A6972" w:rsidRPr="00330256" w:rsidRDefault="009A6972" w:rsidP="000239EB">
      <w:pPr>
        <w:pStyle w:val="affd"/>
        <w:widowControl w:val="0"/>
        <w:tabs>
          <w:tab w:val="left" w:pos="1145"/>
        </w:tabs>
        <w:autoSpaceDE w:val="0"/>
        <w:autoSpaceDN w:val="0"/>
        <w:adjustRightInd w:val="0"/>
        <w:ind w:left="0" w:firstLine="709"/>
        <w:jc w:val="both"/>
      </w:pPr>
      <w:r w:rsidRPr="0043224F">
        <w:rPr>
          <w:rFonts w:eastAsia="Calibri"/>
        </w:rPr>
        <w:t>Подрядчик обязан обеспечить наличие и действительность надлежащего обеспечения исполнения договор</w:t>
      </w:r>
      <w:r>
        <w:rPr>
          <w:rFonts w:eastAsia="Calibri"/>
        </w:rPr>
        <w:t>а</w:t>
      </w:r>
      <w:r w:rsidRPr="0043224F">
        <w:rPr>
          <w:rFonts w:eastAsia="Calibri"/>
        </w:rPr>
        <w:t xml:space="preserve"> непрерывно в течение всего срока выполнения работ, указанного в </w:t>
      </w:r>
      <w:r>
        <w:rPr>
          <w:rFonts w:eastAsia="Calibri"/>
        </w:rPr>
        <w:t>настоящей</w:t>
      </w:r>
      <w:r w:rsidRPr="0043224F">
        <w:rPr>
          <w:rFonts w:eastAsia="Calibri"/>
        </w:rPr>
        <w:t xml:space="preserve"> документации, и на период 12 (двенадцать) месяцев</w:t>
      </w:r>
      <w:r>
        <w:rPr>
          <w:rFonts w:eastAsia="Calibri"/>
        </w:rPr>
        <w:t xml:space="preserve"> по окончании выполнения р</w:t>
      </w:r>
      <w:r w:rsidRPr="00330256">
        <w:rPr>
          <w:rFonts w:eastAsia="Calibri"/>
        </w:rPr>
        <w:t xml:space="preserve">абот. </w:t>
      </w:r>
    </w:p>
    <w:p w14:paraId="07DEAEAA" w14:textId="77777777" w:rsidR="009A6972" w:rsidRDefault="009A6972" w:rsidP="000239EB">
      <w:pPr>
        <w:pStyle w:val="affd"/>
        <w:widowControl w:val="0"/>
        <w:tabs>
          <w:tab w:val="left" w:pos="1145"/>
        </w:tabs>
        <w:autoSpaceDE w:val="0"/>
        <w:autoSpaceDN w:val="0"/>
        <w:adjustRightInd w:val="0"/>
        <w:ind w:left="0" w:firstLine="709"/>
        <w:jc w:val="both"/>
      </w:pPr>
      <w:r>
        <w:t xml:space="preserve">2) </w:t>
      </w:r>
      <w:r w:rsidRPr="002A3B3F">
        <w:t>Банковская гарантия</w:t>
      </w:r>
      <w:r>
        <w:t>, предоставляемая в качестве о</w:t>
      </w:r>
      <w:r w:rsidRPr="003F710D">
        <w:rPr>
          <w:rFonts w:eastAsia="Calibri"/>
        </w:rPr>
        <w:t>беспечени</w:t>
      </w:r>
      <w:r>
        <w:rPr>
          <w:rFonts w:eastAsia="Calibri"/>
        </w:rPr>
        <w:t>я исполнения договора,</w:t>
      </w:r>
      <w:r w:rsidRPr="002A3B3F">
        <w:t xml:space="preserve"> должна отвечать требованиям</w:t>
      </w:r>
      <w:r>
        <w:t>, установленным в разделе 5 настоящей документации.</w:t>
      </w:r>
    </w:p>
    <w:p w14:paraId="04DF5D51" w14:textId="76A9B71C" w:rsidR="009A6972" w:rsidRDefault="009A6972" w:rsidP="000239EB">
      <w:pPr>
        <w:widowControl w:val="0"/>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исполнения договор</w:t>
      </w:r>
      <w:r w:rsidR="0026073F">
        <w:rPr>
          <w:sz w:val="24"/>
          <w:szCs w:val="24"/>
        </w:rPr>
        <w:t xml:space="preserve">а </w:t>
      </w:r>
      <w:r w:rsidR="00274702">
        <w:rPr>
          <w:sz w:val="24"/>
          <w:szCs w:val="24"/>
        </w:rPr>
        <w:t>представлена в приложении № 11</w:t>
      </w:r>
      <w:r>
        <w:rPr>
          <w:sz w:val="24"/>
          <w:szCs w:val="24"/>
        </w:rPr>
        <w:t xml:space="preserve"> к настоящей документации.</w:t>
      </w:r>
    </w:p>
    <w:p w14:paraId="080BB0B0" w14:textId="77777777" w:rsidR="009A6972" w:rsidRPr="005E3627" w:rsidRDefault="009A6972" w:rsidP="000239EB">
      <w:pPr>
        <w:widowControl w:val="0"/>
        <w:autoSpaceDE w:val="0"/>
        <w:autoSpaceDN w:val="0"/>
        <w:adjustRightInd w:val="0"/>
        <w:spacing w:line="240" w:lineRule="auto"/>
        <w:ind w:firstLine="709"/>
        <w:rPr>
          <w:sz w:val="24"/>
          <w:szCs w:val="24"/>
        </w:rPr>
      </w:pPr>
      <w:r w:rsidRPr="009F78CE">
        <w:rPr>
          <w:sz w:val="24"/>
          <w:szCs w:val="24"/>
        </w:rPr>
        <w:t>3</w:t>
      </w:r>
      <w:r w:rsidRPr="005E3627">
        <w:rPr>
          <w:sz w:val="24"/>
          <w:szCs w:val="24"/>
        </w:rPr>
        <w:t>) Заказчик рассматривает поступившую от Подрядчика банковскую гарантию в срок, не превышающий 5 (пяти) рабочих дней со дня ее поступления.</w:t>
      </w:r>
    </w:p>
    <w:p w14:paraId="4386159F" w14:textId="77777777" w:rsidR="009A6972" w:rsidRPr="00E93E24" w:rsidRDefault="009A6972" w:rsidP="000239EB">
      <w:pPr>
        <w:pStyle w:val="affd"/>
        <w:widowControl w:val="0"/>
        <w:tabs>
          <w:tab w:val="left" w:pos="993"/>
        </w:tabs>
        <w:ind w:left="0" w:firstLine="709"/>
        <w:jc w:val="both"/>
      </w:pPr>
      <w:r w:rsidRPr="005E3627">
        <w:t>Основанием для отказа в принятии банковской гарантии Заказчиком</w:t>
      </w:r>
      <w:r w:rsidRPr="00E93E24">
        <w:t xml:space="preserve"> является:</w:t>
      </w:r>
    </w:p>
    <w:p w14:paraId="09F84BC2" w14:textId="77777777" w:rsidR="009A6972" w:rsidRPr="00E93E24" w:rsidRDefault="009A6972" w:rsidP="000239EB">
      <w:pPr>
        <w:pStyle w:val="affd"/>
        <w:widowControl w:val="0"/>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157F0089" w14:textId="77777777" w:rsidR="009A6972" w:rsidRPr="00E93E24" w:rsidRDefault="009A6972" w:rsidP="000239EB">
      <w:pPr>
        <w:pStyle w:val="affd"/>
        <w:widowControl w:val="0"/>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44443DF1" w14:textId="77777777" w:rsidR="009A6972" w:rsidRPr="00E93E24" w:rsidRDefault="009A6972" w:rsidP="000239EB">
      <w:pPr>
        <w:pStyle w:val="affd"/>
        <w:widowControl w:val="0"/>
        <w:tabs>
          <w:tab w:val="left" w:pos="993"/>
        </w:tabs>
        <w:ind w:left="0" w:firstLine="709"/>
        <w:jc w:val="both"/>
      </w:pPr>
      <w:r w:rsidRPr="00E93E24">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w:t>
      </w:r>
    </w:p>
    <w:p w14:paraId="09092CE8" w14:textId="77777777" w:rsidR="009A6972" w:rsidRPr="00E93E24" w:rsidRDefault="009A6972" w:rsidP="000239EB">
      <w:pPr>
        <w:pStyle w:val="affd"/>
        <w:widowControl w:val="0"/>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400C7867" w14:textId="77777777" w:rsidR="009A6972" w:rsidRPr="00E93E24" w:rsidRDefault="009A6972" w:rsidP="000239EB">
      <w:pPr>
        <w:pStyle w:val="affd"/>
        <w:widowControl w:val="0"/>
        <w:tabs>
          <w:tab w:val="left" w:pos="993"/>
        </w:tabs>
        <w:ind w:left="0" w:firstLine="709"/>
        <w:jc w:val="both"/>
      </w:pPr>
      <w:r w:rsidRPr="00E93E24">
        <w:t>д) несоответствие банковской гарантии требо</w:t>
      </w:r>
      <w:r>
        <w:t>ваниям, установленным настоящей документацией</w:t>
      </w:r>
      <w:r w:rsidRPr="00E93E24">
        <w:t>.</w:t>
      </w:r>
    </w:p>
    <w:p w14:paraId="3973E322" w14:textId="77777777" w:rsidR="009A6972" w:rsidRDefault="009A6972" w:rsidP="000239EB">
      <w:pPr>
        <w:pStyle w:val="affd"/>
        <w:widowControl w:val="0"/>
        <w:tabs>
          <w:tab w:val="left" w:pos="1134"/>
        </w:tabs>
        <w:autoSpaceDE w:val="0"/>
        <w:autoSpaceDN w:val="0"/>
        <w:adjustRightInd w:val="0"/>
        <w:ind w:left="0" w:firstLine="709"/>
        <w:jc w:val="both"/>
      </w:pPr>
      <w:r w:rsidRPr="00E93E24">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r>
        <w:t>.</w:t>
      </w:r>
    </w:p>
    <w:p w14:paraId="2DDD4F6B" w14:textId="77777777" w:rsidR="009A6972" w:rsidRDefault="009A6972" w:rsidP="000239EB">
      <w:pPr>
        <w:widowControl w:val="0"/>
        <w:spacing w:line="240" w:lineRule="auto"/>
        <w:ind w:firstLine="709"/>
        <w:rPr>
          <w:sz w:val="24"/>
          <w:szCs w:val="24"/>
        </w:rPr>
      </w:pPr>
      <w:r>
        <w:rPr>
          <w:sz w:val="24"/>
          <w:szCs w:val="24"/>
        </w:rPr>
        <w:t xml:space="preserve">5) </w:t>
      </w:r>
      <w:r w:rsidRPr="004A33AB">
        <w:rPr>
          <w:sz w:val="24"/>
          <w:szCs w:val="24"/>
        </w:rPr>
        <w:t>Удержание Заказчиком обеспечения исполнения договора, предоставленного поставщиком (подрядчиком, исполнителем), с которым заключен договор, осуществляется в случае неисполнения указанным поставщиком (подрядчиком, исполнителем) условий договора и/или обязательств, предусмотренных договором, за неисполнение которых договором установлена ответственность поставщика (подрядчика, исполнителя), в том числе уплата неустойки (пени, штрафов).</w:t>
      </w:r>
    </w:p>
    <w:p w14:paraId="5B3F79C9" w14:textId="77777777" w:rsidR="009A6972" w:rsidRPr="004A33AB" w:rsidRDefault="009A6972" w:rsidP="000239EB">
      <w:pPr>
        <w:widowControl w:val="0"/>
        <w:spacing w:line="240" w:lineRule="auto"/>
        <w:ind w:firstLine="709"/>
        <w:rPr>
          <w:sz w:val="24"/>
          <w:szCs w:val="24"/>
        </w:rPr>
      </w:pPr>
    </w:p>
    <w:p w14:paraId="63B2659C" w14:textId="266558D3" w:rsidR="00030BC1" w:rsidRPr="003A65A9" w:rsidRDefault="00030BC1" w:rsidP="000239EB">
      <w:pPr>
        <w:widowControl w:val="0"/>
        <w:spacing w:line="240" w:lineRule="auto"/>
        <w:ind w:firstLine="0"/>
        <w:rPr>
          <w:b/>
          <w:bCs/>
          <w:sz w:val="24"/>
          <w:szCs w:val="24"/>
        </w:rPr>
      </w:pPr>
      <w:r w:rsidRPr="003A65A9">
        <w:rPr>
          <w:b/>
          <w:sz w:val="24"/>
          <w:szCs w:val="24"/>
        </w:rPr>
        <w:t>Раздел 1</w:t>
      </w:r>
      <w:r w:rsidR="009A6972">
        <w:rPr>
          <w:b/>
          <w:sz w:val="24"/>
          <w:szCs w:val="24"/>
        </w:rPr>
        <w:t>7</w:t>
      </w:r>
      <w:r w:rsidRPr="003A65A9">
        <w:rPr>
          <w:b/>
          <w:sz w:val="24"/>
          <w:szCs w:val="24"/>
        </w:rPr>
        <w:t xml:space="preserve">. </w:t>
      </w:r>
      <w:r w:rsidRPr="003A65A9">
        <w:rPr>
          <w:b/>
          <w:bCs/>
          <w:sz w:val="24"/>
          <w:szCs w:val="24"/>
        </w:rPr>
        <w:t xml:space="preserve">Порядок заключения договора с победителем запроса </w:t>
      </w:r>
      <w:r w:rsidR="0071658B" w:rsidRPr="003A65A9">
        <w:rPr>
          <w:b/>
          <w:sz w:val="24"/>
          <w:szCs w:val="24"/>
        </w:rPr>
        <w:t>предложений</w:t>
      </w:r>
      <w:r w:rsidRPr="003A65A9">
        <w:rPr>
          <w:b/>
          <w:bCs/>
          <w:sz w:val="24"/>
          <w:szCs w:val="24"/>
        </w:rPr>
        <w:t>:</w:t>
      </w:r>
    </w:p>
    <w:p w14:paraId="76E59586" w14:textId="77777777" w:rsidR="005D3401" w:rsidRPr="003A65A9" w:rsidRDefault="005D3401" w:rsidP="000239EB">
      <w:pPr>
        <w:widowControl w:val="0"/>
        <w:spacing w:line="240" w:lineRule="auto"/>
        <w:ind w:firstLine="709"/>
        <w:contextualSpacing/>
        <w:rPr>
          <w:bCs/>
          <w:sz w:val="24"/>
          <w:szCs w:val="24"/>
        </w:rPr>
      </w:pPr>
      <w:r w:rsidRPr="003A65A9">
        <w:rPr>
          <w:bCs/>
          <w:sz w:val="24"/>
          <w:szCs w:val="24"/>
        </w:rPr>
        <w:t>1</w:t>
      </w:r>
      <w:r w:rsidRPr="003A65A9">
        <w:rPr>
          <w:b/>
          <w:bCs/>
          <w:sz w:val="24"/>
          <w:szCs w:val="24"/>
        </w:rPr>
        <w:t xml:space="preserve">. </w:t>
      </w:r>
      <w:r w:rsidRPr="003A65A9">
        <w:rPr>
          <w:bCs/>
          <w:sz w:val="24"/>
          <w:szCs w:val="24"/>
        </w:rPr>
        <w:t>Заказчик в течение 3 (трех) рабочих дней со дня подписания членами Комиссии по закупочной деятельности итогового протокола направляет победителю закупки проект договора любым из перечисленных способов: по электронной почте или на бумажном носителе в 2-х экз., с обязательным подтверждением победителя закупки о получении проекта договора.</w:t>
      </w:r>
    </w:p>
    <w:p w14:paraId="60A62087" w14:textId="29960783" w:rsidR="005D3401" w:rsidRPr="003A65A9" w:rsidRDefault="005D3401" w:rsidP="000239EB">
      <w:pPr>
        <w:widowControl w:val="0"/>
        <w:spacing w:line="240" w:lineRule="auto"/>
        <w:ind w:firstLine="709"/>
        <w:contextualSpacing/>
        <w:rPr>
          <w:bCs/>
          <w:sz w:val="24"/>
          <w:szCs w:val="24"/>
        </w:rPr>
      </w:pPr>
      <w:r w:rsidRPr="003A65A9">
        <w:rPr>
          <w:bCs/>
          <w:sz w:val="24"/>
          <w:szCs w:val="24"/>
        </w:rPr>
        <w:t xml:space="preserve">2. Договор заключается на условиях, указанных в поданной победителем закупки заявке, по форме договора, установленной в приложении № </w:t>
      </w:r>
      <w:r w:rsidR="00257298">
        <w:rPr>
          <w:bCs/>
          <w:sz w:val="24"/>
          <w:szCs w:val="24"/>
        </w:rPr>
        <w:t>2</w:t>
      </w:r>
      <w:r w:rsidRPr="003A65A9">
        <w:rPr>
          <w:bCs/>
          <w:sz w:val="24"/>
          <w:szCs w:val="24"/>
        </w:rPr>
        <w:t xml:space="preserve"> к настоящей документации.</w:t>
      </w:r>
    </w:p>
    <w:p w14:paraId="603AB5C8" w14:textId="77777777" w:rsidR="005D3401" w:rsidRPr="003A65A9" w:rsidRDefault="005D3401" w:rsidP="000239EB">
      <w:pPr>
        <w:widowControl w:val="0"/>
        <w:spacing w:line="240" w:lineRule="auto"/>
        <w:ind w:firstLine="709"/>
        <w:contextualSpacing/>
        <w:rPr>
          <w:bCs/>
          <w:sz w:val="24"/>
          <w:szCs w:val="24"/>
        </w:rPr>
      </w:pPr>
      <w:r w:rsidRPr="003A65A9">
        <w:rPr>
          <w:bCs/>
          <w:sz w:val="24"/>
          <w:szCs w:val="24"/>
        </w:rPr>
        <w:t>3. Победитель закупки после передачи ему Заказчиком составленного проекта договора обязан подписать проект договора и скрепить подпись печатью участника закупки.</w:t>
      </w:r>
    </w:p>
    <w:p w14:paraId="475C9239" w14:textId="63D58C63" w:rsidR="005D3401" w:rsidRPr="00B32858" w:rsidRDefault="005D3401" w:rsidP="000239EB">
      <w:pPr>
        <w:widowControl w:val="0"/>
        <w:autoSpaceDE w:val="0"/>
        <w:autoSpaceDN w:val="0"/>
        <w:adjustRightInd w:val="0"/>
        <w:spacing w:line="240" w:lineRule="auto"/>
        <w:ind w:firstLine="709"/>
        <w:rPr>
          <w:bCs/>
          <w:sz w:val="24"/>
          <w:szCs w:val="24"/>
        </w:rPr>
      </w:pPr>
      <w:r w:rsidRPr="00B32858">
        <w:rPr>
          <w:bCs/>
          <w:sz w:val="24"/>
          <w:szCs w:val="24"/>
        </w:rPr>
        <w:t xml:space="preserve">4. В течение десяти дней с даты размещения в единой информационной системе итогового протокола, победитель закупки обязан подписать договор и представить все экземпляры договора заказчику. </w:t>
      </w:r>
    </w:p>
    <w:p w14:paraId="45626302" w14:textId="77777777" w:rsidR="005D3401" w:rsidRPr="00B32858" w:rsidRDefault="005D3401" w:rsidP="000239EB">
      <w:pPr>
        <w:widowControl w:val="0"/>
        <w:autoSpaceDE w:val="0"/>
        <w:autoSpaceDN w:val="0"/>
        <w:adjustRightInd w:val="0"/>
        <w:spacing w:line="240" w:lineRule="auto"/>
        <w:ind w:firstLine="709"/>
        <w:rPr>
          <w:bCs/>
          <w:sz w:val="24"/>
          <w:szCs w:val="24"/>
        </w:rPr>
      </w:pPr>
      <w:r w:rsidRPr="00B32858">
        <w:rPr>
          <w:bCs/>
          <w:sz w:val="24"/>
          <w:szCs w:val="24"/>
        </w:rPr>
        <w:t xml:space="preserve">В случае если победителем </w:t>
      </w:r>
      <w:r>
        <w:rPr>
          <w:bCs/>
          <w:sz w:val="24"/>
          <w:szCs w:val="24"/>
        </w:rPr>
        <w:t>закупки</w:t>
      </w:r>
      <w:r w:rsidRPr="00B32858">
        <w:rPr>
          <w:bCs/>
          <w:sz w:val="24"/>
          <w:szCs w:val="24"/>
        </w:rPr>
        <w:t xml:space="preserve"> не исполнены требования настоящего пункта документации, такой победитель признается уклонившимся от заключения договора.</w:t>
      </w:r>
    </w:p>
    <w:p w14:paraId="6A7D1672" w14:textId="30A7C7F6" w:rsidR="005D3401" w:rsidRPr="00C2050F" w:rsidRDefault="005D3401" w:rsidP="000239EB">
      <w:pPr>
        <w:widowControl w:val="0"/>
        <w:autoSpaceDE w:val="0"/>
        <w:autoSpaceDN w:val="0"/>
        <w:adjustRightInd w:val="0"/>
        <w:spacing w:line="240" w:lineRule="auto"/>
        <w:ind w:firstLine="709"/>
        <w:rPr>
          <w:bCs/>
          <w:sz w:val="24"/>
          <w:szCs w:val="24"/>
        </w:rPr>
      </w:pPr>
      <w:r w:rsidRPr="00C2050F">
        <w:rPr>
          <w:bCs/>
          <w:sz w:val="24"/>
          <w:szCs w:val="24"/>
        </w:rPr>
        <w:t xml:space="preserve">5. Договор заключается не ранее чем через </w:t>
      </w:r>
      <w:r w:rsidR="002A128E">
        <w:rPr>
          <w:bCs/>
          <w:sz w:val="24"/>
          <w:szCs w:val="24"/>
        </w:rPr>
        <w:t>10 (</w:t>
      </w:r>
      <w:r w:rsidRPr="00C2050F">
        <w:rPr>
          <w:bCs/>
          <w:sz w:val="24"/>
          <w:szCs w:val="24"/>
        </w:rPr>
        <w:t>десять</w:t>
      </w:r>
      <w:r w:rsidR="002A128E">
        <w:rPr>
          <w:bCs/>
          <w:sz w:val="24"/>
          <w:szCs w:val="24"/>
        </w:rPr>
        <w:t>)</w:t>
      </w:r>
      <w:r w:rsidRPr="00C2050F">
        <w:rPr>
          <w:bCs/>
          <w:sz w:val="24"/>
          <w:szCs w:val="24"/>
        </w:rPr>
        <w:t xml:space="preserve"> дней и не позднее чем через</w:t>
      </w:r>
      <w:r w:rsidR="002A128E">
        <w:rPr>
          <w:bCs/>
          <w:sz w:val="24"/>
          <w:szCs w:val="24"/>
        </w:rPr>
        <w:t xml:space="preserve"> 20 (</w:t>
      </w:r>
      <w:r w:rsidRPr="00C2050F">
        <w:rPr>
          <w:bCs/>
          <w:sz w:val="24"/>
          <w:szCs w:val="24"/>
        </w:rPr>
        <w:t>двадцать</w:t>
      </w:r>
      <w:r w:rsidR="002A128E">
        <w:rPr>
          <w:bCs/>
          <w:sz w:val="24"/>
          <w:szCs w:val="24"/>
        </w:rPr>
        <w:t>)</w:t>
      </w:r>
      <w:r w:rsidRPr="00C2050F">
        <w:rPr>
          <w:bCs/>
          <w:sz w:val="24"/>
          <w:szCs w:val="24"/>
        </w:rPr>
        <w:t xml:space="preserve"> дней, с даты размещения в единой информацион</w:t>
      </w:r>
      <w:r w:rsidR="002A128E">
        <w:rPr>
          <w:bCs/>
          <w:sz w:val="24"/>
          <w:szCs w:val="24"/>
        </w:rPr>
        <w:t>ной системе итогового протокола</w:t>
      </w:r>
      <w:r w:rsidRPr="00C2050F">
        <w:rPr>
          <w:bCs/>
          <w:sz w:val="24"/>
          <w:szCs w:val="24"/>
        </w:rPr>
        <w:t>.</w:t>
      </w:r>
    </w:p>
    <w:p w14:paraId="75C3E142" w14:textId="77777777" w:rsidR="00CF3CAA" w:rsidRDefault="00CF3CAA" w:rsidP="000239EB">
      <w:pPr>
        <w:widowControl w:val="0"/>
        <w:spacing w:line="240" w:lineRule="auto"/>
        <w:ind w:firstLine="709"/>
        <w:contextualSpacing/>
        <w:rPr>
          <w:bCs/>
          <w:sz w:val="24"/>
          <w:szCs w:val="24"/>
        </w:rPr>
      </w:pPr>
    </w:p>
    <w:p w14:paraId="6BD43E0C" w14:textId="77777777" w:rsidR="009A6972" w:rsidRPr="009F496E" w:rsidRDefault="009A6972" w:rsidP="000239EB">
      <w:pPr>
        <w:widowControl w:val="0"/>
        <w:shd w:val="clear" w:color="auto" w:fill="FFFFFF"/>
        <w:spacing w:line="240" w:lineRule="auto"/>
        <w:ind w:firstLine="0"/>
        <w:rPr>
          <w:b/>
          <w:bCs/>
          <w:color w:val="000000"/>
          <w:sz w:val="24"/>
          <w:szCs w:val="24"/>
        </w:rPr>
      </w:pPr>
      <w:r w:rsidRPr="009F496E">
        <w:rPr>
          <w:b/>
          <w:color w:val="000000"/>
          <w:sz w:val="24"/>
          <w:szCs w:val="24"/>
        </w:rPr>
        <w:t>Раздел 1</w:t>
      </w:r>
      <w:r>
        <w:rPr>
          <w:b/>
          <w:color w:val="000000"/>
          <w:sz w:val="24"/>
          <w:szCs w:val="24"/>
        </w:rPr>
        <w:t>8</w:t>
      </w:r>
      <w:r w:rsidRPr="009F496E">
        <w:rPr>
          <w:b/>
          <w:color w:val="000000"/>
          <w:sz w:val="24"/>
          <w:szCs w:val="24"/>
        </w:rPr>
        <w:t xml:space="preserve">. </w:t>
      </w:r>
      <w:r w:rsidRPr="009F496E">
        <w:rPr>
          <w:b/>
          <w:bCs/>
          <w:color w:val="000000"/>
          <w:sz w:val="24"/>
          <w:szCs w:val="24"/>
        </w:rPr>
        <w:t>Приложения к документации о закупке:</w:t>
      </w:r>
    </w:p>
    <w:p w14:paraId="485D3244" w14:textId="77777777" w:rsidR="009A6972" w:rsidRPr="009F496E" w:rsidRDefault="009A6972" w:rsidP="006A0FBA">
      <w:pPr>
        <w:widowControl w:val="0"/>
        <w:numPr>
          <w:ilvl w:val="0"/>
          <w:numId w:val="17"/>
        </w:numPr>
        <w:shd w:val="clear" w:color="auto" w:fill="FFFFFF"/>
        <w:spacing w:line="240" w:lineRule="auto"/>
        <w:ind w:left="0" w:firstLine="0"/>
        <w:rPr>
          <w:bCs/>
          <w:color w:val="000000"/>
          <w:sz w:val="24"/>
          <w:szCs w:val="24"/>
        </w:rPr>
      </w:pPr>
      <w:r w:rsidRPr="009F496E">
        <w:rPr>
          <w:bCs/>
          <w:color w:val="000000"/>
          <w:sz w:val="24"/>
          <w:szCs w:val="24"/>
        </w:rPr>
        <w:t>Приложение № 1 – Техническое задание;</w:t>
      </w:r>
    </w:p>
    <w:p w14:paraId="3A5E47B9" w14:textId="77777777" w:rsidR="009A6972" w:rsidRPr="005B27BC" w:rsidRDefault="009A6972" w:rsidP="006A0FBA">
      <w:pPr>
        <w:widowControl w:val="0"/>
        <w:numPr>
          <w:ilvl w:val="0"/>
          <w:numId w:val="17"/>
        </w:numPr>
        <w:shd w:val="clear" w:color="auto" w:fill="FFFFFF"/>
        <w:spacing w:line="240" w:lineRule="auto"/>
        <w:ind w:left="0" w:firstLine="0"/>
        <w:rPr>
          <w:bCs/>
          <w:color w:val="000000"/>
          <w:sz w:val="24"/>
          <w:szCs w:val="24"/>
        </w:rPr>
      </w:pPr>
      <w:r w:rsidRPr="009F496E">
        <w:rPr>
          <w:bCs/>
          <w:color w:val="000000"/>
          <w:sz w:val="24"/>
          <w:szCs w:val="24"/>
        </w:rPr>
        <w:t xml:space="preserve">Приложение № 2 – </w:t>
      </w:r>
      <w:r w:rsidRPr="009F496E">
        <w:rPr>
          <w:color w:val="000000"/>
          <w:sz w:val="24"/>
          <w:szCs w:val="24"/>
        </w:rPr>
        <w:t>Проект договора;</w:t>
      </w:r>
    </w:p>
    <w:p w14:paraId="4DF2690F" w14:textId="77777777" w:rsidR="009A6972" w:rsidRDefault="009A6972" w:rsidP="006A0FBA">
      <w:pPr>
        <w:pStyle w:val="affd"/>
        <w:widowControl w:val="0"/>
        <w:numPr>
          <w:ilvl w:val="0"/>
          <w:numId w:val="17"/>
        </w:numPr>
        <w:shd w:val="clear" w:color="auto" w:fill="FFFFFF"/>
        <w:ind w:left="0" w:firstLine="0"/>
        <w:jc w:val="both"/>
        <w:rPr>
          <w:bCs/>
        </w:rPr>
      </w:pPr>
      <w:r w:rsidRPr="005B27BC">
        <w:rPr>
          <w:bCs/>
        </w:rPr>
        <w:t>Приложение № 3 – Форма заявки;</w:t>
      </w:r>
    </w:p>
    <w:p w14:paraId="67B55105" w14:textId="77777777" w:rsidR="009A6972" w:rsidRPr="00302CC1" w:rsidRDefault="009A6972" w:rsidP="006A0FBA">
      <w:pPr>
        <w:pStyle w:val="affd"/>
        <w:widowControl w:val="0"/>
        <w:numPr>
          <w:ilvl w:val="0"/>
          <w:numId w:val="17"/>
        </w:numPr>
        <w:shd w:val="clear" w:color="auto" w:fill="FFFFFF"/>
        <w:ind w:left="0" w:firstLine="0"/>
        <w:jc w:val="both"/>
      </w:pPr>
      <w:r>
        <w:rPr>
          <w:bCs/>
          <w:color w:val="000000" w:themeColor="text1"/>
        </w:rPr>
        <w:t>Приложение № 4</w:t>
      </w:r>
      <w:r w:rsidRPr="00302CC1">
        <w:rPr>
          <w:bCs/>
          <w:color w:val="000000" w:themeColor="text1"/>
        </w:rPr>
        <w:t xml:space="preserve"> - </w:t>
      </w:r>
      <w:r w:rsidRPr="00302CC1">
        <w:rPr>
          <w:bCs/>
        </w:rPr>
        <w:t xml:space="preserve">Форма </w:t>
      </w:r>
      <w:r w:rsidRPr="00302CC1">
        <w:t>«Д</w:t>
      </w:r>
      <w:r w:rsidRPr="00302CC1">
        <w:rPr>
          <w:color w:val="000000" w:themeColor="text1"/>
        </w:rPr>
        <w:t>екларация о соответствии участника закупки требованиям, установленным документацией о закупке»;</w:t>
      </w:r>
    </w:p>
    <w:p w14:paraId="31F20E39" w14:textId="77777777" w:rsidR="009A6972" w:rsidRPr="005B27BC" w:rsidRDefault="009A6972" w:rsidP="006A0FBA">
      <w:pPr>
        <w:pStyle w:val="affd"/>
        <w:widowControl w:val="0"/>
        <w:numPr>
          <w:ilvl w:val="0"/>
          <w:numId w:val="17"/>
        </w:numPr>
        <w:shd w:val="clear" w:color="auto" w:fill="FFFFFF"/>
        <w:ind w:left="0" w:firstLine="0"/>
        <w:jc w:val="both"/>
      </w:pPr>
      <w:r w:rsidRPr="005B27BC">
        <w:t xml:space="preserve">Приложение № </w:t>
      </w:r>
      <w:r>
        <w:t>5</w:t>
      </w:r>
      <w:r w:rsidRPr="005B27BC">
        <w:t xml:space="preserve"> –</w:t>
      </w:r>
      <w:r w:rsidRPr="005B27BC">
        <w:rPr>
          <w:bCs/>
        </w:rPr>
        <w:t xml:space="preserve"> </w:t>
      </w:r>
      <w:r w:rsidRPr="005B27BC">
        <w:t>Форма «Предложение о качественных характеристиках работ»;</w:t>
      </w:r>
    </w:p>
    <w:p w14:paraId="2E187FA5" w14:textId="77777777" w:rsidR="009A6972" w:rsidRDefault="009A6972" w:rsidP="006A0FBA">
      <w:pPr>
        <w:pStyle w:val="affd"/>
        <w:widowControl w:val="0"/>
        <w:numPr>
          <w:ilvl w:val="0"/>
          <w:numId w:val="17"/>
        </w:numPr>
        <w:ind w:left="0" w:firstLine="0"/>
        <w:jc w:val="both"/>
      </w:pPr>
      <w:r>
        <w:rPr>
          <w:bCs/>
        </w:rPr>
        <w:t>Приложение № 6</w:t>
      </w:r>
      <w:r w:rsidRPr="005E3C53">
        <w:rPr>
          <w:bCs/>
        </w:rPr>
        <w:t xml:space="preserve"> – </w:t>
      </w:r>
      <w:r w:rsidRPr="005E3C53">
        <w:rPr>
          <w:bCs/>
          <w:color w:val="000000" w:themeColor="text1"/>
        </w:rPr>
        <w:t>Форма «Справка об о</w:t>
      </w:r>
      <w:r w:rsidRPr="005E3C53">
        <w:rPr>
          <w:bCs/>
        </w:rPr>
        <w:t xml:space="preserve">пыте </w:t>
      </w:r>
      <w:r>
        <w:rPr>
          <w:bCs/>
        </w:rPr>
        <w:t>выполнения работ</w:t>
      </w:r>
      <w:r w:rsidRPr="005E3C53">
        <w:rPr>
          <w:bCs/>
        </w:rPr>
        <w:t xml:space="preserve"> сопоставимого характера»</w:t>
      </w:r>
      <w:r w:rsidRPr="005E3C53">
        <w:t>;</w:t>
      </w:r>
    </w:p>
    <w:p w14:paraId="7CE595BC" w14:textId="77777777" w:rsidR="009A6972" w:rsidRDefault="009A6972" w:rsidP="006A0FBA">
      <w:pPr>
        <w:pStyle w:val="affd"/>
        <w:widowControl w:val="0"/>
        <w:numPr>
          <w:ilvl w:val="0"/>
          <w:numId w:val="17"/>
        </w:numPr>
        <w:ind w:left="0" w:firstLine="0"/>
        <w:jc w:val="both"/>
      </w:pPr>
      <w:r>
        <w:rPr>
          <w:bCs/>
          <w:color w:val="000000" w:themeColor="text1"/>
        </w:rPr>
        <w:t>Приложение № 7</w:t>
      </w:r>
      <w:r w:rsidRPr="00B82E8C">
        <w:rPr>
          <w:bCs/>
          <w:color w:val="000000" w:themeColor="text1"/>
        </w:rPr>
        <w:t xml:space="preserve"> – Форма «Справка о кадровых ресурсах»</w:t>
      </w:r>
      <w:r w:rsidRPr="00B82E8C">
        <w:t>;</w:t>
      </w:r>
    </w:p>
    <w:p w14:paraId="0EAE415D" w14:textId="77777777" w:rsidR="009A6972" w:rsidRDefault="009A6972" w:rsidP="006A0FBA">
      <w:pPr>
        <w:pStyle w:val="affd"/>
        <w:widowControl w:val="0"/>
        <w:numPr>
          <w:ilvl w:val="0"/>
          <w:numId w:val="17"/>
        </w:numPr>
        <w:ind w:left="0" w:firstLine="0"/>
        <w:jc w:val="both"/>
      </w:pPr>
      <w:r w:rsidRPr="005B27BC">
        <w:rPr>
          <w:bCs/>
          <w:color w:val="000000" w:themeColor="text1"/>
        </w:rPr>
        <w:t>Приложение № </w:t>
      </w:r>
      <w:r>
        <w:rPr>
          <w:bCs/>
          <w:color w:val="000000" w:themeColor="text1"/>
        </w:rPr>
        <w:t>8</w:t>
      </w:r>
      <w:r w:rsidRPr="005B27BC">
        <w:rPr>
          <w:bCs/>
          <w:color w:val="000000" w:themeColor="text1"/>
        </w:rPr>
        <w:t xml:space="preserve"> - Форма «Справка о наличии технических ресурсов»</w:t>
      </w:r>
      <w:r w:rsidRPr="005B27BC">
        <w:t>.</w:t>
      </w:r>
    </w:p>
    <w:p w14:paraId="7CC7AB6A" w14:textId="4E02B03B" w:rsidR="00274702" w:rsidRDefault="00274702" w:rsidP="006A0FBA">
      <w:pPr>
        <w:pStyle w:val="affd"/>
        <w:widowControl w:val="0"/>
        <w:numPr>
          <w:ilvl w:val="0"/>
          <w:numId w:val="17"/>
        </w:numPr>
        <w:ind w:left="0" w:firstLine="0"/>
        <w:jc w:val="both"/>
      </w:pPr>
      <w:r w:rsidRPr="005B27BC">
        <w:rPr>
          <w:bCs/>
          <w:color w:val="000000" w:themeColor="text1"/>
        </w:rPr>
        <w:t>Приложение № </w:t>
      </w:r>
      <w:r>
        <w:rPr>
          <w:bCs/>
          <w:color w:val="000000" w:themeColor="text1"/>
        </w:rPr>
        <w:t>9 - Форма «Календарный план</w:t>
      </w:r>
      <w:r w:rsidRPr="005B27BC">
        <w:rPr>
          <w:bCs/>
          <w:color w:val="000000" w:themeColor="text1"/>
        </w:rPr>
        <w:t>»</w:t>
      </w:r>
      <w:r w:rsidRPr="005B27BC">
        <w:t>.</w:t>
      </w:r>
    </w:p>
    <w:p w14:paraId="15DAC3F6" w14:textId="34F79B5D" w:rsidR="009A6972" w:rsidRPr="005B27BC" w:rsidRDefault="007003DC" w:rsidP="006A0FBA">
      <w:pPr>
        <w:pStyle w:val="affd"/>
        <w:widowControl w:val="0"/>
        <w:numPr>
          <w:ilvl w:val="0"/>
          <w:numId w:val="17"/>
        </w:numPr>
        <w:shd w:val="clear" w:color="auto" w:fill="FFFFFF"/>
        <w:ind w:left="0" w:firstLine="0"/>
        <w:jc w:val="both"/>
      </w:pPr>
      <w:r>
        <w:t xml:space="preserve">Приложение № </w:t>
      </w:r>
      <w:r w:rsidR="00274702">
        <w:t>10</w:t>
      </w:r>
      <w:r w:rsidR="009A6972" w:rsidRPr="005B27BC">
        <w:t xml:space="preserve"> – Форма «Рекомендуемая форма банковской гарантии на обеспечение заявки»;</w:t>
      </w:r>
    </w:p>
    <w:p w14:paraId="049C6826" w14:textId="749F1A0A" w:rsidR="009A6972" w:rsidRPr="005B27BC" w:rsidRDefault="009A6972" w:rsidP="006A0FBA">
      <w:pPr>
        <w:pStyle w:val="affd"/>
        <w:widowControl w:val="0"/>
        <w:numPr>
          <w:ilvl w:val="0"/>
          <w:numId w:val="17"/>
        </w:numPr>
        <w:shd w:val="clear" w:color="auto" w:fill="FFFFFF"/>
        <w:ind w:left="0" w:firstLine="0"/>
        <w:jc w:val="both"/>
      </w:pPr>
      <w:r w:rsidRPr="005B27BC">
        <w:t xml:space="preserve">Приложение № </w:t>
      </w:r>
      <w:r w:rsidR="00274702">
        <w:t>11</w:t>
      </w:r>
      <w:r w:rsidRPr="005B27BC">
        <w:t xml:space="preserve"> – Форма «Рекомендуемая форма банковской гарантии на обеспечение исполнения договора».</w:t>
      </w:r>
    </w:p>
    <w:p w14:paraId="7F541A9F" w14:textId="0054D3EE" w:rsidR="009A6972" w:rsidRPr="005B27BC" w:rsidRDefault="009A6972" w:rsidP="006A0FBA">
      <w:pPr>
        <w:pStyle w:val="affd"/>
        <w:widowControl w:val="0"/>
        <w:numPr>
          <w:ilvl w:val="0"/>
          <w:numId w:val="17"/>
        </w:numPr>
        <w:shd w:val="clear" w:color="auto" w:fill="FFFFFF"/>
        <w:ind w:left="0" w:firstLine="0"/>
        <w:jc w:val="both"/>
      </w:pPr>
      <w:r w:rsidRPr="005B27BC">
        <w:t xml:space="preserve">Приложение № </w:t>
      </w:r>
      <w:r w:rsidR="00274702">
        <w:t>12</w:t>
      </w:r>
      <w:r w:rsidRPr="005B27BC">
        <w:t xml:space="preserve"> </w:t>
      </w:r>
      <w:r w:rsidRPr="005B27BC">
        <w:rPr>
          <w:bCs/>
        </w:rPr>
        <w:t xml:space="preserve">– Форма </w:t>
      </w:r>
      <w:r w:rsidRPr="005B27BC">
        <w:t>«Опись входящих в состав заявки документов».</w:t>
      </w:r>
    </w:p>
    <w:p w14:paraId="5F9EAADB" w14:textId="77777777" w:rsidR="0095415B" w:rsidRDefault="0095415B" w:rsidP="000239EB">
      <w:pPr>
        <w:widowControl w:val="0"/>
        <w:shd w:val="clear" w:color="auto" w:fill="FFFFFF"/>
        <w:spacing w:line="240" w:lineRule="atLeast"/>
        <w:rPr>
          <w:bCs/>
          <w:sz w:val="24"/>
          <w:szCs w:val="24"/>
        </w:rPr>
      </w:pPr>
    </w:p>
    <w:p w14:paraId="7DE282FC" w14:textId="77777777" w:rsidR="009A08DB" w:rsidRDefault="009A08DB" w:rsidP="000239EB">
      <w:pPr>
        <w:widowControl w:val="0"/>
        <w:shd w:val="clear" w:color="auto" w:fill="FFFFFF"/>
        <w:spacing w:line="240" w:lineRule="atLeast"/>
        <w:rPr>
          <w:bCs/>
          <w:sz w:val="24"/>
          <w:szCs w:val="24"/>
        </w:rPr>
      </w:pPr>
    </w:p>
    <w:p w14:paraId="75C80BAF" w14:textId="77777777" w:rsidR="009A08DB" w:rsidRDefault="009A08DB" w:rsidP="000239EB">
      <w:pPr>
        <w:widowControl w:val="0"/>
        <w:shd w:val="clear" w:color="auto" w:fill="FFFFFF"/>
        <w:spacing w:line="240" w:lineRule="atLeast"/>
        <w:rPr>
          <w:bCs/>
          <w:sz w:val="24"/>
          <w:szCs w:val="24"/>
        </w:rPr>
      </w:pPr>
    </w:p>
    <w:p w14:paraId="16752872" w14:textId="77777777" w:rsidR="009A08DB" w:rsidRDefault="009A08DB" w:rsidP="000239EB">
      <w:pPr>
        <w:widowControl w:val="0"/>
        <w:shd w:val="clear" w:color="auto" w:fill="FFFFFF"/>
        <w:spacing w:line="240" w:lineRule="atLeast"/>
        <w:rPr>
          <w:bCs/>
          <w:sz w:val="24"/>
          <w:szCs w:val="24"/>
        </w:rPr>
      </w:pPr>
    </w:p>
    <w:p w14:paraId="279D583C" w14:textId="77777777" w:rsidR="009A08DB" w:rsidRDefault="009A08DB" w:rsidP="000239EB">
      <w:pPr>
        <w:widowControl w:val="0"/>
        <w:shd w:val="clear" w:color="auto" w:fill="FFFFFF"/>
        <w:spacing w:line="240" w:lineRule="atLeast"/>
        <w:rPr>
          <w:bCs/>
          <w:sz w:val="24"/>
          <w:szCs w:val="24"/>
        </w:rPr>
      </w:pPr>
    </w:p>
    <w:p w14:paraId="40A387E1" w14:textId="77777777" w:rsidR="006A0FBA" w:rsidRDefault="006A0FBA" w:rsidP="000239EB">
      <w:pPr>
        <w:widowControl w:val="0"/>
        <w:shd w:val="clear" w:color="auto" w:fill="FFFFFF"/>
        <w:spacing w:line="240" w:lineRule="atLeast"/>
        <w:rPr>
          <w:bCs/>
          <w:sz w:val="24"/>
          <w:szCs w:val="24"/>
        </w:rPr>
      </w:pPr>
    </w:p>
    <w:p w14:paraId="5CA09FCC" w14:textId="77777777" w:rsidR="006A0FBA" w:rsidRDefault="006A0FBA" w:rsidP="000239EB">
      <w:pPr>
        <w:widowControl w:val="0"/>
        <w:shd w:val="clear" w:color="auto" w:fill="FFFFFF"/>
        <w:spacing w:line="240" w:lineRule="atLeast"/>
        <w:rPr>
          <w:bCs/>
          <w:sz w:val="24"/>
          <w:szCs w:val="24"/>
        </w:rPr>
      </w:pPr>
    </w:p>
    <w:p w14:paraId="191F45E1" w14:textId="77777777" w:rsidR="006A0FBA" w:rsidRDefault="006A0FBA" w:rsidP="000239EB">
      <w:pPr>
        <w:widowControl w:val="0"/>
        <w:shd w:val="clear" w:color="auto" w:fill="FFFFFF"/>
        <w:spacing w:line="240" w:lineRule="atLeast"/>
        <w:rPr>
          <w:bCs/>
          <w:sz w:val="24"/>
          <w:szCs w:val="24"/>
        </w:rPr>
      </w:pPr>
    </w:p>
    <w:p w14:paraId="5FC88A60" w14:textId="77777777" w:rsidR="006A0FBA" w:rsidRDefault="006A0FBA" w:rsidP="000239EB">
      <w:pPr>
        <w:widowControl w:val="0"/>
        <w:shd w:val="clear" w:color="auto" w:fill="FFFFFF"/>
        <w:spacing w:line="240" w:lineRule="atLeast"/>
        <w:rPr>
          <w:bCs/>
          <w:sz w:val="24"/>
          <w:szCs w:val="24"/>
        </w:rPr>
      </w:pPr>
    </w:p>
    <w:p w14:paraId="2B716336" w14:textId="77777777" w:rsidR="006A0FBA" w:rsidRDefault="006A0FBA" w:rsidP="000239EB">
      <w:pPr>
        <w:widowControl w:val="0"/>
        <w:shd w:val="clear" w:color="auto" w:fill="FFFFFF"/>
        <w:spacing w:line="240" w:lineRule="atLeast"/>
        <w:rPr>
          <w:bCs/>
          <w:sz w:val="24"/>
          <w:szCs w:val="24"/>
        </w:rPr>
      </w:pPr>
    </w:p>
    <w:p w14:paraId="37F7DC65" w14:textId="77777777" w:rsidR="006A0FBA" w:rsidRDefault="006A0FBA" w:rsidP="000239EB">
      <w:pPr>
        <w:widowControl w:val="0"/>
        <w:shd w:val="clear" w:color="auto" w:fill="FFFFFF"/>
        <w:spacing w:line="240" w:lineRule="atLeast"/>
        <w:rPr>
          <w:bCs/>
          <w:sz w:val="24"/>
          <w:szCs w:val="24"/>
        </w:rPr>
      </w:pPr>
    </w:p>
    <w:p w14:paraId="3ACED6FF" w14:textId="77777777" w:rsidR="006A0FBA" w:rsidRDefault="006A0FBA" w:rsidP="000239EB">
      <w:pPr>
        <w:widowControl w:val="0"/>
        <w:shd w:val="clear" w:color="auto" w:fill="FFFFFF"/>
        <w:spacing w:line="240" w:lineRule="atLeast"/>
        <w:rPr>
          <w:bCs/>
          <w:sz w:val="24"/>
          <w:szCs w:val="24"/>
        </w:rPr>
      </w:pPr>
    </w:p>
    <w:p w14:paraId="2C1AD958" w14:textId="77777777" w:rsidR="006A0FBA" w:rsidRDefault="006A0FBA" w:rsidP="000239EB">
      <w:pPr>
        <w:widowControl w:val="0"/>
        <w:shd w:val="clear" w:color="auto" w:fill="FFFFFF"/>
        <w:spacing w:line="240" w:lineRule="atLeast"/>
        <w:rPr>
          <w:bCs/>
          <w:sz w:val="24"/>
          <w:szCs w:val="24"/>
        </w:rPr>
      </w:pPr>
    </w:p>
    <w:p w14:paraId="1D10BD3E" w14:textId="77777777" w:rsidR="006A0FBA" w:rsidRDefault="006A0FBA" w:rsidP="000239EB">
      <w:pPr>
        <w:widowControl w:val="0"/>
        <w:shd w:val="clear" w:color="auto" w:fill="FFFFFF"/>
        <w:spacing w:line="240" w:lineRule="atLeast"/>
        <w:rPr>
          <w:bCs/>
          <w:sz w:val="24"/>
          <w:szCs w:val="24"/>
        </w:rPr>
      </w:pPr>
    </w:p>
    <w:p w14:paraId="2638B6D0" w14:textId="77777777" w:rsidR="006A0FBA" w:rsidRDefault="006A0FBA" w:rsidP="000239EB">
      <w:pPr>
        <w:widowControl w:val="0"/>
        <w:shd w:val="clear" w:color="auto" w:fill="FFFFFF"/>
        <w:spacing w:line="240" w:lineRule="atLeast"/>
        <w:rPr>
          <w:bCs/>
          <w:sz w:val="24"/>
          <w:szCs w:val="24"/>
        </w:rPr>
      </w:pPr>
    </w:p>
    <w:p w14:paraId="68CA0162" w14:textId="77777777" w:rsidR="006A0FBA" w:rsidRDefault="006A0FBA" w:rsidP="000239EB">
      <w:pPr>
        <w:widowControl w:val="0"/>
        <w:shd w:val="clear" w:color="auto" w:fill="FFFFFF"/>
        <w:spacing w:line="240" w:lineRule="atLeast"/>
        <w:rPr>
          <w:bCs/>
          <w:sz w:val="24"/>
          <w:szCs w:val="24"/>
        </w:rPr>
      </w:pPr>
    </w:p>
    <w:p w14:paraId="28A3F2CE" w14:textId="77777777" w:rsidR="006A0FBA" w:rsidRDefault="006A0FBA" w:rsidP="000239EB">
      <w:pPr>
        <w:widowControl w:val="0"/>
        <w:shd w:val="clear" w:color="auto" w:fill="FFFFFF"/>
        <w:spacing w:line="240" w:lineRule="atLeast"/>
        <w:rPr>
          <w:bCs/>
          <w:sz w:val="24"/>
          <w:szCs w:val="24"/>
        </w:rPr>
      </w:pPr>
    </w:p>
    <w:p w14:paraId="34A69963" w14:textId="77777777" w:rsidR="006A0FBA" w:rsidRDefault="006A0FBA" w:rsidP="000239EB">
      <w:pPr>
        <w:widowControl w:val="0"/>
        <w:shd w:val="clear" w:color="auto" w:fill="FFFFFF"/>
        <w:spacing w:line="240" w:lineRule="atLeast"/>
        <w:rPr>
          <w:bCs/>
          <w:sz w:val="24"/>
          <w:szCs w:val="24"/>
        </w:rPr>
      </w:pPr>
    </w:p>
    <w:p w14:paraId="7657288E" w14:textId="77777777" w:rsidR="006A0FBA" w:rsidRDefault="006A0FBA" w:rsidP="000239EB">
      <w:pPr>
        <w:widowControl w:val="0"/>
        <w:shd w:val="clear" w:color="auto" w:fill="FFFFFF"/>
        <w:spacing w:line="240" w:lineRule="atLeast"/>
        <w:rPr>
          <w:bCs/>
          <w:sz w:val="24"/>
          <w:szCs w:val="24"/>
        </w:rPr>
      </w:pPr>
    </w:p>
    <w:p w14:paraId="51CB27DC" w14:textId="77777777" w:rsidR="00156D57" w:rsidRDefault="00156D57" w:rsidP="000239EB">
      <w:pPr>
        <w:widowControl w:val="0"/>
        <w:shd w:val="clear" w:color="auto" w:fill="FFFFFF"/>
        <w:spacing w:line="240" w:lineRule="atLeast"/>
        <w:rPr>
          <w:bCs/>
          <w:sz w:val="24"/>
          <w:szCs w:val="24"/>
        </w:rPr>
      </w:pPr>
    </w:p>
    <w:p w14:paraId="79C503BA" w14:textId="77777777" w:rsidR="00156D57" w:rsidRDefault="00156D57" w:rsidP="000239EB">
      <w:pPr>
        <w:widowControl w:val="0"/>
        <w:shd w:val="clear" w:color="auto" w:fill="FFFFFF"/>
        <w:spacing w:line="240" w:lineRule="atLeast"/>
        <w:rPr>
          <w:bCs/>
          <w:sz w:val="24"/>
          <w:szCs w:val="24"/>
        </w:rPr>
      </w:pPr>
    </w:p>
    <w:p w14:paraId="162CEA7D" w14:textId="77777777" w:rsidR="00156D57" w:rsidRDefault="00156D57" w:rsidP="000239EB">
      <w:pPr>
        <w:widowControl w:val="0"/>
        <w:shd w:val="clear" w:color="auto" w:fill="FFFFFF"/>
        <w:spacing w:line="240" w:lineRule="atLeast"/>
        <w:rPr>
          <w:bCs/>
          <w:sz w:val="24"/>
          <w:szCs w:val="24"/>
        </w:rPr>
      </w:pPr>
    </w:p>
    <w:p w14:paraId="542C70E3" w14:textId="77777777" w:rsidR="00156D57" w:rsidRDefault="00156D57" w:rsidP="000239EB">
      <w:pPr>
        <w:widowControl w:val="0"/>
        <w:shd w:val="clear" w:color="auto" w:fill="FFFFFF"/>
        <w:spacing w:line="240" w:lineRule="atLeast"/>
        <w:rPr>
          <w:bCs/>
          <w:sz w:val="24"/>
          <w:szCs w:val="24"/>
        </w:rPr>
      </w:pPr>
    </w:p>
    <w:p w14:paraId="47F38623" w14:textId="77777777" w:rsidR="00156D57" w:rsidRDefault="00156D57" w:rsidP="000239EB">
      <w:pPr>
        <w:widowControl w:val="0"/>
        <w:shd w:val="clear" w:color="auto" w:fill="FFFFFF"/>
        <w:spacing w:line="240" w:lineRule="atLeast"/>
        <w:rPr>
          <w:bCs/>
          <w:sz w:val="24"/>
          <w:szCs w:val="24"/>
        </w:rPr>
      </w:pPr>
    </w:p>
    <w:p w14:paraId="3AFFF8B8" w14:textId="77777777" w:rsidR="00D26A5D" w:rsidRDefault="00D26A5D" w:rsidP="000239EB">
      <w:pPr>
        <w:widowControl w:val="0"/>
        <w:shd w:val="clear" w:color="auto" w:fill="FFFFFF"/>
        <w:spacing w:line="240" w:lineRule="atLeast"/>
        <w:rPr>
          <w:bCs/>
          <w:sz w:val="24"/>
          <w:szCs w:val="24"/>
        </w:rPr>
      </w:pPr>
    </w:p>
    <w:p w14:paraId="08F57972" w14:textId="77777777" w:rsidR="00D26A5D" w:rsidRDefault="00D26A5D" w:rsidP="000239EB">
      <w:pPr>
        <w:widowControl w:val="0"/>
        <w:shd w:val="clear" w:color="auto" w:fill="FFFFFF"/>
        <w:spacing w:line="240" w:lineRule="atLeast"/>
        <w:rPr>
          <w:bCs/>
          <w:sz w:val="24"/>
          <w:szCs w:val="24"/>
        </w:rPr>
      </w:pPr>
    </w:p>
    <w:p w14:paraId="4C40D2A5" w14:textId="77777777" w:rsidR="00D26A5D" w:rsidRDefault="00D26A5D" w:rsidP="000239EB">
      <w:pPr>
        <w:widowControl w:val="0"/>
        <w:shd w:val="clear" w:color="auto" w:fill="FFFFFF"/>
        <w:spacing w:line="240" w:lineRule="atLeast"/>
        <w:rPr>
          <w:bCs/>
          <w:sz w:val="24"/>
          <w:szCs w:val="24"/>
        </w:rPr>
      </w:pPr>
    </w:p>
    <w:p w14:paraId="6DDDE1AD" w14:textId="77777777" w:rsidR="00D26A5D" w:rsidRDefault="00D26A5D" w:rsidP="000239EB">
      <w:pPr>
        <w:widowControl w:val="0"/>
        <w:shd w:val="clear" w:color="auto" w:fill="FFFFFF"/>
        <w:spacing w:line="240" w:lineRule="atLeast"/>
        <w:rPr>
          <w:bCs/>
          <w:sz w:val="24"/>
          <w:szCs w:val="24"/>
        </w:rPr>
      </w:pPr>
    </w:p>
    <w:p w14:paraId="74278C9A" w14:textId="77777777" w:rsidR="00D26A5D" w:rsidRDefault="00D26A5D" w:rsidP="000239EB">
      <w:pPr>
        <w:widowControl w:val="0"/>
        <w:shd w:val="clear" w:color="auto" w:fill="FFFFFF"/>
        <w:spacing w:line="240" w:lineRule="atLeast"/>
        <w:rPr>
          <w:bCs/>
          <w:sz w:val="24"/>
          <w:szCs w:val="24"/>
        </w:rPr>
      </w:pPr>
    </w:p>
    <w:p w14:paraId="2C49D95F" w14:textId="77777777" w:rsidR="00D26A5D" w:rsidRDefault="00D26A5D" w:rsidP="000239EB">
      <w:pPr>
        <w:widowControl w:val="0"/>
        <w:shd w:val="clear" w:color="auto" w:fill="FFFFFF"/>
        <w:spacing w:line="240" w:lineRule="atLeast"/>
        <w:rPr>
          <w:bCs/>
          <w:sz w:val="24"/>
          <w:szCs w:val="24"/>
        </w:rPr>
      </w:pPr>
    </w:p>
    <w:p w14:paraId="2824DADE" w14:textId="77777777" w:rsidR="00D26A5D" w:rsidRDefault="00D26A5D" w:rsidP="000239EB">
      <w:pPr>
        <w:widowControl w:val="0"/>
        <w:shd w:val="clear" w:color="auto" w:fill="FFFFFF"/>
        <w:spacing w:line="240" w:lineRule="atLeast"/>
        <w:rPr>
          <w:bCs/>
          <w:sz w:val="24"/>
          <w:szCs w:val="24"/>
        </w:rPr>
      </w:pPr>
    </w:p>
    <w:p w14:paraId="646DC61A" w14:textId="77777777" w:rsidR="00156D57" w:rsidRDefault="00156D57" w:rsidP="000239EB">
      <w:pPr>
        <w:widowControl w:val="0"/>
        <w:shd w:val="clear" w:color="auto" w:fill="FFFFFF"/>
        <w:spacing w:line="240" w:lineRule="atLeast"/>
        <w:rPr>
          <w:bCs/>
          <w:sz w:val="24"/>
          <w:szCs w:val="24"/>
        </w:rPr>
      </w:pPr>
    </w:p>
    <w:p w14:paraId="6255C808" w14:textId="77777777" w:rsidR="00156D57" w:rsidRDefault="00156D57" w:rsidP="000239EB">
      <w:pPr>
        <w:widowControl w:val="0"/>
        <w:shd w:val="clear" w:color="auto" w:fill="FFFFFF"/>
        <w:spacing w:line="240" w:lineRule="atLeast"/>
        <w:rPr>
          <w:bCs/>
          <w:sz w:val="24"/>
          <w:szCs w:val="24"/>
        </w:rPr>
      </w:pPr>
    </w:p>
    <w:p w14:paraId="0FE7CD06" w14:textId="77777777" w:rsidR="00156D57" w:rsidRDefault="00156D57" w:rsidP="000239EB">
      <w:pPr>
        <w:widowControl w:val="0"/>
        <w:shd w:val="clear" w:color="auto" w:fill="FFFFFF"/>
        <w:spacing w:line="240" w:lineRule="atLeast"/>
        <w:rPr>
          <w:bCs/>
          <w:sz w:val="24"/>
          <w:szCs w:val="24"/>
        </w:rPr>
      </w:pPr>
    </w:p>
    <w:p w14:paraId="4AB12B28" w14:textId="77777777" w:rsidR="00156D57" w:rsidRDefault="00156D57" w:rsidP="000239EB">
      <w:pPr>
        <w:widowControl w:val="0"/>
        <w:shd w:val="clear" w:color="auto" w:fill="FFFFFF"/>
        <w:spacing w:line="240" w:lineRule="atLeast"/>
        <w:rPr>
          <w:bCs/>
          <w:sz w:val="24"/>
          <w:szCs w:val="24"/>
        </w:rPr>
      </w:pPr>
    </w:p>
    <w:p w14:paraId="09D17E6B" w14:textId="77777777" w:rsidR="00156D57" w:rsidRDefault="00156D57" w:rsidP="000239EB">
      <w:pPr>
        <w:widowControl w:val="0"/>
        <w:shd w:val="clear" w:color="auto" w:fill="FFFFFF"/>
        <w:spacing w:line="240" w:lineRule="atLeast"/>
        <w:rPr>
          <w:bCs/>
          <w:sz w:val="24"/>
          <w:szCs w:val="24"/>
        </w:rPr>
      </w:pPr>
    </w:p>
    <w:p w14:paraId="44EB7D07" w14:textId="77777777" w:rsidR="00156D57" w:rsidRDefault="00156D57" w:rsidP="000239EB">
      <w:pPr>
        <w:widowControl w:val="0"/>
        <w:shd w:val="clear" w:color="auto" w:fill="FFFFFF"/>
        <w:spacing w:line="240" w:lineRule="atLeast"/>
        <w:rPr>
          <w:bCs/>
          <w:sz w:val="24"/>
          <w:szCs w:val="24"/>
        </w:rPr>
      </w:pPr>
    </w:p>
    <w:p w14:paraId="19284B30" w14:textId="77777777" w:rsidR="00156D57" w:rsidRDefault="00156D57" w:rsidP="000239EB">
      <w:pPr>
        <w:widowControl w:val="0"/>
        <w:shd w:val="clear" w:color="auto" w:fill="FFFFFF"/>
        <w:spacing w:line="240" w:lineRule="atLeast"/>
        <w:rPr>
          <w:bCs/>
          <w:sz w:val="24"/>
          <w:szCs w:val="24"/>
        </w:rPr>
      </w:pPr>
    </w:p>
    <w:p w14:paraId="418F05B4" w14:textId="77777777" w:rsidR="00D2731F" w:rsidRPr="000D513A" w:rsidRDefault="00D2731F" w:rsidP="000239EB">
      <w:pPr>
        <w:widowControl w:val="0"/>
        <w:spacing w:line="240" w:lineRule="auto"/>
        <w:ind w:left="3540" w:firstLine="0"/>
        <w:jc w:val="right"/>
        <w:rPr>
          <w:sz w:val="24"/>
          <w:szCs w:val="24"/>
        </w:rPr>
      </w:pPr>
      <w:r w:rsidRPr="000D513A">
        <w:rPr>
          <w:sz w:val="24"/>
          <w:szCs w:val="24"/>
        </w:rPr>
        <w:t xml:space="preserve">Приложение № </w:t>
      </w:r>
      <w:r>
        <w:rPr>
          <w:sz w:val="24"/>
          <w:szCs w:val="24"/>
        </w:rPr>
        <w:t>1</w:t>
      </w:r>
      <w:r w:rsidRPr="000D513A">
        <w:rPr>
          <w:sz w:val="24"/>
          <w:szCs w:val="24"/>
        </w:rPr>
        <w:t xml:space="preserve"> к документации о закупке </w:t>
      </w:r>
    </w:p>
    <w:p w14:paraId="68D174A0" w14:textId="77777777" w:rsidR="00D56518" w:rsidRDefault="00D56518" w:rsidP="00D56518">
      <w:pPr>
        <w:pStyle w:val="ConsPlusTitle"/>
        <w:widowControl w:val="0"/>
        <w:jc w:val="center"/>
        <w:rPr>
          <w:sz w:val="23"/>
          <w:szCs w:val="23"/>
        </w:rPr>
      </w:pPr>
    </w:p>
    <w:p w14:paraId="78C7A137" w14:textId="77777777" w:rsidR="00FF7F2E" w:rsidRPr="004024F9" w:rsidRDefault="00FF7F2E" w:rsidP="00FF7F2E">
      <w:pPr>
        <w:pStyle w:val="ConsPlusTitle"/>
        <w:widowControl w:val="0"/>
        <w:jc w:val="center"/>
      </w:pPr>
      <w:r w:rsidRPr="004024F9">
        <w:t xml:space="preserve">ТЕХНИЧЕСКОЕ ЗАДАНИЕ </w:t>
      </w:r>
    </w:p>
    <w:p w14:paraId="1D80BF15" w14:textId="77777777" w:rsidR="00FF7F2E" w:rsidRPr="004024F9" w:rsidRDefault="00FF7F2E" w:rsidP="00FF7F2E">
      <w:pPr>
        <w:pStyle w:val="ConsPlusNonformat"/>
        <w:ind w:firstLine="540"/>
        <w:jc w:val="both"/>
        <w:rPr>
          <w:rFonts w:ascii="Times New Roman" w:hAnsi="Times New Roman" w:cs="Times New Roman"/>
          <w:b/>
          <w:bCs/>
          <w:sz w:val="24"/>
          <w:szCs w:val="24"/>
        </w:rPr>
      </w:pPr>
    </w:p>
    <w:p w14:paraId="3E6FC3C9" w14:textId="77777777" w:rsidR="00FF7F2E" w:rsidRDefault="00FF7F2E" w:rsidP="00FF7F2E">
      <w:pPr>
        <w:widowControl w:val="0"/>
        <w:autoSpaceDE w:val="0"/>
        <w:autoSpaceDN w:val="0"/>
        <w:adjustRightInd w:val="0"/>
        <w:spacing w:line="240" w:lineRule="auto"/>
        <w:ind w:firstLine="709"/>
        <w:rPr>
          <w:sz w:val="24"/>
          <w:szCs w:val="24"/>
        </w:rPr>
      </w:pPr>
      <w:r w:rsidRPr="00381B17">
        <w:rPr>
          <w:b/>
          <w:sz w:val="24"/>
          <w:szCs w:val="24"/>
        </w:rPr>
        <w:t>1. Наименование закупки</w:t>
      </w:r>
      <w:r w:rsidRPr="004344A4">
        <w:rPr>
          <w:sz w:val="24"/>
          <w:szCs w:val="24"/>
        </w:rPr>
        <w:t xml:space="preserve">: </w:t>
      </w:r>
    </w:p>
    <w:p w14:paraId="6F2F4518" w14:textId="39D52AE2" w:rsidR="00FF7F2E" w:rsidRPr="004344A4" w:rsidRDefault="00FF7F2E" w:rsidP="00FF7F2E">
      <w:pPr>
        <w:widowControl w:val="0"/>
        <w:autoSpaceDE w:val="0"/>
        <w:autoSpaceDN w:val="0"/>
        <w:adjustRightInd w:val="0"/>
        <w:spacing w:line="240" w:lineRule="auto"/>
        <w:ind w:firstLine="709"/>
        <w:rPr>
          <w:sz w:val="24"/>
          <w:szCs w:val="24"/>
        </w:rPr>
      </w:pPr>
      <w:r w:rsidRPr="009F6F04">
        <w:rPr>
          <w:sz w:val="24"/>
          <w:szCs w:val="24"/>
        </w:rPr>
        <w:t xml:space="preserve">Выполнение работ по сохранению объекта культурного наследия регионального значения, </w:t>
      </w:r>
      <w:r w:rsidR="004F037E" w:rsidRPr="009F6F04">
        <w:rPr>
          <w:sz w:val="24"/>
          <w:szCs w:val="24"/>
        </w:rPr>
        <w:t>капитальн</w:t>
      </w:r>
      <w:r w:rsidR="004F037E">
        <w:rPr>
          <w:sz w:val="24"/>
          <w:szCs w:val="24"/>
        </w:rPr>
        <w:t>ому</w:t>
      </w:r>
      <w:r w:rsidR="004F037E" w:rsidRPr="009F6F04">
        <w:rPr>
          <w:sz w:val="24"/>
          <w:szCs w:val="24"/>
        </w:rPr>
        <w:t xml:space="preserve"> </w:t>
      </w:r>
      <w:r w:rsidRPr="009F6F04">
        <w:rPr>
          <w:sz w:val="24"/>
          <w:szCs w:val="24"/>
        </w:rPr>
        <w:t>ремонт</w:t>
      </w:r>
      <w:r w:rsidR="004F037E">
        <w:rPr>
          <w:sz w:val="24"/>
          <w:szCs w:val="24"/>
        </w:rPr>
        <w:t>у</w:t>
      </w:r>
      <w:r w:rsidRPr="009F6F04">
        <w:rPr>
          <w:sz w:val="24"/>
          <w:szCs w:val="24"/>
        </w:rPr>
        <w:t xml:space="preserve">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 расположенных по адресу: Санкт-Петербург, пр.</w:t>
      </w:r>
      <w:r>
        <w:rPr>
          <w:sz w:val="24"/>
          <w:szCs w:val="24"/>
        </w:rPr>
        <w:t xml:space="preserve"> Кондратьевский, д № 40, корп. 9,11</w:t>
      </w:r>
      <w:r w:rsidRPr="009F6F04">
        <w:rPr>
          <w:sz w:val="24"/>
          <w:szCs w:val="24"/>
        </w:rPr>
        <w:t>.</w:t>
      </w:r>
    </w:p>
    <w:p w14:paraId="037A99F7" w14:textId="77777777" w:rsidR="00FF7F2E" w:rsidRPr="00611D44" w:rsidRDefault="00FF7F2E" w:rsidP="00FF7F2E">
      <w:pPr>
        <w:widowControl w:val="0"/>
        <w:autoSpaceDE w:val="0"/>
        <w:autoSpaceDN w:val="0"/>
        <w:adjustRightInd w:val="0"/>
        <w:spacing w:line="240" w:lineRule="auto"/>
        <w:ind w:firstLine="709"/>
        <w:rPr>
          <w:sz w:val="24"/>
          <w:szCs w:val="24"/>
        </w:rPr>
      </w:pPr>
    </w:p>
    <w:p w14:paraId="1171501B" w14:textId="77777777" w:rsidR="00FF7F2E" w:rsidRDefault="00FF7F2E" w:rsidP="00FF7F2E">
      <w:pPr>
        <w:widowControl w:val="0"/>
        <w:autoSpaceDE w:val="0"/>
        <w:autoSpaceDN w:val="0"/>
        <w:adjustRightInd w:val="0"/>
        <w:spacing w:line="240" w:lineRule="auto"/>
        <w:ind w:firstLine="709"/>
        <w:rPr>
          <w:b/>
          <w:sz w:val="24"/>
          <w:szCs w:val="24"/>
        </w:rPr>
      </w:pPr>
      <w:r w:rsidRPr="00381B17">
        <w:rPr>
          <w:b/>
          <w:sz w:val="24"/>
          <w:szCs w:val="24"/>
        </w:rPr>
        <w:t>2.</w:t>
      </w:r>
      <w:r>
        <w:rPr>
          <w:b/>
          <w:sz w:val="24"/>
          <w:szCs w:val="24"/>
        </w:rPr>
        <w:t xml:space="preserve"> Объем работ по закупке включают:</w:t>
      </w:r>
    </w:p>
    <w:p w14:paraId="431AD833" w14:textId="00AC7C19" w:rsidR="00FF7F2E" w:rsidRDefault="00FF7F2E" w:rsidP="00FF7F2E">
      <w:pPr>
        <w:widowControl w:val="0"/>
        <w:autoSpaceDE w:val="0"/>
        <w:autoSpaceDN w:val="0"/>
        <w:adjustRightInd w:val="0"/>
        <w:spacing w:line="240" w:lineRule="auto"/>
        <w:ind w:firstLine="709"/>
        <w:rPr>
          <w:sz w:val="24"/>
          <w:szCs w:val="24"/>
        </w:rPr>
      </w:pPr>
      <w:r w:rsidRPr="00642CC0">
        <w:t xml:space="preserve"> </w:t>
      </w:r>
      <w:r>
        <w:t>С</w:t>
      </w:r>
      <w:r>
        <w:rPr>
          <w:sz w:val="24"/>
          <w:szCs w:val="24"/>
        </w:rPr>
        <w:t>охранение</w:t>
      </w:r>
      <w:r w:rsidRPr="00642CC0">
        <w:rPr>
          <w:sz w:val="24"/>
          <w:szCs w:val="24"/>
        </w:rPr>
        <w:t xml:space="preserve"> объекта культурного наследия реги</w:t>
      </w:r>
      <w:r>
        <w:rPr>
          <w:sz w:val="24"/>
          <w:szCs w:val="24"/>
        </w:rPr>
        <w:t>онального значения, капитальный ремонт  и реставрация</w:t>
      </w:r>
      <w:r w:rsidRPr="00642CC0">
        <w:rPr>
          <w:sz w:val="24"/>
          <w:szCs w:val="24"/>
        </w:rPr>
        <w:t xml:space="preserve"> квартир</w:t>
      </w:r>
      <w:r>
        <w:rPr>
          <w:sz w:val="24"/>
          <w:szCs w:val="24"/>
        </w:rPr>
        <w:t xml:space="preserve"> с перепланировкой, капитальный ремонт</w:t>
      </w:r>
      <w:r w:rsidRPr="00642CC0">
        <w:rPr>
          <w:sz w:val="24"/>
          <w:szCs w:val="24"/>
        </w:rPr>
        <w:t xml:space="preserve"> общего домового имущества в части реставрации и приспособления для современного использования жилых домов</w:t>
      </w:r>
      <w:r>
        <w:rPr>
          <w:sz w:val="24"/>
          <w:szCs w:val="24"/>
        </w:rPr>
        <w:t>.</w:t>
      </w:r>
    </w:p>
    <w:p w14:paraId="1CE462BC" w14:textId="77777777" w:rsidR="00FF7F2E" w:rsidRPr="00611D44" w:rsidRDefault="00FF7F2E" w:rsidP="00FF7F2E">
      <w:pPr>
        <w:widowControl w:val="0"/>
        <w:autoSpaceDE w:val="0"/>
        <w:autoSpaceDN w:val="0"/>
        <w:adjustRightInd w:val="0"/>
        <w:spacing w:line="240" w:lineRule="auto"/>
        <w:ind w:firstLine="709"/>
        <w:rPr>
          <w:sz w:val="24"/>
          <w:szCs w:val="24"/>
        </w:rPr>
      </w:pPr>
    </w:p>
    <w:p w14:paraId="77E505CC" w14:textId="4BC698E5" w:rsidR="00FF7F2E" w:rsidRPr="00611D44" w:rsidRDefault="00FF7F2E" w:rsidP="00FF7F2E">
      <w:pPr>
        <w:pStyle w:val="affd"/>
        <w:widowControl w:val="0"/>
        <w:numPr>
          <w:ilvl w:val="0"/>
          <w:numId w:val="14"/>
        </w:numPr>
        <w:autoSpaceDE w:val="0"/>
        <w:autoSpaceDN w:val="0"/>
        <w:adjustRightInd w:val="0"/>
        <w:ind w:left="0" w:firstLine="709"/>
        <w:rPr>
          <w:b/>
        </w:rPr>
      </w:pPr>
      <w:r w:rsidRPr="00611D44">
        <w:rPr>
          <w:b/>
        </w:rPr>
        <w:t>Сроки выполнения</w:t>
      </w:r>
      <w:r w:rsidRPr="00611D44">
        <w:rPr>
          <w:b/>
          <w:bCs/>
        </w:rPr>
        <w:t xml:space="preserve"> работ</w:t>
      </w:r>
    </w:p>
    <w:p w14:paraId="281C6B2E" w14:textId="4AE5771A" w:rsidR="00FF7F2E" w:rsidRPr="00611D44" w:rsidRDefault="00FF7F2E" w:rsidP="00FF7F2E">
      <w:pPr>
        <w:shd w:val="clear" w:color="auto" w:fill="FFFFFF"/>
        <w:spacing w:line="240" w:lineRule="auto"/>
        <w:ind w:firstLine="709"/>
        <w:rPr>
          <w:sz w:val="24"/>
          <w:szCs w:val="24"/>
        </w:rPr>
      </w:pPr>
      <w:r w:rsidRPr="00611D44">
        <w:rPr>
          <w:bCs/>
          <w:sz w:val="24"/>
          <w:szCs w:val="24"/>
        </w:rPr>
        <w:t xml:space="preserve">Сроки производства работ по </w:t>
      </w:r>
      <w:r w:rsidRPr="009F6F04">
        <w:rPr>
          <w:sz w:val="24"/>
          <w:szCs w:val="24"/>
        </w:rPr>
        <w:t>сохранению объекта культурного наследия регионального значения, капитальн</w:t>
      </w:r>
      <w:r>
        <w:rPr>
          <w:sz w:val="24"/>
          <w:szCs w:val="24"/>
        </w:rPr>
        <w:t>ому</w:t>
      </w:r>
      <w:r w:rsidRPr="009F6F04">
        <w:rPr>
          <w:sz w:val="24"/>
          <w:szCs w:val="24"/>
        </w:rPr>
        <w:t xml:space="preserve"> ремонт</w:t>
      </w:r>
      <w:r w:rsidR="004F037E">
        <w:rPr>
          <w:sz w:val="24"/>
          <w:szCs w:val="24"/>
        </w:rPr>
        <w:t>у</w:t>
      </w:r>
      <w:r w:rsidRPr="009F6F04">
        <w:rPr>
          <w:sz w:val="24"/>
          <w:szCs w:val="24"/>
        </w:rPr>
        <w:t xml:space="preserve"> и реставрации квартир с перепланировкой и капитальному ремонту</w:t>
      </w:r>
      <w:r w:rsidRPr="00611D44">
        <w:rPr>
          <w:sz w:val="24"/>
          <w:szCs w:val="24"/>
        </w:rPr>
        <w:t xml:space="preserve"> – </w:t>
      </w:r>
      <w:r>
        <w:rPr>
          <w:sz w:val="24"/>
          <w:szCs w:val="24"/>
        </w:rPr>
        <w:t>20 месяцев</w:t>
      </w:r>
    </w:p>
    <w:p w14:paraId="65489827" w14:textId="6A77FB7D" w:rsidR="00FF7F2E" w:rsidRPr="00611D44" w:rsidRDefault="00FF7F2E" w:rsidP="00FF7F2E">
      <w:pPr>
        <w:shd w:val="clear" w:color="auto" w:fill="FFFFFF"/>
        <w:spacing w:line="240" w:lineRule="auto"/>
        <w:ind w:firstLine="709"/>
        <w:rPr>
          <w:bCs/>
          <w:sz w:val="24"/>
          <w:szCs w:val="24"/>
        </w:rPr>
      </w:pPr>
      <w:r w:rsidRPr="00611D44">
        <w:rPr>
          <w:sz w:val="24"/>
          <w:szCs w:val="24"/>
        </w:rPr>
        <w:t xml:space="preserve">Максимальный срок выполнения работ – не позднее </w:t>
      </w:r>
      <w:r w:rsidR="00FC243F" w:rsidRPr="004F037E">
        <w:rPr>
          <w:sz w:val="24"/>
          <w:szCs w:val="24"/>
        </w:rPr>
        <w:t>20.</w:t>
      </w:r>
      <w:r w:rsidRPr="00A6730D">
        <w:rPr>
          <w:sz w:val="24"/>
          <w:szCs w:val="24"/>
        </w:rPr>
        <w:t>12</w:t>
      </w:r>
      <w:r w:rsidRPr="00A67391">
        <w:rPr>
          <w:sz w:val="24"/>
          <w:szCs w:val="24"/>
        </w:rPr>
        <w:t>.2022 г.</w:t>
      </w:r>
    </w:p>
    <w:p w14:paraId="2D020535" w14:textId="77777777" w:rsidR="00FF7F2E" w:rsidRPr="00080FB9" w:rsidRDefault="00FF7F2E" w:rsidP="00FF7F2E">
      <w:pPr>
        <w:shd w:val="clear" w:color="auto" w:fill="FFFFFF"/>
        <w:spacing w:line="240" w:lineRule="auto"/>
        <w:ind w:firstLine="709"/>
        <w:rPr>
          <w:spacing w:val="-1"/>
          <w:sz w:val="24"/>
          <w:szCs w:val="24"/>
        </w:rPr>
      </w:pPr>
      <w:r w:rsidRPr="00611D44">
        <w:rPr>
          <w:sz w:val="24"/>
          <w:szCs w:val="24"/>
        </w:rPr>
        <w:t xml:space="preserve">Датой окончания выполнения </w:t>
      </w:r>
      <w:r w:rsidRPr="00080FB9">
        <w:rPr>
          <w:sz w:val="24"/>
          <w:szCs w:val="24"/>
        </w:rPr>
        <w:t>Работ на Объекте считается дата подписания Межведомственной комиссией А</w:t>
      </w:r>
      <w:r w:rsidRPr="00080FB9">
        <w:rPr>
          <w:spacing w:val="-1"/>
          <w:sz w:val="24"/>
          <w:szCs w:val="24"/>
        </w:rPr>
        <w:t xml:space="preserve">кта о приемке в эксплуатацию законченным капитальным ремонтом Объекта.   </w:t>
      </w:r>
    </w:p>
    <w:p w14:paraId="418E9174" w14:textId="77777777" w:rsidR="00FF7F2E" w:rsidRPr="00080FB9" w:rsidRDefault="00FF7F2E" w:rsidP="00FF7F2E">
      <w:pPr>
        <w:widowControl w:val="0"/>
        <w:autoSpaceDE w:val="0"/>
        <w:autoSpaceDN w:val="0"/>
        <w:adjustRightInd w:val="0"/>
        <w:spacing w:line="240" w:lineRule="auto"/>
        <w:ind w:firstLine="709"/>
        <w:rPr>
          <w:sz w:val="24"/>
          <w:szCs w:val="24"/>
        </w:rPr>
      </w:pPr>
      <w:r w:rsidRPr="00080FB9">
        <w:rPr>
          <w:sz w:val="24"/>
          <w:szCs w:val="24"/>
        </w:rPr>
        <w:t xml:space="preserve">Плановый срок передачи Объекта Подрядчику – </w:t>
      </w:r>
      <w:r>
        <w:rPr>
          <w:sz w:val="24"/>
          <w:szCs w:val="24"/>
        </w:rPr>
        <w:t>май</w:t>
      </w:r>
      <w:r w:rsidRPr="00080FB9">
        <w:rPr>
          <w:sz w:val="24"/>
          <w:szCs w:val="24"/>
        </w:rPr>
        <w:t xml:space="preserve"> 2021 года.</w:t>
      </w:r>
    </w:p>
    <w:p w14:paraId="156EE8C2" w14:textId="77777777" w:rsidR="00FF7F2E" w:rsidRPr="00611D44" w:rsidRDefault="00FF7F2E" w:rsidP="00FF7F2E">
      <w:pPr>
        <w:widowControl w:val="0"/>
        <w:autoSpaceDE w:val="0"/>
        <w:autoSpaceDN w:val="0"/>
        <w:adjustRightInd w:val="0"/>
        <w:spacing w:line="240" w:lineRule="auto"/>
        <w:ind w:firstLine="709"/>
        <w:rPr>
          <w:b/>
          <w:bCs/>
          <w:sz w:val="24"/>
          <w:szCs w:val="24"/>
        </w:rPr>
      </w:pPr>
    </w:p>
    <w:p w14:paraId="5AE4173E" w14:textId="77777777" w:rsidR="00FF7F2E" w:rsidRPr="00611D44" w:rsidRDefault="00FF7F2E" w:rsidP="00FF7F2E">
      <w:pPr>
        <w:widowControl w:val="0"/>
        <w:autoSpaceDE w:val="0"/>
        <w:autoSpaceDN w:val="0"/>
        <w:adjustRightInd w:val="0"/>
        <w:spacing w:line="240" w:lineRule="auto"/>
        <w:ind w:firstLine="709"/>
        <w:rPr>
          <w:b/>
          <w:sz w:val="24"/>
          <w:szCs w:val="24"/>
        </w:rPr>
      </w:pPr>
      <w:r w:rsidRPr="00611D44">
        <w:rPr>
          <w:b/>
          <w:sz w:val="24"/>
          <w:szCs w:val="24"/>
        </w:rPr>
        <w:t>4. Требования к качеству работ, к их техническим и функциональным и эксплуатационным характеристикам</w:t>
      </w:r>
    </w:p>
    <w:p w14:paraId="7B5C8B46" w14:textId="77777777" w:rsidR="00FF7F2E" w:rsidRPr="00611D44" w:rsidRDefault="00FF7F2E" w:rsidP="00FF7F2E">
      <w:pPr>
        <w:autoSpaceDE w:val="0"/>
        <w:autoSpaceDN w:val="0"/>
        <w:adjustRightInd w:val="0"/>
        <w:spacing w:line="240" w:lineRule="auto"/>
        <w:ind w:firstLine="709"/>
        <w:outlineLvl w:val="2"/>
        <w:rPr>
          <w:sz w:val="24"/>
          <w:szCs w:val="24"/>
          <w:lang w:eastAsia="en-US" w:bidi="en-US"/>
        </w:rPr>
      </w:pPr>
      <w:r w:rsidRPr="00611D44">
        <w:rPr>
          <w:sz w:val="24"/>
          <w:szCs w:val="24"/>
          <w:lang w:eastAsia="en-US" w:bidi="en-US"/>
        </w:rPr>
        <w:t xml:space="preserve">1. Работы по </w:t>
      </w:r>
      <w:r w:rsidRPr="009F6F04">
        <w:rPr>
          <w:sz w:val="24"/>
          <w:szCs w:val="24"/>
        </w:rPr>
        <w:t xml:space="preserve">сохранению объекта культурного наследия регионального значения, капитальный ремонт и реставрации квартир с перепланировкой и капитальному ремонту </w:t>
      </w:r>
      <w:r w:rsidRPr="00611D44">
        <w:rPr>
          <w:sz w:val="24"/>
          <w:szCs w:val="24"/>
          <w:lang w:eastAsia="en-US" w:bidi="en-US"/>
        </w:rPr>
        <w:t xml:space="preserve">должны быть выполнены в соответствии с разработанной </w:t>
      </w:r>
      <w:r>
        <w:rPr>
          <w:sz w:val="24"/>
          <w:szCs w:val="24"/>
          <w:lang w:eastAsia="en-US" w:bidi="en-US"/>
        </w:rPr>
        <w:t xml:space="preserve">ПБК им «В.С. Фиалковского» </w:t>
      </w:r>
      <w:r w:rsidRPr="00611D44">
        <w:rPr>
          <w:sz w:val="24"/>
          <w:szCs w:val="24"/>
          <w:lang w:eastAsia="en-US" w:bidi="en-US"/>
        </w:rPr>
        <w:t xml:space="preserve">проектно-сметной документацией, обеспечив их надлежащее качество. </w:t>
      </w:r>
    </w:p>
    <w:p w14:paraId="2857EFE5" w14:textId="77777777" w:rsidR="00FF7F2E" w:rsidRPr="002A67F8" w:rsidRDefault="00FF7F2E" w:rsidP="00FF7F2E">
      <w:pPr>
        <w:autoSpaceDE w:val="0"/>
        <w:autoSpaceDN w:val="0"/>
        <w:adjustRightInd w:val="0"/>
        <w:spacing w:line="240" w:lineRule="auto"/>
        <w:ind w:firstLine="709"/>
        <w:outlineLvl w:val="2"/>
        <w:rPr>
          <w:sz w:val="24"/>
          <w:szCs w:val="24"/>
          <w:lang w:eastAsia="en-US" w:bidi="en-US"/>
        </w:rPr>
      </w:pPr>
      <w:r w:rsidRPr="002A67F8">
        <w:rPr>
          <w:sz w:val="24"/>
          <w:szCs w:val="24"/>
          <w:lang w:eastAsia="en-US" w:bidi="en-US"/>
        </w:rPr>
        <w:t xml:space="preserve">Объем, состав и содержание работ определяются проектной и сметной документацией (Приложение № 1 и Приложение №2 к Техническому заданию). </w:t>
      </w:r>
    </w:p>
    <w:p w14:paraId="509AFA95" w14:textId="77777777" w:rsidR="00FF7F2E" w:rsidRPr="00C122F1" w:rsidRDefault="00FF7F2E" w:rsidP="00FF7F2E">
      <w:pPr>
        <w:tabs>
          <w:tab w:val="left" w:pos="567"/>
        </w:tabs>
        <w:autoSpaceDE w:val="0"/>
        <w:autoSpaceDN w:val="0"/>
        <w:adjustRightInd w:val="0"/>
        <w:spacing w:line="240" w:lineRule="auto"/>
        <w:ind w:firstLine="709"/>
        <w:outlineLvl w:val="2"/>
        <w:rPr>
          <w:sz w:val="24"/>
          <w:szCs w:val="24"/>
        </w:rPr>
      </w:pPr>
      <w:r w:rsidRPr="00C122F1">
        <w:rPr>
          <w:sz w:val="24"/>
          <w:szCs w:val="24"/>
        </w:rPr>
        <w:t>Предусмотренные к использованию материалы, оборудование, конструкции и детали должны соответствовать государственным стандартам и техническим условиям.</w:t>
      </w:r>
    </w:p>
    <w:p w14:paraId="648C1086" w14:textId="77777777" w:rsidR="00FF7F2E" w:rsidRPr="00C122F1" w:rsidRDefault="00FF7F2E" w:rsidP="00FF7F2E">
      <w:pPr>
        <w:tabs>
          <w:tab w:val="left" w:pos="567"/>
        </w:tabs>
        <w:autoSpaceDE w:val="0"/>
        <w:autoSpaceDN w:val="0"/>
        <w:adjustRightInd w:val="0"/>
        <w:spacing w:line="240" w:lineRule="auto"/>
        <w:ind w:firstLine="709"/>
        <w:outlineLvl w:val="2"/>
        <w:rPr>
          <w:sz w:val="24"/>
          <w:szCs w:val="24"/>
        </w:rPr>
      </w:pPr>
      <w:r w:rsidRPr="00C122F1">
        <w:rPr>
          <w:sz w:val="24"/>
          <w:szCs w:val="24"/>
        </w:rPr>
        <w:t xml:space="preserve">Техническая документация (технические условия, технические свидетельства, ГОСТ, </w:t>
      </w:r>
      <w:r>
        <w:rPr>
          <w:sz w:val="24"/>
          <w:szCs w:val="24"/>
        </w:rPr>
        <w:t xml:space="preserve">СНиП, СП, </w:t>
      </w:r>
      <w:r w:rsidRPr="00C122F1">
        <w:rPr>
          <w:sz w:val="24"/>
          <w:szCs w:val="24"/>
        </w:rPr>
        <w:t>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w:t>
      </w:r>
      <w:r>
        <w:rPr>
          <w:sz w:val="24"/>
          <w:szCs w:val="24"/>
        </w:rPr>
        <w:t xml:space="preserve"> </w:t>
      </w:r>
      <w:r w:rsidRPr="00C122F1">
        <w:rPr>
          <w:sz w:val="24"/>
          <w:szCs w:val="24"/>
        </w:rPr>
        <w:t>(с внесенными корректировками, изменениями, дополнениями и др.).</w:t>
      </w:r>
    </w:p>
    <w:p w14:paraId="6C62E22F" w14:textId="77777777" w:rsidR="00FF7F2E" w:rsidRPr="000A2A3A" w:rsidRDefault="00FF7F2E" w:rsidP="00FF7F2E">
      <w:pPr>
        <w:autoSpaceDE w:val="0"/>
        <w:autoSpaceDN w:val="0"/>
        <w:adjustRightInd w:val="0"/>
        <w:spacing w:line="240" w:lineRule="auto"/>
        <w:ind w:firstLine="709"/>
        <w:outlineLvl w:val="2"/>
        <w:rPr>
          <w:sz w:val="24"/>
          <w:szCs w:val="24"/>
          <w:lang w:eastAsia="en-US" w:bidi="en-US"/>
        </w:rPr>
      </w:pPr>
      <w:r w:rsidRPr="000A2A3A">
        <w:rPr>
          <w:sz w:val="24"/>
          <w:szCs w:val="24"/>
          <w:lang w:eastAsia="en-US" w:bidi="en-US"/>
        </w:rPr>
        <w:t xml:space="preserve">2. Авторский надзор в течение всего периода производства работ будет осуществляться разработчиком технической (проектной, сметной) документации по отдельному договору с Заказчиком в соответствии с требованиями </w:t>
      </w:r>
      <w:hyperlink r:id="rId14" w:history="1">
        <w:r w:rsidRPr="000A2A3A">
          <w:rPr>
            <w:rFonts w:eastAsiaTheme="minorHAnsi"/>
            <w:sz w:val="24"/>
            <w:szCs w:val="24"/>
            <w:lang w:eastAsia="en-US"/>
          </w:rPr>
          <w:t>СП 246.1325800.2016</w:t>
        </w:r>
      </w:hyperlink>
      <w:r w:rsidRPr="000A2A3A">
        <w:rPr>
          <w:rFonts w:eastAsiaTheme="minorHAnsi"/>
          <w:sz w:val="24"/>
          <w:szCs w:val="24"/>
          <w:lang w:eastAsia="en-US"/>
        </w:rPr>
        <w:t xml:space="preserve"> "Положение об авторском надзоре за строительством зданий и сооружений" (утв. </w:t>
      </w:r>
      <w:r w:rsidRPr="000A2A3A">
        <w:rPr>
          <w:sz w:val="24"/>
          <w:szCs w:val="24"/>
          <w:lang w:eastAsia="en-US" w:bidi="en-US"/>
        </w:rPr>
        <w:t>Приказом Минстроя России от 19.02.2016 N 98/пр) по цене, определяемой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РФ на территории РФ (утв. Приказом Минстроя России от 04.08.2020 г. №421/пр).</w:t>
      </w:r>
    </w:p>
    <w:p w14:paraId="288C086E" w14:textId="77777777" w:rsidR="00FF7F2E" w:rsidRPr="000A2A3A" w:rsidRDefault="00FF7F2E" w:rsidP="00FF7F2E">
      <w:pPr>
        <w:autoSpaceDE w:val="0"/>
        <w:autoSpaceDN w:val="0"/>
        <w:adjustRightInd w:val="0"/>
        <w:spacing w:line="240" w:lineRule="auto"/>
        <w:ind w:firstLine="709"/>
        <w:outlineLvl w:val="2"/>
        <w:rPr>
          <w:color w:val="000000"/>
          <w:sz w:val="24"/>
          <w:szCs w:val="24"/>
          <w:lang w:eastAsia="en-US" w:bidi="en-US"/>
        </w:rPr>
      </w:pPr>
      <w:r w:rsidRPr="000A2A3A">
        <w:rPr>
          <w:color w:val="000000"/>
          <w:sz w:val="24"/>
          <w:szCs w:val="24"/>
          <w:lang w:eastAsia="en-US" w:bidi="en-US"/>
        </w:rPr>
        <w:t>3. Требования к качеству и безопасности работ:</w:t>
      </w:r>
    </w:p>
    <w:p w14:paraId="1F2C3868" w14:textId="77777777" w:rsidR="00FF7F2E" w:rsidRPr="000A2A3A" w:rsidRDefault="00FF7F2E" w:rsidP="00FF7F2E">
      <w:pPr>
        <w:autoSpaceDE w:val="0"/>
        <w:autoSpaceDN w:val="0"/>
        <w:adjustRightInd w:val="0"/>
        <w:spacing w:line="240" w:lineRule="auto"/>
        <w:ind w:firstLine="709"/>
        <w:outlineLvl w:val="2"/>
        <w:rPr>
          <w:color w:val="000000"/>
          <w:sz w:val="24"/>
          <w:szCs w:val="24"/>
          <w:lang w:eastAsia="en-US" w:bidi="en-US"/>
        </w:rPr>
      </w:pPr>
      <w:r w:rsidRPr="000A2A3A">
        <w:rPr>
          <w:color w:val="000000"/>
          <w:sz w:val="24"/>
          <w:szCs w:val="24"/>
          <w:lang w:eastAsia="en-US" w:bidi="en-US"/>
        </w:rPr>
        <w:t>3.1. Работы должны выполняться с соблюдением норм пожарной безопасности, техники безопасности, охраны окружающей среды, зеленых насаждений и земельного участка, Федеральным законом «Технический регламент о требованиях пожарной безопасности» № 123-ФЗ от 22.07.2008;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 123-ФЗ «Технический регламент о требованиях пожарной безопасности» (утвержден приказом Росстандарта от 14.07.2020 г. №1190).</w:t>
      </w:r>
    </w:p>
    <w:p w14:paraId="7E7CBC74" w14:textId="77777777" w:rsidR="00FF7F2E" w:rsidRPr="000A2A3A" w:rsidRDefault="00FF7F2E" w:rsidP="00FF7F2E">
      <w:pPr>
        <w:autoSpaceDE w:val="0"/>
        <w:autoSpaceDN w:val="0"/>
        <w:adjustRightInd w:val="0"/>
        <w:spacing w:line="240" w:lineRule="auto"/>
        <w:ind w:firstLine="709"/>
        <w:outlineLvl w:val="2"/>
        <w:rPr>
          <w:color w:val="000000"/>
          <w:sz w:val="24"/>
          <w:szCs w:val="24"/>
          <w:lang w:eastAsia="en-US" w:bidi="en-US"/>
        </w:rPr>
      </w:pPr>
      <w:r w:rsidRPr="000A2A3A">
        <w:rPr>
          <w:color w:val="000000"/>
          <w:sz w:val="24"/>
          <w:szCs w:val="24"/>
          <w:lang w:eastAsia="en-US" w:bidi="en-US"/>
        </w:rPr>
        <w:t>3.2. Подрядчик по требованию Заказчика обязан предоставить ему:</w:t>
      </w:r>
    </w:p>
    <w:p w14:paraId="1256A3B5" w14:textId="77777777" w:rsidR="00FF7F2E" w:rsidRPr="000A2A3A" w:rsidRDefault="00FF7F2E" w:rsidP="00FF7F2E">
      <w:pPr>
        <w:autoSpaceDE w:val="0"/>
        <w:autoSpaceDN w:val="0"/>
        <w:adjustRightInd w:val="0"/>
        <w:spacing w:line="240" w:lineRule="auto"/>
        <w:ind w:firstLine="709"/>
        <w:outlineLvl w:val="2"/>
        <w:rPr>
          <w:color w:val="000000"/>
          <w:sz w:val="24"/>
          <w:szCs w:val="24"/>
          <w:lang w:eastAsia="en-US" w:bidi="en-US"/>
        </w:rPr>
      </w:pPr>
      <w:r w:rsidRPr="000A2A3A">
        <w:rPr>
          <w:color w:val="000000"/>
          <w:sz w:val="24"/>
          <w:szCs w:val="24"/>
          <w:lang w:eastAsia="en-US" w:bidi="en-US"/>
        </w:rPr>
        <w:t>- приказы о назначении ответственных сотрудников по противопожарной безопасности, охране труда и охране окружающей среды,</w:t>
      </w:r>
    </w:p>
    <w:p w14:paraId="20D30A15" w14:textId="77777777" w:rsidR="00FF7F2E" w:rsidRPr="000A2A3A" w:rsidRDefault="00FF7F2E" w:rsidP="00FF7F2E">
      <w:pPr>
        <w:autoSpaceDE w:val="0"/>
        <w:autoSpaceDN w:val="0"/>
        <w:adjustRightInd w:val="0"/>
        <w:spacing w:line="240" w:lineRule="auto"/>
        <w:ind w:firstLine="709"/>
        <w:outlineLvl w:val="2"/>
        <w:rPr>
          <w:color w:val="000000"/>
          <w:sz w:val="24"/>
          <w:szCs w:val="24"/>
          <w:lang w:eastAsia="en-US" w:bidi="en-US"/>
        </w:rPr>
      </w:pPr>
      <w:r w:rsidRPr="000A2A3A">
        <w:rPr>
          <w:color w:val="000000"/>
          <w:sz w:val="24"/>
          <w:szCs w:val="24"/>
          <w:lang w:eastAsia="en-US" w:bidi="en-US"/>
        </w:rPr>
        <w:t>-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окружающей среды.</w:t>
      </w:r>
    </w:p>
    <w:p w14:paraId="5B368B5D" w14:textId="77777777" w:rsidR="00FF7F2E" w:rsidRPr="000A2A3A" w:rsidRDefault="00FF7F2E" w:rsidP="00FF7F2E">
      <w:pPr>
        <w:autoSpaceDE w:val="0"/>
        <w:autoSpaceDN w:val="0"/>
        <w:adjustRightInd w:val="0"/>
        <w:spacing w:line="240" w:lineRule="auto"/>
        <w:ind w:firstLine="709"/>
        <w:outlineLvl w:val="2"/>
        <w:rPr>
          <w:color w:val="000000"/>
          <w:sz w:val="24"/>
          <w:szCs w:val="24"/>
          <w:lang w:eastAsia="en-US" w:bidi="en-US"/>
        </w:rPr>
      </w:pPr>
      <w:r w:rsidRPr="000A2A3A">
        <w:rPr>
          <w:color w:val="000000"/>
          <w:sz w:val="24"/>
          <w:szCs w:val="24"/>
          <w:lang w:eastAsia="en-US" w:bidi="en-US"/>
        </w:rPr>
        <w:t>3.3.</w:t>
      </w:r>
      <w:r w:rsidRPr="000A2A3A">
        <w:rPr>
          <w:sz w:val="24"/>
          <w:szCs w:val="24"/>
        </w:rPr>
        <w:t xml:space="preserve"> К исполнению работ должны привлекаться только квалифицированные рабочие, имеющих соответствующий разряд и прошедших медицинское освидетельствование в случаях, установленных правовыми актами в области строительства (в частности СП 49.13330.2010.  Актуализированная редакция СНиП 12-03-2001 "Безопасность труда в строительстве. Часть 1. Общие требования" и СНиП 12-04-2002 "Безопасность труда в строительстве. Часть 2. Строительное производство"), в том числе:</w:t>
      </w:r>
    </w:p>
    <w:p w14:paraId="568D506A" w14:textId="77777777" w:rsidR="00FF7F2E" w:rsidRPr="000A2A3A" w:rsidRDefault="00FF7F2E" w:rsidP="00FF7F2E">
      <w:pPr>
        <w:autoSpaceDE w:val="0"/>
        <w:autoSpaceDN w:val="0"/>
        <w:adjustRightInd w:val="0"/>
        <w:spacing w:line="240" w:lineRule="auto"/>
        <w:ind w:firstLine="709"/>
        <w:rPr>
          <w:sz w:val="24"/>
          <w:szCs w:val="24"/>
        </w:rPr>
      </w:pPr>
      <w:r w:rsidRPr="000A2A3A">
        <w:rPr>
          <w:sz w:val="24"/>
          <w:szCs w:val="24"/>
        </w:rPr>
        <w:t xml:space="preserve"> - ответственные лица по электрохозяйству 4-5 групп допуска в соответствии                               с</w:t>
      </w:r>
      <w:r w:rsidRPr="000A2A3A">
        <w:rPr>
          <w:rFonts w:eastAsia="Calibri"/>
          <w:color w:val="000000"/>
          <w:sz w:val="24"/>
          <w:szCs w:val="24"/>
          <w:lang w:eastAsia="en-US"/>
        </w:rPr>
        <w:t> </w:t>
      </w:r>
      <w:r w:rsidRPr="000A2A3A">
        <w:rPr>
          <w:rFonts w:eastAsia="Calibri"/>
          <w:sz w:val="24"/>
          <w:szCs w:val="24"/>
          <w:shd w:val="clear" w:color="auto" w:fill="FFFFFF"/>
          <w:lang w:eastAsia="en-US"/>
        </w:rPr>
        <w:t>Правилами по охране труда при эксплуатации электроустановок</w:t>
      </w:r>
      <w:r w:rsidRPr="000A2A3A">
        <w:rPr>
          <w:sz w:val="24"/>
          <w:szCs w:val="24"/>
        </w:rPr>
        <w:t xml:space="preserve"> (утв. </w:t>
      </w:r>
      <w:r w:rsidRPr="000A2A3A">
        <w:rPr>
          <w:rFonts w:eastAsia="Calibri"/>
          <w:sz w:val="24"/>
          <w:szCs w:val="24"/>
          <w:shd w:val="clear" w:color="auto" w:fill="FFFFFF"/>
          <w:lang w:eastAsia="en-US"/>
        </w:rPr>
        <w:t>приказом Минтруда России от 15.12.2020 г. №903н</w:t>
      </w:r>
      <w:r w:rsidRPr="000A2A3A">
        <w:rPr>
          <w:sz w:val="24"/>
          <w:szCs w:val="24"/>
        </w:rPr>
        <w:t>) и Правилами технической эксплуатации электроустановок потребителей (утв. Приказом Минэнерго России от 13 января 2003 г. № 6), прошедшие ежегодную аттестацию;</w:t>
      </w:r>
    </w:p>
    <w:p w14:paraId="0652E65A" w14:textId="77777777" w:rsidR="00FF7F2E" w:rsidRPr="000A2A3A" w:rsidRDefault="00FF7F2E" w:rsidP="00FF7F2E">
      <w:pPr>
        <w:widowControl w:val="0"/>
        <w:tabs>
          <w:tab w:val="center" w:pos="4677"/>
          <w:tab w:val="right" w:pos="9355"/>
        </w:tabs>
        <w:spacing w:line="240" w:lineRule="auto"/>
        <w:ind w:firstLine="709"/>
        <w:rPr>
          <w:sz w:val="24"/>
          <w:szCs w:val="24"/>
        </w:rPr>
      </w:pPr>
      <w:r w:rsidRPr="000A2A3A">
        <w:rPr>
          <w:sz w:val="24"/>
          <w:szCs w:val="24"/>
        </w:rPr>
        <w:t xml:space="preserve">- сварщики в соответствии с </w:t>
      </w:r>
      <w:r w:rsidRPr="000A2A3A">
        <w:rPr>
          <w:rFonts w:eastAsia="Calibri"/>
          <w:sz w:val="24"/>
          <w:szCs w:val="24"/>
          <w:shd w:val="clear" w:color="auto" w:fill="FFFFFF"/>
          <w:lang w:eastAsia="en-US"/>
        </w:rPr>
        <w:t>Правилами по охране труда при выполнении электросварочных и газосварочных работ</w:t>
      </w:r>
      <w:r w:rsidRPr="000A2A3A">
        <w:rPr>
          <w:sz w:val="24"/>
          <w:szCs w:val="24"/>
        </w:rPr>
        <w:t xml:space="preserve"> (утв. </w:t>
      </w:r>
      <w:r w:rsidRPr="000A2A3A">
        <w:rPr>
          <w:rFonts w:eastAsia="Calibri"/>
          <w:sz w:val="24"/>
          <w:szCs w:val="24"/>
          <w:shd w:val="clear" w:color="auto" w:fill="FFFFFF"/>
          <w:lang w:eastAsia="en-US"/>
        </w:rPr>
        <w:t>приказом Минтруда России от 11.12.2020 г. №884н</w:t>
      </w:r>
      <w:r w:rsidRPr="000A2A3A">
        <w:rPr>
          <w:sz w:val="24"/>
          <w:szCs w:val="24"/>
        </w:rPr>
        <w:t xml:space="preserve">), прошедшие аттестацию в соответствии с ПБ-03-273-99 (утв. Постановлением Госгортехнадзора России 30 октября 1998 г. № 63); </w:t>
      </w:r>
    </w:p>
    <w:p w14:paraId="355BB721" w14:textId="77777777" w:rsidR="00FF7F2E" w:rsidRPr="000A2A3A" w:rsidRDefault="00FF7F2E" w:rsidP="00FF7F2E">
      <w:pPr>
        <w:autoSpaceDE w:val="0"/>
        <w:autoSpaceDN w:val="0"/>
        <w:adjustRightInd w:val="0"/>
        <w:spacing w:line="240" w:lineRule="auto"/>
        <w:ind w:firstLine="709"/>
        <w:outlineLvl w:val="2"/>
        <w:rPr>
          <w:color w:val="000000"/>
          <w:sz w:val="24"/>
          <w:szCs w:val="24"/>
          <w:lang w:eastAsia="en-US" w:bidi="en-US"/>
        </w:rPr>
      </w:pPr>
      <w:r w:rsidRPr="000A2A3A">
        <w:rPr>
          <w:color w:val="000000"/>
          <w:sz w:val="24"/>
          <w:szCs w:val="24"/>
          <w:lang w:eastAsia="en-US" w:bidi="en-US"/>
        </w:rPr>
        <w:t xml:space="preserve">3.4.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w:t>
      </w:r>
      <w:r w:rsidRPr="000A2A3A">
        <w:rPr>
          <w:sz w:val="24"/>
          <w:szCs w:val="24"/>
          <w:lang w:val="x-none" w:eastAsia="en-US" w:bidi="en-US"/>
        </w:rPr>
        <w:t>Российской Федерации</w:t>
      </w:r>
      <w:r w:rsidRPr="000A2A3A">
        <w:rPr>
          <w:color w:val="000000"/>
          <w:sz w:val="24"/>
          <w:szCs w:val="24"/>
          <w:lang w:eastAsia="en-US" w:bidi="en-US"/>
        </w:rPr>
        <w:t>.</w:t>
      </w:r>
    </w:p>
    <w:p w14:paraId="1A8D3BD1" w14:textId="77777777" w:rsidR="00FF7F2E" w:rsidRDefault="00FF7F2E" w:rsidP="00FF7F2E">
      <w:pPr>
        <w:autoSpaceDE w:val="0"/>
        <w:autoSpaceDN w:val="0"/>
        <w:adjustRightInd w:val="0"/>
        <w:spacing w:line="240" w:lineRule="auto"/>
        <w:ind w:firstLine="709"/>
        <w:outlineLvl w:val="2"/>
        <w:rPr>
          <w:color w:val="000000"/>
          <w:sz w:val="24"/>
          <w:szCs w:val="24"/>
          <w:lang w:val="x-none" w:eastAsia="en-US" w:bidi="en-US"/>
        </w:rPr>
      </w:pPr>
      <w:r w:rsidRPr="000A2A3A">
        <w:rPr>
          <w:color w:val="000000"/>
          <w:sz w:val="24"/>
          <w:szCs w:val="24"/>
          <w:lang w:eastAsia="en-US" w:bidi="en-US"/>
        </w:rPr>
        <w:t xml:space="preserve">3.5. </w:t>
      </w:r>
      <w:r w:rsidRPr="000A2A3A">
        <w:rPr>
          <w:color w:val="000000"/>
          <w:sz w:val="24"/>
          <w:szCs w:val="24"/>
          <w:lang w:val="x-none" w:eastAsia="en-US" w:bidi="en-US"/>
        </w:rPr>
        <w:t>Необходимо выполнить все работы по обустройству и надлежащему содержанию строительной площадки, монтажу временных строений и сооружений</w:t>
      </w:r>
      <w:r>
        <w:rPr>
          <w:color w:val="000000"/>
          <w:sz w:val="24"/>
          <w:szCs w:val="24"/>
          <w:lang w:eastAsia="en-US" w:bidi="en-US"/>
        </w:rPr>
        <w:t>.</w:t>
      </w:r>
    </w:p>
    <w:p w14:paraId="373C77B3" w14:textId="77777777" w:rsidR="00FF7F2E" w:rsidRPr="00323854" w:rsidRDefault="00FF7F2E" w:rsidP="00FF7F2E">
      <w:pPr>
        <w:autoSpaceDE w:val="0"/>
        <w:autoSpaceDN w:val="0"/>
        <w:adjustRightInd w:val="0"/>
        <w:spacing w:line="240" w:lineRule="auto"/>
        <w:ind w:firstLine="709"/>
        <w:outlineLvl w:val="2"/>
        <w:rPr>
          <w:sz w:val="24"/>
          <w:szCs w:val="24"/>
        </w:rPr>
      </w:pPr>
      <w:r w:rsidRPr="00323854">
        <w:rPr>
          <w:color w:val="000000"/>
          <w:sz w:val="24"/>
          <w:szCs w:val="24"/>
          <w:lang w:eastAsia="en-US" w:bidi="en-US"/>
        </w:rPr>
        <w:t xml:space="preserve">3.6.По доверенности, полученной от Заказчика, получить и закрыть Ордер </w:t>
      </w:r>
      <w:r w:rsidRPr="00323854">
        <w:rPr>
          <w:sz w:val="24"/>
          <w:szCs w:val="24"/>
        </w:rPr>
        <w:t xml:space="preserve">Государственной административно-технической инспекции (ГАТИ) в соответствии с Правилами Правил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 06.10.2016 </w:t>
      </w:r>
      <w:r>
        <w:rPr>
          <w:sz w:val="24"/>
          <w:szCs w:val="24"/>
        </w:rPr>
        <w:t>№</w:t>
      </w:r>
      <w:r w:rsidRPr="00323854">
        <w:rPr>
          <w:sz w:val="24"/>
          <w:szCs w:val="24"/>
        </w:rPr>
        <w:t xml:space="preserve"> 875</w:t>
      </w:r>
    </w:p>
    <w:p w14:paraId="25C8DF67" w14:textId="77777777" w:rsidR="00FF7F2E" w:rsidRPr="009520A7" w:rsidRDefault="00FF7F2E" w:rsidP="00FF7F2E">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Pr>
          <w:color w:val="000000"/>
          <w:sz w:val="24"/>
          <w:szCs w:val="24"/>
          <w:lang w:eastAsia="en-US" w:bidi="en-US"/>
        </w:rPr>
        <w:t>7</w:t>
      </w:r>
      <w:r w:rsidRPr="009520A7">
        <w:rPr>
          <w:color w:val="000000"/>
          <w:sz w:val="24"/>
          <w:szCs w:val="24"/>
          <w:lang w:val="x-none" w:eastAsia="en-US" w:bidi="en-US"/>
        </w:rPr>
        <w:t>. Необходимо обеспечить уборку территории, прилегающей к строительной площадке, чистоту выезжающего транспорта, содержать в исправном состоянии ограждения.</w:t>
      </w:r>
    </w:p>
    <w:p w14:paraId="262F2FF0" w14:textId="77777777" w:rsidR="00FF7F2E" w:rsidRPr="0099366D" w:rsidRDefault="00FF7F2E" w:rsidP="00FF7F2E">
      <w:pPr>
        <w:tabs>
          <w:tab w:val="left" w:pos="426"/>
          <w:tab w:val="left" w:pos="851"/>
        </w:tabs>
        <w:spacing w:line="240" w:lineRule="auto"/>
        <w:ind w:firstLine="709"/>
        <w:contextualSpacing/>
        <w:rPr>
          <w:sz w:val="24"/>
          <w:szCs w:val="24"/>
        </w:rPr>
      </w:pPr>
      <w:r w:rsidRPr="009520A7">
        <w:rPr>
          <w:rFonts w:eastAsia="Calibri"/>
          <w:color w:val="000000"/>
          <w:sz w:val="24"/>
          <w:szCs w:val="24"/>
          <w:lang w:eastAsia="en-US"/>
        </w:rPr>
        <w:t>3.</w:t>
      </w:r>
      <w:r>
        <w:rPr>
          <w:rFonts w:eastAsia="Calibri"/>
          <w:color w:val="000000"/>
          <w:sz w:val="24"/>
          <w:szCs w:val="24"/>
          <w:lang w:eastAsia="en-US"/>
        </w:rPr>
        <w:t>8</w:t>
      </w:r>
      <w:r w:rsidRPr="009520A7">
        <w:rPr>
          <w:rFonts w:eastAsia="Calibri"/>
          <w:color w:val="000000"/>
          <w:sz w:val="24"/>
          <w:szCs w:val="24"/>
          <w:lang w:eastAsia="en-US"/>
        </w:rPr>
        <w:t xml:space="preserve">. При работе со строительными отходами руководствоваться </w:t>
      </w:r>
      <w:r w:rsidRPr="0099366D">
        <w:rPr>
          <w:sz w:val="24"/>
          <w:szCs w:val="24"/>
        </w:rPr>
        <w:t>«Правилами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w:t>
      </w:r>
      <w:r>
        <w:rPr>
          <w:sz w:val="24"/>
          <w:szCs w:val="24"/>
        </w:rPr>
        <w:t>м</w:t>
      </w:r>
      <w:r w:rsidRPr="0099366D">
        <w:rPr>
          <w:sz w:val="24"/>
          <w:szCs w:val="24"/>
        </w:rPr>
        <w:t xml:space="preserve"> Правительства </w:t>
      </w:r>
      <w:r>
        <w:rPr>
          <w:sz w:val="24"/>
          <w:szCs w:val="24"/>
        </w:rPr>
        <w:t>Санкт-Петербурга от 09.11.2016 №</w:t>
      </w:r>
      <w:r w:rsidRPr="0099366D">
        <w:rPr>
          <w:sz w:val="24"/>
          <w:szCs w:val="24"/>
        </w:rPr>
        <w:t xml:space="preserve"> 961.</w:t>
      </w:r>
    </w:p>
    <w:p w14:paraId="7B4EC288" w14:textId="77777777" w:rsidR="00FF7F2E" w:rsidRPr="00FB7A6E" w:rsidRDefault="00FF7F2E" w:rsidP="00FF7F2E">
      <w:pPr>
        <w:autoSpaceDE w:val="0"/>
        <w:autoSpaceDN w:val="0"/>
        <w:adjustRightInd w:val="0"/>
        <w:spacing w:line="240" w:lineRule="auto"/>
        <w:ind w:firstLine="709"/>
        <w:outlineLvl w:val="2"/>
        <w:rPr>
          <w:color w:val="000000"/>
          <w:sz w:val="24"/>
          <w:szCs w:val="24"/>
          <w:lang w:eastAsia="en-US" w:bidi="en-US"/>
        </w:rPr>
      </w:pPr>
      <w:r w:rsidRPr="009520A7">
        <w:rPr>
          <w:color w:val="000000"/>
          <w:sz w:val="24"/>
          <w:szCs w:val="24"/>
          <w:lang w:eastAsia="en-US" w:bidi="en-US"/>
        </w:rPr>
        <w:t>3.</w:t>
      </w:r>
      <w:r>
        <w:rPr>
          <w:color w:val="000000"/>
          <w:sz w:val="24"/>
          <w:szCs w:val="24"/>
          <w:lang w:eastAsia="en-US" w:bidi="en-US"/>
        </w:rPr>
        <w:t>9</w:t>
      </w:r>
      <w:r w:rsidRPr="009520A7">
        <w:rPr>
          <w:color w:val="000000"/>
          <w:sz w:val="24"/>
          <w:szCs w:val="24"/>
          <w:lang w:val="x-none" w:eastAsia="en-US" w:bidi="en-US"/>
        </w:rPr>
        <w:t xml:space="preserve">. При производстве работ следует соблюдать требования к безопасности работ, установленные </w:t>
      </w:r>
      <w:r w:rsidRPr="00A27A94">
        <w:t xml:space="preserve"> </w:t>
      </w:r>
      <w:r w:rsidRPr="00A27A94">
        <w:rPr>
          <w:color w:val="000000"/>
          <w:sz w:val="24"/>
          <w:szCs w:val="24"/>
          <w:lang w:val="x-none" w:eastAsia="en-US" w:bidi="en-US"/>
        </w:rPr>
        <w:t>СП 48.13330.2019 "СНиП 12-01</w:t>
      </w:r>
      <w:r>
        <w:rPr>
          <w:color w:val="000000"/>
          <w:sz w:val="24"/>
          <w:szCs w:val="24"/>
          <w:lang w:val="x-none" w:eastAsia="en-US" w:bidi="en-US"/>
        </w:rPr>
        <w:t xml:space="preserve">-2004 Организация строительства (утв. Приказом </w:t>
      </w:r>
      <w:r>
        <w:rPr>
          <w:color w:val="000000"/>
          <w:sz w:val="24"/>
          <w:szCs w:val="24"/>
          <w:lang w:eastAsia="en-US" w:bidi="en-US"/>
        </w:rPr>
        <w:t xml:space="preserve">Минстроя России </w:t>
      </w:r>
      <w:r>
        <w:rPr>
          <w:color w:val="000000"/>
          <w:sz w:val="24"/>
          <w:szCs w:val="24"/>
          <w:lang w:val="x-none" w:eastAsia="en-US" w:bidi="en-US"/>
        </w:rPr>
        <w:t xml:space="preserve">от 24.12.2019 </w:t>
      </w:r>
      <w:r>
        <w:rPr>
          <w:color w:val="000000"/>
          <w:sz w:val="24"/>
          <w:szCs w:val="24"/>
          <w:lang w:eastAsia="en-US" w:bidi="en-US"/>
        </w:rPr>
        <w:t>№</w:t>
      </w:r>
      <w:r w:rsidRPr="00A27A94">
        <w:rPr>
          <w:color w:val="000000"/>
          <w:sz w:val="24"/>
          <w:szCs w:val="24"/>
          <w:lang w:val="x-none" w:eastAsia="en-US" w:bidi="en-US"/>
        </w:rPr>
        <w:t xml:space="preserve"> 861/пр</w:t>
      </w:r>
      <w:r>
        <w:rPr>
          <w:color w:val="000000"/>
          <w:sz w:val="24"/>
          <w:szCs w:val="24"/>
          <w:lang w:eastAsia="en-US" w:bidi="en-US"/>
        </w:rPr>
        <w:t>)</w:t>
      </w:r>
    </w:p>
    <w:p w14:paraId="1789CC07" w14:textId="77777777" w:rsidR="00FF7F2E" w:rsidRPr="009520A7" w:rsidRDefault="00FF7F2E" w:rsidP="00FF7F2E">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Pr>
          <w:color w:val="000000"/>
          <w:sz w:val="24"/>
          <w:szCs w:val="24"/>
          <w:lang w:eastAsia="en-US" w:bidi="en-US"/>
        </w:rPr>
        <w:t>10</w:t>
      </w:r>
      <w:r w:rsidRPr="009520A7">
        <w:rPr>
          <w:color w:val="000000"/>
          <w:sz w:val="24"/>
          <w:szCs w:val="24"/>
          <w:lang w:val="x-none" w:eastAsia="en-US" w:bidi="en-US"/>
        </w:rPr>
        <w:t xml:space="preserve">. В процессе производства </w:t>
      </w:r>
      <w:r w:rsidRPr="009520A7">
        <w:rPr>
          <w:color w:val="000000"/>
          <w:sz w:val="24"/>
          <w:szCs w:val="24"/>
          <w:lang w:eastAsia="en-US" w:bidi="en-US"/>
        </w:rPr>
        <w:t xml:space="preserve">работ </w:t>
      </w:r>
      <w:r w:rsidRPr="009520A7">
        <w:rPr>
          <w:color w:val="000000"/>
          <w:sz w:val="24"/>
          <w:szCs w:val="24"/>
          <w:lang w:val="x-none" w:eastAsia="en-US" w:bidi="en-US"/>
        </w:rPr>
        <w:t>необходимо соблюдать требования к безопасности труда, установленные:</w:t>
      </w:r>
    </w:p>
    <w:p w14:paraId="1C64DC52" w14:textId="77777777" w:rsidR="00FF7F2E" w:rsidRPr="009520A7" w:rsidRDefault="00FF7F2E" w:rsidP="00FF7F2E">
      <w:pPr>
        <w:widowControl w:val="0"/>
        <w:autoSpaceDE w:val="0"/>
        <w:autoSpaceDN w:val="0"/>
        <w:adjustRightInd w:val="0"/>
        <w:spacing w:line="240" w:lineRule="auto"/>
        <w:ind w:firstLine="709"/>
        <w:rPr>
          <w:color w:val="000000"/>
          <w:sz w:val="24"/>
          <w:szCs w:val="24"/>
          <w:lang w:val="x-none" w:eastAsia="x-none"/>
        </w:rPr>
      </w:pPr>
      <w:r w:rsidRPr="00786E6D">
        <w:rPr>
          <w:sz w:val="24"/>
          <w:szCs w:val="24"/>
        </w:rPr>
        <w:t>СП 49.13330.2010.  Актуализированная редакция СНиП 12-0</w:t>
      </w:r>
      <w:r>
        <w:rPr>
          <w:sz w:val="24"/>
          <w:szCs w:val="24"/>
        </w:rPr>
        <w:t>3</w:t>
      </w:r>
      <w:r w:rsidRPr="00786E6D">
        <w:rPr>
          <w:sz w:val="24"/>
          <w:szCs w:val="24"/>
        </w:rPr>
        <w:t>-200</w:t>
      </w:r>
      <w:r>
        <w:rPr>
          <w:sz w:val="24"/>
          <w:szCs w:val="24"/>
        </w:rPr>
        <w:t>1</w:t>
      </w:r>
      <w:r w:rsidRPr="00786E6D">
        <w:rPr>
          <w:sz w:val="24"/>
          <w:szCs w:val="24"/>
        </w:rPr>
        <w:t xml:space="preserve"> </w:t>
      </w:r>
      <w:r w:rsidRPr="00B769EF">
        <w:rPr>
          <w:sz w:val="24"/>
          <w:szCs w:val="24"/>
        </w:rPr>
        <w:t>"Безопасность труда в строительстве. Часть 1. Общие требования"</w:t>
      </w:r>
      <w:r w:rsidRPr="009520A7">
        <w:rPr>
          <w:color w:val="000000"/>
          <w:sz w:val="24"/>
          <w:szCs w:val="24"/>
          <w:lang w:val="x-none" w:eastAsia="x-none"/>
        </w:rPr>
        <w:t xml:space="preserve"> (Постановление Госстроя России от 23.07.2001 №</w:t>
      </w:r>
      <w:r w:rsidRPr="009520A7">
        <w:rPr>
          <w:color w:val="000000"/>
          <w:sz w:val="24"/>
          <w:szCs w:val="24"/>
          <w:lang w:eastAsia="x-none"/>
        </w:rPr>
        <w:t xml:space="preserve"> </w:t>
      </w:r>
      <w:r w:rsidRPr="009520A7">
        <w:rPr>
          <w:color w:val="000000"/>
          <w:sz w:val="24"/>
          <w:szCs w:val="24"/>
          <w:lang w:val="x-none" w:eastAsia="x-none"/>
        </w:rPr>
        <w:t>80);</w:t>
      </w:r>
    </w:p>
    <w:p w14:paraId="6464FCF8" w14:textId="77777777" w:rsidR="00FF7F2E" w:rsidRPr="009520A7" w:rsidRDefault="00FF7F2E" w:rsidP="00FF7F2E">
      <w:pPr>
        <w:widowControl w:val="0"/>
        <w:autoSpaceDE w:val="0"/>
        <w:autoSpaceDN w:val="0"/>
        <w:adjustRightInd w:val="0"/>
        <w:spacing w:line="240" w:lineRule="auto"/>
        <w:ind w:firstLine="709"/>
        <w:rPr>
          <w:color w:val="000000"/>
          <w:sz w:val="24"/>
          <w:szCs w:val="24"/>
          <w:lang w:val="x-none" w:eastAsia="x-none"/>
        </w:rPr>
      </w:pPr>
      <w:r w:rsidRPr="009520A7">
        <w:rPr>
          <w:color w:val="000000"/>
          <w:sz w:val="24"/>
          <w:szCs w:val="24"/>
          <w:lang w:val="x-none" w:eastAsia="x-none"/>
        </w:rPr>
        <w:t>СНиП 12-04-2002 «Безопасность труда в строительстве. Часть II. Строительное производство» (Постановление Госстроя России от 17.09.2002 №</w:t>
      </w:r>
      <w:r w:rsidRPr="009520A7">
        <w:rPr>
          <w:color w:val="000000"/>
          <w:sz w:val="24"/>
          <w:szCs w:val="24"/>
          <w:lang w:eastAsia="x-none"/>
        </w:rPr>
        <w:t xml:space="preserve"> </w:t>
      </w:r>
      <w:r w:rsidRPr="009520A7">
        <w:rPr>
          <w:color w:val="000000"/>
          <w:sz w:val="24"/>
          <w:szCs w:val="24"/>
          <w:lang w:val="x-none" w:eastAsia="x-none"/>
        </w:rPr>
        <w:t>123).</w:t>
      </w:r>
    </w:p>
    <w:p w14:paraId="1149A55E" w14:textId="77777777" w:rsidR="00FF7F2E" w:rsidRPr="009520A7" w:rsidRDefault="00FF7F2E" w:rsidP="00FF7F2E">
      <w:pPr>
        <w:widowControl w:val="0"/>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3.1</w:t>
      </w:r>
      <w:r>
        <w:rPr>
          <w:color w:val="000000"/>
          <w:sz w:val="24"/>
          <w:szCs w:val="24"/>
          <w:lang w:eastAsia="en-US" w:bidi="en-US"/>
        </w:rPr>
        <w:t>1</w:t>
      </w:r>
      <w:r w:rsidRPr="009520A7">
        <w:rPr>
          <w:color w:val="000000"/>
          <w:sz w:val="24"/>
          <w:szCs w:val="24"/>
          <w:lang w:val="x-none" w:eastAsia="en-US" w:bidi="en-US"/>
        </w:rPr>
        <w:t>. Работы, должны соответствовать требованиям, установленным Федеральным законом от 30.12.2009 № 384-ФЗ «Технический регламент о безопасности зданий и сооружений».</w:t>
      </w:r>
    </w:p>
    <w:p w14:paraId="5159B082" w14:textId="77777777" w:rsidR="00FF7F2E" w:rsidRDefault="00FF7F2E" w:rsidP="00FF7F2E">
      <w:pPr>
        <w:autoSpaceDE w:val="0"/>
        <w:autoSpaceDN w:val="0"/>
        <w:adjustRightInd w:val="0"/>
        <w:spacing w:line="240" w:lineRule="auto"/>
        <w:ind w:firstLine="709"/>
        <w:outlineLvl w:val="2"/>
        <w:rPr>
          <w:lang w:eastAsia="en-US" w:bidi="en-US"/>
        </w:rPr>
      </w:pPr>
      <w:r w:rsidRPr="009520A7">
        <w:rPr>
          <w:color w:val="000000"/>
          <w:sz w:val="24"/>
          <w:szCs w:val="24"/>
          <w:lang w:eastAsia="en-US" w:bidi="en-US"/>
        </w:rPr>
        <w:t>3.12</w:t>
      </w:r>
      <w:r w:rsidRPr="009520A7">
        <w:rPr>
          <w:color w:val="000000"/>
          <w:sz w:val="24"/>
          <w:szCs w:val="24"/>
          <w:lang w:val="x-none" w:eastAsia="en-US" w:bidi="en-US"/>
        </w:rPr>
        <w:t xml:space="preserve">. </w:t>
      </w:r>
      <w:r w:rsidRPr="009520A7">
        <w:rPr>
          <w:sz w:val="24"/>
          <w:szCs w:val="24"/>
          <w:lang w:val="x-none" w:eastAsia="en-US" w:bidi="en-US"/>
        </w:rPr>
        <w:t xml:space="preserve">Выполняемые работы должны соответствовать требованиям к качеству работ </w:t>
      </w:r>
      <w:r w:rsidRPr="009520A7">
        <w:rPr>
          <w:sz w:val="24"/>
          <w:szCs w:val="24"/>
          <w:lang w:eastAsia="en-US" w:bidi="en-US"/>
        </w:rPr>
        <w:br/>
      </w:r>
      <w:r w:rsidRPr="009520A7">
        <w:rPr>
          <w:sz w:val="24"/>
          <w:szCs w:val="24"/>
          <w:lang w:val="x-none" w:eastAsia="en-US" w:bidi="en-US"/>
        </w:rPr>
        <w:t>в соответствии со статьей 721 Гражданского кодекса Российской Федерации</w:t>
      </w:r>
      <w:r w:rsidRPr="00E27F17">
        <w:rPr>
          <w:lang w:val="x-none" w:eastAsia="en-US" w:bidi="en-US"/>
        </w:rPr>
        <w:t>.</w:t>
      </w:r>
    </w:p>
    <w:p w14:paraId="78D54F41" w14:textId="77777777" w:rsidR="00FF7F2E" w:rsidRDefault="00FF7F2E" w:rsidP="00FF7F2E">
      <w:pPr>
        <w:autoSpaceDE w:val="0"/>
        <w:autoSpaceDN w:val="0"/>
        <w:adjustRightInd w:val="0"/>
        <w:spacing w:line="240" w:lineRule="auto"/>
        <w:ind w:firstLine="709"/>
        <w:outlineLvl w:val="2"/>
        <w:rPr>
          <w:sz w:val="24"/>
          <w:szCs w:val="24"/>
          <w:lang w:eastAsia="en-US" w:bidi="en-US"/>
        </w:rPr>
      </w:pPr>
    </w:p>
    <w:p w14:paraId="2A4E5D43" w14:textId="77777777" w:rsidR="00FF7F2E" w:rsidRPr="00C122F1" w:rsidRDefault="00FF7F2E" w:rsidP="00FF7F2E">
      <w:pPr>
        <w:widowControl w:val="0"/>
        <w:autoSpaceDE w:val="0"/>
        <w:autoSpaceDN w:val="0"/>
        <w:adjustRightInd w:val="0"/>
        <w:spacing w:line="240" w:lineRule="auto"/>
        <w:ind w:firstLine="709"/>
        <w:rPr>
          <w:b/>
          <w:sz w:val="24"/>
          <w:szCs w:val="24"/>
        </w:rPr>
      </w:pPr>
      <w:r w:rsidRPr="00C122F1">
        <w:rPr>
          <w:b/>
          <w:bCs/>
          <w:sz w:val="24"/>
          <w:szCs w:val="24"/>
        </w:rPr>
        <w:t xml:space="preserve">5. </w:t>
      </w:r>
      <w:r w:rsidRPr="00C122F1">
        <w:rPr>
          <w:b/>
          <w:sz w:val="24"/>
          <w:szCs w:val="24"/>
        </w:rPr>
        <w:t>Требования к гарантийному сроку и (или) объему предоставления гарантий качества работы</w:t>
      </w:r>
    </w:p>
    <w:p w14:paraId="1B5C9581" w14:textId="77777777" w:rsidR="00FF7F2E" w:rsidRPr="00C122F1" w:rsidRDefault="00FF7F2E" w:rsidP="00FF7F2E">
      <w:pPr>
        <w:autoSpaceDE w:val="0"/>
        <w:autoSpaceDN w:val="0"/>
        <w:adjustRightInd w:val="0"/>
        <w:spacing w:line="240" w:lineRule="auto"/>
        <w:ind w:firstLine="709"/>
        <w:rPr>
          <w:sz w:val="24"/>
          <w:szCs w:val="24"/>
        </w:rPr>
      </w:pPr>
      <w:r w:rsidRPr="00C122F1">
        <w:rPr>
          <w:sz w:val="24"/>
          <w:szCs w:val="24"/>
        </w:rPr>
        <w:t>Требование установлено</w:t>
      </w:r>
      <w:r w:rsidRPr="00C122F1">
        <w:rPr>
          <w:rFonts w:eastAsia="Arial Unicode MS"/>
          <w:color w:val="000000"/>
          <w:sz w:val="24"/>
          <w:szCs w:val="24"/>
        </w:rPr>
        <w:t xml:space="preserve"> </w:t>
      </w:r>
      <w:r w:rsidRPr="00C122F1">
        <w:rPr>
          <w:sz w:val="24"/>
          <w:szCs w:val="24"/>
        </w:rPr>
        <w:t>в проекте договора.</w:t>
      </w:r>
    </w:p>
    <w:p w14:paraId="49E03840" w14:textId="77777777" w:rsidR="00FF7F2E" w:rsidRPr="00C122F1" w:rsidRDefault="00FF7F2E" w:rsidP="00FF7F2E">
      <w:pPr>
        <w:autoSpaceDE w:val="0"/>
        <w:autoSpaceDN w:val="0"/>
        <w:adjustRightInd w:val="0"/>
        <w:spacing w:line="240" w:lineRule="auto"/>
        <w:ind w:firstLine="0"/>
        <w:rPr>
          <w:sz w:val="24"/>
          <w:szCs w:val="24"/>
        </w:rPr>
      </w:pPr>
    </w:p>
    <w:p w14:paraId="39DAC68B" w14:textId="77777777" w:rsidR="00FF7F2E" w:rsidRDefault="00FF7F2E" w:rsidP="00FF7F2E">
      <w:pPr>
        <w:widowControl w:val="0"/>
        <w:autoSpaceDE w:val="0"/>
        <w:autoSpaceDN w:val="0"/>
        <w:adjustRightInd w:val="0"/>
        <w:spacing w:line="240" w:lineRule="auto"/>
        <w:jc w:val="left"/>
        <w:outlineLvl w:val="1"/>
        <w:rPr>
          <w:b/>
          <w:bCs/>
          <w:sz w:val="24"/>
          <w:szCs w:val="24"/>
        </w:rPr>
      </w:pPr>
      <w:r w:rsidRPr="00C122F1">
        <w:rPr>
          <w:b/>
          <w:bCs/>
          <w:sz w:val="24"/>
          <w:szCs w:val="24"/>
        </w:rPr>
        <w:t>6. Перечень приложений, являющихся неотъемлемой частью Технического задания</w:t>
      </w:r>
    </w:p>
    <w:p w14:paraId="18FF8D6D" w14:textId="77777777" w:rsidR="00FF7F2E" w:rsidRDefault="00FF7F2E" w:rsidP="00FF7F2E">
      <w:pPr>
        <w:spacing w:line="240" w:lineRule="auto"/>
        <w:ind w:firstLine="0"/>
        <w:rPr>
          <w:b/>
          <w:bCs/>
          <w:sz w:val="24"/>
          <w:szCs w:val="24"/>
        </w:rPr>
      </w:pPr>
    </w:p>
    <w:p w14:paraId="1EE15AA7" w14:textId="77777777" w:rsidR="00FF7F2E" w:rsidRDefault="00FF7F2E" w:rsidP="00FF7F2E">
      <w:pPr>
        <w:spacing w:line="240" w:lineRule="auto"/>
        <w:ind w:firstLine="0"/>
        <w:rPr>
          <w:sz w:val="24"/>
          <w:szCs w:val="24"/>
        </w:rPr>
      </w:pPr>
      <w:r w:rsidRPr="00C122F1">
        <w:rPr>
          <w:sz w:val="24"/>
          <w:szCs w:val="24"/>
        </w:rPr>
        <w:t>ПРИЛОЖЕНИЕ № 1. Сметный расчет стоимости</w:t>
      </w:r>
      <w:r>
        <w:rPr>
          <w:sz w:val="24"/>
          <w:szCs w:val="24"/>
        </w:rPr>
        <w:t xml:space="preserve">, а также сметная документация </w:t>
      </w:r>
      <w:r w:rsidRPr="00C122F1">
        <w:rPr>
          <w:sz w:val="24"/>
          <w:szCs w:val="24"/>
        </w:rPr>
        <w:t>(прикладывается отдельным документом)</w:t>
      </w:r>
      <w:r>
        <w:rPr>
          <w:sz w:val="24"/>
          <w:szCs w:val="24"/>
        </w:rPr>
        <w:t>.</w:t>
      </w:r>
    </w:p>
    <w:p w14:paraId="465F7A28" w14:textId="77777777" w:rsidR="00FF7F2E" w:rsidRDefault="00FF7F2E" w:rsidP="00FF7F2E">
      <w:pPr>
        <w:spacing w:line="240" w:lineRule="auto"/>
        <w:ind w:firstLine="0"/>
        <w:rPr>
          <w:sz w:val="24"/>
          <w:szCs w:val="24"/>
        </w:rPr>
      </w:pPr>
    </w:p>
    <w:p w14:paraId="57DE20EE" w14:textId="77777777" w:rsidR="00FF7F2E" w:rsidRPr="00C122F1" w:rsidRDefault="00FF7F2E" w:rsidP="00FF7F2E">
      <w:pPr>
        <w:spacing w:line="240" w:lineRule="auto"/>
        <w:ind w:firstLine="0"/>
        <w:rPr>
          <w:sz w:val="24"/>
          <w:szCs w:val="24"/>
        </w:rPr>
      </w:pPr>
      <w:r>
        <w:rPr>
          <w:sz w:val="24"/>
          <w:szCs w:val="24"/>
        </w:rPr>
        <w:t xml:space="preserve">ПРИЛОЖЕНИЕ №2.  Рабочая документация </w:t>
      </w:r>
      <w:r w:rsidRPr="00C122F1">
        <w:rPr>
          <w:sz w:val="24"/>
          <w:szCs w:val="24"/>
        </w:rPr>
        <w:t>(прикладывается отдельным документом)</w:t>
      </w:r>
      <w:r>
        <w:rPr>
          <w:sz w:val="24"/>
          <w:szCs w:val="24"/>
        </w:rPr>
        <w:t>.</w:t>
      </w:r>
    </w:p>
    <w:p w14:paraId="7FA2207A" w14:textId="77777777" w:rsidR="00FF7F2E" w:rsidRPr="00C122F1" w:rsidRDefault="00FF7F2E" w:rsidP="00FF7F2E">
      <w:pPr>
        <w:spacing w:line="240" w:lineRule="auto"/>
        <w:ind w:firstLine="709"/>
        <w:rPr>
          <w:sz w:val="24"/>
          <w:szCs w:val="24"/>
        </w:rPr>
      </w:pPr>
    </w:p>
    <w:p w14:paraId="3A1F97A8" w14:textId="77777777" w:rsidR="00DE61DD" w:rsidRDefault="00DE61DD" w:rsidP="000239EB">
      <w:pPr>
        <w:widowControl w:val="0"/>
        <w:shd w:val="clear" w:color="auto" w:fill="FFFFFF"/>
        <w:tabs>
          <w:tab w:val="left" w:pos="7502"/>
        </w:tabs>
        <w:spacing w:line="240" w:lineRule="auto"/>
        <w:jc w:val="right"/>
        <w:rPr>
          <w:bCs/>
          <w:sz w:val="24"/>
          <w:szCs w:val="24"/>
        </w:rPr>
      </w:pPr>
    </w:p>
    <w:p w14:paraId="6909E6BD" w14:textId="77777777" w:rsidR="00DE61DD" w:rsidRDefault="00DE61DD" w:rsidP="000239EB">
      <w:pPr>
        <w:widowControl w:val="0"/>
        <w:shd w:val="clear" w:color="auto" w:fill="FFFFFF"/>
        <w:tabs>
          <w:tab w:val="left" w:pos="7502"/>
        </w:tabs>
        <w:spacing w:line="240" w:lineRule="auto"/>
        <w:jc w:val="right"/>
        <w:rPr>
          <w:bCs/>
          <w:sz w:val="24"/>
          <w:szCs w:val="24"/>
        </w:rPr>
      </w:pPr>
    </w:p>
    <w:p w14:paraId="3BE5D147" w14:textId="77777777" w:rsidR="00DE61DD" w:rsidRDefault="00DE61DD" w:rsidP="000239EB">
      <w:pPr>
        <w:widowControl w:val="0"/>
        <w:shd w:val="clear" w:color="auto" w:fill="FFFFFF"/>
        <w:tabs>
          <w:tab w:val="left" w:pos="7502"/>
        </w:tabs>
        <w:spacing w:line="240" w:lineRule="auto"/>
        <w:jc w:val="right"/>
        <w:rPr>
          <w:bCs/>
          <w:sz w:val="24"/>
          <w:szCs w:val="24"/>
        </w:rPr>
      </w:pPr>
    </w:p>
    <w:p w14:paraId="7A9A6ADB" w14:textId="77777777" w:rsidR="00DE61DD" w:rsidRDefault="00DE61DD" w:rsidP="000239EB">
      <w:pPr>
        <w:widowControl w:val="0"/>
        <w:shd w:val="clear" w:color="auto" w:fill="FFFFFF"/>
        <w:tabs>
          <w:tab w:val="left" w:pos="7502"/>
        </w:tabs>
        <w:spacing w:line="240" w:lineRule="auto"/>
        <w:jc w:val="right"/>
        <w:rPr>
          <w:bCs/>
          <w:sz w:val="24"/>
          <w:szCs w:val="24"/>
        </w:rPr>
      </w:pPr>
    </w:p>
    <w:p w14:paraId="11023A23" w14:textId="77777777" w:rsidR="00DE61DD" w:rsidRDefault="00DE61DD" w:rsidP="000239EB">
      <w:pPr>
        <w:widowControl w:val="0"/>
        <w:shd w:val="clear" w:color="auto" w:fill="FFFFFF"/>
        <w:tabs>
          <w:tab w:val="left" w:pos="7502"/>
        </w:tabs>
        <w:spacing w:line="240" w:lineRule="auto"/>
        <w:jc w:val="right"/>
        <w:rPr>
          <w:bCs/>
          <w:sz w:val="24"/>
          <w:szCs w:val="24"/>
        </w:rPr>
      </w:pPr>
    </w:p>
    <w:p w14:paraId="1D7D1DD2" w14:textId="77777777" w:rsidR="00DE61DD" w:rsidRDefault="00DE61DD" w:rsidP="000239EB">
      <w:pPr>
        <w:widowControl w:val="0"/>
        <w:shd w:val="clear" w:color="auto" w:fill="FFFFFF"/>
        <w:tabs>
          <w:tab w:val="left" w:pos="7502"/>
        </w:tabs>
        <w:spacing w:line="240" w:lineRule="auto"/>
        <w:jc w:val="right"/>
        <w:rPr>
          <w:bCs/>
          <w:sz w:val="24"/>
          <w:szCs w:val="24"/>
        </w:rPr>
      </w:pPr>
    </w:p>
    <w:p w14:paraId="63EDB13E" w14:textId="77777777" w:rsidR="00DE61DD" w:rsidRDefault="00DE61DD" w:rsidP="000239EB">
      <w:pPr>
        <w:widowControl w:val="0"/>
        <w:shd w:val="clear" w:color="auto" w:fill="FFFFFF"/>
        <w:tabs>
          <w:tab w:val="left" w:pos="7502"/>
        </w:tabs>
        <w:spacing w:line="240" w:lineRule="auto"/>
        <w:jc w:val="right"/>
        <w:rPr>
          <w:bCs/>
          <w:sz w:val="24"/>
          <w:szCs w:val="24"/>
        </w:rPr>
      </w:pPr>
    </w:p>
    <w:p w14:paraId="30B57AF4" w14:textId="77777777" w:rsidR="00DE61DD" w:rsidRDefault="00DE61DD" w:rsidP="000239EB">
      <w:pPr>
        <w:widowControl w:val="0"/>
        <w:shd w:val="clear" w:color="auto" w:fill="FFFFFF"/>
        <w:tabs>
          <w:tab w:val="left" w:pos="7502"/>
        </w:tabs>
        <w:spacing w:line="240" w:lineRule="auto"/>
        <w:jc w:val="right"/>
        <w:rPr>
          <w:bCs/>
          <w:sz w:val="24"/>
          <w:szCs w:val="24"/>
        </w:rPr>
      </w:pPr>
    </w:p>
    <w:p w14:paraId="3D3ABDE7" w14:textId="77777777" w:rsidR="00DE61DD" w:rsidRDefault="00DE61DD" w:rsidP="000239EB">
      <w:pPr>
        <w:widowControl w:val="0"/>
        <w:shd w:val="clear" w:color="auto" w:fill="FFFFFF"/>
        <w:tabs>
          <w:tab w:val="left" w:pos="7502"/>
        </w:tabs>
        <w:spacing w:line="240" w:lineRule="auto"/>
        <w:jc w:val="right"/>
        <w:rPr>
          <w:bCs/>
          <w:sz w:val="24"/>
          <w:szCs w:val="24"/>
        </w:rPr>
      </w:pPr>
    </w:p>
    <w:p w14:paraId="320CAF2F" w14:textId="77777777" w:rsidR="00C324EF" w:rsidRDefault="00C324EF" w:rsidP="000239EB">
      <w:pPr>
        <w:widowControl w:val="0"/>
        <w:shd w:val="clear" w:color="auto" w:fill="FFFFFF"/>
        <w:tabs>
          <w:tab w:val="left" w:pos="7502"/>
        </w:tabs>
        <w:spacing w:line="240" w:lineRule="auto"/>
        <w:jc w:val="right"/>
        <w:rPr>
          <w:bCs/>
          <w:sz w:val="24"/>
          <w:szCs w:val="24"/>
        </w:rPr>
      </w:pPr>
    </w:p>
    <w:p w14:paraId="2BA979CA" w14:textId="77777777" w:rsidR="00C324EF" w:rsidRDefault="00C324EF" w:rsidP="000239EB">
      <w:pPr>
        <w:widowControl w:val="0"/>
        <w:shd w:val="clear" w:color="auto" w:fill="FFFFFF"/>
        <w:tabs>
          <w:tab w:val="left" w:pos="7502"/>
        </w:tabs>
        <w:spacing w:line="240" w:lineRule="auto"/>
        <w:jc w:val="right"/>
        <w:rPr>
          <w:bCs/>
          <w:sz w:val="24"/>
          <w:szCs w:val="24"/>
        </w:rPr>
      </w:pPr>
    </w:p>
    <w:p w14:paraId="119429E7" w14:textId="77777777" w:rsidR="00DE61DD" w:rsidRDefault="00DE61DD" w:rsidP="000239EB">
      <w:pPr>
        <w:widowControl w:val="0"/>
        <w:shd w:val="clear" w:color="auto" w:fill="FFFFFF"/>
        <w:tabs>
          <w:tab w:val="left" w:pos="7502"/>
        </w:tabs>
        <w:spacing w:line="240" w:lineRule="auto"/>
        <w:jc w:val="right"/>
        <w:rPr>
          <w:bCs/>
          <w:sz w:val="24"/>
          <w:szCs w:val="24"/>
        </w:rPr>
      </w:pPr>
    </w:p>
    <w:p w14:paraId="7C18345E" w14:textId="77777777" w:rsidR="00DE61DD" w:rsidRDefault="00DE61DD" w:rsidP="000239EB">
      <w:pPr>
        <w:widowControl w:val="0"/>
        <w:shd w:val="clear" w:color="auto" w:fill="FFFFFF"/>
        <w:tabs>
          <w:tab w:val="left" w:pos="7502"/>
        </w:tabs>
        <w:spacing w:line="240" w:lineRule="auto"/>
        <w:jc w:val="right"/>
        <w:rPr>
          <w:bCs/>
          <w:sz w:val="24"/>
          <w:szCs w:val="24"/>
        </w:rPr>
      </w:pPr>
    </w:p>
    <w:p w14:paraId="479DF5DB" w14:textId="77777777" w:rsidR="00DE61DD" w:rsidRDefault="00DE61DD" w:rsidP="000239EB">
      <w:pPr>
        <w:widowControl w:val="0"/>
        <w:shd w:val="clear" w:color="auto" w:fill="FFFFFF"/>
        <w:tabs>
          <w:tab w:val="left" w:pos="7502"/>
        </w:tabs>
        <w:spacing w:line="240" w:lineRule="auto"/>
        <w:jc w:val="right"/>
        <w:rPr>
          <w:bCs/>
          <w:sz w:val="24"/>
          <w:szCs w:val="24"/>
        </w:rPr>
      </w:pPr>
    </w:p>
    <w:p w14:paraId="11EDA834" w14:textId="77777777" w:rsidR="00DE61DD" w:rsidRDefault="00DE61DD" w:rsidP="000239EB">
      <w:pPr>
        <w:widowControl w:val="0"/>
        <w:shd w:val="clear" w:color="auto" w:fill="FFFFFF"/>
        <w:tabs>
          <w:tab w:val="left" w:pos="7502"/>
        </w:tabs>
        <w:spacing w:line="240" w:lineRule="auto"/>
        <w:jc w:val="right"/>
        <w:rPr>
          <w:bCs/>
          <w:sz w:val="24"/>
          <w:szCs w:val="24"/>
        </w:rPr>
      </w:pPr>
    </w:p>
    <w:p w14:paraId="655A9DF8" w14:textId="77777777" w:rsidR="00DE61DD" w:rsidRDefault="00DE61DD" w:rsidP="000239EB">
      <w:pPr>
        <w:widowControl w:val="0"/>
        <w:shd w:val="clear" w:color="auto" w:fill="FFFFFF"/>
        <w:tabs>
          <w:tab w:val="left" w:pos="7502"/>
        </w:tabs>
        <w:spacing w:line="240" w:lineRule="auto"/>
        <w:jc w:val="right"/>
        <w:rPr>
          <w:bCs/>
          <w:sz w:val="24"/>
          <w:szCs w:val="24"/>
        </w:rPr>
      </w:pPr>
    </w:p>
    <w:p w14:paraId="606B0D15" w14:textId="77777777" w:rsidR="00DE61DD" w:rsidRDefault="00DE61DD" w:rsidP="000239EB">
      <w:pPr>
        <w:widowControl w:val="0"/>
        <w:shd w:val="clear" w:color="auto" w:fill="FFFFFF"/>
        <w:tabs>
          <w:tab w:val="left" w:pos="7502"/>
        </w:tabs>
        <w:spacing w:line="240" w:lineRule="auto"/>
        <w:jc w:val="right"/>
        <w:rPr>
          <w:bCs/>
          <w:sz w:val="24"/>
          <w:szCs w:val="24"/>
        </w:rPr>
      </w:pPr>
    </w:p>
    <w:p w14:paraId="05E1BE3E" w14:textId="77777777" w:rsidR="00DE61DD" w:rsidRDefault="00DE61DD" w:rsidP="000239EB">
      <w:pPr>
        <w:widowControl w:val="0"/>
        <w:shd w:val="clear" w:color="auto" w:fill="FFFFFF"/>
        <w:tabs>
          <w:tab w:val="left" w:pos="7502"/>
        </w:tabs>
        <w:spacing w:line="240" w:lineRule="auto"/>
        <w:jc w:val="right"/>
        <w:rPr>
          <w:bCs/>
          <w:sz w:val="24"/>
          <w:szCs w:val="24"/>
        </w:rPr>
      </w:pPr>
    </w:p>
    <w:p w14:paraId="404BFB4F" w14:textId="77777777" w:rsidR="00DE61DD" w:rsidRDefault="00DE61DD" w:rsidP="000239EB">
      <w:pPr>
        <w:widowControl w:val="0"/>
        <w:shd w:val="clear" w:color="auto" w:fill="FFFFFF"/>
        <w:tabs>
          <w:tab w:val="left" w:pos="7502"/>
        </w:tabs>
        <w:spacing w:line="240" w:lineRule="auto"/>
        <w:jc w:val="right"/>
        <w:rPr>
          <w:bCs/>
          <w:sz w:val="24"/>
          <w:szCs w:val="24"/>
        </w:rPr>
      </w:pPr>
    </w:p>
    <w:p w14:paraId="3DF4D4AD" w14:textId="77777777" w:rsidR="00DE61DD" w:rsidRDefault="00DE61DD" w:rsidP="000239EB">
      <w:pPr>
        <w:widowControl w:val="0"/>
        <w:shd w:val="clear" w:color="auto" w:fill="FFFFFF"/>
        <w:tabs>
          <w:tab w:val="left" w:pos="7502"/>
        </w:tabs>
        <w:spacing w:line="240" w:lineRule="auto"/>
        <w:jc w:val="right"/>
        <w:rPr>
          <w:bCs/>
          <w:sz w:val="24"/>
          <w:szCs w:val="24"/>
        </w:rPr>
      </w:pPr>
    </w:p>
    <w:p w14:paraId="748FB58E" w14:textId="77777777" w:rsidR="00DE61DD" w:rsidRDefault="00DE61DD" w:rsidP="000239EB">
      <w:pPr>
        <w:widowControl w:val="0"/>
        <w:shd w:val="clear" w:color="auto" w:fill="FFFFFF"/>
        <w:tabs>
          <w:tab w:val="left" w:pos="7502"/>
        </w:tabs>
        <w:spacing w:line="240" w:lineRule="auto"/>
        <w:jc w:val="right"/>
        <w:rPr>
          <w:bCs/>
          <w:sz w:val="24"/>
          <w:szCs w:val="24"/>
        </w:rPr>
      </w:pPr>
    </w:p>
    <w:p w14:paraId="4834F814" w14:textId="77777777" w:rsidR="00DE61DD" w:rsidRDefault="00DE61DD" w:rsidP="000239EB">
      <w:pPr>
        <w:widowControl w:val="0"/>
        <w:shd w:val="clear" w:color="auto" w:fill="FFFFFF"/>
        <w:tabs>
          <w:tab w:val="left" w:pos="7502"/>
        </w:tabs>
        <w:spacing w:line="240" w:lineRule="auto"/>
        <w:jc w:val="right"/>
        <w:rPr>
          <w:bCs/>
          <w:sz w:val="24"/>
          <w:szCs w:val="24"/>
        </w:rPr>
      </w:pPr>
    </w:p>
    <w:p w14:paraId="331DFBE5" w14:textId="77777777" w:rsidR="00DE61DD" w:rsidRDefault="00DE61DD" w:rsidP="000239EB">
      <w:pPr>
        <w:widowControl w:val="0"/>
        <w:shd w:val="clear" w:color="auto" w:fill="FFFFFF"/>
        <w:tabs>
          <w:tab w:val="left" w:pos="7502"/>
        </w:tabs>
        <w:spacing w:line="240" w:lineRule="auto"/>
        <w:jc w:val="right"/>
        <w:rPr>
          <w:bCs/>
          <w:sz w:val="24"/>
          <w:szCs w:val="24"/>
        </w:rPr>
      </w:pPr>
    </w:p>
    <w:p w14:paraId="7DF6472F" w14:textId="77777777" w:rsidR="00C63462" w:rsidRDefault="00C63462" w:rsidP="000239EB">
      <w:pPr>
        <w:widowControl w:val="0"/>
        <w:shd w:val="clear" w:color="auto" w:fill="FFFFFF"/>
        <w:tabs>
          <w:tab w:val="left" w:pos="7502"/>
        </w:tabs>
        <w:spacing w:line="240" w:lineRule="auto"/>
        <w:jc w:val="right"/>
        <w:rPr>
          <w:bCs/>
          <w:sz w:val="24"/>
          <w:szCs w:val="24"/>
        </w:rPr>
      </w:pPr>
    </w:p>
    <w:p w14:paraId="6C15E45C" w14:textId="77777777" w:rsidR="00C63462" w:rsidRDefault="00C63462" w:rsidP="000239EB">
      <w:pPr>
        <w:widowControl w:val="0"/>
        <w:shd w:val="clear" w:color="auto" w:fill="FFFFFF"/>
        <w:tabs>
          <w:tab w:val="left" w:pos="7502"/>
        </w:tabs>
        <w:spacing w:line="240" w:lineRule="auto"/>
        <w:jc w:val="right"/>
        <w:rPr>
          <w:bCs/>
          <w:sz w:val="24"/>
          <w:szCs w:val="24"/>
        </w:rPr>
      </w:pPr>
    </w:p>
    <w:p w14:paraId="1EE69B3B" w14:textId="77777777" w:rsidR="00C63462" w:rsidRDefault="00C63462" w:rsidP="000239EB">
      <w:pPr>
        <w:widowControl w:val="0"/>
        <w:shd w:val="clear" w:color="auto" w:fill="FFFFFF"/>
        <w:tabs>
          <w:tab w:val="left" w:pos="7502"/>
        </w:tabs>
        <w:spacing w:line="240" w:lineRule="auto"/>
        <w:jc w:val="right"/>
        <w:rPr>
          <w:bCs/>
          <w:sz w:val="24"/>
          <w:szCs w:val="24"/>
        </w:rPr>
      </w:pPr>
    </w:p>
    <w:p w14:paraId="0FDDD903" w14:textId="77777777" w:rsidR="00C63462" w:rsidRDefault="00C63462" w:rsidP="000239EB">
      <w:pPr>
        <w:widowControl w:val="0"/>
        <w:shd w:val="clear" w:color="auto" w:fill="FFFFFF"/>
        <w:tabs>
          <w:tab w:val="left" w:pos="7502"/>
        </w:tabs>
        <w:spacing w:line="240" w:lineRule="auto"/>
        <w:jc w:val="right"/>
        <w:rPr>
          <w:bCs/>
          <w:sz w:val="24"/>
          <w:szCs w:val="24"/>
        </w:rPr>
      </w:pPr>
    </w:p>
    <w:p w14:paraId="4CDB12DE" w14:textId="77777777" w:rsidR="00C63462" w:rsidRDefault="00C63462" w:rsidP="000239EB">
      <w:pPr>
        <w:widowControl w:val="0"/>
        <w:shd w:val="clear" w:color="auto" w:fill="FFFFFF"/>
        <w:tabs>
          <w:tab w:val="left" w:pos="7502"/>
        </w:tabs>
        <w:spacing w:line="240" w:lineRule="auto"/>
        <w:jc w:val="right"/>
        <w:rPr>
          <w:bCs/>
          <w:sz w:val="24"/>
          <w:szCs w:val="24"/>
        </w:rPr>
      </w:pPr>
    </w:p>
    <w:p w14:paraId="0B6FB321" w14:textId="77777777" w:rsidR="00C63462" w:rsidRDefault="00C63462" w:rsidP="000239EB">
      <w:pPr>
        <w:widowControl w:val="0"/>
        <w:shd w:val="clear" w:color="auto" w:fill="FFFFFF"/>
        <w:tabs>
          <w:tab w:val="left" w:pos="7502"/>
        </w:tabs>
        <w:spacing w:line="240" w:lineRule="auto"/>
        <w:jc w:val="right"/>
        <w:rPr>
          <w:bCs/>
          <w:sz w:val="24"/>
          <w:szCs w:val="24"/>
        </w:rPr>
      </w:pPr>
    </w:p>
    <w:p w14:paraId="5737C2B7" w14:textId="77777777" w:rsidR="00C63462" w:rsidRDefault="00C63462" w:rsidP="000239EB">
      <w:pPr>
        <w:widowControl w:val="0"/>
        <w:shd w:val="clear" w:color="auto" w:fill="FFFFFF"/>
        <w:tabs>
          <w:tab w:val="left" w:pos="7502"/>
        </w:tabs>
        <w:spacing w:line="240" w:lineRule="auto"/>
        <w:jc w:val="right"/>
        <w:rPr>
          <w:bCs/>
          <w:sz w:val="24"/>
          <w:szCs w:val="24"/>
        </w:rPr>
      </w:pPr>
    </w:p>
    <w:p w14:paraId="1135DC7F" w14:textId="77777777" w:rsidR="00C63462" w:rsidRDefault="00C63462" w:rsidP="000239EB">
      <w:pPr>
        <w:widowControl w:val="0"/>
        <w:shd w:val="clear" w:color="auto" w:fill="FFFFFF"/>
        <w:tabs>
          <w:tab w:val="left" w:pos="7502"/>
        </w:tabs>
        <w:spacing w:line="240" w:lineRule="auto"/>
        <w:jc w:val="right"/>
        <w:rPr>
          <w:bCs/>
          <w:sz w:val="24"/>
          <w:szCs w:val="24"/>
        </w:rPr>
      </w:pPr>
    </w:p>
    <w:p w14:paraId="5A58AAD5" w14:textId="77777777" w:rsidR="00C63462" w:rsidRDefault="00C63462" w:rsidP="000239EB">
      <w:pPr>
        <w:widowControl w:val="0"/>
        <w:shd w:val="clear" w:color="auto" w:fill="FFFFFF"/>
        <w:tabs>
          <w:tab w:val="left" w:pos="7502"/>
        </w:tabs>
        <w:spacing w:line="240" w:lineRule="auto"/>
        <w:jc w:val="right"/>
        <w:rPr>
          <w:bCs/>
          <w:sz w:val="24"/>
          <w:szCs w:val="24"/>
        </w:rPr>
      </w:pPr>
    </w:p>
    <w:p w14:paraId="169E9E26" w14:textId="77777777" w:rsidR="00C63462" w:rsidRDefault="00C63462" w:rsidP="000239EB">
      <w:pPr>
        <w:widowControl w:val="0"/>
        <w:shd w:val="clear" w:color="auto" w:fill="FFFFFF"/>
        <w:tabs>
          <w:tab w:val="left" w:pos="7502"/>
        </w:tabs>
        <w:spacing w:line="240" w:lineRule="auto"/>
        <w:jc w:val="right"/>
        <w:rPr>
          <w:bCs/>
          <w:sz w:val="24"/>
          <w:szCs w:val="24"/>
        </w:rPr>
      </w:pPr>
    </w:p>
    <w:p w14:paraId="5E25D971" w14:textId="77777777" w:rsidR="00C63462" w:rsidRDefault="00C63462" w:rsidP="000239EB">
      <w:pPr>
        <w:widowControl w:val="0"/>
        <w:shd w:val="clear" w:color="auto" w:fill="FFFFFF"/>
        <w:tabs>
          <w:tab w:val="left" w:pos="7502"/>
        </w:tabs>
        <w:spacing w:line="240" w:lineRule="auto"/>
        <w:jc w:val="right"/>
        <w:rPr>
          <w:bCs/>
          <w:sz w:val="24"/>
          <w:szCs w:val="24"/>
        </w:rPr>
      </w:pPr>
    </w:p>
    <w:p w14:paraId="6D13A262" w14:textId="77777777" w:rsidR="00C63462" w:rsidRDefault="00C63462" w:rsidP="000239EB">
      <w:pPr>
        <w:widowControl w:val="0"/>
        <w:shd w:val="clear" w:color="auto" w:fill="FFFFFF"/>
        <w:tabs>
          <w:tab w:val="left" w:pos="7502"/>
        </w:tabs>
        <w:spacing w:line="240" w:lineRule="auto"/>
        <w:jc w:val="right"/>
        <w:rPr>
          <w:bCs/>
          <w:sz w:val="24"/>
          <w:szCs w:val="24"/>
        </w:rPr>
      </w:pPr>
    </w:p>
    <w:p w14:paraId="25497DBE" w14:textId="77777777" w:rsidR="00C63462" w:rsidRDefault="00C63462" w:rsidP="000239EB">
      <w:pPr>
        <w:widowControl w:val="0"/>
        <w:shd w:val="clear" w:color="auto" w:fill="FFFFFF"/>
        <w:tabs>
          <w:tab w:val="left" w:pos="7502"/>
        </w:tabs>
        <w:spacing w:line="240" w:lineRule="auto"/>
        <w:jc w:val="right"/>
        <w:rPr>
          <w:bCs/>
          <w:sz w:val="24"/>
          <w:szCs w:val="24"/>
        </w:rPr>
      </w:pPr>
    </w:p>
    <w:p w14:paraId="0F69AA7B" w14:textId="77777777" w:rsidR="00C63462" w:rsidRDefault="00C63462" w:rsidP="000239EB">
      <w:pPr>
        <w:widowControl w:val="0"/>
        <w:shd w:val="clear" w:color="auto" w:fill="FFFFFF"/>
        <w:tabs>
          <w:tab w:val="left" w:pos="7502"/>
        </w:tabs>
        <w:spacing w:line="240" w:lineRule="auto"/>
        <w:jc w:val="right"/>
        <w:rPr>
          <w:bCs/>
          <w:sz w:val="24"/>
          <w:szCs w:val="24"/>
        </w:rPr>
      </w:pPr>
    </w:p>
    <w:p w14:paraId="63BDFCF5" w14:textId="77777777" w:rsidR="00C63462" w:rsidRDefault="00C63462" w:rsidP="000239EB">
      <w:pPr>
        <w:widowControl w:val="0"/>
        <w:shd w:val="clear" w:color="auto" w:fill="FFFFFF"/>
        <w:tabs>
          <w:tab w:val="left" w:pos="7502"/>
        </w:tabs>
        <w:spacing w:line="240" w:lineRule="auto"/>
        <w:jc w:val="right"/>
        <w:rPr>
          <w:bCs/>
          <w:sz w:val="24"/>
          <w:szCs w:val="24"/>
        </w:rPr>
      </w:pPr>
    </w:p>
    <w:p w14:paraId="0A9E3FC3" w14:textId="77777777" w:rsidR="00C63462" w:rsidRDefault="00C63462" w:rsidP="000239EB">
      <w:pPr>
        <w:widowControl w:val="0"/>
        <w:shd w:val="clear" w:color="auto" w:fill="FFFFFF"/>
        <w:tabs>
          <w:tab w:val="left" w:pos="7502"/>
        </w:tabs>
        <w:spacing w:line="240" w:lineRule="auto"/>
        <w:jc w:val="right"/>
        <w:rPr>
          <w:bCs/>
          <w:sz w:val="24"/>
          <w:szCs w:val="24"/>
        </w:rPr>
      </w:pPr>
    </w:p>
    <w:p w14:paraId="0D734629" w14:textId="77777777" w:rsidR="006C0E24" w:rsidRDefault="006C0E24" w:rsidP="006C0E24">
      <w:pPr>
        <w:spacing w:line="240" w:lineRule="auto"/>
        <w:ind w:firstLine="0"/>
        <w:jc w:val="right"/>
        <w:rPr>
          <w:sz w:val="24"/>
          <w:szCs w:val="24"/>
        </w:rPr>
      </w:pPr>
      <w:r>
        <w:rPr>
          <w:sz w:val="24"/>
          <w:szCs w:val="24"/>
        </w:rPr>
        <w:t>Приложение № 2</w:t>
      </w:r>
      <w:r w:rsidRPr="009F496E">
        <w:rPr>
          <w:sz w:val="24"/>
          <w:szCs w:val="24"/>
        </w:rPr>
        <w:t xml:space="preserve"> к документации</w:t>
      </w:r>
      <w:r>
        <w:rPr>
          <w:sz w:val="24"/>
          <w:szCs w:val="24"/>
        </w:rPr>
        <w:t xml:space="preserve"> о закупке</w:t>
      </w:r>
    </w:p>
    <w:p w14:paraId="1A575163" w14:textId="77777777" w:rsidR="006C0E24" w:rsidRDefault="006C0E24" w:rsidP="006C0E24">
      <w:pPr>
        <w:spacing w:line="240" w:lineRule="auto"/>
        <w:ind w:firstLine="709"/>
        <w:rPr>
          <w:rFonts w:ascii="PT Sans" w:hAnsi="PT Sans"/>
        </w:rPr>
      </w:pPr>
    </w:p>
    <w:p w14:paraId="3D621641" w14:textId="77777777" w:rsidR="00721A39" w:rsidRDefault="00721A39" w:rsidP="00721A39">
      <w:pPr>
        <w:shd w:val="clear" w:color="auto" w:fill="FFFFFF"/>
        <w:tabs>
          <w:tab w:val="left" w:pos="7502"/>
        </w:tabs>
        <w:spacing w:line="240" w:lineRule="auto"/>
        <w:ind w:firstLine="709"/>
        <w:jc w:val="center"/>
        <w:rPr>
          <w:b/>
          <w:bCs/>
          <w:sz w:val="24"/>
          <w:szCs w:val="24"/>
        </w:rPr>
      </w:pPr>
      <w:r w:rsidRPr="000B55A0">
        <w:rPr>
          <w:sz w:val="24"/>
          <w:szCs w:val="24"/>
        </w:rPr>
        <w:tab/>
      </w:r>
    </w:p>
    <w:p w14:paraId="76FC8890" w14:textId="77777777" w:rsidR="00721A39" w:rsidRDefault="00721A39" w:rsidP="00721A39">
      <w:pPr>
        <w:shd w:val="clear" w:color="auto" w:fill="FFFFFF"/>
        <w:tabs>
          <w:tab w:val="left" w:pos="7502"/>
        </w:tabs>
        <w:spacing w:line="240" w:lineRule="auto"/>
        <w:ind w:firstLine="709"/>
        <w:jc w:val="center"/>
        <w:rPr>
          <w:b/>
          <w:bCs/>
          <w:sz w:val="24"/>
          <w:szCs w:val="24"/>
        </w:rPr>
      </w:pPr>
      <w:r>
        <w:rPr>
          <w:b/>
          <w:bCs/>
          <w:sz w:val="24"/>
          <w:szCs w:val="24"/>
        </w:rPr>
        <w:t xml:space="preserve">ДОГОВОР ПОДРЯДА №    </w:t>
      </w:r>
    </w:p>
    <w:p w14:paraId="510FEB0E" w14:textId="77777777" w:rsidR="00721A39" w:rsidRDefault="00721A39" w:rsidP="00721A39">
      <w:pPr>
        <w:shd w:val="clear" w:color="auto" w:fill="FFFFFF"/>
        <w:tabs>
          <w:tab w:val="left" w:pos="7502"/>
        </w:tabs>
        <w:spacing w:line="240" w:lineRule="auto"/>
        <w:ind w:firstLine="0"/>
        <w:rPr>
          <w:b/>
          <w:bCs/>
          <w:sz w:val="24"/>
          <w:szCs w:val="24"/>
        </w:rPr>
      </w:pPr>
    </w:p>
    <w:p w14:paraId="6AB963E8" w14:textId="1D69CA7F" w:rsidR="00721A39" w:rsidRDefault="00721A39" w:rsidP="00721A39">
      <w:pPr>
        <w:shd w:val="clear" w:color="auto" w:fill="FFFFFF"/>
        <w:tabs>
          <w:tab w:val="left" w:pos="7502"/>
        </w:tabs>
        <w:spacing w:line="240" w:lineRule="auto"/>
        <w:ind w:firstLine="0"/>
        <w:rPr>
          <w:b/>
          <w:bCs/>
          <w:sz w:val="24"/>
          <w:szCs w:val="24"/>
        </w:rPr>
      </w:pPr>
      <w:r w:rsidRPr="00EF6781">
        <w:rPr>
          <w:b/>
          <w:bCs/>
          <w:sz w:val="24"/>
          <w:szCs w:val="24"/>
        </w:rPr>
        <w:t xml:space="preserve">            </w:t>
      </w:r>
      <w:r w:rsidRPr="00610C0B">
        <w:rPr>
          <w:b/>
          <w:bCs/>
          <w:sz w:val="24"/>
          <w:szCs w:val="24"/>
        </w:rPr>
        <w:t xml:space="preserve">г. Санкт-Петербург                                               </w:t>
      </w:r>
      <w:r>
        <w:rPr>
          <w:b/>
          <w:bCs/>
          <w:sz w:val="24"/>
          <w:szCs w:val="24"/>
        </w:rPr>
        <w:t xml:space="preserve">                 «_____» __________ 2021 </w:t>
      </w:r>
      <w:r w:rsidRPr="00610C0B">
        <w:rPr>
          <w:b/>
          <w:bCs/>
          <w:sz w:val="24"/>
          <w:szCs w:val="24"/>
        </w:rPr>
        <w:t>года</w:t>
      </w:r>
    </w:p>
    <w:p w14:paraId="653AA3BB" w14:textId="77777777" w:rsidR="00721A39" w:rsidRPr="00610C0B" w:rsidRDefault="00721A39" w:rsidP="00721A39">
      <w:pPr>
        <w:shd w:val="clear" w:color="auto" w:fill="FFFFFF"/>
        <w:tabs>
          <w:tab w:val="left" w:pos="7502"/>
        </w:tabs>
        <w:spacing w:line="240" w:lineRule="auto"/>
        <w:ind w:firstLine="0"/>
        <w:rPr>
          <w:b/>
          <w:bCs/>
          <w:sz w:val="24"/>
          <w:szCs w:val="24"/>
        </w:rPr>
      </w:pPr>
    </w:p>
    <w:p w14:paraId="15A81EB8" w14:textId="77777777" w:rsidR="00721A39" w:rsidRDefault="00721A39" w:rsidP="00721A39">
      <w:pPr>
        <w:widowControl w:val="0"/>
        <w:spacing w:line="240" w:lineRule="auto"/>
        <w:ind w:firstLine="709"/>
        <w:rPr>
          <w:sz w:val="24"/>
          <w:szCs w:val="24"/>
        </w:rPr>
      </w:pPr>
      <w:r w:rsidRPr="00895C36">
        <w:rPr>
          <w:b/>
          <w:sz w:val="24"/>
          <w:szCs w:val="24"/>
        </w:rPr>
        <w:t>Акционерное общество «Санкт – Петербургский центр доступного жилья»</w:t>
      </w:r>
      <w:r w:rsidRPr="00646D00">
        <w:rPr>
          <w:sz w:val="24"/>
          <w:szCs w:val="24"/>
        </w:rPr>
        <w:t xml:space="preserve">, именуемое в дальнейшем </w:t>
      </w:r>
      <w:r w:rsidRPr="00895C36">
        <w:rPr>
          <w:b/>
          <w:sz w:val="24"/>
          <w:szCs w:val="24"/>
        </w:rPr>
        <w:t>«Заказчик»</w:t>
      </w:r>
      <w:r w:rsidRPr="00895C36">
        <w:rPr>
          <w:sz w:val="24"/>
          <w:szCs w:val="24"/>
        </w:rPr>
        <w:t xml:space="preserve">, </w:t>
      </w:r>
      <w:r w:rsidRPr="001A00E1">
        <w:rPr>
          <w:sz w:val="24"/>
          <w:szCs w:val="24"/>
        </w:rPr>
        <w:t xml:space="preserve">в лице </w:t>
      </w:r>
      <w:r>
        <w:rPr>
          <w:sz w:val="24"/>
          <w:szCs w:val="24"/>
        </w:rPr>
        <w:t>з</w:t>
      </w:r>
      <w:r w:rsidRPr="001A00E1">
        <w:rPr>
          <w:sz w:val="24"/>
          <w:szCs w:val="24"/>
        </w:rPr>
        <w:t xml:space="preserve">аместителя генерального директора по </w:t>
      </w:r>
      <w:r>
        <w:rPr>
          <w:sz w:val="24"/>
          <w:szCs w:val="24"/>
        </w:rPr>
        <w:t>капитальному ремонту</w:t>
      </w:r>
      <w:r w:rsidRPr="001A00E1">
        <w:rPr>
          <w:sz w:val="24"/>
          <w:szCs w:val="24"/>
        </w:rPr>
        <w:t xml:space="preserve"> </w:t>
      </w:r>
      <w:r>
        <w:rPr>
          <w:sz w:val="24"/>
          <w:szCs w:val="24"/>
        </w:rPr>
        <w:t>Носова В. А., действующего на основании доверенности № 33</w:t>
      </w:r>
      <w:r w:rsidRPr="001A00E1">
        <w:rPr>
          <w:sz w:val="24"/>
          <w:szCs w:val="24"/>
        </w:rPr>
        <w:t xml:space="preserve"> от </w:t>
      </w:r>
      <w:r>
        <w:rPr>
          <w:sz w:val="24"/>
          <w:szCs w:val="24"/>
        </w:rPr>
        <w:t>25.05.2020 года</w:t>
      </w:r>
      <w:r w:rsidRPr="00895C36">
        <w:rPr>
          <w:sz w:val="24"/>
          <w:szCs w:val="24"/>
        </w:rPr>
        <w:t>,</w:t>
      </w:r>
      <w:r w:rsidRPr="001A00E1">
        <w:t xml:space="preserve"> </w:t>
      </w:r>
      <w:r w:rsidRPr="001A00E1">
        <w:rPr>
          <w:sz w:val="24"/>
          <w:szCs w:val="24"/>
        </w:rPr>
        <w:t>с одной стороны, и</w:t>
      </w:r>
    </w:p>
    <w:p w14:paraId="6DAF2DE4" w14:textId="77777777" w:rsidR="00721A39" w:rsidRPr="00EF6781" w:rsidRDefault="00721A39" w:rsidP="00721A39">
      <w:pPr>
        <w:shd w:val="clear" w:color="auto" w:fill="FFFFFF"/>
        <w:spacing w:line="240" w:lineRule="auto"/>
        <w:ind w:firstLine="709"/>
        <w:rPr>
          <w:b/>
          <w:bCs/>
          <w:sz w:val="24"/>
          <w:szCs w:val="24"/>
        </w:rPr>
      </w:pPr>
      <w:r>
        <w:rPr>
          <w:b/>
          <w:bCs/>
          <w:sz w:val="24"/>
          <w:szCs w:val="24"/>
        </w:rPr>
        <w:t>___________________________________________</w:t>
      </w:r>
      <w:r w:rsidRPr="00610C0B">
        <w:rPr>
          <w:b/>
          <w:bCs/>
          <w:sz w:val="24"/>
          <w:szCs w:val="24"/>
        </w:rPr>
        <w:t xml:space="preserve">, </w:t>
      </w:r>
      <w:r w:rsidRPr="00610C0B">
        <w:rPr>
          <w:sz w:val="24"/>
          <w:szCs w:val="24"/>
        </w:rPr>
        <w:t xml:space="preserve">именуемое в дальнейшем </w:t>
      </w:r>
      <w:r w:rsidRPr="00610C0B">
        <w:rPr>
          <w:b/>
          <w:bCs/>
          <w:sz w:val="24"/>
          <w:szCs w:val="24"/>
        </w:rPr>
        <w:t>«Подрядчик»</w:t>
      </w:r>
      <w:r w:rsidRPr="00610C0B">
        <w:rPr>
          <w:sz w:val="24"/>
          <w:szCs w:val="24"/>
        </w:rPr>
        <w:t>, в лице</w:t>
      </w:r>
      <w:r>
        <w:rPr>
          <w:sz w:val="24"/>
          <w:szCs w:val="24"/>
        </w:rPr>
        <w:t xml:space="preserve"> ___________________________</w:t>
      </w:r>
      <w:r w:rsidRPr="00610C0B">
        <w:rPr>
          <w:sz w:val="24"/>
          <w:szCs w:val="24"/>
        </w:rPr>
        <w:t>, действующе</w:t>
      </w:r>
      <w:r>
        <w:rPr>
          <w:sz w:val="24"/>
          <w:szCs w:val="24"/>
        </w:rPr>
        <w:t xml:space="preserve">го </w:t>
      </w:r>
      <w:r w:rsidRPr="00610C0B">
        <w:rPr>
          <w:sz w:val="24"/>
          <w:szCs w:val="24"/>
        </w:rPr>
        <w:t xml:space="preserve">на основании </w:t>
      </w:r>
      <w:r>
        <w:rPr>
          <w:sz w:val="24"/>
          <w:szCs w:val="24"/>
        </w:rPr>
        <w:t>_____________</w:t>
      </w:r>
      <w:r w:rsidRPr="00610C0B">
        <w:rPr>
          <w:sz w:val="24"/>
          <w:szCs w:val="24"/>
        </w:rPr>
        <w:t>, с другой стороны, совместно именуемые «Стороны», заключили настоящий Договор о нижеследующем:</w:t>
      </w:r>
    </w:p>
    <w:p w14:paraId="748074BE" w14:textId="77777777" w:rsidR="00721A39" w:rsidRPr="00610C0B" w:rsidRDefault="00721A39" w:rsidP="00721A39">
      <w:pPr>
        <w:shd w:val="clear" w:color="auto" w:fill="FFFFFF"/>
        <w:spacing w:line="240" w:lineRule="auto"/>
        <w:ind w:firstLine="709"/>
        <w:rPr>
          <w:sz w:val="24"/>
          <w:szCs w:val="24"/>
        </w:rPr>
      </w:pPr>
    </w:p>
    <w:p w14:paraId="7F0B9308" w14:textId="77777777" w:rsidR="00721A39" w:rsidRDefault="00721A39" w:rsidP="00721A39">
      <w:pPr>
        <w:spacing w:line="240" w:lineRule="auto"/>
        <w:jc w:val="center"/>
        <w:rPr>
          <w:sz w:val="24"/>
          <w:szCs w:val="24"/>
        </w:rPr>
      </w:pPr>
      <w:r w:rsidRPr="00610C0B">
        <w:rPr>
          <w:sz w:val="24"/>
          <w:szCs w:val="24"/>
        </w:rPr>
        <w:t>ТЕРМИНЫ И ОПРЕДЕЛЕНИЯ, используемые в настоящем Договоре</w:t>
      </w:r>
    </w:p>
    <w:p w14:paraId="7A149D67" w14:textId="77777777" w:rsidR="00721A39" w:rsidRPr="00610C0B" w:rsidRDefault="00721A39" w:rsidP="00721A39">
      <w:pPr>
        <w:spacing w:line="240" w:lineRule="auto"/>
        <w:jc w:val="center"/>
        <w:rPr>
          <w:sz w:val="24"/>
          <w:szCs w:val="24"/>
        </w:rPr>
      </w:pPr>
    </w:p>
    <w:tbl>
      <w:tblPr>
        <w:tblW w:w="9928" w:type="dxa"/>
        <w:tblInd w:w="-5" w:type="dxa"/>
        <w:tblLayout w:type="fixed"/>
        <w:tblCellMar>
          <w:left w:w="70" w:type="dxa"/>
          <w:right w:w="70" w:type="dxa"/>
        </w:tblCellMar>
        <w:tblLook w:val="04A0" w:firstRow="1" w:lastRow="0" w:firstColumn="1" w:lastColumn="0" w:noHBand="0" w:noVBand="1"/>
      </w:tblPr>
      <w:tblGrid>
        <w:gridCol w:w="2297"/>
        <w:gridCol w:w="201"/>
        <w:gridCol w:w="7430"/>
      </w:tblGrid>
      <w:tr w:rsidR="00721A39" w:rsidRPr="00610C0B" w14:paraId="1BDF21E4" w14:textId="77777777" w:rsidTr="00721A39">
        <w:trPr>
          <w:cantSplit/>
          <w:trHeight w:val="703"/>
        </w:trPr>
        <w:tc>
          <w:tcPr>
            <w:tcW w:w="2297" w:type="dxa"/>
            <w:hideMark/>
          </w:tcPr>
          <w:p w14:paraId="03E7703B" w14:textId="77777777" w:rsidR="00721A39" w:rsidRPr="00610C0B" w:rsidRDefault="00721A39" w:rsidP="00F51D77">
            <w:pPr>
              <w:spacing w:line="240" w:lineRule="auto"/>
              <w:ind w:firstLine="0"/>
              <w:rPr>
                <w:sz w:val="24"/>
                <w:szCs w:val="24"/>
              </w:rPr>
            </w:pPr>
            <w:r w:rsidRPr="00610C0B">
              <w:rPr>
                <w:sz w:val="24"/>
                <w:szCs w:val="24"/>
              </w:rPr>
              <w:t>Заказчик</w:t>
            </w:r>
          </w:p>
        </w:tc>
        <w:tc>
          <w:tcPr>
            <w:tcW w:w="201" w:type="dxa"/>
            <w:hideMark/>
          </w:tcPr>
          <w:p w14:paraId="60C94BFE" w14:textId="77777777" w:rsidR="00721A39" w:rsidRPr="00610C0B" w:rsidRDefault="00721A39" w:rsidP="00F51D77">
            <w:pPr>
              <w:spacing w:line="240" w:lineRule="auto"/>
              <w:ind w:firstLine="0"/>
              <w:rPr>
                <w:sz w:val="24"/>
                <w:szCs w:val="24"/>
              </w:rPr>
            </w:pPr>
            <w:r w:rsidRPr="00610C0B">
              <w:rPr>
                <w:sz w:val="24"/>
                <w:szCs w:val="24"/>
              </w:rPr>
              <w:t>-</w:t>
            </w:r>
          </w:p>
        </w:tc>
        <w:tc>
          <w:tcPr>
            <w:tcW w:w="7430" w:type="dxa"/>
          </w:tcPr>
          <w:p w14:paraId="257530D5" w14:textId="77777777" w:rsidR="00721A39" w:rsidRPr="00610C0B" w:rsidRDefault="00721A39" w:rsidP="00F51D77">
            <w:pPr>
              <w:spacing w:line="240" w:lineRule="auto"/>
              <w:ind w:firstLine="0"/>
              <w:rPr>
                <w:sz w:val="24"/>
                <w:szCs w:val="24"/>
              </w:rPr>
            </w:pPr>
            <w:r w:rsidRPr="00610C0B">
              <w:rPr>
                <w:sz w:val="24"/>
                <w:szCs w:val="24"/>
              </w:rPr>
              <w:t xml:space="preserve">Акционерное общество «Санкт-Петербургский центр доступного жилья» </w:t>
            </w:r>
          </w:p>
        </w:tc>
      </w:tr>
      <w:tr w:rsidR="00721A39" w:rsidRPr="00610C0B" w14:paraId="04DF3C38" w14:textId="77777777" w:rsidTr="00721A39">
        <w:trPr>
          <w:cantSplit/>
          <w:trHeight w:val="1176"/>
        </w:trPr>
        <w:tc>
          <w:tcPr>
            <w:tcW w:w="2297" w:type="dxa"/>
            <w:hideMark/>
          </w:tcPr>
          <w:p w14:paraId="5A23D861" w14:textId="77777777" w:rsidR="00721A39" w:rsidRPr="00610C0B" w:rsidRDefault="00721A39" w:rsidP="00F51D77">
            <w:pPr>
              <w:spacing w:line="240" w:lineRule="auto"/>
              <w:ind w:firstLine="0"/>
              <w:rPr>
                <w:sz w:val="24"/>
                <w:szCs w:val="24"/>
              </w:rPr>
            </w:pPr>
            <w:r w:rsidRPr="00610C0B">
              <w:rPr>
                <w:sz w:val="24"/>
                <w:szCs w:val="24"/>
              </w:rPr>
              <w:t>Подрядчик</w:t>
            </w:r>
          </w:p>
        </w:tc>
        <w:tc>
          <w:tcPr>
            <w:tcW w:w="201" w:type="dxa"/>
            <w:hideMark/>
          </w:tcPr>
          <w:p w14:paraId="2C30F60E" w14:textId="77777777" w:rsidR="00721A39" w:rsidRPr="00610C0B" w:rsidRDefault="00721A39" w:rsidP="00F51D77">
            <w:pPr>
              <w:spacing w:line="240" w:lineRule="auto"/>
              <w:ind w:firstLine="0"/>
              <w:rPr>
                <w:sz w:val="24"/>
                <w:szCs w:val="24"/>
              </w:rPr>
            </w:pPr>
            <w:r w:rsidRPr="00610C0B">
              <w:rPr>
                <w:sz w:val="24"/>
                <w:szCs w:val="24"/>
              </w:rPr>
              <w:t>-</w:t>
            </w:r>
          </w:p>
        </w:tc>
        <w:tc>
          <w:tcPr>
            <w:tcW w:w="7430" w:type="dxa"/>
          </w:tcPr>
          <w:p w14:paraId="6D5C3161" w14:textId="77777777" w:rsidR="00721A39" w:rsidRPr="00610C0B" w:rsidRDefault="00721A39" w:rsidP="00F51D77">
            <w:pPr>
              <w:spacing w:line="240" w:lineRule="auto"/>
              <w:ind w:firstLine="0"/>
              <w:rPr>
                <w:sz w:val="24"/>
                <w:szCs w:val="24"/>
              </w:rPr>
            </w:pPr>
            <w:r w:rsidRPr="00610C0B">
              <w:rPr>
                <w:sz w:val="24"/>
                <w:szCs w:val="24"/>
              </w:rPr>
              <w:t>юридическое лицо, подписавшее настоящий Договор, осуществляющее капитальный ремонт определенного настоящим Договором объекта, а также иные неразрывно связанные с объектом работы.</w:t>
            </w:r>
          </w:p>
        </w:tc>
      </w:tr>
      <w:tr w:rsidR="00721A39" w:rsidRPr="00610C0B" w14:paraId="63ABCE07" w14:textId="77777777" w:rsidTr="00721A39">
        <w:trPr>
          <w:cantSplit/>
          <w:trHeight w:val="473"/>
        </w:trPr>
        <w:tc>
          <w:tcPr>
            <w:tcW w:w="2297" w:type="dxa"/>
            <w:hideMark/>
          </w:tcPr>
          <w:p w14:paraId="0315EC11" w14:textId="77777777" w:rsidR="00721A39" w:rsidRPr="00610C0B" w:rsidRDefault="00721A39" w:rsidP="00F51D77">
            <w:pPr>
              <w:spacing w:line="240" w:lineRule="auto"/>
              <w:ind w:firstLine="0"/>
              <w:rPr>
                <w:sz w:val="24"/>
                <w:szCs w:val="24"/>
              </w:rPr>
            </w:pPr>
            <w:r w:rsidRPr="00610C0B">
              <w:rPr>
                <w:sz w:val="24"/>
                <w:szCs w:val="24"/>
              </w:rPr>
              <w:t>Стороны</w:t>
            </w:r>
          </w:p>
        </w:tc>
        <w:tc>
          <w:tcPr>
            <w:tcW w:w="201" w:type="dxa"/>
            <w:hideMark/>
          </w:tcPr>
          <w:p w14:paraId="7B0DF2BB" w14:textId="77777777" w:rsidR="00721A39" w:rsidRPr="00610C0B" w:rsidRDefault="00721A39" w:rsidP="00F51D77">
            <w:pPr>
              <w:spacing w:line="240" w:lineRule="auto"/>
              <w:ind w:firstLine="0"/>
              <w:rPr>
                <w:sz w:val="24"/>
                <w:szCs w:val="24"/>
              </w:rPr>
            </w:pPr>
            <w:r w:rsidRPr="00610C0B">
              <w:rPr>
                <w:sz w:val="24"/>
                <w:szCs w:val="24"/>
              </w:rPr>
              <w:t>-</w:t>
            </w:r>
          </w:p>
        </w:tc>
        <w:tc>
          <w:tcPr>
            <w:tcW w:w="7430" w:type="dxa"/>
          </w:tcPr>
          <w:p w14:paraId="6125F6BB" w14:textId="77777777" w:rsidR="00721A39" w:rsidRPr="00610C0B" w:rsidRDefault="00721A39" w:rsidP="00F51D77">
            <w:pPr>
              <w:spacing w:line="240" w:lineRule="auto"/>
              <w:ind w:firstLine="0"/>
              <w:rPr>
                <w:sz w:val="24"/>
                <w:szCs w:val="24"/>
              </w:rPr>
            </w:pPr>
            <w:r w:rsidRPr="00610C0B">
              <w:rPr>
                <w:sz w:val="24"/>
                <w:szCs w:val="24"/>
              </w:rPr>
              <w:t>Заказчик и Подрядчик.</w:t>
            </w:r>
          </w:p>
          <w:p w14:paraId="08774C03" w14:textId="77777777" w:rsidR="00721A39" w:rsidRPr="00610C0B" w:rsidRDefault="00721A39" w:rsidP="00F51D77">
            <w:pPr>
              <w:spacing w:line="240" w:lineRule="auto"/>
              <w:ind w:firstLine="0"/>
              <w:rPr>
                <w:sz w:val="24"/>
                <w:szCs w:val="24"/>
              </w:rPr>
            </w:pPr>
          </w:p>
        </w:tc>
      </w:tr>
      <w:tr w:rsidR="00721A39" w:rsidRPr="00610C0B" w14:paraId="1AED8DEE" w14:textId="77777777" w:rsidTr="00721A39">
        <w:trPr>
          <w:cantSplit/>
          <w:trHeight w:val="741"/>
        </w:trPr>
        <w:tc>
          <w:tcPr>
            <w:tcW w:w="2297" w:type="dxa"/>
            <w:hideMark/>
          </w:tcPr>
          <w:p w14:paraId="510BD28F" w14:textId="77777777" w:rsidR="00721A39" w:rsidRPr="00610C0B" w:rsidRDefault="00721A39" w:rsidP="00F51D77">
            <w:pPr>
              <w:spacing w:line="240" w:lineRule="auto"/>
              <w:ind w:firstLine="0"/>
              <w:rPr>
                <w:sz w:val="24"/>
                <w:szCs w:val="24"/>
              </w:rPr>
            </w:pPr>
            <w:r w:rsidRPr="00610C0B">
              <w:rPr>
                <w:sz w:val="24"/>
                <w:szCs w:val="24"/>
              </w:rPr>
              <w:t>Объект</w:t>
            </w:r>
          </w:p>
          <w:p w14:paraId="4D99A6FE" w14:textId="77777777" w:rsidR="00721A39" w:rsidRPr="00610C0B" w:rsidRDefault="00721A39" w:rsidP="00F51D77">
            <w:pPr>
              <w:spacing w:line="240" w:lineRule="auto"/>
              <w:ind w:firstLine="0"/>
              <w:rPr>
                <w:sz w:val="24"/>
                <w:szCs w:val="24"/>
              </w:rPr>
            </w:pPr>
            <w:r w:rsidRPr="00610C0B">
              <w:rPr>
                <w:sz w:val="24"/>
                <w:szCs w:val="24"/>
              </w:rPr>
              <w:t>(результат работы)</w:t>
            </w:r>
          </w:p>
        </w:tc>
        <w:tc>
          <w:tcPr>
            <w:tcW w:w="201" w:type="dxa"/>
            <w:hideMark/>
          </w:tcPr>
          <w:p w14:paraId="1AA83F75" w14:textId="77777777" w:rsidR="00721A39" w:rsidRPr="00610C0B" w:rsidRDefault="00721A39" w:rsidP="00F51D77">
            <w:pPr>
              <w:spacing w:line="240" w:lineRule="auto"/>
              <w:ind w:firstLine="0"/>
              <w:rPr>
                <w:sz w:val="24"/>
                <w:szCs w:val="24"/>
              </w:rPr>
            </w:pPr>
            <w:r w:rsidRPr="00610C0B">
              <w:rPr>
                <w:sz w:val="24"/>
                <w:szCs w:val="24"/>
              </w:rPr>
              <w:t>-</w:t>
            </w:r>
          </w:p>
        </w:tc>
        <w:tc>
          <w:tcPr>
            <w:tcW w:w="7430" w:type="dxa"/>
          </w:tcPr>
          <w:p w14:paraId="43973588" w14:textId="77777777" w:rsidR="00721A39" w:rsidRPr="00610C0B" w:rsidRDefault="00721A39" w:rsidP="00F51D77">
            <w:pPr>
              <w:spacing w:line="240" w:lineRule="auto"/>
              <w:ind w:firstLine="0"/>
              <w:rPr>
                <w:sz w:val="24"/>
                <w:szCs w:val="24"/>
              </w:rPr>
            </w:pPr>
            <w:r w:rsidRPr="00610C0B">
              <w:rPr>
                <w:sz w:val="24"/>
                <w:szCs w:val="24"/>
              </w:rPr>
              <w:t>здание, строение, сооружение (их части), в отношении которых осуществля</w:t>
            </w:r>
            <w:r>
              <w:rPr>
                <w:sz w:val="24"/>
                <w:szCs w:val="24"/>
              </w:rPr>
              <w:t>ю</w:t>
            </w:r>
            <w:r w:rsidRPr="00610C0B">
              <w:rPr>
                <w:sz w:val="24"/>
                <w:szCs w:val="24"/>
              </w:rPr>
              <w:t xml:space="preserve">тся Подрядчиком </w:t>
            </w:r>
            <w:r>
              <w:rPr>
                <w:sz w:val="24"/>
                <w:szCs w:val="24"/>
              </w:rPr>
              <w:t xml:space="preserve">работы, предусмотренные </w:t>
            </w:r>
            <w:r w:rsidRPr="00610C0B">
              <w:rPr>
                <w:sz w:val="24"/>
                <w:szCs w:val="24"/>
              </w:rPr>
              <w:t>Договор</w:t>
            </w:r>
            <w:r>
              <w:rPr>
                <w:sz w:val="24"/>
                <w:szCs w:val="24"/>
              </w:rPr>
              <w:t>ом</w:t>
            </w:r>
            <w:r w:rsidRPr="00610C0B">
              <w:rPr>
                <w:sz w:val="24"/>
                <w:szCs w:val="24"/>
              </w:rPr>
              <w:t>.</w:t>
            </w:r>
          </w:p>
        </w:tc>
      </w:tr>
      <w:tr w:rsidR="00721A39" w:rsidRPr="00610C0B" w14:paraId="54DAA237" w14:textId="77777777" w:rsidTr="00721A39">
        <w:trPr>
          <w:cantSplit/>
          <w:trHeight w:val="934"/>
        </w:trPr>
        <w:tc>
          <w:tcPr>
            <w:tcW w:w="2297" w:type="dxa"/>
            <w:hideMark/>
          </w:tcPr>
          <w:p w14:paraId="266AB00A" w14:textId="77777777" w:rsidR="00721A39" w:rsidRPr="00610C0B" w:rsidRDefault="00721A39" w:rsidP="00F51D77">
            <w:pPr>
              <w:spacing w:line="240" w:lineRule="auto"/>
              <w:ind w:firstLine="0"/>
              <w:rPr>
                <w:sz w:val="24"/>
                <w:szCs w:val="24"/>
              </w:rPr>
            </w:pPr>
            <w:r w:rsidRPr="00610C0B">
              <w:rPr>
                <w:sz w:val="24"/>
                <w:szCs w:val="24"/>
              </w:rPr>
              <w:t>Строительная площадка</w:t>
            </w:r>
          </w:p>
        </w:tc>
        <w:tc>
          <w:tcPr>
            <w:tcW w:w="201" w:type="dxa"/>
            <w:hideMark/>
          </w:tcPr>
          <w:p w14:paraId="65F03B88" w14:textId="77777777" w:rsidR="00721A39" w:rsidRPr="00610C0B" w:rsidRDefault="00721A39" w:rsidP="00F51D77">
            <w:pPr>
              <w:spacing w:line="240" w:lineRule="auto"/>
              <w:ind w:firstLine="0"/>
              <w:rPr>
                <w:sz w:val="24"/>
                <w:szCs w:val="24"/>
              </w:rPr>
            </w:pPr>
            <w:r w:rsidRPr="00610C0B">
              <w:rPr>
                <w:sz w:val="24"/>
                <w:szCs w:val="24"/>
              </w:rPr>
              <w:t>-</w:t>
            </w:r>
          </w:p>
        </w:tc>
        <w:tc>
          <w:tcPr>
            <w:tcW w:w="7430" w:type="dxa"/>
          </w:tcPr>
          <w:p w14:paraId="4C28D0AF" w14:textId="77777777" w:rsidR="00721A39" w:rsidRPr="00610C0B" w:rsidRDefault="00721A39" w:rsidP="00F51D77">
            <w:pPr>
              <w:spacing w:line="240" w:lineRule="auto"/>
              <w:ind w:firstLine="0"/>
              <w:rPr>
                <w:sz w:val="24"/>
                <w:szCs w:val="24"/>
              </w:rPr>
            </w:pPr>
            <w:r w:rsidRPr="00610C0B">
              <w:rPr>
                <w:sz w:val="24"/>
                <w:szCs w:val="24"/>
              </w:rPr>
              <w:t>земельный участок, здание, строение, сооружение, предоставленные Заказчиком Подрядчику для выполнения работ по настоящему Договору.</w:t>
            </w:r>
          </w:p>
        </w:tc>
      </w:tr>
      <w:tr w:rsidR="00721A39" w:rsidRPr="00610C0B" w14:paraId="46B91B20" w14:textId="77777777" w:rsidTr="00721A39">
        <w:trPr>
          <w:cantSplit/>
          <w:trHeight w:val="1651"/>
        </w:trPr>
        <w:tc>
          <w:tcPr>
            <w:tcW w:w="2297" w:type="dxa"/>
            <w:hideMark/>
          </w:tcPr>
          <w:p w14:paraId="628DED3F" w14:textId="77777777" w:rsidR="00721A39" w:rsidRPr="00610C0B" w:rsidRDefault="00721A39" w:rsidP="00F51D77">
            <w:pPr>
              <w:spacing w:line="240" w:lineRule="auto"/>
              <w:ind w:firstLine="0"/>
              <w:rPr>
                <w:sz w:val="24"/>
                <w:szCs w:val="24"/>
              </w:rPr>
            </w:pPr>
            <w:r w:rsidRPr="00610C0B">
              <w:rPr>
                <w:sz w:val="24"/>
                <w:szCs w:val="24"/>
              </w:rPr>
              <w:t>Техническая</w:t>
            </w:r>
          </w:p>
          <w:p w14:paraId="79D37ED9" w14:textId="77777777" w:rsidR="00721A39" w:rsidRPr="00610C0B" w:rsidRDefault="00721A39" w:rsidP="00F51D77">
            <w:pPr>
              <w:spacing w:line="240" w:lineRule="auto"/>
              <w:ind w:firstLine="0"/>
              <w:rPr>
                <w:sz w:val="24"/>
                <w:szCs w:val="24"/>
              </w:rPr>
            </w:pPr>
            <w:r w:rsidRPr="00610C0B">
              <w:rPr>
                <w:sz w:val="24"/>
                <w:szCs w:val="24"/>
              </w:rPr>
              <w:t>(проектная, сметная, исходно-разрешительная) документация</w:t>
            </w:r>
          </w:p>
        </w:tc>
        <w:tc>
          <w:tcPr>
            <w:tcW w:w="201" w:type="dxa"/>
            <w:hideMark/>
          </w:tcPr>
          <w:p w14:paraId="41B6396D" w14:textId="77777777" w:rsidR="00721A39" w:rsidRPr="00610C0B" w:rsidRDefault="00721A39" w:rsidP="00F51D77">
            <w:pPr>
              <w:spacing w:line="240" w:lineRule="auto"/>
              <w:ind w:firstLine="0"/>
              <w:rPr>
                <w:sz w:val="24"/>
                <w:szCs w:val="24"/>
              </w:rPr>
            </w:pPr>
            <w:r w:rsidRPr="00610C0B">
              <w:rPr>
                <w:sz w:val="24"/>
                <w:szCs w:val="24"/>
              </w:rPr>
              <w:t>-</w:t>
            </w:r>
          </w:p>
        </w:tc>
        <w:tc>
          <w:tcPr>
            <w:tcW w:w="7430" w:type="dxa"/>
          </w:tcPr>
          <w:p w14:paraId="06C5E856" w14:textId="77777777" w:rsidR="00721A39" w:rsidRPr="00610C0B" w:rsidRDefault="00721A39" w:rsidP="00F51D77">
            <w:pPr>
              <w:spacing w:line="240" w:lineRule="auto"/>
              <w:ind w:firstLine="0"/>
              <w:rPr>
                <w:sz w:val="24"/>
                <w:szCs w:val="24"/>
              </w:rPr>
            </w:pPr>
            <w:r w:rsidRPr="00610C0B">
              <w:rPr>
                <w:sz w:val="24"/>
                <w:szCs w:val="24"/>
              </w:rPr>
              <w:t>графические (карты, схемы) и текстовые материалы, определяющие архитектурные, функционально-технологические, конструктивные и инженерно-технические решения для обеспечения капитального ремонта объекта, его частей, а также благоустройства прилегающих к нему территорий; исходно-разрешительная документация.</w:t>
            </w:r>
          </w:p>
          <w:p w14:paraId="716EE7A2" w14:textId="77777777" w:rsidR="00721A39" w:rsidRPr="00610C0B" w:rsidRDefault="00721A39" w:rsidP="00F51D77">
            <w:pPr>
              <w:spacing w:line="240" w:lineRule="auto"/>
              <w:ind w:firstLine="0"/>
              <w:rPr>
                <w:sz w:val="24"/>
                <w:szCs w:val="24"/>
              </w:rPr>
            </w:pPr>
          </w:p>
        </w:tc>
      </w:tr>
      <w:tr w:rsidR="00721A39" w:rsidRPr="00610C0B" w14:paraId="1074AF6C" w14:textId="77777777" w:rsidTr="00721A39">
        <w:trPr>
          <w:cantSplit/>
          <w:trHeight w:val="703"/>
        </w:trPr>
        <w:tc>
          <w:tcPr>
            <w:tcW w:w="2297" w:type="dxa"/>
            <w:hideMark/>
          </w:tcPr>
          <w:p w14:paraId="46527C68" w14:textId="77777777" w:rsidR="00721A39" w:rsidRPr="00610C0B" w:rsidRDefault="00721A39" w:rsidP="00F51D77">
            <w:pPr>
              <w:spacing w:line="240" w:lineRule="auto"/>
              <w:ind w:firstLine="0"/>
              <w:rPr>
                <w:sz w:val="24"/>
                <w:szCs w:val="24"/>
              </w:rPr>
            </w:pPr>
            <w:r w:rsidRPr="00610C0B">
              <w:rPr>
                <w:sz w:val="24"/>
                <w:szCs w:val="24"/>
              </w:rPr>
              <w:t>Исполнительная документация</w:t>
            </w:r>
          </w:p>
        </w:tc>
        <w:tc>
          <w:tcPr>
            <w:tcW w:w="201" w:type="dxa"/>
            <w:hideMark/>
          </w:tcPr>
          <w:p w14:paraId="657B7D31" w14:textId="77777777" w:rsidR="00721A39" w:rsidRPr="00610C0B" w:rsidRDefault="00721A39" w:rsidP="00F51D77">
            <w:pPr>
              <w:spacing w:line="240" w:lineRule="auto"/>
              <w:ind w:firstLine="0"/>
              <w:rPr>
                <w:sz w:val="24"/>
                <w:szCs w:val="24"/>
              </w:rPr>
            </w:pPr>
            <w:r w:rsidRPr="00610C0B">
              <w:rPr>
                <w:sz w:val="24"/>
                <w:szCs w:val="24"/>
              </w:rPr>
              <w:t>-</w:t>
            </w:r>
          </w:p>
        </w:tc>
        <w:tc>
          <w:tcPr>
            <w:tcW w:w="7430" w:type="dxa"/>
          </w:tcPr>
          <w:p w14:paraId="4D7EB1B8" w14:textId="77777777" w:rsidR="00721A39" w:rsidRPr="00610C0B" w:rsidRDefault="00721A39" w:rsidP="00F51D77">
            <w:pPr>
              <w:spacing w:line="240" w:lineRule="auto"/>
              <w:ind w:firstLine="0"/>
              <w:rPr>
                <w:sz w:val="24"/>
                <w:szCs w:val="24"/>
              </w:rPr>
            </w:pPr>
            <w:r w:rsidRPr="00610C0B">
              <w:rPr>
                <w:sz w:val="24"/>
                <w:szCs w:val="24"/>
              </w:rPr>
              <w:t>документация, оформленная Подрядчиком и отражающая фактическое выполнение работ.</w:t>
            </w:r>
          </w:p>
        </w:tc>
      </w:tr>
      <w:tr w:rsidR="00721A39" w:rsidRPr="00610C0B" w14:paraId="6FA20E04" w14:textId="77777777" w:rsidTr="00721A39">
        <w:trPr>
          <w:cantSplit/>
          <w:trHeight w:val="1176"/>
        </w:trPr>
        <w:tc>
          <w:tcPr>
            <w:tcW w:w="2297" w:type="dxa"/>
            <w:hideMark/>
          </w:tcPr>
          <w:p w14:paraId="677A71F6" w14:textId="77777777" w:rsidR="00721A39" w:rsidRPr="00610C0B" w:rsidRDefault="00721A39" w:rsidP="00F51D77">
            <w:pPr>
              <w:spacing w:line="240" w:lineRule="auto"/>
              <w:ind w:firstLine="0"/>
              <w:rPr>
                <w:sz w:val="24"/>
                <w:szCs w:val="24"/>
              </w:rPr>
            </w:pPr>
            <w:r w:rsidRPr="00610C0B">
              <w:rPr>
                <w:sz w:val="24"/>
                <w:szCs w:val="24"/>
              </w:rPr>
              <w:t>Скрытые работы</w:t>
            </w:r>
          </w:p>
        </w:tc>
        <w:tc>
          <w:tcPr>
            <w:tcW w:w="201" w:type="dxa"/>
            <w:hideMark/>
          </w:tcPr>
          <w:p w14:paraId="5F72DF41" w14:textId="77777777" w:rsidR="00721A39" w:rsidRPr="00610C0B" w:rsidRDefault="00721A39" w:rsidP="00F51D77">
            <w:pPr>
              <w:spacing w:line="240" w:lineRule="auto"/>
              <w:ind w:firstLine="0"/>
              <w:rPr>
                <w:sz w:val="24"/>
                <w:szCs w:val="24"/>
              </w:rPr>
            </w:pPr>
            <w:r w:rsidRPr="00610C0B">
              <w:rPr>
                <w:sz w:val="24"/>
                <w:szCs w:val="24"/>
              </w:rPr>
              <w:t>-</w:t>
            </w:r>
          </w:p>
        </w:tc>
        <w:tc>
          <w:tcPr>
            <w:tcW w:w="7430" w:type="dxa"/>
          </w:tcPr>
          <w:p w14:paraId="54EBA83D" w14:textId="77777777" w:rsidR="00721A39" w:rsidRPr="00610C0B" w:rsidRDefault="00721A39" w:rsidP="00F51D77">
            <w:pPr>
              <w:spacing w:line="240" w:lineRule="auto"/>
              <w:ind w:firstLine="0"/>
              <w:rPr>
                <w:sz w:val="24"/>
                <w:szCs w:val="24"/>
              </w:rPr>
            </w:pPr>
            <w:r w:rsidRPr="00610C0B">
              <w:rPr>
                <w:sz w:val="24"/>
                <w:szCs w:val="24"/>
              </w:rPr>
              <w:t>работы, которые оказывают влияние на безопасность строительных конструкций и в соответствии с технологией капитального ремонта контроль за выполнением которых не может быть проведен после выполнения других работ.</w:t>
            </w:r>
          </w:p>
        </w:tc>
      </w:tr>
      <w:tr w:rsidR="00721A39" w:rsidRPr="00610C0B" w14:paraId="6785A312" w14:textId="77777777" w:rsidTr="00721A39">
        <w:trPr>
          <w:cantSplit/>
          <w:trHeight w:val="703"/>
        </w:trPr>
        <w:tc>
          <w:tcPr>
            <w:tcW w:w="2297" w:type="dxa"/>
            <w:hideMark/>
          </w:tcPr>
          <w:p w14:paraId="370091D6" w14:textId="77777777" w:rsidR="00721A39" w:rsidRPr="00610C0B" w:rsidRDefault="00721A39" w:rsidP="00F51D77">
            <w:pPr>
              <w:spacing w:line="240" w:lineRule="auto"/>
              <w:ind w:firstLine="0"/>
              <w:rPr>
                <w:sz w:val="24"/>
                <w:szCs w:val="24"/>
              </w:rPr>
            </w:pPr>
            <w:r w:rsidRPr="00610C0B">
              <w:rPr>
                <w:sz w:val="24"/>
                <w:szCs w:val="24"/>
              </w:rPr>
              <w:t>Рабочая комиссия</w:t>
            </w:r>
          </w:p>
        </w:tc>
        <w:tc>
          <w:tcPr>
            <w:tcW w:w="201" w:type="dxa"/>
            <w:hideMark/>
          </w:tcPr>
          <w:p w14:paraId="2BE78540" w14:textId="77777777" w:rsidR="00721A39" w:rsidRPr="00610C0B" w:rsidRDefault="00721A39" w:rsidP="00F51D77">
            <w:pPr>
              <w:spacing w:line="240" w:lineRule="auto"/>
              <w:ind w:firstLine="0"/>
              <w:rPr>
                <w:sz w:val="24"/>
                <w:szCs w:val="24"/>
              </w:rPr>
            </w:pPr>
            <w:r w:rsidRPr="00610C0B">
              <w:rPr>
                <w:sz w:val="24"/>
                <w:szCs w:val="24"/>
              </w:rPr>
              <w:t>-</w:t>
            </w:r>
          </w:p>
        </w:tc>
        <w:tc>
          <w:tcPr>
            <w:tcW w:w="7430" w:type="dxa"/>
          </w:tcPr>
          <w:p w14:paraId="6BEFBF2A" w14:textId="77777777" w:rsidR="00721A39" w:rsidRPr="00610C0B" w:rsidRDefault="00721A39" w:rsidP="00F51D77">
            <w:pPr>
              <w:spacing w:line="240" w:lineRule="auto"/>
              <w:ind w:firstLine="0"/>
              <w:rPr>
                <w:sz w:val="24"/>
                <w:szCs w:val="24"/>
              </w:rPr>
            </w:pPr>
            <w:r w:rsidRPr="00610C0B">
              <w:rPr>
                <w:sz w:val="24"/>
                <w:szCs w:val="24"/>
              </w:rPr>
              <w:t>комиссия, назначаемая Заказчиком для подтверждения факта выполнения Подрядчиком оконченных производством работ согласно настоящему Договору.</w:t>
            </w:r>
          </w:p>
        </w:tc>
      </w:tr>
      <w:tr w:rsidR="00721A39" w:rsidRPr="00610C0B" w14:paraId="745A3DD5" w14:textId="77777777" w:rsidTr="00721A39">
        <w:trPr>
          <w:cantSplit/>
          <w:trHeight w:val="370"/>
        </w:trPr>
        <w:tc>
          <w:tcPr>
            <w:tcW w:w="2297" w:type="dxa"/>
            <w:hideMark/>
          </w:tcPr>
          <w:p w14:paraId="0CCDCA46" w14:textId="77777777" w:rsidR="00721A39" w:rsidRPr="00610C0B" w:rsidRDefault="00721A39" w:rsidP="00F51D77">
            <w:pPr>
              <w:spacing w:line="240" w:lineRule="auto"/>
              <w:ind w:firstLine="0"/>
              <w:rPr>
                <w:sz w:val="24"/>
                <w:szCs w:val="24"/>
              </w:rPr>
            </w:pPr>
            <w:r w:rsidRPr="00610C0B">
              <w:rPr>
                <w:sz w:val="24"/>
                <w:szCs w:val="24"/>
              </w:rPr>
              <w:t>Межведомственная комиссия</w:t>
            </w:r>
          </w:p>
        </w:tc>
        <w:tc>
          <w:tcPr>
            <w:tcW w:w="201" w:type="dxa"/>
            <w:hideMark/>
          </w:tcPr>
          <w:p w14:paraId="4DD5A603" w14:textId="77777777" w:rsidR="00721A39" w:rsidRPr="00610C0B" w:rsidRDefault="00721A39" w:rsidP="00F51D77">
            <w:pPr>
              <w:spacing w:line="240" w:lineRule="auto"/>
              <w:ind w:firstLine="0"/>
              <w:rPr>
                <w:sz w:val="24"/>
                <w:szCs w:val="24"/>
              </w:rPr>
            </w:pPr>
            <w:r>
              <w:rPr>
                <w:sz w:val="24"/>
                <w:szCs w:val="24"/>
              </w:rPr>
              <w:t>-</w:t>
            </w:r>
          </w:p>
        </w:tc>
        <w:tc>
          <w:tcPr>
            <w:tcW w:w="7430" w:type="dxa"/>
            <w:hideMark/>
          </w:tcPr>
          <w:p w14:paraId="184E9EFA" w14:textId="77777777" w:rsidR="00721A39" w:rsidRPr="00610C0B" w:rsidRDefault="00721A39" w:rsidP="00F51D77">
            <w:pPr>
              <w:spacing w:line="240" w:lineRule="auto"/>
              <w:ind w:firstLine="0"/>
              <w:rPr>
                <w:sz w:val="24"/>
                <w:szCs w:val="24"/>
              </w:rPr>
            </w:pPr>
            <w:r w:rsidRPr="00610C0B">
              <w:rPr>
                <w:sz w:val="24"/>
                <w:szCs w:val="24"/>
              </w:rPr>
              <w:t>Районная межведомственная комиссия, созданная администрацией района Санкт-Петербурга, в котором находится Объект, действующая на основании Положения о районной межведомственной комиссии, утвержденной постановлением Правительства Санкт-Петербурга от 04.02.2005 №112.</w:t>
            </w:r>
          </w:p>
          <w:p w14:paraId="1B35A727" w14:textId="77777777" w:rsidR="00721A39" w:rsidRPr="00610C0B" w:rsidRDefault="00721A39" w:rsidP="00F51D77">
            <w:pPr>
              <w:spacing w:line="240" w:lineRule="auto"/>
              <w:ind w:firstLine="0"/>
              <w:rPr>
                <w:sz w:val="24"/>
                <w:szCs w:val="24"/>
              </w:rPr>
            </w:pPr>
          </w:p>
        </w:tc>
      </w:tr>
    </w:tbl>
    <w:p w14:paraId="0B196F30" w14:textId="5416250C" w:rsidR="00721A39" w:rsidRDefault="00721A39" w:rsidP="00721A39">
      <w:pPr>
        <w:widowControl w:val="0"/>
        <w:shd w:val="clear" w:color="auto" w:fill="FFFFFF"/>
        <w:autoSpaceDE w:val="0"/>
        <w:autoSpaceDN w:val="0"/>
        <w:adjustRightInd w:val="0"/>
        <w:spacing w:line="240" w:lineRule="auto"/>
        <w:contextualSpacing/>
        <w:rPr>
          <w:b/>
          <w:bCs/>
          <w:spacing w:val="-1"/>
          <w:sz w:val="24"/>
          <w:szCs w:val="24"/>
        </w:rPr>
      </w:pPr>
      <w:r>
        <w:rPr>
          <w:b/>
          <w:bCs/>
          <w:spacing w:val="-1"/>
          <w:sz w:val="24"/>
          <w:szCs w:val="24"/>
        </w:rPr>
        <w:t xml:space="preserve">                                                         </w:t>
      </w:r>
    </w:p>
    <w:p w14:paraId="69CB2BEC" w14:textId="77777777" w:rsidR="00721A39" w:rsidRPr="00610C0B" w:rsidRDefault="00721A39" w:rsidP="00721A39">
      <w:pPr>
        <w:widowControl w:val="0"/>
        <w:shd w:val="clear" w:color="auto" w:fill="FFFFFF"/>
        <w:autoSpaceDE w:val="0"/>
        <w:autoSpaceDN w:val="0"/>
        <w:adjustRightInd w:val="0"/>
        <w:spacing w:line="240" w:lineRule="auto"/>
        <w:contextualSpacing/>
        <w:jc w:val="center"/>
        <w:rPr>
          <w:b/>
          <w:bCs/>
          <w:spacing w:val="-1"/>
          <w:sz w:val="24"/>
          <w:szCs w:val="24"/>
        </w:rPr>
      </w:pPr>
      <w:r>
        <w:rPr>
          <w:b/>
          <w:bCs/>
          <w:spacing w:val="-1"/>
          <w:sz w:val="24"/>
          <w:szCs w:val="24"/>
        </w:rPr>
        <w:t xml:space="preserve">1. </w:t>
      </w:r>
      <w:r w:rsidRPr="00610C0B">
        <w:rPr>
          <w:b/>
          <w:bCs/>
          <w:spacing w:val="-1"/>
          <w:sz w:val="24"/>
          <w:szCs w:val="24"/>
        </w:rPr>
        <w:t>ПРЕДМЕТ ДОГОВОРА</w:t>
      </w:r>
    </w:p>
    <w:p w14:paraId="3260F25F" w14:textId="77777777" w:rsidR="00721A39" w:rsidRPr="00681CE1" w:rsidRDefault="00721A39" w:rsidP="00721A39">
      <w:pPr>
        <w:pStyle w:val="affd"/>
        <w:numPr>
          <w:ilvl w:val="0"/>
          <w:numId w:val="30"/>
        </w:numPr>
        <w:tabs>
          <w:tab w:val="left" w:pos="567"/>
          <w:tab w:val="left" w:pos="1134"/>
        </w:tabs>
        <w:ind w:left="0" w:firstLine="709"/>
        <w:jc w:val="both"/>
      </w:pPr>
      <w:r w:rsidRPr="00681CE1">
        <w:t xml:space="preserve">Подрядчик принимает на себя обязательства по выполнению </w:t>
      </w:r>
      <w:r w:rsidRPr="00144ED6">
        <w:t>работ по сохранению объекта культурного наследия рег</w:t>
      </w:r>
      <w:r>
        <w:t>ионального значения, капитальному</w:t>
      </w:r>
      <w:r w:rsidRPr="00144ED6">
        <w:t xml:space="preserve"> ремонт</w:t>
      </w:r>
      <w:r>
        <w:t>у</w:t>
      </w:r>
      <w:r w:rsidRPr="00144ED6">
        <w:t xml:space="preserve"> и реставрации кварти</w:t>
      </w:r>
      <w:r>
        <w:t>р с перепланировкой, капитальному</w:t>
      </w:r>
      <w:r w:rsidRPr="00144ED6">
        <w:t xml:space="preserve"> ремонт</w:t>
      </w:r>
      <w:r>
        <w:t>у</w:t>
      </w:r>
      <w:r w:rsidRPr="00144ED6">
        <w:t xml:space="preserve"> общего домового имущества в части реставрации </w:t>
      </w:r>
      <w:r>
        <w:t xml:space="preserve">и </w:t>
      </w:r>
      <w:r w:rsidRPr="00144ED6">
        <w:t xml:space="preserve">приспособления для </w:t>
      </w:r>
      <w:r>
        <w:t xml:space="preserve">современного использования жилых домов </w:t>
      </w:r>
      <w:r w:rsidRPr="00681CE1">
        <w:t>(далее – «Работы», «Работы по капитальному ремонту»),</w:t>
      </w:r>
      <w:r>
        <w:t xml:space="preserve"> расположенных</w:t>
      </w:r>
      <w:r w:rsidRPr="00144ED6">
        <w:t xml:space="preserve"> по адресу</w:t>
      </w:r>
      <w:r w:rsidRPr="00410ED5">
        <w:t xml:space="preserve">: г. Санкт-Петербург, </w:t>
      </w:r>
      <w:r>
        <w:t xml:space="preserve">Кондратьевский проспект, дом 40, корпуса </w:t>
      </w:r>
      <w:r w:rsidRPr="005473E2">
        <w:t>9</w:t>
      </w:r>
      <w:r>
        <w:t>,</w:t>
      </w:r>
      <w:r w:rsidRPr="005473E2">
        <w:t>11</w:t>
      </w:r>
      <w:r>
        <w:t xml:space="preserve"> </w:t>
      </w:r>
      <w:r w:rsidRPr="00410ED5">
        <w:t xml:space="preserve">(далее - «Объект»), включая выполнение монтажных, пусконаладочных и иных неразрывно связанных с Объектом работ, необходимых для капитального ремонта </w:t>
      </w:r>
      <w:r>
        <w:t xml:space="preserve">и </w:t>
      </w:r>
      <w:r w:rsidRPr="00144ED6">
        <w:t xml:space="preserve">реставрации </w:t>
      </w:r>
      <w:r w:rsidRPr="00410ED5">
        <w:t xml:space="preserve">Объекта и нормальной его эксплуатации, </w:t>
      </w:r>
      <w:r w:rsidRPr="00681CE1">
        <w:t>а Заказчик обязуется принять результат Работ и оплатить Работы в порядке и на условиях, предусмотренных настоящим Договором.</w:t>
      </w:r>
    </w:p>
    <w:p w14:paraId="4C3F0718" w14:textId="77777777" w:rsidR="00721A39" w:rsidRPr="00681CE1" w:rsidRDefault="00721A39" w:rsidP="00721A39">
      <w:pPr>
        <w:pStyle w:val="affd"/>
        <w:numPr>
          <w:ilvl w:val="0"/>
          <w:numId w:val="30"/>
        </w:numPr>
        <w:tabs>
          <w:tab w:val="left" w:pos="1134"/>
        </w:tabs>
        <w:ind w:left="0" w:firstLine="709"/>
        <w:jc w:val="both"/>
      </w:pPr>
      <w:r w:rsidRPr="00681CE1">
        <w:t>Подрядчик обязуется выполнить все Работы в соответствии со строительными нормами и правилами Российской Федерации, условиями настоящего Договора и приложениями к нему, и утвержденной проектно-сметной документацией.</w:t>
      </w:r>
    </w:p>
    <w:p w14:paraId="290002BB" w14:textId="77777777" w:rsidR="00721A39" w:rsidRPr="00E31208" w:rsidRDefault="00721A39" w:rsidP="00721A39">
      <w:pPr>
        <w:pStyle w:val="affd"/>
        <w:numPr>
          <w:ilvl w:val="0"/>
          <w:numId w:val="30"/>
        </w:numPr>
        <w:tabs>
          <w:tab w:val="left" w:pos="1134"/>
        </w:tabs>
        <w:ind w:left="0" w:firstLine="709"/>
        <w:jc w:val="both"/>
      </w:pPr>
      <w:r w:rsidRPr="00E31208">
        <w:rPr>
          <w:rFonts w:eastAsia="Calibri"/>
        </w:rPr>
        <w:t>В целях выполнения условий настоящего Договора Подрядчик вправе привлекать к выполнению Работ субподрядные организации, имеющие необходимые лицензии на осуществление деятельности по сохранению объектов культурного наследия (памятников истории и культуры) и лицензии</w:t>
      </w:r>
      <w:r w:rsidRPr="00E31208">
        <w:rPr>
          <w:rFonts w:eastAsia="Calibri"/>
          <w:vertAlign w:val="superscript"/>
        </w:rPr>
        <w:t xml:space="preserve"> </w:t>
      </w:r>
      <w:r w:rsidRPr="00E31208">
        <w:rPr>
          <w:rFonts w:eastAsia="Calibri"/>
        </w:rPr>
        <w:t>на осуществление деятельности по реставрации объектов культурного наследия (памятников истории и культуры) и являющиеся членом Саморегулируемой организацией в области строительства, реконструкции, капитального ремонта объектов капитального строительства (далее по тексту - СРО)</w:t>
      </w:r>
      <w:r>
        <w:rPr>
          <w:rFonts w:eastAsia="Calibri"/>
          <w:vertAlign w:val="superscript"/>
        </w:rPr>
        <w:footnoteReference w:id="12"/>
      </w:r>
      <w:r w:rsidRPr="00E31208">
        <w:rPr>
          <w:rFonts w:eastAsia="Calibri"/>
        </w:rPr>
        <w:t>, при наличии у такой саморегулируемой организации компенсационного фонда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и сформированного в соответствии со статьями 55.4 и 55.16 Градостроительного кодекса РФ, что должно быть подтверждено действующей выпиской из реестра членов СРО по</w:t>
      </w:r>
      <w:r>
        <w:t xml:space="preserve"> форме</w:t>
      </w:r>
      <w:r w:rsidRPr="00E31208">
        <w:rPr>
          <w:rFonts w:eastAsia="Calibri"/>
        </w:rPr>
        <w:t xml:space="preserve">, которая утверждена Приказом Ростехнадзора от </w:t>
      </w:r>
      <w:r>
        <w:rPr>
          <w:rFonts w:eastAsia="Calibri"/>
        </w:rPr>
        <w:t>04.03.2019 №86</w:t>
      </w:r>
      <w:r w:rsidRPr="00E31208">
        <w:rPr>
          <w:rFonts w:eastAsia="Calibri"/>
        </w:rPr>
        <w:t>, с последующим письменным уведомлением Заказчика. Стоимость выполненных субподрядчиком работ входит в стоимость Работ по Договору. Ответственность за качество и сроки выполненных субподрядными организациями работ лежит на Подрядчике.</w:t>
      </w:r>
      <w:r w:rsidRPr="00E31208">
        <w:t xml:space="preserve"> </w:t>
      </w:r>
    </w:p>
    <w:p w14:paraId="00757FB4" w14:textId="499BBC6A" w:rsidR="00721A39" w:rsidRPr="00431EB8" w:rsidRDefault="00721A39" w:rsidP="00721A39">
      <w:pPr>
        <w:pStyle w:val="affd"/>
        <w:numPr>
          <w:ilvl w:val="0"/>
          <w:numId w:val="30"/>
        </w:numPr>
        <w:tabs>
          <w:tab w:val="left" w:pos="1145"/>
        </w:tabs>
        <w:autoSpaceDE w:val="0"/>
        <w:autoSpaceDN w:val="0"/>
        <w:adjustRightInd w:val="0"/>
        <w:ind w:left="0" w:firstLine="709"/>
        <w:jc w:val="both"/>
      </w:pPr>
      <w:r w:rsidRPr="003F710D">
        <w:rPr>
          <w:rFonts w:eastAsia="Calibri"/>
        </w:rPr>
        <w:t>Обеспечение исполнения Договор</w:t>
      </w:r>
      <w:r>
        <w:rPr>
          <w:rFonts w:eastAsia="Calibri"/>
        </w:rPr>
        <w:t>а</w:t>
      </w:r>
      <w:r w:rsidRPr="003F710D">
        <w:rPr>
          <w:rFonts w:eastAsia="Calibri"/>
        </w:rPr>
        <w:t xml:space="preserve"> (банковская гарантия или внесение денежных средств на расчетный счет</w:t>
      </w:r>
      <w:r w:rsidRPr="003C49AE">
        <w:t xml:space="preserve"> </w:t>
      </w:r>
      <w:r w:rsidRPr="00681CE1">
        <w:t>Заказчика, указанный в разделе 15 настоящего Договора</w:t>
      </w:r>
      <w:r w:rsidRPr="003F710D">
        <w:rPr>
          <w:rFonts w:eastAsia="Calibri"/>
        </w:rPr>
        <w:t xml:space="preserve">) </w:t>
      </w:r>
      <w:r>
        <w:rPr>
          <w:rFonts w:eastAsia="Calibri"/>
        </w:rPr>
        <w:t xml:space="preserve">установлено в размере </w:t>
      </w:r>
      <w:r w:rsidR="002A24EE">
        <w:rPr>
          <w:rFonts w:eastAsia="Calibri"/>
        </w:rPr>
        <w:t>43 407 746,50 руб.</w:t>
      </w:r>
      <w:bookmarkStart w:id="10" w:name="_GoBack"/>
      <w:bookmarkEnd w:id="10"/>
      <w:r>
        <w:rPr>
          <w:rFonts w:eastAsia="Calibri"/>
        </w:rPr>
        <w:t xml:space="preserve"> и </w:t>
      </w:r>
      <w:r w:rsidRPr="00861742">
        <w:rPr>
          <w:rFonts w:eastAsia="Calibri"/>
        </w:rPr>
        <w:t>должно быть предоставлено Подрядчиком не позднее даты заключения настоящего Договора.</w:t>
      </w:r>
    </w:p>
    <w:p w14:paraId="36B0BF9C" w14:textId="77777777" w:rsidR="00721A39" w:rsidRPr="00122705" w:rsidRDefault="00721A39" w:rsidP="00721A39">
      <w:pPr>
        <w:pStyle w:val="affd"/>
        <w:numPr>
          <w:ilvl w:val="0"/>
          <w:numId w:val="30"/>
        </w:numPr>
        <w:tabs>
          <w:tab w:val="left" w:pos="1145"/>
        </w:tabs>
        <w:autoSpaceDE w:val="0"/>
        <w:autoSpaceDN w:val="0"/>
        <w:adjustRightInd w:val="0"/>
        <w:ind w:left="0" w:firstLine="709"/>
        <w:jc w:val="both"/>
      </w:pPr>
      <w:r w:rsidRPr="00122705">
        <w:rPr>
          <w:rFonts w:eastAsia="Calibri"/>
        </w:rPr>
        <w:t>Подрядчик обязан обеспечить наличие и действительность надлежащего обеспечения исполнения обязательств по Договору непрерывно в течение всего срока выполнения Работ, указанного в п. 2.1 настоящего Договора</w:t>
      </w:r>
      <w:r>
        <w:rPr>
          <w:rFonts w:eastAsia="Calibri"/>
        </w:rPr>
        <w:t>,</w:t>
      </w:r>
      <w:r w:rsidRPr="00122705">
        <w:rPr>
          <w:rFonts w:eastAsia="Calibri"/>
        </w:rPr>
        <w:t xml:space="preserve"> и на период 12 (двенадцать) месяцев по окончании выполнения Работ.</w:t>
      </w:r>
    </w:p>
    <w:p w14:paraId="35B38563" w14:textId="77777777" w:rsidR="00721A39" w:rsidRPr="00122705" w:rsidRDefault="00721A39" w:rsidP="00721A39">
      <w:pPr>
        <w:pStyle w:val="affd"/>
        <w:tabs>
          <w:tab w:val="left" w:pos="1145"/>
        </w:tabs>
        <w:autoSpaceDE w:val="0"/>
        <w:autoSpaceDN w:val="0"/>
        <w:adjustRightInd w:val="0"/>
        <w:ind w:left="0" w:firstLine="709"/>
        <w:jc w:val="both"/>
      </w:pPr>
      <w:r w:rsidRPr="002A3B3F">
        <w:t>Банковская гарантия</w:t>
      </w:r>
      <w:r>
        <w:t>, предоставляемая в качестве о</w:t>
      </w:r>
      <w:r w:rsidRPr="003F710D">
        <w:rPr>
          <w:rFonts w:eastAsia="Calibri"/>
        </w:rPr>
        <w:t>беспечени</w:t>
      </w:r>
      <w:r>
        <w:rPr>
          <w:rFonts w:eastAsia="Calibri"/>
        </w:rPr>
        <w:t>я</w:t>
      </w:r>
      <w:r w:rsidRPr="003F710D">
        <w:rPr>
          <w:rFonts w:eastAsia="Calibri"/>
        </w:rPr>
        <w:t xml:space="preserve"> исполнения обязательств по Договору</w:t>
      </w:r>
      <w:r>
        <w:rPr>
          <w:rFonts w:eastAsia="Calibri"/>
        </w:rPr>
        <w:t>,</w:t>
      </w:r>
      <w:r w:rsidRPr="002A3B3F">
        <w:t xml:space="preserve"> должна отвечать следующим требованиям:</w:t>
      </w:r>
    </w:p>
    <w:p w14:paraId="4310F15E" w14:textId="77777777" w:rsidR="00721A39" w:rsidRPr="00E93E24" w:rsidRDefault="00721A39" w:rsidP="00721A39">
      <w:pPr>
        <w:pStyle w:val="affd"/>
        <w:tabs>
          <w:tab w:val="left" w:pos="709"/>
        </w:tabs>
        <w:ind w:left="0" w:firstLine="709"/>
        <w:jc w:val="both"/>
      </w:pPr>
      <w:r w:rsidRPr="00E93E24">
        <w:t>- безотзывная и безусловная;</w:t>
      </w:r>
    </w:p>
    <w:p w14:paraId="7C088B25" w14:textId="77777777" w:rsidR="00721A39" w:rsidRPr="00E93E24" w:rsidRDefault="00721A39" w:rsidP="00721A39">
      <w:pPr>
        <w:pStyle w:val="affd"/>
        <w:tabs>
          <w:tab w:val="left" w:pos="709"/>
        </w:tabs>
        <w:ind w:left="0" w:firstLine="709"/>
        <w:jc w:val="both"/>
      </w:pPr>
      <w:r w:rsidRPr="00E93E24">
        <w:t>- выдана банком, отвечающим следующим требованиям на день проверки соответствия банка критериям:</w:t>
      </w:r>
    </w:p>
    <w:p w14:paraId="6ECF0F23" w14:textId="77777777" w:rsidR="00721A39" w:rsidRPr="00E93E24" w:rsidRDefault="00721A39" w:rsidP="00721A39">
      <w:pPr>
        <w:pStyle w:val="affd"/>
        <w:tabs>
          <w:tab w:val="left" w:pos="709"/>
        </w:tabs>
        <w:ind w:left="0" w:firstLine="709"/>
        <w:jc w:val="both"/>
      </w:pPr>
      <w:r w:rsidRPr="00E93E24">
        <w:t>а) наличие у банка универсальной лицензии Центрального банка Российской Федерации на осуществление банковских операций;</w:t>
      </w:r>
    </w:p>
    <w:p w14:paraId="1884A5EE" w14:textId="77777777" w:rsidR="00721A39" w:rsidRPr="00E93E24" w:rsidRDefault="00721A39" w:rsidP="00721A39">
      <w:pPr>
        <w:pStyle w:val="affd"/>
        <w:tabs>
          <w:tab w:val="left" w:pos="709"/>
        </w:tabs>
        <w:ind w:left="0" w:firstLine="709"/>
        <w:jc w:val="both"/>
      </w:pPr>
      <w:r w:rsidRPr="00E93E24">
        <w:t>б) наличие у банка собственных средств (капитала) в размере не менее 10 млрд рублей, рассчитываемом по методике Центрального банка Российской Федерации;</w:t>
      </w:r>
    </w:p>
    <w:p w14:paraId="33DE6AD0" w14:textId="77777777" w:rsidR="00721A39" w:rsidRPr="00E93E24" w:rsidRDefault="00721A39" w:rsidP="00721A39">
      <w:pPr>
        <w:pStyle w:val="affd"/>
        <w:tabs>
          <w:tab w:val="left" w:pos="709"/>
        </w:tabs>
        <w:ind w:left="0" w:firstLine="709"/>
        <w:jc w:val="both"/>
      </w:pPr>
      <w:r w:rsidRPr="00E93E24">
        <w:t>в) наличие у банка хотя бы одного рейтинга долгосрочной кредитоспособности по обязательствам в валюте Российской Федерации или в иностранной валюте по классификации рейтинговых агентств «Фитч Рейтингс» (Fitch Ratings), «Стандарт энд Пурс» (Standard &amp; Poor's), «Мудис Инвесторс Сервис» (Moody's Investors Service) 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по классификации Аналитического Кредитного Рейтингового Агентства (Акционерное общество) (АКРА АО) на уровне не ниже «BBB+ (RU)» по национальной рейтинговой шкале.</w:t>
      </w:r>
    </w:p>
    <w:p w14:paraId="76B46EBF" w14:textId="77777777" w:rsidR="00721A39" w:rsidRPr="00E93E24" w:rsidRDefault="00721A39" w:rsidP="00721A39">
      <w:pPr>
        <w:pStyle w:val="affd"/>
        <w:tabs>
          <w:tab w:val="left" w:pos="709"/>
        </w:tabs>
        <w:ind w:left="0" w:firstLine="709"/>
        <w:jc w:val="both"/>
      </w:pPr>
      <w:r w:rsidRPr="00E93E24">
        <w:t>Для банков, присвоение и подтверждение рейтинга долгосрочной кредитоспособности которых приостановлено или отозвано международным рейтинговым агентством по просьбе банка или по причинам, не связанным с несоответствием критериям присвоения и подтверждения рейтинга, в отношении которых или в отношении лиц, под контролем либо значительным влиянием которых находится банк, по состоянию на 01.01.2015 действовали международные санкции, условием соблюдения критерия, указанного в настоящем пункте, является заключение между государственной корпорацией «Агентство по страхованию вкладов» и банком договора субординированного займа и предоставления облигаций федерального займа либо заключение договора о приобретении привилегированных акций банка и оплата таких акций облигациями федерального займа в рамках мер по повышению капитализации, предусмотренных статьями 3 и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14:paraId="030996A4" w14:textId="77777777" w:rsidR="00721A39" w:rsidRPr="00E93E24" w:rsidRDefault="00721A39" w:rsidP="00721A39">
      <w:pPr>
        <w:pStyle w:val="affd"/>
        <w:tabs>
          <w:tab w:val="left" w:pos="709"/>
        </w:tabs>
        <w:ind w:left="0" w:firstLine="709"/>
        <w:jc w:val="both"/>
      </w:pPr>
      <w:r w:rsidRPr="00E93E24">
        <w:t>- 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w:t>
      </w:r>
    </w:p>
    <w:p w14:paraId="21E4D1CB" w14:textId="77777777" w:rsidR="00721A39" w:rsidRPr="00E93E24" w:rsidRDefault="00721A39" w:rsidP="00721A39">
      <w:pPr>
        <w:pStyle w:val="affd"/>
        <w:tabs>
          <w:tab w:val="left" w:pos="993"/>
        </w:tabs>
        <w:ind w:left="0" w:firstLine="709"/>
        <w:jc w:val="both"/>
      </w:pPr>
      <w:r w:rsidRPr="00E93E24">
        <w:t xml:space="preserve">- срок </w:t>
      </w:r>
      <w:r>
        <w:t>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w:t>
      </w:r>
      <w:r w:rsidRPr="00E93E24">
        <w:t>;</w:t>
      </w:r>
    </w:p>
    <w:p w14:paraId="625125C6" w14:textId="77777777" w:rsidR="00721A39" w:rsidRPr="00E93E24" w:rsidRDefault="00721A39" w:rsidP="00721A39">
      <w:pPr>
        <w:pStyle w:val="affd"/>
        <w:tabs>
          <w:tab w:val="left" w:pos="993"/>
        </w:tabs>
        <w:ind w:left="0" w:firstLine="709"/>
        <w:jc w:val="both"/>
      </w:pPr>
      <w:r w:rsidRPr="00E93E24">
        <w:t>- 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5E230348" w14:textId="77777777" w:rsidR="00721A39" w:rsidRPr="00E93E24" w:rsidRDefault="00721A39" w:rsidP="00721A39">
      <w:pPr>
        <w:pStyle w:val="affd"/>
        <w:tabs>
          <w:tab w:val="left" w:pos="993"/>
        </w:tabs>
        <w:ind w:left="0" w:firstLine="709"/>
        <w:jc w:val="both"/>
      </w:pPr>
      <w:r w:rsidRPr="00E93E24">
        <w:t>- условие о том, что расходы, возникающие в связи с перечислением денежной суммы гарантом по банковской гарантии, несет гарант;</w:t>
      </w:r>
    </w:p>
    <w:p w14:paraId="0041BFA5" w14:textId="77777777" w:rsidR="00721A39" w:rsidRPr="00431EB8" w:rsidRDefault="00721A39" w:rsidP="00721A39">
      <w:pPr>
        <w:pStyle w:val="affd"/>
        <w:tabs>
          <w:tab w:val="left" w:pos="1134"/>
        </w:tabs>
        <w:autoSpaceDE w:val="0"/>
        <w:autoSpaceDN w:val="0"/>
        <w:adjustRightInd w:val="0"/>
        <w:ind w:left="709"/>
        <w:jc w:val="both"/>
      </w:pPr>
      <w:r w:rsidRPr="00E93E24">
        <w:t>- форма предварительно согласована с Заказчиком</w:t>
      </w:r>
      <w:r>
        <w:t>.</w:t>
      </w:r>
    </w:p>
    <w:p w14:paraId="7561D24A" w14:textId="77777777" w:rsidR="00721A39" w:rsidRPr="00E93E24" w:rsidRDefault="00721A39" w:rsidP="00721A39">
      <w:pPr>
        <w:pStyle w:val="affd"/>
        <w:tabs>
          <w:tab w:val="left" w:pos="993"/>
        </w:tabs>
        <w:spacing w:before="120"/>
        <w:ind w:left="0" w:firstLine="709"/>
        <w:jc w:val="both"/>
      </w:pPr>
      <w:r w:rsidRPr="00E93E24">
        <w:t>Заказчик рассматривает поступившую от Подрядчика банковскую гарантию в срок, не превышающий 5 (пяти) рабочих дней со дня ее поступления.</w:t>
      </w:r>
    </w:p>
    <w:p w14:paraId="44CD4750" w14:textId="77777777" w:rsidR="00721A39" w:rsidRPr="00E93E24" w:rsidRDefault="00721A39" w:rsidP="00721A39">
      <w:pPr>
        <w:pStyle w:val="affd"/>
        <w:tabs>
          <w:tab w:val="left" w:pos="993"/>
        </w:tabs>
        <w:ind w:left="0" w:firstLine="709"/>
        <w:jc w:val="both"/>
      </w:pPr>
      <w:r w:rsidRPr="00E93E24">
        <w:t>Основанием для отказа в принятии банковской гарантии Заказчиком является:</w:t>
      </w:r>
    </w:p>
    <w:p w14:paraId="1235959E" w14:textId="77777777" w:rsidR="00721A39" w:rsidRPr="00E93E24" w:rsidRDefault="00721A39" w:rsidP="00721A39">
      <w:pPr>
        <w:pStyle w:val="affd"/>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2CB981CD" w14:textId="77777777" w:rsidR="00721A39" w:rsidRPr="00E93E24" w:rsidRDefault="00721A39" w:rsidP="00721A39">
      <w:pPr>
        <w:pStyle w:val="affd"/>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63B5602D" w14:textId="77777777" w:rsidR="00721A39" w:rsidRPr="00E93E24" w:rsidRDefault="00721A39" w:rsidP="00721A39">
      <w:pPr>
        <w:pStyle w:val="affd"/>
        <w:tabs>
          <w:tab w:val="left" w:pos="993"/>
        </w:tabs>
        <w:ind w:left="0" w:firstLine="709"/>
        <w:jc w:val="both"/>
      </w:pPr>
      <w:r w:rsidRPr="00E93E24">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w:t>
      </w:r>
    </w:p>
    <w:p w14:paraId="40377BDC" w14:textId="77777777" w:rsidR="00721A39" w:rsidRPr="00E93E24" w:rsidRDefault="00721A39" w:rsidP="00721A39">
      <w:pPr>
        <w:pStyle w:val="affd"/>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2B9774C6" w14:textId="77777777" w:rsidR="00721A39" w:rsidRPr="00E93E24" w:rsidRDefault="00721A39" w:rsidP="00721A39">
      <w:pPr>
        <w:pStyle w:val="affd"/>
        <w:tabs>
          <w:tab w:val="left" w:pos="993"/>
        </w:tabs>
        <w:ind w:left="0" w:firstLine="709"/>
        <w:jc w:val="both"/>
      </w:pPr>
      <w:r w:rsidRPr="00E93E24">
        <w:t>д) несоответствие банковской гарантии требованиям, установленным настоящим Договором.</w:t>
      </w:r>
    </w:p>
    <w:p w14:paraId="6C679F34" w14:textId="77777777" w:rsidR="00721A39" w:rsidRDefault="00721A39" w:rsidP="00721A39">
      <w:pPr>
        <w:pStyle w:val="affd"/>
        <w:tabs>
          <w:tab w:val="left" w:pos="1134"/>
        </w:tabs>
        <w:autoSpaceDE w:val="0"/>
        <w:autoSpaceDN w:val="0"/>
        <w:adjustRightInd w:val="0"/>
        <w:ind w:left="0" w:firstLine="709"/>
        <w:jc w:val="both"/>
      </w:pPr>
      <w:r w:rsidRPr="00E93E24">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r>
        <w:t>.</w:t>
      </w:r>
    </w:p>
    <w:p w14:paraId="5E536E79" w14:textId="77777777" w:rsidR="00721A39" w:rsidRPr="00DF3A9A" w:rsidRDefault="00721A39" w:rsidP="00721A39">
      <w:pPr>
        <w:tabs>
          <w:tab w:val="left" w:pos="1134"/>
        </w:tabs>
        <w:autoSpaceDE w:val="0"/>
        <w:autoSpaceDN w:val="0"/>
        <w:adjustRightInd w:val="0"/>
        <w:spacing w:line="240" w:lineRule="auto"/>
        <w:ind w:firstLine="709"/>
        <w:rPr>
          <w:sz w:val="24"/>
          <w:szCs w:val="24"/>
        </w:rPr>
      </w:pPr>
      <w:r w:rsidRPr="00DF3A9A">
        <w:rPr>
          <w:sz w:val="24"/>
          <w:szCs w:val="24"/>
        </w:rPr>
        <w:t>В случае</w:t>
      </w:r>
      <w:r>
        <w:rPr>
          <w:sz w:val="24"/>
          <w:szCs w:val="24"/>
        </w:rPr>
        <w:t>, если по каким-то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обязательств по Договору, в том числе в случае</w:t>
      </w:r>
      <w:r w:rsidRPr="00DF3A9A">
        <w:rPr>
          <w:sz w:val="24"/>
          <w:szCs w:val="24"/>
        </w:rPr>
        <w:t xml:space="preserve"> выявления Заказчиком несоответствия банка, предоставившего вышеуказанную банковскую гарантию, установленным требованиям (в том числе отзыв или приостановка действия лицензии банка</w:t>
      </w:r>
      <w:r>
        <w:rPr>
          <w:sz w:val="24"/>
          <w:szCs w:val="24"/>
        </w:rPr>
        <w:t>, выдавшего банковскую гарантию, представленную в качестве обеспечения исполнения по Договору</w:t>
      </w:r>
      <w:r w:rsidRPr="00DF3A9A">
        <w:rPr>
          <w:sz w:val="24"/>
          <w:szCs w:val="24"/>
        </w:rPr>
        <w:t xml:space="preserve">), Подрядчик в </w:t>
      </w:r>
      <w:r>
        <w:rPr>
          <w:sz w:val="24"/>
          <w:szCs w:val="24"/>
        </w:rPr>
        <w:t>течение</w:t>
      </w:r>
      <w:r w:rsidRPr="00DF3A9A">
        <w:rPr>
          <w:sz w:val="24"/>
          <w:szCs w:val="24"/>
        </w:rPr>
        <w:t xml:space="preserve"> </w:t>
      </w:r>
      <w:r>
        <w:rPr>
          <w:sz w:val="24"/>
          <w:szCs w:val="24"/>
        </w:rPr>
        <w:t>1</w:t>
      </w:r>
      <w:r w:rsidRPr="00DF3A9A">
        <w:rPr>
          <w:sz w:val="24"/>
          <w:szCs w:val="24"/>
        </w:rPr>
        <w:t>0 (</w:t>
      </w:r>
      <w:r>
        <w:rPr>
          <w:sz w:val="24"/>
          <w:szCs w:val="24"/>
        </w:rPr>
        <w:t>десяти</w:t>
      </w:r>
      <w:r w:rsidRPr="00DF3A9A">
        <w:rPr>
          <w:sz w:val="24"/>
          <w:szCs w:val="24"/>
        </w:rPr>
        <w:t xml:space="preserve">) </w:t>
      </w:r>
      <w:r>
        <w:rPr>
          <w:sz w:val="24"/>
          <w:szCs w:val="24"/>
        </w:rPr>
        <w:t>рабочих</w:t>
      </w:r>
      <w:r w:rsidRPr="00DF3A9A">
        <w:rPr>
          <w:sz w:val="24"/>
          <w:szCs w:val="24"/>
        </w:rPr>
        <w:t xml:space="preserve"> дней со дня получения соответствующего требования от Заказчика обязан выполнить одно из следующих действий по соглашению Сторон:</w:t>
      </w:r>
    </w:p>
    <w:p w14:paraId="41C1F70B" w14:textId="77777777" w:rsidR="00721A39" w:rsidRPr="00DF3A9A" w:rsidRDefault="00721A39" w:rsidP="00721A39">
      <w:pPr>
        <w:widowControl w:val="0"/>
        <w:shd w:val="clear" w:color="auto" w:fill="FFFFFF"/>
        <w:tabs>
          <w:tab w:val="left" w:pos="1134"/>
        </w:tabs>
        <w:autoSpaceDE w:val="0"/>
        <w:autoSpaceDN w:val="0"/>
        <w:adjustRightInd w:val="0"/>
        <w:spacing w:line="240" w:lineRule="auto"/>
        <w:ind w:firstLine="709"/>
        <w:rPr>
          <w:sz w:val="24"/>
          <w:szCs w:val="24"/>
        </w:rPr>
      </w:pPr>
      <w:r w:rsidRPr="00DF3A9A">
        <w:rPr>
          <w:sz w:val="24"/>
          <w:szCs w:val="24"/>
        </w:rPr>
        <w:t>- предоставить новую банковскую гарантию, соответствующую требованиям настоящего Договора, взамен ранее предоставленного обеспечения исполнения Договор</w:t>
      </w:r>
      <w:r>
        <w:rPr>
          <w:sz w:val="24"/>
          <w:szCs w:val="24"/>
        </w:rPr>
        <w:t>а</w:t>
      </w:r>
      <w:r w:rsidRPr="00DF3A9A">
        <w:rPr>
          <w:sz w:val="24"/>
          <w:szCs w:val="24"/>
        </w:rPr>
        <w:t>, со сроком действия не менее срока, оставшегося до истечения ранее предоставленной банковской гарантии;</w:t>
      </w:r>
    </w:p>
    <w:p w14:paraId="492F27BA" w14:textId="77777777" w:rsidR="00721A39" w:rsidRDefault="00721A39" w:rsidP="00721A39">
      <w:pPr>
        <w:pStyle w:val="affd"/>
        <w:tabs>
          <w:tab w:val="left" w:pos="1134"/>
        </w:tabs>
        <w:autoSpaceDE w:val="0"/>
        <w:autoSpaceDN w:val="0"/>
        <w:adjustRightInd w:val="0"/>
        <w:ind w:left="0" w:firstLine="709"/>
        <w:jc w:val="both"/>
      </w:pPr>
      <w:r w:rsidRPr="00DF3A9A">
        <w:t>- внести денежные средства на расчетный счет Заказчика, указанный в разделе 15 настоящего Договора.</w:t>
      </w:r>
    </w:p>
    <w:p w14:paraId="3113F665" w14:textId="77777777" w:rsidR="00721A39" w:rsidRPr="00431EB8" w:rsidRDefault="00721A39" w:rsidP="00721A39">
      <w:pPr>
        <w:pStyle w:val="affd"/>
        <w:tabs>
          <w:tab w:val="left" w:pos="1134"/>
        </w:tabs>
        <w:autoSpaceDE w:val="0"/>
        <w:autoSpaceDN w:val="0"/>
        <w:adjustRightInd w:val="0"/>
        <w:ind w:left="0" w:firstLine="709"/>
        <w:jc w:val="both"/>
      </w:pPr>
      <w:r w:rsidRPr="00DF3A9A">
        <w:t>Способ обеспечения исполнения Договор</w:t>
      </w:r>
      <w:r>
        <w:t>а</w:t>
      </w:r>
      <w:r w:rsidRPr="00DF3A9A">
        <w:t xml:space="preserve"> может быть заменен по письменному согласованию с Заказчиком</w:t>
      </w:r>
      <w:r>
        <w:t>.</w:t>
      </w:r>
    </w:p>
    <w:p w14:paraId="65E042C7" w14:textId="77777777" w:rsidR="00721A39" w:rsidRPr="00681CE1" w:rsidRDefault="00721A39" w:rsidP="00721A39">
      <w:pPr>
        <w:pStyle w:val="affd"/>
        <w:numPr>
          <w:ilvl w:val="0"/>
          <w:numId w:val="30"/>
        </w:numPr>
        <w:tabs>
          <w:tab w:val="left" w:pos="1134"/>
        </w:tabs>
        <w:autoSpaceDE w:val="0"/>
        <w:autoSpaceDN w:val="0"/>
        <w:adjustRightInd w:val="0"/>
        <w:ind w:left="0" w:firstLine="709"/>
        <w:jc w:val="both"/>
      </w:pPr>
      <w:r>
        <w:rPr>
          <w:rFonts w:eastAsia="Calibri"/>
        </w:rPr>
        <w:t xml:space="preserve">Надлежащим </w:t>
      </w:r>
      <w:r w:rsidRPr="00681CE1">
        <w:t>исполнени</w:t>
      </w:r>
      <w:r>
        <w:t>ем</w:t>
      </w:r>
      <w:r w:rsidRPr="00681CE1">
        <w:t xml:space="preserve"> обязательств Подрядчика</w:t>
      </w:r>
      <w:r>
        <w:t xml:space="preserve"> признается выполнение всех Работ по настоящему Договору в сроки и в объеме, определенные разделом 2 настоящего Договора, </w:t>
      </w:r>
      <w:r w:rsidRPr="00B41292">
        <w:t>Календарн</w:t>
      </w:r>
      <w:r>
        <w:t>ы</w:t>
      </w:r>
      <w:r w:rsidRPr="00B41292">
        <w:t>м план</w:t>
      </w:r>
      <w:r>
        <w:t>ом</w:t>
      </w:r>
      <w:r w:rsidRPr="00B41292">
        <w:t xml:space="preserve"> (Приложение №</w:t>
      </w:r>
      <w:r>
        <w:t>2</w:t>
      </w:r>
      <w:r w:rsidRPr="00B41292">
        <w:t xml:space="preserve"> к настоящему Договору)</w:t>
      </w:r>
      <w:r>
        <w:t xml:space="preserve"> и Технической документацией, а также иными условиями настоящего Договора</w:t>
      </w:r>
      <w:r w:rsidRPr="00681CE1">
        <w:rPr>
          <w:rFonts w:eastAsia="Calibri"/>
        </w:rPr>
        <w:t xml:space="preserve">. </w:t>
      </w:r>
    </w:p>
    <w:p w14:paraId="676EAE13" w14:textId="77777777" w:rsidR="00721A39" w:rsidRPr="00610C0B" w:rsidRDefault="00721A39" w:rsidP="00721A39">
      <w:pPr>
        <w:tabs>
          <w:tab w:val="left" w:pos="1134"/>
        </w:tabs>
        <w:autoSpaceDE w:val="0"/>
        <w:autoSpaceDN w:val="0"/>
        <w:adjustRightInd w:val="0"/>
        <w:spacing w:line="240" w:lineRule="auto"/>
        <w:ind w:firstLine="709"/>
        <w:rPr>
          <w:sz w:val="24"/>
          <w:szCs w:val="24"/>
        </w:rPr>
      </w:pPr>
    </w:p>
    <w:p w14:paraId="1C18EA51" w14:textId="77777777" w:rsidR="00721A39" w:rsidRPr="00610C0B" w:rsidRDefault="00721A39" w:rsidP="00721A39">
      <w:pPr>
        <w:widowControl w:val="0"/>
        <w:shd w:val="clear" w:color="auto" w:fill="FFFFFF"/>
        <w:autoSpaceDE w:val="0"/>
        <w:autoSpaceDN w:val="0"/>
        <w:adjustRightInd w:val="0"/>
        <w:spacing w:line="240" w:lineRule="auto"/>
        <w:contextualSpacing/>
        <w:jc w:val="center"/>
        <w:rPr>
          <w:b/>
          <w:bCs/>
          <w:spacing w:val="-1"/>
          <w:sz w:val="24"/>
          <w:szCs w:val="24"/>
        </w:rPr>
      </w:pPr>
      <w:r>
        <w:rPr>
          <w:b/>
          <w:bCs/>
          <w:spacing w:val="-1"/>
          <w:sz w:val="24"/>
          <w:szCs w:val="24"/>
        </w:rPr>
        <w:t xml:space="preserve">2. </w:t>
      </w:r>
      <w:r w:rsidRPr="00610C0B">
        <w:rPr>
          <w:b/>
          <w:bCs/>
          <w:spacing w:val="-1"/>
          <w:sz w:val="24"/>
          <w:szCs w:val="24"/>
        </w:rPr>
        <w:t>СРОКИ ВЫПОЛНЕНИЯ РАБОТ</w:t>
      </w:r>
    </w:p>
    <w:p w14:paraId="02E1EFFC" w14:textId="77777777" w:rsidR="00721A39" w:rsidRPr="00B41292" w:rsidRDefault="00721A39" w:rsidP="00721A39">
      <w:pPr>
        <w:pStyle w:val="affd"/>
        <w:numPr>
          <w:ilvl w:val="0"/>
          <w:numId w:val="31"/>
        </w:numPr>
        <w:shd w:val="clear" w:color="auto" w:fill="FFFFFF"/>
        <w:tabs>
          <w:tab w:val="left" w:pos="1134"/>
        </w:tabs>
        <w:ind w:left="0" w:firstLine="709"/>
        <w:jc w:val="both"/>
      </w:pPr>
      <w:r w:rsidRPr="00B41292">
        <w:t>Сроки выполнения Работ:</w:t>
      </w:r>
    </w:p>
    <w:p w14:paraId="30C03FC2" w14:textId="77777777" w:rsidR="00721A39" w:rsidRPr="00B41292" w:rsidRDefault="00721A39" w:rsidP="00721A39">
      <w:pPr>
        <w:pStyle w:val="affd"/>
        <w:numPr>
          <w:ilvl w:val="0"/>
          <w:numId w:val="32"/>
        </w:numPr>
        <w:shd w:val="clear" w:color="auto" w:fill="FFFFFF"/>
        <w:tabs>
          <w:tab w:val="left" w:pos="1134"/>
        </w:tabs>
        <w:ind w:left="0" w:firstLine="709"/>
        <w:jc w:val="both"/>
      </w:pPr>
      <w:r>
        <w:t xml:space="preserve">Начало производства Работ - </w:t>
      </w:r>
      <w:r w:rsidRPr="00B41292">
        <w:t xml:space="preserve">не позднее </w:t>
      </w:r>
      <w:r w:rsidRPr="008A79FA">
        <w:t>5</w:t>
      </w:r>
      <w:r w:rsidRPr="00B41292">
        <w:t xml:space="preserve"> (</w:t>
      </w:r>
      <w:r>
        <w:t>пяти</w:t>
      </w:r>
      <w:r w:rsidRPr="00B41292">
        <w:t xml:space="preserve">) рабочих дней с момента передачи Подрядчику по акту приема-передачи Объекта. </w:t>
      </w:r>
    </w:p>
    <w:p w14:paraId="5A5ACB92" w14:textId="77777777" w:rsidR="00721A39" w:rsidRPr="00B41292" w:rsidRDefault="00721A39" w:rsidP="00721A39">
      <w:pPr>
        <w:pStyle w:val="affd"/>
        <w:numPr>
          <w:ilvl w:val="0"/>
          <w:numId w:val="32"/>
        </w:numPr>
        <w:shd w:val="clear" w:color="auto" w:fill="FFFFFF"/>
        <w:tabs>
          <w:tab w:val="left" w:pos="1134"/>
        </w:tabs>
        <w:ind w:left="0" w:firstLine="709"/>
        <w:jc w:val="both"/>
      </w:pPr>
      <w:r w:rsidRPr="00B41292">
        <w:t>Промежуточные сроки производства Работ определяются согласно Календарному плану (Приложение №</w:t>
      </w:r>
      <w:r>
        <w:t>2</w:t>
      </w:r>
      <w:r w:rsidRPr="00B41292">
        <w:t xml:space="preserve"> к настоящему Договору), являющимися неотъемлемой частью Договора.</w:t>
      </w:r>
    </w:p>
    <w:p w14:paraId="794A06C5" w14:textId="64ED9EC8" w:rsidR="00721A39" w:rsidRDefault="00721A39" w:rsidP="00721A39">
      <w:pPr>
        <w:pStyle w:val="affd"/>
        <w:numPr>
          <w:ilvl w:val="0"/>
          <w:numId w:val="32"/>
        </w:numPr>
        <w:shd w:val="clear" w:color="auto" w:fill="FFFFFF"/>
        <w:tabs>
          <w:tab w:val="left" w:pos="1134"/>
        </w:tabs>
        <w:ind w:left="0" w:firstLine="709"/>
        <w:jc w:val="both"/>
      </w:pPr>
      <w:r w:rsidRPr="00B41292">
        <w:t xml:space="preserve">Окончание производства Работ – </w:t>
      </w:r>
      <w:r w:rsidR="00FC243F">
        <w:t>не позднее 20</w:t>
      </w:r>
      <w:r>
        <w:t>.12.2022 года</w:t>
      </w:r>
      <w:r w:rsidRPr="00B41292">
        <w:t xml:space="preserve">. </w:t>
      </w:r>
    </w:p>
    <w:p w14:paraId="56F0FACC" w14:textId="77777777" w:rsidR="00721A39" w:rsidRDefault="00721A39" w:rsidP="00721A39">
      <w:pPr>
        <w:pStyle w:val="affd"/>
        <w:shd w:val="clear" w:color="auto" w:fill="FFFFFF"/>
        <w:tabs>
          <w:tab w:val="left" w:pos="1134"/>
        </w:tabs>
        <w:ind w:left="0" w:firstLine="709"/>
        <w:jc w:val="both"/>
      </w:pPr>
      <w:r w:rsidRPr="00B41292">
        <w:t>Датой окончания производства Работ считается дата подписания Рабочей комиссией Акта сдачи-приемки работ</w:t>
      </w:r>
      <w:r>
        <w:t xml:space="preserve"> и акта, подписанным представителем Комитета по государственному контролю, использованию и охране памятников истории и культуры о приемке выполненных работ по сохранению объекта культурного наследия, включенного в единый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14:paraId="68408591" w14:textId="75D24A29" w:rsidR="00721A39" w:rsidRPr="00B41292" w:rsidRDefault="00721A39" w:rsidP="00721A39">
      <w:pPr>
        <w:pStyle w:val="affd"/>
        <w:shd w:val="clear" w:color="auto" w:fill="FFFFFF"/>
        <w:tabs>
          <w:tab w:val="left" w:pos="1134"/>
        </w:tabs>
        <w:ind w:left="0" w:firstLine="709"/>
        <w:jc w:val="both"/>
      </w:pPr>
      <w:r w:rsidRPr="00B41292">
        <w:t xml:space="preserve">В течение </w:t>
      </w:r>
      <w:r>
        <w:t>6</w:t>
      </w:r>
      <w:r w:rsidRPr="00B41292">
        <w:t xml:space="preserve">0 календарных дней по окончании производства Работ, Подрядчик совместно с Заказчиком осуществляет необходимые мероприятия для приемки Объекта в эксплуатацию Межведомственной комиссией в установленном порядке. </w:t>
      </w:r>
    </w:p>
    <w:p w14:paraId="0E50EA3D" w14:textId="77777777" w:rsidR="00721A39" w:rsidRPr="00B41292" w:rsidRDefault="00721A39" w:rsidP="00721A39">
      <w:pPr>
        <w:pStyle w:val="affd"/>
        <w:numPr>
          <w:ilvl w:val="0"/>
          <w:numId w:val="32"/>
        </w:numPr>
        <w:shd w:val="clear" w:color="auto" w:fill="FFFFFF"/>
        <w:tabs>
          <w:tab w:val="left" w:pos="1134"/>
        </w:tabs>
        <w:ind w:left="0" w:firstLine="709"/>
        <w:jc w:val="both"/>
      </w:pPr>
      <w:r w:rsidRPr="00B41292">
        <w:t>Датой окончания выполнения Работ на Объекте считается дата подписания Межведомственной комиссией А</w:t>
      </w:r>
      <w:r w:rsidRPr="00B41292">
        <w:rPr>
          <w:spacing w:val="-1"/>
        </w:rPr>
        <w:t>кта о приемке в эксплуатацию законченным капитальным ремонтом Объекта.</w:t>
      </w:r>
    </w:p>
    <w:p w14:paraId="5136E27A" w14:textId="77777777" w:rsidR="00721A39" w:rsidRPr="00B41292" w:rsidRDefault="00721A39" w:rsidP="00721A39">
      <w:pPr>
        <w:pStyle w:val="affd"/>
        <w:numPr>
          <w:ilvl w:val="0"/>
          <w:numId w:val="31"/>
        </w:numPr>
        <w:shd w:val="clear" w:color="auto" w:fill="FFFFFF"/>
        <w:tabs>
          <w:tab w:val="left" w:pos="1134"/>
        </w:tabs>
        <w:ind w:left="0" w:firstLine="709"/>
        <w:jc w:val="both"/>
      </w:pPr>
      <w:r w:rsidRPr="00B41292">
        <w:t>Если в процессе выполнения Работ возникнет необходимость внесения изменений в Техническую документацию или необходимость выполнения дополнительных работ, то внесение изменений должно производиться по согласованию Сторон в письменной форме в виде дополнительных соглашений, подписываемых уполномоченными представителями сторон и являющихся неотъемлемой частью настоящего Договора.</w:t>
      </w:r>
    </w:p>
    <w:p w14:paraId="419B44A0" w14:textId="77777777" w:rsidR="00721A39" w:rsidRPr="00610C0B" w:rsidRDefault="00721A39" w:rsidP="00721A39">
      <w:pPr>
        <w:shd w:val="clear" w:color="auto" w:fill="FFFFFF"/>
        <w:spacing w:line="240" w:lineRule="auto"/>
        <w:ind w:firstLine="709"/>
        <w:rPr>
          <w:sz w:val="24"/>
          <w:szCs w:val="24"/>
        </w:rPr>
      </w:pPr>
    </w:p>
    <w:p w14:paraId="7CA493F3" w14:textId="77777777" w:rsidR="00721A39" w:rsidRPr="00610C0B" w:rsidRDefault="00721A39" w:rsidP="00721A39">
      <w:pPr>
        <w:widowControl w:val="0"/>
        <w:shd w:val="clear" w:color="auto" w:fill="FFFFFF"/>
        <w:autoSpaceDE w:val="0"/>
        <w:autoSpaceDN w:val="0"/>
        <w:adjustRightInd w:val="0"/>
        <w:spacing w:line="240" w:lineRule="auto"/>
        <w:ind w:left="567"/>
        <w:contextualSpacing/>
        <w:jc w:val="center"/>
        <w:rPr>
          <w:b/>
          <w:bCs/>
          <w:sz w:val="24"/>
          <w:szCs w:val="24"/>
        </w:rPr>
      </w:pPr>
      <w:r>
        <w:rPr>
          <w:b/>
          <w:bCs/>
          <w:sz w:val="24"/>
          <w:szCs w:val="24"/>
        </w:rPr>
        <w:t xml:space="preserve">3. </w:t>
      </w:r>
      <w:r w:rsidRPr="00610C0B">
        <w:rPr>
          <w:b/>
          <w:bCs/>
          <w:sz w:val="24"/>
          <w:szCs w:val="24"/>
        </w:rPr>
        <w:t>СТОИМОСТЬ РАБОТ И ПОРЯДОК РАСЧЕТОВ</w:t>
      </w:r>
    </w:p>
    <w:p w14:paraId="50CCCBB6" w14:textId="77777777" w:rsidR="00721A39" w:rsidRPr="00610C0B" w:rsidRDefault="00721A39" w:rsidP="00721A39">
      <w:pPr>
        <w:spacing w:line="240" w:lineRule="auto"/>
        <w:ind w:firstLine="709"/>
        <w:contextualSpacing/>
        <w:rPr>
          <w:sz w:val="24"/>
          <w:szCs w:val="24"/>
        </w:rPr>
      </w:pPr>
      <w:r>
        <w:rPr>
          <w:sz w:val="24"/>
          <w:szCs w:val="24"/>
        </w:rPr>
        <w:t>3.1.</w:t>
      </w:r>
      <w:r w:rsidRPr="00610C0B">
        <w:rPr>
          <w:sz w:val="24"/>
          <w:szCs w:val="24"/>
        </w:rPr>
        <w:t xml:space="preserve"> Общая стоимость Работ по Договору составляет </w:t>
      </w:r>
      <w:r>
        <w:rPr>
          <w:sz w:val="24"/>
          <w:szCs w:val="24"/>
        </w:rPr>
        <w:t>___________________ рублей ____ копеек</w:t>
      </w:r>
      <w:r w:rsidRPr="00610C0B">
        <w:rPr>
          <w:sz w:val="24"/>
          <w:szCs w:val="24"/>
        </w:rPr>
        <w:t>, и включает в себя все затраты, связанные с выполнением Работ по Договору</w:t>
      </w:r>
      <w:r>
        <w:rPr>
          <w:sz w:val="24"/>
          <w:szCs w:val="24"/>
        </w:rPr>
        <w:t xml:space="preserve">, </w:t>
      </w:r>
      <w:r w:rsidRPr="005473E2">
        <w:rPr>
          <w:sz w:val="24"/>
          <w:szCs w:val="24"/>
        </w:rPr>
        <w:t>и налоги, предусмотренные Налоговым кодексом Российской Федерации по материалам и работам, не попадающим под действие пп.15 п.2 ст.149 Налогового кодекса Российской Федерации</w:t>
      </w:r>
      <w:r w:rsidRPr="00122152">
        <w:rPr>
          <w:sz w:val="24"/>
          <w:szCs w:val="24"/>
        </w:rPr>
        <w:t>.</w:t>
      </w:r>
    </w:p>
    <w:p w14:paraId="5BAFD776" w14:textId="77777777" w:rsidR="00721A39" w:rsidRPr="00610C0B" w:rsidRDefault="00721A39" w:rsidP="00721A39">
      <w:pPr>
        <w:spacing w:line="240" w:lineRule="auto"/>
        <w:ind w:firstLine="709"/>
        <w:rPr>
          <w:sz w:val="24"/>
          <w:szCs w:val="24"/>
        </w:rPr>
      </w:pPr>
      <w:r w:rsidRPr="00610C0B">
        <w:rPr>
          <w:sz w:val="24"/>
          <w:szCs w:val="24"/>
        </w:rPr>
        <w:t xml:space="preserve">3.1.1. Оплата выполненных Работ и затрат производится с учетом коэффициента снижения стоимости работ, равного </w:t>
      </w:r>
      <w:r>
        <w:rPr>
          <w:sz w:val="24"/>
          <w:szCs w:val="24"/>
        </w:rPr>
        <w:t>__________,</w:t>
      </w:r>
      <w:r w:rsidRPr="00610C0B">
        <w:rPr>
          <w:sz w:val="24"/>
          <w:szCs w:val="24"/>
        </w:rPr>
        <w:t xml:space="preserve"> и рассчитанного как отношение предложения Подрядчика о цене Договора</w:t>
      </w:r>
      <w:r w:rsidRPr="00610C0B">
        <w:rPr>
          <w:b/>
          <w:sz w:val="24"/>
          <w:szCs w:val="24"/>
        </w:rPr>
        <w:t xml:space="preserve"> </w:t>
      </w:r>
      <w:r w:rsidRPr="00610C0B">
        <w:rPr>
          <w:sz w:val="24"/>
          <w:szCs w:val="24"/>
        </w:rPr>
        <w:t>к начальной (максимальной) цене Договора.</w:t>
      </w:r>
      <w:r>
        <w:rPr>
          <w:sz w:val="24"/>
          <w:szCs w:val="24"/>
        </w:rPr>
        <w:t xml:space="preserve"> </w:t>
      </w:r>
      <w:r w:rsidRPr="0014253E">
        <w:rPr>
          <w:sz w:val="24"/>
          <w:szCs w:val="24"/>
        </w:rPr>
        <w:t>Расчет значения коэффициента производится с точностью до шести знаков после запятой, при этом округление производится по математическим правилам</w:t>
      </w:r>
      <w:r>
        <w:rPr>
          <w:sz w:val="24"/>
          <w:szCs w:val="24"/>
        </w:rPr>
        <w:t>.</w:t>
      </w:r>
    </w:p>
    <w:p w14:paraId="03E9BB9D" w14:textId="77777777" w:rsidR="00721A39" w:rsidRPr="00206E69" w:rsidRDefault="00721A39" w:rsidP="00721A39">
      <w:pPr>
        <w:spacing w:line="240" w:lineRule="auto"/>
        <w:ind w:firstLine="709"/>
        <w:rPr>
          <w:sz w:val="24"/>
          <w:szCs w:val="24"/>
        </w:rPr>
      </w:pPr>
      <w:r w:rsidRPr="00206E69">
        <w:rPr>
          <w:sz w:val="24"/>
          <w:szCs w:val="24"/>
        </w:rPr>
        <w:t>3.</w:t>
      </w:r>
      <w:r>
        <w:rPr>
          <w:sz w:val="24"/>
          <w:szCs w:val="24"/>
        </w:rPr>
        <w:t>2</w:t>
      </w:r>
      <w:r w:rsidRPr="00206E69">
        <w:rPr>
          <w:sz w:val="24"/>
          <w:szCs w:val="24"/>
        </w:rPr>
        <w:t>. Расчеты за выполненные Подрядчиком Работы производятся Заказчиком в следующем порядке:</w:t>
      </w:r>
    </w:p>
    <w:p w14:paraId="38CF1F2C" w14:textId="77777777" w:rsidR="00721A39" w:rsidRDefault="00721A39" w:rsidP="00721A39">
      <w:pPr>
        <w:autoSpaceDE w:val="0"/>
        <w:autoSpaceDN w:val="0"/>
        <w:spacing w:line="240" w:lineRule="auto"/>
        <w:ind w:firstLine="709"/>
        <w:rPr>
          <w:sz w:val="24"/>
          <w:szCs w:val="24"/>
        </w:rPr>
      </w:pPr>
      <w:r w:rsidRPr="00206E69">
        <w:rPr>
          <w:sz w:val="24"/>
          <w:szCs w:val="24"/>
        </w:rPr>
        <w:t>3.</w:t>
      </w:r>
      <w:r>
        <w:rPr>
          <w:sz w:val="24"/>
          <w:szCs w:val="24"/>
        </w:rPr>
        <w:t>2</w:t>
      </w:r>
      <w:r w:rsidRPr="00206E69">
        <w:rPr>
          <w:sz w:val="24"/>
          <w:szCs w:val="24"/>
        </w:rPr>
        <w:t>.1. Основанием для оплаты выполненных Подрядчиком за прошедший месяц работ являются принятые Заказчиком в соответствии с разделом 5 настоящего Договора справка о стоимости выполненных работ и затрат (форма № КС-3) и прилагаемая к ней расшифровка по видам работ (форма № КС-2), счет и полный комплект надлежащим образом оформленной и подписанной необходимой исполнительной документации, подлежащей передаче от Подрядчика к Заказчику по факту выполнения Подрядчиком работ за прошедший месяц (в отношении тех видов работ, по которым исполнительная документация подлежит обязательному оформлению).</w:t>
      </w:r>
    </w:p>
    <w:p w14:paraId="7CEBAA1B" w14:textId="77777777" w:rsidR="00721A39" w:rsidRPr="00C92A2D" w:rsidRDefault="00721A39" w:rsidP="00721A39">
      <w:pPr>
        <w:shd w:val="clear" w:color="auto" w:fill="FFFFFF"/>
        <w:tabs>
          <w:tab w:val="left" w:pos="1277"/>
        </w:tabs>
        <w:spacing w:line="240" w:lineRule="auto"/>
        <w:ind w:firstLine="709"/>
        <w:rPr>
          <w:sz w:val="24"/>
          <w:szCs w:val="24"/>
        </w:rPr>
      </w:pPr>
      <w:r w:rsidRPr="00610C0B">
        <w:rPr>
          <w:sz w:val="24"/>
          <w:szCs w:val="24"/>
        </w:rPr>
        <w:t>3.</w:t>
      </w:r>
      <w:r>
        <w:rPr>
          <w:sz w:val="24"/>
          <w:szCs w:val="24"/>
        </w:rPr>
        <w:t>2</w:t>
      </w:r>
      <w:r w:rsidRPr="00610C0B">
        <w:rPr>
          <w:sz w:val="24"/>
          <w:szCs w:val="24"/>
        </w:rPr>
        <w:t>.</w:t>
      </w:r>
      <w:r>
        <w:rPr>
          <w:sz w:val="24"/>
          <w:szCs w:val="24"/>
        </w:rPr>
        <w:t>2.</w:t>
      </w:r>
      <w:r w:rsidRPr="00610C0B">
        <w:rPr>
          <w:sz w:val="24"/>
          <w:szCs w:val="24"/>
        </w:rPr>
        <w:tab/>
        <w:t xml:space="preserve"> В течение 10 (десяти) рабочих дней с даты утверждени</w:t>
      </w:r>
      <w:r>
        <w:rPr>
          <w:sz w:val="24"/>
          <w:szCs w:val="24"/>
        </w:rPr>
        <w:t>я документов, указанных в п.3.2.1</w:t>
      </w:r>
      <w:r w:rsidRPr="00610C0B">
        <w:rPr>
          <w:sz w:val="24"/>
          <w:szCs w:val="24"/>
        </w:rPr>
        <w:t xml:space="preserve"> настоящего Договора, Заказчик осуществляет перечисление денежных средств Подрядчику по реквизитам, указанным в счете. Датой перечисления средств является дата списания денежных средст</w:t>
      </w:r>
      <w:r>
        <w:rPr>
          <w:sz w:val="24"/>
          <w:szCs w:val="24"/>
        </w:rPr>
        <w:t>в с расчетного счета Заказчика.</w:t>
      </w:r>
    </w:p>
    <w:p w14:paraId="77E9C6D1" w14:textId="77777777" w:rsidR="00721A39" w:rsidRDefault="00721A39" w:rsidP="00721A39">
      <w:pPr>
        <w:tabs>
          <w:tab w:val="left" w:pos="709"/>
        </w:tabs>
        <w:spacing w:line="240" w:lineRule="auto"/>
        <w:ind w:firstLine="709"/>
        <w:rPr>
          <w:sz w:val="24"/>
          <w:szCs w:val="24"/>
        </w:rPr>
      </w:pPr>
      <w:r w:rsidRPr="00013678">
        <w:rPr>
          <w:sz w:val="24"/>
          <w:szCs w:val="24"/>
        </w:rPr>
        <w:t>3</w:t>
      </w:r>
      <w:r>
        <w:rPr>
          <w:sz w:val="24"/>
          <w:szCs w:val="24"/>
        </w:rPr>
        <w:t xml:space="preserve">.3. </w:t>
      </w:r>
      <w:r w:rsidRPr="00013678">
        <w:rPr>
          <w:sz w:val="24"/>
          <w:szCs w:val="24"/>
        </w:rPr>
        <w:t>Работы, выполненные Подрядчиком с нарушением качества, отклонениями от Технической документации, строительных норм и правил, произведенными без письменного согласования с Заказчиком, а также условий настоящего Договора, в том числе в случае не</w:t>
      </w:r>
      <w:r>
        <w:rPr>
          <w:sz w:val="24"/>
          <w:szCs w:val="24"/>
        </w:rPr>
        <w:t xml:space="preserve"> </w:t>
      </w:r>
      <w:r w:rsidRPr="00013678">
        <w:rPr>
          <w:sz w:val="24"/>
          <w:szCs w:val="24"/>
        </w:rPr>
        <w:t xml:space="preserve">предоставления исполнительной документации в объеме, необходимом для предъявленных к приемке работ, включая акты освидетельствования скрытых работ, подписанные представителями авторского надзора и </w:t>
      </w:r>
      <w:r>
        <w:rPr>
          <w:sz w:val="24"/>
          <w:szCs w:val="24"/>
        </w:rPr>
        <w:t xml:space="preserve"> уполномоченного представителя Заказчика</w:t>
      </w:r>
      <w:r w:rsidRPr="00013678">
        <w:rPr>
          <w:sz w:val="24"/>
          <w:szCs w:val="24"/>
        </w:rPr>
        <w:t>, осуществляющего строительный контроль, не подлежат оплате до устранения выявленных нарушений.</w:t>
      </w:r>
    </w:p>
    <w:p w14:paraId="40C743F2" w14:textId="77777777" w:rsidR="0003378A" w:rsidRPr="0003378A" w:rsidRDefault="0003378A" w:rsidP="0003378A">
      <w:pPr>
        <w:tabs>
          <w:tab w:val="left" w:pos="709"/>
        </w:tabs>
        <w:spacing w:line="240" w:lineRule="auto"/>
        <w:ind w:firstLine="709"/>
        <w:rPr>
          <w:sz w:val="24"/>
          <w:szCs w:val="24"/>
        </w:rPr>
      </w:pPr>
      <w:r w:rsidRPr="0003378A">
        <w:rPr>
          <w:sz w:val="24"/>
          <w:szCs w:val="24"/>
        </w:rPr>
        <w:t>3.4.</w:t>
      </w:r>
      <w:r w:rsidRPr="0003378A">
        <w:t xml:space="preserve"> </w:t>
      </w:r>
      <w:r w:rsidRPr="0003378A">
        <w:rPr>
          <w:sz w:val="24"/>
          <w:szCs w:val="24"/>
        </w:rPr>
        <w:t>Если в процессе выполнения Работ возникнет необходимость внесения изменений в рабочую документацию или необходимость выполнения дополнительных Работ на Объекте и выявленные изменения, уточнения и дополнительные работы при этом не влекут за собой увеличения стоимости Работ, а также соответствуют требованиями ч.3.8. ст. 49 Градостроительного кодекс РФ, Подрядчик согласует необходимость проведения дополнительных работ с Заказчиком. Оплата таких работ производится в соответствии с условиями Договора после утверждения Заказчиком локальных смет по внесенным изменениям.</w:t>
      </w:r>
    </w:p>
    <w:p w14:paraId="0257AEAD" w14:textId="77777777" w:rsidR="00721A39" w:rsidRPr="00B85514" w:rsidRDefault="00721A39" w:rsidP="00721A39">
      <w:pPr>
        <w:widowControl w:val="0"/>
        <w:shd w:val="clear" w:color="auto" w:fill="FFFFFF"/>
        <w:tabs>
          <w:tab w:val="left" w:pos="1090"/>
        </w:tabs>
        <w:autoSpaceDE w:val="0"/>
        <w:autoSpaceDN w:val="0"/>
        <w:adjustRightInd w:val="0"/>
        <w:spacing w:line="240" w:lineRule="auto"/>
        <w:ind w:firstLine="709"/>
        <w:rPr>
          <w:spacing w:val="-4"/>
          <w:sz w:val="24"/>
          <w:szCs w:val="24"/>
        </w:rPr>
      </w:pPr>
    </w:p>
    <w:p w14:paraId="78D4CFF4" w14:textId="77777777" w:rsidR="00721A39" w:rsidRPr="00610C0B" w:rsidRDefault="00721A39" w:rsidP="00721A39">
      <w:pPr>
        <w:shd w:val="clear" w:color="auto" w:fill="FFFFFF"/>
        <w:spacing w:line="240" w:lineRule="auto"/>
        <w:ind w:left="567"/>
        <w:contextualSpacing/>
        <w:jc w:val="center"/>
        <w:rPr>
          <w:b/>
          <w:bCs/>
          <w:sz w:val="24"/>
          <w:szCs w:val="24"/>
        </w:rPr>
      </w:pPr>
      <w:r>
        <w:rPr>
          <w:b/>
          <w:bCs/>
          <w:sz w:val="24"/>
          <w:szCs w:val="24"/>
        </w:rPr>
        <w:t xml:space="preserve">4. </w:t>
      </w:r>
      <w:r w:rsidRPr="00610C0B">
        <w:rPr>
          <w:b/>
          <w:bCs/>
          <w:sz w:val="24"/>
          <w:szCs w:val="24"/>
        </w:rPr>
        <w:t>ПРАВА И ОБЯЗАННОСТИ СТОРОН</w:t>
      </w:r>
    </w:p>
    <w:p w14:paraId="173AAAD2" w14:textId="77777777" w:rsidR="00721A39" w:rsidRPr="00610C0B" w:rsidRDefault="00721A39" w:rsidP="00721A39">
      <w:pPr>
        <w:shd w:val="clear" w:color="auto" w:fill="FFFFFF"/>
        <w:spacing w:line="240" w:lineRule="auto"/>
        <w:ind w:firstLine="709"/>
        <w:rPr>
          <w:sz w:val="24"/>
          <w:szCs w:val="24"/>
        </w:rPr>
      </w:pPr>
      <w:r w:rsidRPr="00610C0B">
        <w:rPr>
          <w:b/>
          <w:bCs/>
          <w:sz w:val="24"/>
          <w:szCs w:val="24"/>
        </w:rPr>
        <w:t>4.1. Заказчик обязан:</w:t>
      </w:r>
    </w:p>
    <w:p w14:paraId="40B80957" w14:textId="77777777" w:rsidR="00721A39" w:rsidRPr="00610C0B" w:rsidRDefault="00721A39" w:rsidP="00721A39">
      <w:pPr>
        <w:shd w:val="clear" w:color="auto" w:fill="FFFFFF"/>
        <w:tabs>
          <w:tab w:val="left" w:pos="1195"/>
        </w:tabs>
        <w:spacing w:line="240" w:lineRule="auto"/>
        <w:ind w:firstLine="709"/>
        <w:rPr>
          <w:sz w:val="24"/>
          <w:szCs w:val="24"/>
        </w:rPr>
      </w:pPr>
      <w:r w:rsidRPr="00610C0B">
        <w:rPr>
          <w:spacing w:val="-1"/>
          <w:sz w:val="24"/>
          <w:szCs w:val="24"/>
        </w:rPr>
        <w:t>4.1.1.</w:t>
      </w:r>
      <w:r w:rsidRPr="00610C0B">
        <w:rPr>
          <w:sz w:val="24"/>
          <w:szCs w:val="24"/>
        </w:rPr>
        <w:tab/>
        <w:t>Оплачивать стоимость выполненных Подрядчиком Работ в соответствии с</w:t>
      </w:r>
      <w:r w:rsidRPr="00610C0B">
        <w:rPr>
          <w:sz w:val="24"/>
          <w:szCs w:val="24"/>
        </w:rPr>
        <w:br/>
        <w:t>настоящим Договором.</w:t>
      </w:r>
    </w:p>
    <w:p w14:paraId="6F4B1A48" w14:textId="77777777" w:rsidR="00721A39" w:rsidRPr="00610C0B" w:rsidRDefault="00721A39" w:rsidP="00721A39">
      <w:pPr>
        <w:widowControl w:val="0"/>
        <w:numPr>
          <w:ilvl w:val="0"/>
          <w:numId w:val="34"/>
        </w:numPr>
        <w:shd w:val="clear" w:color="auto" w:fill="FFFFFF"/>
        <w:tabs>
          <w:tab w:val="left" w:pos="1090"/>
        </w:tabs>
        <w:autoSpaceDE w:val="0"/>
        <w:autoSpaceDN w:val="0"/>
        <w:adjustRightInd w:val="0"/>
        <w:snapToGrid w:val="0"/>
        <w:spacing w:line="240" w:lineRule="auto"/>
        <w:ind w:firstLine="709"/>
        <w:rPr>
          <w:spacing w:val="-4"/>
          <w:sz w:val="24"/>
          <w:szCs w:val="24"/>
        </w:rPr>
      </w:pPr>
      <w:r w:rsidRPr="00610C0B">
        <w:rPr>
          <w:spacing w:val="-4"/>
          <w:sz w:val="24"/>
          <w:szCs w:val="24"/>
        </w:rPr>
        <w:t xml:space="preserve"> </w:t>
      </w:r>
      <w:r w:rsidRPr="00517A82">
        <w:rPr>
          <w:spacing w:val="-4"/>
          <w:sz w:val="24"/>
          <w:szCs w:val="24"/>
        </w:rPr>
        <w:t>Передать Подрядчику по акту Объект для выполнения Работ не позднее 5 (пяти) рабочих дней с момента заключения настоящего Договора.</w:t>
      </w:r>
    </w:p>
    <w:p w14:paraId="2F3C2788" w14:textId="77777777" w:rsidR="00721A39" w:rsidRPr="00610C0B" w:rsidRDefault="00721A39" w:rsidP="00721A39">
      <w:pPr>
        <w:shd w:val="clear" w:color="auto" w:fill="FFFFFF"/>
        <w:spacing w:line="240" w:lineRule="auto"/>
        <w:ind w:firstLine="709"/>
        <w:rPr>
          <w:spacing w:val="-4"/>
          <w:sz w:val="24"/>
          <w:szCs w:val="24"/>
        </w:rPr>
      </w:pPr>
      <w:r w:rsidRPr="00610C0B">
        <w:rPr>
          <w:spacing w:val="-4"/>
          <w:sz w:val="24"/>
          <w:szCs w:val="24"/>
        </w:rPr>
        <w:t xml:space="preserve">4.1.3. До начала выполнения работ по настоящему Договору выдать Подрядчику доверенность для получения и закрытия Ордера </w:t>
      </w:r>
      <w:r w:rsidRPr="00610C0B">
        <w:rPr>
          <w:sz w:val="24"/>
          <w:szCs w:val="24"/>
        </w:rPr>
        <w:t xml:space="preserve">Государственной административно-технической инспекции (ГАТИ) Санкт-Петербурга </w:t>
      </w:r>
      <w:r w:rsidRPr="00610C0B">
        <w:rPr>
          <w:spacing w:val="-4"/>
          <w:sz w:val="24"/>
          <w:szCs w:val="24"/>
        </w:rPr>
        <w:t xml:space="preserve">и передать Подрядчику утвержденную и согласованную в установленном порядке Техническую документацию, и иную документацию, необходимую для выполнения работ по настоящему Договору. </w:t>
      </w:r>
    </w:p>
    <w:p w14:paraId="31C54B1F" w14:textId="77777777" w:rsidR="00721A39" w:rsidRPr="00610C0B" w:rsidRDefault="00721A39" w:rsidP="00721A39">
      <w:pPr>
        <w:shd w:val="clear" w:color="auto" w:fill="FFFFFF"/>
        <w:spacing w:line="240" w:lineRule="auto"/>
        <w:ind w:firstLine="709"/>
        <w:rPr>
          <w:spacing w:val="-4"/>
          <w:sz w:val="24"/>
          <w:szCs w:val="24"/>
        </w:rPr>
      </w:pPr>
      <w:r w:rsidRPr="00610C0B">
        <w:rPr>
          <w:spacing w:val="-4"/>
          <w:sz w:val="24"/>
          <w:szCs w:val="24"/>
        </w:rPr>
        <w:t xml:space="preserve">4.1.4. Осуществлять контроль и надзор за ходом и качеством выполняемых Работ в соответствии со ст. 53 Градостроительного кодекса Российской Федерации и </w:t>
      </w:r>
      <w:r>
        <w:rPr>
          <w:sz w:val="24"/>
          <w:szCs w:val="24"/>
        </w:rPr>
        <w:t>«</w:t>
      </w:r>
      <w:r w:rsidRPr="00F73FAB">
        <w:rPr>
          <w:sz w:val="24"/>
          <w:szCs w:val="24"/>
        </w:rPr>
        <w:t>СП 48.13330.2019. Свод правил. Организация</w:t>
      </w:r>
      <w:r>
        <w:rPr>
          <w:sz w:val="24"/>
          <w:szCs w:val="24"/>
        </w:rPr>
        <w:t xml:space="preserve"> строительства. СНиП 12-01-2004», утвержденным </w:t>
      </w:r>
      <w:r w:rsidRPr="00F73FAB">
        <w:rPr>
          <w:sz w:val="24"/>
          <w:szCs w:val="24"/>
        </w:rPr>
        <w:t>Приказом</w:t>
      </w:r>
      <w:r>
        <w:rPr>
          <w:sz w:val="24"/>
          <w:szCs w:val="24"/>
        </w:rPr>
        <w:t xml:space="preserve"> Минстроя России от 24.12.2019 №</w:t>
      </w:r>
      <w:r w:rsidRPr="00F73FAB">
        <w:rPr>
          <w:sz w:val="24"/>
          <w:szCs w:val="24"/>
        </w:rPr>
        <w:t xml:space="preserve"> 861/пр)</w:t>
      </w:r>
      <w:r>
        <w:rPr>
          <w:sz w:val="24"/>
          <w:szCs w:val="24"/>
        </w:rPr>
        <w:t xml:space="preserve"> </w:t>
      </w:r>
      <w:r w:rsidRPr="00610C0B">
        <w:rPr>
          <w:sz w:val="24"/>
          <w:szCs w:val="24"/>
        </w:rPr>
        <w:t>самостоятельно</w:t>
      </w:r>
      <w:r w:rsidRPr="00610C0B">
        <w:rPr>
          <w:spacing w:val="-4"/>
          <w:sz w:val="24"/>
          <w:szCs w:val="24"/>
        </w:rPr>
        <w:t>, а также за соблюдением сроков их выполнения и соответствием установленной настоящим Договором цене.</w:t>
      </w:r>
    </w:p>
    <w:p w14:paraId="78DFBF5F" w14:textId="77777777" w:rsidR="00721A39" w:rsidRPr="00610C0B" w:rsidRDefault="00721A39" w:rsidP="00721A39">
      <w:pPr>
        <w:shd w:val="clear" w:color="auto" w:fill="FFFFFF"/>
        <w:spacing w:line="240" w:lineRule="auto"/>
        <w:ind w:firstLine="709"/>
        <w:rPr>
          <w:spacing w:val="-4"/>
          <w:sz w:val="24"/>
          <w:szCs w:val="24"/>
        </w:rPr>
      </w:pPr>
      <w:r w:rsidRPr="00610C0B">
        <w:rPr>
          <w:spacing w:val="-4"/>
          <w:sz w:val="24"/>
          <w:szCs w:val="24"/>
        </w:rPr>
        <w:t>4.1.</w:t>
      </w:r>
      <w:r>
        <w:rPr>
          <w:spacing w:val="-4"/>
          <w:sz w:val="24"/>
          <w:szCs w:val="24"/>
        </w:rPr>
        <w:t>5</w:t>
      </w:r>
      <w:r w:rsidRPr="00610C0B">
        <w:rPr>
          <w:spacing w:val="-4"/>
          <w:sz w:val="24"/>
          <w:szCs w:val="24"/>
        </w:rPr>
        <w:t>. Обеспечить приемку Работ, выполненных Подрядчиком в порядке, предусмотренном настоящим Договором.</w:t>
      </w:r>
    </w:p>
    <w:p w14:paraId="3ABD9AEB" w14:textId="77777777" w:rsidR="00721A39" w:rsidRPr="00610C0B" w:rsidRDefault="00721A39" w:rsidP="00721A39">
      <w:pPr>
        <w:shd w:val="clear" w:color="auto" w:fill="FFFFFF"/>
        <w:spacing w:line="240" w:lineRule="auto"/>
        <w:ind w:firstLine="709"/>
        <w:rPr>
          <w:spacing w:val="-4"/>
          <w:sz w:val="24"/>
          <w:szCs w:val="24"/>
        </w:rPr>
      </w:pPr>
      <w:r w:rsidRPr="00610C0B">
        <w:rPr>
          <w:spacing w:val="-4"/>
          <w:sz w:val="24"/>
          <w:szCs w:val="24"/>
        </w:rPr>
        <w:t>4.1.</w:t>
      </w:r>
      <w:r>
        <w:rPr>
          <w:spacing w:val="-4"/>
          <w:sz w:val="24"/>
          <w:szCs w:val="24"/>
        </w:rPr>
        <w:t>6</w:t>
      </w:r>
      <w:r w:rsidRPr="00610C0B">
        <w:rPr>
          <w:spacing w:val="-4"/>
          <w:sz w:val="24"/>
          <w:szCs w:val="24"/>
        </w:rPr>
        <w:t xml:space="preserve">. </w:t>
      </w:r>
      <w:r w:rsidRPr="00610C0B">
        <w:rPr>
          <w:sz w:val="24"/>
          <w:szCs w:val="24"/>
        </w:rPr>
        <w:t>На период пусконаладочных работ за свой счет обеспечить Объект теплоснабжением в необходимом объеме.</w:t>
      </w:r>
    </w:p>
    <w:p w14:paraId="16ED0982" w14:textId="77777777" w:rsidR="00721A39" w:rsidRPr="00610C0B" w:rsidRDefault="00721A39" w:rsidP="00721A39">
      <w:pPr>
        <w:shd w:val="clear" w:color="auto" w:fill="FFFFFF"/>
        <w:spacing w:line="240" w:lineRule="auto"/>
        <w:ind w:firstLine="709"/>
        <w:rPr>
          <w:spacing w:val="-4"/>
          <w:sz w:val="24"/>
          <w:szCs w:val="24"/>
        </w:rPr>
      </w:pPr>
      <w:r w:rsidRPr="00610C0B">
        <w:rPr>
          <w:spacing w:val="-4"/>
          <w:sz w:val="24"/>
          <w:szCs w:val="24"/>
        </w:rPr>
        <w:t>4.1.</w:t>
      </w:r>
      <w:r>
        <w:rPr>
          <w:spacing w:val="-4"/>
          <w:sz w:val="24"/>
          <w:szCs w:val="24"/>
        </w:rPr>
        <w:t>7</w:t>
      </w:r>
      <w:r w:rsidRPr="00610C0B">
        <w:rPr>
          <w:spacing w:val="-4"/>
          <w:sz w:val="24"/>
          <w:szCs w:val="24"/>
        </w:rPr>
        <w:t>. По окончании выполнения</w:t>
      </w:r>
      <w:r w:rsidRPr="00610C0B">
        <w:rPr>
          <w:sz w:val="24"/>
          <w:szCs w:val="24"/>
        </w:rPr>
        <w:t xml:space="preserve"> Подрядчиком Работ осуществить их приемку в соответствии с </w:t>
      </w:r>
      <w:r w:rsidRPr="00610C0B">
        <w:rPr>
          <w:spacing w:val="-4"/>
          <w:sz w:val="24"/>
          <w:szCs w:val="24"/>
        </w:rPr>
        <w:t xml:space="preserve">условиями настоящего Договора, а также, </w:t>
      </w:r>
      <w:r w:rsidRPr="00610C0B">
        <w:rPr>
          <w:sz w:val="24"/>
          <w:szCs w:val="24"/>
        </w:rPr>
        <w:t xml:space="preserve">осуществить приемку Объекта по акту приема-передачи в соответствии с </w:t>
      </w:r>
      <w:r w:rsidRPr="00610C0B">
        <w:rPr>
          <w:spacing w:val="-4"/>
          <w:sz w:val="24"/>
          <w:szCs w:val="24"/>
        </w:rPr>
        <w:t>условиями настоящего Договора.</w:t>
      </w:r>
    </w:p>
    <w:p w14:paraId="1E92756E" w14:textId="77777777" w:rsidR="00721A39" w:rsidRPr="00610C0B" w:rsidRDefault="00721A39" w:rsidP="00721A39">
      <w:pPr>
        <w:shd w:val="clear" w:color="auto" w:fill="FFFFFF"/>
        <w:spacing w:line="240" w:lineRule="auto"/>
        <w:ind w:firstLine="709"/>
        <w:rPr>
          <w:spacing w:val="-4"/>
          <w:sz w:val="24"/>
          <w:szCs w:val="24"/>
        </w:rPr>
      </w:pPr>
      <w:r w:rsidRPr="00610C0B">
        <w:rPr>
          <w:spacing w:val="-4"/>
          <w:sz w:val="24"/>
          <w:szCs w:val="24"/>
        </w:rPr>
        <w:t>4.1.</w:t>
      </w:r>
      <w:r>
        <w:rPr>
          <w:spacing w:val="-4"/>
          <w:sz w:val="24"/>
          <w:szCs w:val="24"/>
        </w:rPr>
        <w:t>8</w:t>
      </w:r>
      <w:r w:rsidRPr="00610C0B">
        <w:rPr>
          <w:spacing w:val="-4"/>
          <w:sz w:val="24"/>
          <w:szCs w:val="24"/>
        </w:rPr>
        <w:t xml:space="preserve">. </w:t>
      </w:r>
      <w:r w:rsidRPr="00610C0B">
        <w:rPr>
          <w:sz w:val="24"/>
          <w:szCs w:val="24"/>
        </w:rPr>
        <w:t xml:space="preserve">Выдавать Подрядчику обязательные для исполнения указания о приостановке Работ, </w:t>
      </w:r>
      <w:r w:rsidRPr="00610C0B">
        <w:rPr>
          <w:spacing w:val="-2"/>
          <w:sz w:val="24"/>
          <w:szCs w:val="24"/>
        </w:rPr>
        <w:t xml:space="preserve">ведущихся с грубым нарушением действующих норм и правил, утвержденной проектной документации, </w:t>
      </w:r>
      <w:r w:rsidRPr="00610C0B">
        <w:rPr>
          <w:sz w:val="24"/>
          <w:szCs w:val="24"/>
        </w:rPr>
        <w:t>предписаний надзорных органов, в</w:t>
      </w:r>
      <w:r w:rsidRPr="00610C0B">
        <w:rPr>
          <w:spacing w:val="-4"/>
          <w:sz w:val="24"/>
          <w:szCs w:val="24"/>
        </w:rPr>
        <w:t xml:space="preserve"> случае если Заказчику стало известно о таких нарушениях.</w:t>
      </w:r>
    </w:p>
    <w:p w14:paraId="73AFAF16" w14:textId="77777777" w:rsidR="00721A39" w:rsidRPr="00610C0B" w:rsidRDefault="00721A39" w:rsidP="00721A39">
      <w:pPr>
        <w:shd w:val="clear" w:color="auto" w:fill="FFFFFF"/>
        <w:tabs>
          <w:tab w:val="left" w:pos="1138"/>
        </w:tabs>
        <w:spacing w:line="240" w:lineRule="auto"/>
        <w:ind w:firstLine="709"/>
        <w:rPr>
          <w:b/>
          <w:spacing w:val="-4"/>
          <w:sz w:val="24"/>
          <w:szCs w:val="24"/>
        </w:rPr>
      </w:pPr>
      <w:r w:rsidRPr="00610C0B">
        <w:rPr>
          <w:b/>
          <w:spacing w:val="-4"/>
          <w:sz w:val="24"/>
          <w:szCs w:val="24"/>
        </w:rPr>
        <w:t>4.2. Заказчик имеет право:</w:t>
      </w:r>
    </w:p>
    <w:p w14:paraId="35DCCCB0" w14:textId="77777777" w:rsidR="00721A39" w:rsidRPr="00610C0B" w:rsidRDefault="00721A39" w:rsidP="00721A39">
      <w:pPr>
        <w:shd w:val="clear" w:color="auto" w:fill="FFFFFF"/>
        <w:tabs>
          <w:tab w:val="left" w:pos="1128"/>
        </w:tabs>
        <w:spacing w:line="240" w:lineRule="auto"/>
        <w:ind w:firstLine="709"/>
        <w:rPr>
          <w:sz w:val="24"/>
          <w:szCs w:val="24"/>
        </w:rPr>
      </w:pPr>
      <w:r w:rsidRPr="00610C0B">
        <w:rPr>
          <w:sz w:val="24"/>
          <w:szCs w:val="24"/>
        </w:rPr>
        <w:t xml:space="preserve">4.2.1. Требовать надлежащего исполнения обязательств Подрядчиком в соответствии </w:t>
      </w:r>
      <w:r w:rsidRPr="00610C0B">
        <w:rPr>
          <w:sz w:val="24"/>
          <w:szCs w:val="24"/>
        </w:rPr>
        <w:br/>
        <w:t>с настоящим Договором;</w:t>
      </w:r>
    </w:p>
    <w:p w14:paraId="72A552C7" w14:textId="77777777" w:rsidR="00721A39" w:rsidRPr="00610C0B" w:rsidRDefault="00721A39" w:rsidP="00721A39">
      <w:pPr>
        <w:shd w:val="clear" w:color="auto" w:fill="FFFFFF"/>
        <w:tabs>
          <w:tab w:val="left" w:pos="1128"/>
        </w:tabs>
        <w:spacing w:line="240" w:lineRule="auto"/>
        <w:ind w:firstLine="709"/>
        <w:rPr>
          <w:sz w:val="24"/>
          <w:szCs w:val="24"/>
        </w:rPr>
      </w:pPr>
      <w:r w:rsidRPr="00610C0B">
        <w:rPr>
          <w:sz w:val="24"/>
          <w:szCs w:val="24"/>
        </w:rPr>
        <w:t>4.</w:t>
      </w:r>
      <w:r>
        <w:rPr>
          <w:sz w:val="24"/>
          <w:szCs w:val="24"/>
        </w:rPr>
        <w:t>2</w:t>
      </w:r>
      <w:r w:rsidRPr="00610C0B">
        <w:rPr>
          <w:sz w:val="24"/>
          <w:szCs w:val="24"/>
        </w:rPr>
        <w:t>.2. Требовать представления надлежащим образом оформленных отчетных и финансовых документов, подтверждающих исполнение обязательств Подрядчика в соответствии с Договором;</w:t>
      </w:r>
    </w:p>
    <w:p w14:paraId="4B658A23" w14:textId="77777777" w:rsidR="00721A39" w:rsidRPr="00610C0B" w:rsidRDefault="00721A39" w:rsidP="00721A39">
      <w:pPr>
        <w:shd w:val="clear" w:color="auto" w:fill="FFFFFF"/>
        <w:tabs>
          <w:tab w:val="left" w:pos="1128"/>
        </w:tabs>
        <w:spacing w:line="240" w:lineRule="auto"/>
        <w:ind w:firstLine="709"/>
        <w:rPr>
          <w:sz w:val="24"/>
          <w:szCs w:val="24"/>
        </w:rPr>
      </w:pPr>
      <w:r w:rsidRPr="00610C0B">
        <w:rPr>
          <w:sz w:val="24"/>
          <w:szCs w:val="24"/>
        </w:rPr>
        <w:t>4.2.3. Запрашивать информацию о ходе и состоянии исполнения обязательств Подрядчика по Договору;</w:t>
      </w:r>
    </w:p>
    <w:p w14:paraId="117145A5" w14:textId="77777777" w:rsidR="00721A39" w:rsidRPr="00610C0B" w:rsidRDefault="00721A39" w:rsidP="00721A39">
      <w:pPr>
        <w:shd w:val="clear" w:color="auto" w:fill="FFFFFF"/>
        <w:tabs>
          <w:tab w:val="left" w:pos="1128"/>
        </w:tabs>
        <w:spacing w:line="240" w:lineRule="auto"/>
        <w:ind w:firstLine="709"/>
        <w:rPr>
          <w:sz w:val="24"/>
          <w:szCs w:val="24"/>
        </w:rPr>
      </w:pPr>
      <w:r w:rsidRPr="00610C0B">
        <w:rPr>
          <w:sz w:val="24"/>
          <w:szCs w:val="24"/>
        </w:rPr>
        <w:t>4.2.4. Осуществлять контроль за порядком и сроками выполнения Работ, не вмешиваясь в оперативно-хозяйственную деятельность Подрядчика;</w:t>
      </w:r>
    </w:p>
    <w:p w14:paraId="4189981E" w14:textId="77777777" w:rsidR="00721A39" w:rsidRPr="00610C0B" w:rsidRDefault="00721A39" w:rsidP="00721A39">
      <w:pPr>
        <w:shd w:val="clear" w:color="auto" w:fill="FFFFFF"/>
        <w:tabs>
          <w:tab w:val="left" w:pos="1128"/>
        </w:tabs>
        <w:spacing w:line="240" w:lineRule="auto"/>
        <w:ind w:firstLine="709"/>
        <w:rPr>
          <w:sz w:val="24"/>
          <w:szCs w:val="24"/>
        </w:rPr>
      </w:pPr>
      <w:r w:rsidRPr="00610C0B">
        <w:rPr>
          <w:sz w:val="24"/>
          <w:szCs w:val="24"/>
        </w:rPr>
        <w:t>4.2.5. Отказаться от принятия и оплаты Работ, не соответствующих требованиям Договора.</w:t>
      </w:r>
    </w:p>
    <w:p w14:paraId="569D942F" w14:textId="77777777" w:rsidR="00721A39" w:rsidRPr="00610C0B" w:rsidRDefault="00721A39" w:rsidP="00721A39">
      <w:pPr>
        <w:shd w:val="clear" w:color="auto" w:fill="FFFFFF"/>
        <w:spacing w:line="240" w:lineRule="auto"/>
        <w:ind w:firstLine="709"/>
        <w:rPr>
          <w:spacing w:val="-4"/>
          <w:sz w:val="24"/>
          <w:szCs w:val="24"/>
        </w:rPr>
      </w:pPr>
      <w:r w:rsidRPr="00610C0B">
        <w:rPr>
          <w:b/>
          <w:bCs/>
          <w:spacing w:val="-4"/>
          <w:sz w:val="24"/>
          <w:szCs w:val="24"/>
        </w:rPr>
        <w:t>4.3. Подрядчик обязан:</w:t>
      </w:r>
    </w:p>
    <w:p w14:paraId="764AAE61" w14:textId="77777777" w:rsidR="00721A39" w:rsidRPr="001E16CA" w:rsidRDefault="00721A39" w:rsidP="00721A39">
      <w:pPr>
        <w:pStyle w:val="affd"/>
        <w:numPr>
          <w:ilvl w:val="0"/>
          <w:numId w:val="20"/>
        </w:numPr>
        <w:shd w:val="clear" w:color="auto" w:fill="FFFFFF" w:themeFill="background1"/>
        <w:tabs>
          <w:tab w:val="left" w:pos="567"/>
          <w:tab w:val="left" w:pos="1418"/>
        </w:tabs>
        <w:ind w:left="0" w:firstLine="709"/>
        <w:jc w:val="both"/>
      </w:pPr>
      <w:r w:rsidRPr="001E16CA">
        <w:t>Принять от Заказчика по акту Объект для выполнения Работ.</w:t>
      </w:r>
    </w:p>
    <w:p w14:paraId="2A10C13E" w14:textId="77777777" w:rsidR="00721A39" w:rsidRDefault="00721A39" w:rsidP="00721A39">
      <w:pPr>
        <w:pStyle w:val="affd"/>
        <w:numPr>
          <w:ilvl w:val="0"/>
          <w:numId w:val="20"/>
        </w:numPr>
        <w:shd w:val="clear" w:color="auto" w:fill="FFFFFF" w:themeFill="background1"/>
        <w:tabs>
          <w:tab w:val="left" w:pos="567"/>
          <w:tab w:val="left" w:pos="1418"/>
        </w:tabs>
        <w:ind w:left="0" w:firstLine="709"/>
        <w:jc w:val="both"/>
      </w:pPr>
      <w:r w:rsidRPr="001E16CA">
        <w:t xml:space="preserve">До начала Работ по Договору принять от Заказчика </w:t>
      </w:r>
      <w:r>
        <w:t>Т</w:t>
      </w:r>
      <w:r w:rsidRPr="001E16CA">
        <w:t>ехническую документацию, необходимую для выполнения Работ.</w:t>
      </w:r>
    </w:p>
    <w:p w14:paraId="5FD220B1" w14:textId="77777777" w:rsidR="00721A39" w:rsidRPr="001E16CA" w:rsidRDefault="00721A39" w:rsidP="00721A39">
      <w:pPr>
        <w:pStyle w:val="affd"/>
        <w:numPr>
          <w:ilvl w:val="0"/>
          <w:numId w:val="20"/>
        </w:numPr>
        <w:shd w:val="clear" w:color="auto" w:fill="FFFFFF" w:themeFill="background1"/>
        <w:tabs>
          <w:tab w:val="left" w:pos="567"/>
          <w:tab w:val="left" w:pos="1418"/>
        </w:tabs>
        <w:ind w:left="0" w:firstLine="709"/>
        <w:jc w:val="both"/>
      </w:pPr>
      <w:r w:rsidRPr="001E16CA">
        <w:t>Самостоятельно обеспечивать выполнение Работ материалами, в том числе деталями и конструкциями, или оборудованием.</w:t>
      </w:r>
    </w:p>
    <w:p w14:paraId="1B3D16D8" w14:textId="77777777" w:rsidR="00721A39" w:rsidRPr="001E16CA" w:rsidRDefault="00721A39" w:rsidP="00721A39">
      <w:pPr>
        <w:pStyle w:val="affd"/>
        <w:numPr>
          <w:ilvl w:val="0"/>
          <w:numId w:val="20"/>
        </w:numPr>
        <w:shd w:val="clear" w:color="auto" w:fill="FFFFFF" w:themeFill="background1"/>
        <w:tabs>
          <w:tab w:val="left" w:pos="567"/>
          <w:tab w:val="left" w:pos="1229"/>
          <w:tab w:val="left" w:pos="1418"/>
        </w:tabs>
        <w:ind w:left="0" w:firstLine="709"/>
        <w:jc w:val="both"/>
        <w:rPr>
          <w:spacing w:val="-7"/>
        </w:rPr>
      </w:pPr>
      <w:r w:rsidRPr="000677F3">
        <w:t xml:space="preserve">   </w:t>
      </w:r>
      <w:r w:rsidRPr="001E16CA">
        <w:t>Не передавать Техническую документацию третьим лицам без письменного согласия Заказчика.</w:t>
      </w:r>
    </w:p>
    <w:p w14:paraId="11A22F91" w14:textId="77777777" w:rsidR="00721A39" w:rsidRPr="001E16CA" w:rsidRDefault="00721A39" w:rsidP="00721A39">
      <w:pPr>
        <w:pStyle w:val="affd"/>
        <w:numPr>
          <w:ilvl w:val="0"/>
          <w:numId w:val="20"/>
        </w:numPr>
        <w:shd w:val="clear" w:color="auto" w:fill="FFFFFF" w:themeFill="background1"/>
        <w:tabs>
          <w:tab w:val="left" w:pos="567"/>
          <w:tab w:val="left" w:pos="1418"/>
        </w:tabs>
        <w:ind w:left="0" w:firstLine="709"/>
        <w:jc w:val="both"/>
      </w:pPr>
      <w:r w:rsidRPr="001E16CA">
        <w:t xml:space="preserve">Выполнить Работы, обеспечив их надлежащее качество, в соответствии с </w:t>
      </w:r>
      <w:r>
        <w:t xml:space="preserve">Технической </w:t>
      </w:r>
      <w:r w:rsidRPr="001E16CA">
        <w:t>документацией, имеющей штамп Заказчика «В производство работ», строительными нормами и правилами, в сроки, установленные настоящим Договором.</w:t>
      </w:r>
    </w:p>
    <w:p w14:paraId="16079203" w14:textId="77777777" w:rsidR="00721A39" w:rsidRPr="001E16CA" w:rsidRDefault="00721A39" w:rsidP="00721A39">
      <w:pPr>
        <w:pStyle w:val="affd"/>
        <w:numPr>
          <w:ilvl w:val="0"/>
          <w:numId w:val="20"/>
        </w:numPr>
        <w:shd w:val="clear" w:color="auto" w:fill="FFFFFF" w:themeFill="background1"/>
        <w:tabs>
          <w:tab w:val="left" w:pos="567"/>
          <w:tab w:val="left" w:pos="1418"/>
        </w:tabs>
        <w:ind w:left="0" w:firstLine="709"/>
        <w:jc w:val="both"/>
      </w:pPr>
      <w:r w:rsidRPr="001E16CA">
        <w:rPr>
          <w:spacing w:val="-1"/>
        </w:rPr>
        <w:t xml:space="preserve">Выполнять и обеспечивать выполнение Работ с соблюдением норм пожарной безопасности, </w:t>
      </w:r>
      <w:r w:rsidRPr="001E16CA">
        <w:t>техники безопасности, охраны окружающей среды.</w:t>
      </w:r>
    </w:p>
    <w:p w14:paraId="3B7949BE" w14:textId="77777777" w:rsidR="00721A39" w:rsidRPr="001E16CA" w:rsidRDefault="00721A39" w:rsidP="00721A39">
      <w:pPr>
        <w:pStyle w:val="affd"/>
        <w:numPr>
          <w:ilvl w:val="0"/>
          <w:numId w:val="20"/>
        </w:numPr>
        <w:shd w:val="clear" w:color="auto" w:fill="FFFFFF" w:themeFill="background1"/>
        <w:tabs>
          <w:tab w:val="left" w:pos="567"/>
          <w:tab w:val="left" w:pos="1418"/>
        </w:tabs>
        <w:ind w:left="0" w:firstLine="709"/>
        <w:jc w:val="both"/>
      </w:pPr>
      <w:r w:rsidRPr="001E16CA">
        <w:rPr>
          <w:spacing w:val="-1"/>
        </w:rPr>
        <w:t>Не производить работы, сопровождающиеся шумом либо иными раздражающими факторами, уровень которых превышает предельно допустимые нормы</w:t>
      </w:r>
      <w:r>
        <w:rPr>
          <w:spacing w:val="-1"/>
        </w:rPr>
        <w:t>,</w:t>
      </w:r>
      <w:r w:rsidRPr="001E16CA">
        <w:rPr>
          <w:spacing w:val="-1"/>
        </w:rPr>
        <w:t xml:space="preserve"> в период с 22.00 до 08.00</w:t>
      </w:r>
      <w:r w:rsidRPr="00897045">
        <w:t xml:space="preserve"> </w:t>
      </w:r>
      <w:r w:rsidRPr="001E16CA">
        <w:rPr>
          <w:spacing w:val="-1"/>
        </w:rPr>
        <w:t>час.</w:t>
      </w:r>
    </w:p>
    <w:p w14:paraId="370ED0E5" w14:textId="77777777" w:rsidR="00721A39" w:rsidRPr="00C45889" w:rsidRDefault="00721A39" w:rsidP="00721A39">
      <w:pPr>
        <w:pStyle w:val="affd"/>
        <w:widowControl w:val="0"/>
        <w:numPr>
          <w:ilvl w:val="0"/>
          <w:numId w:val="20"/>
        </w:numPr>
        <w:shd w:val="clear" w:color="auto" w:fill="FFFFFF" w:themeFill="background1"/>
        <w:tabs>
          <w:tab w:val="left" w:pos="567"/>
          <w:tab w:val="left" w:pos="1418"/>
        </w:tabs>
        <w:ind w:left="0" w:firstLine="709"/>
        <w:jc w:val="both"/>
      </w:pPr>
      <w:r w:rsidRPr="001E16CA">
        <w:rPr>
          <w:spacing w:val="-1"/>
        </w:rPr>
        <w:t>Привлекать к исполнению Работ, указанных в Договоре, только квалифицированных работников</w:t>
      </w:r>
      <w:r w:rsidRPr="00897045">
        <w:t xml:space="preserve">, </w:t>
      </w:r>
      <w:r w:rsidRPr="001E16CA">
        <w:t>обладающих</w:t>
      </w:r>
      <w:r w:rsidRPr="00897045">
        <w:t xml:space="preserve"> </w:t>
      </w:r>
      <w:r w:rsidRPr="001E16CA">
        <w:t>необходимым опытом и квалификацией для производства работ по настоящему Договору</w:t>
      </w:r>
      <w:r w:rsidRPr="00897045">
        <w:t>.</w:t>
      </w:r>
    </w:p>
    <w:p w14:paraId="4E70B6FC" w14:textId="77777777" w:rsidR="00721A39" w:rsidRPr="001E16CA" w:rsidRDefault="00721A39" w:rsidP="00721A39">
      <w:pPr>
        <w:widowControl w:val="0"/>
        <w:shd w:val="clear" w:color="auto" w:fill="FFFFFF" w:themeFill="background1"/>
        <w:tabs>
          <w:tab w:val="left" w:pos="567"/>
          <w:tab w:val="left" w:pos="1418"/>
        </w:tabs>
        <w:spacing w:line="240" w:lineRule="auto"/>
        <w:ind w:firstLine="284"/>
      </w:pPr>
      <w:r w:rsidRPr="00897045">
        <w:rPr>
          <w:sz w:val="24"/>
          <w:szCs w:val="24"/>
        </w:rPr>
        <w:t xml:space="preserve">        Не допускать привлечения к трудовой деятельности иностранных рабочих или лиц без гражданства, </w:t>
      </w:r>
      <w:r w:rsidRPr="00897045">
        <w:rPr>
          <w:spacing w:val="-2"/>
          <w:sz w:val="24"/>
          <w:szCs w:val="24"/>
        </w:rPr>
        <w:t xml:space="preserve">не имеющих </w:t>
      </w:r>
      <w:r w:rsidRPr="00897045">
        <w:rPr>
          <w:sz w:val="24"/>
          <w:szCs w:val="24"/>
        </w:rPr>
        <w:t>разрешения на работу, когда такое разрешение установлено действующим законодательством Р</w:t>
      </w:r>
      <w:r>
        <w:rPr>
          <w:sz w:val="24"/>
          <w:szCs w:val="24"/>
        </w:rPr>
        <w:t xml:space="preserve">оссийской </w:t>
      </w:r>
      <w:r w:rsidRPr="00897045">
        <w:rPr>
          <w:sz w:val="24"/>
          <w:szCs w:val="24"/>
        </w:rPr>
        <w:t>Ф</w:t>
      </w:r>
      <w:r>
        <w:rPr>
          <w:sz w:val="24"/>
          <w:szCs w:val="24"/>
        </w:rPr>
        <w:t>едерации</w:t>
      </w:r>
      <w:r w:rsidRPr="00897045">
        <w:rPr>
          <w:sz w:val="24"/>
          <w:szCs w:val="24"/>
        </w:rPr>
        <w:t>.</w:t>
      </w:r>
    </w:p>
    <w:p w14:paraId="5528BA90" w14:textId="77777777" w:rsidR="00721A39" w:rsidRPr="001E16CA" w:rsidRDefault="00721A39" w:rsidP="00721A39">
      <w:pPr>
        <w:pStyle w:val="affd"/>
        <w:numPr>
          <w:ilvl w:val="0"/>
          <w:numId w:val="20"/>
        </w:numPr>
        <w:shd w:val="clear" w:color="auto" w:fill="FFFFFF" w:themeFill="background1"/>
        <w:tabs>
          <w:tab w:val="left" w:pos="567"/>
          <w:tab w:val="left" w:pos="1229"/>
          <w:tab w:val="left" w:pos="1418"/>
        </w:tabs>
        <w:ind w:left="0" w:firstLine="709"/>
        <w:jc w:val="both"/>
      </w:pPr>
      <w:r w:rsidRPr="001E16CA">
        <w:rPr>
          <w:spacing w:val="-7"/>
        </w:rPr>
        <w:t>Выполнить необходимые Работы по обустройству и надлежащему</w:t>
      </w:r>
      <w:r w:rsidRPr="001E16CA">
        <w:rPr>
          <w:spacing w:val="-1"/>
        </w:rPr>
        <w:t xml:space="preserve"> содержанию Строительной </w:t>
      </w:r>
      <w:r w:rsidRPr="001E16CA">
        <w:t>площадки.</w:t>
      </w:r>
    </w:p>
    <w:p w14:paraId="1689F810" w14:textId="77777777" w:rsidR="00721A39" w:rsidRPr="001E16CA" w:rsidRDefault="00721A39" w:rsidP="00721A39">
      <w:pPr>
        <w:pStyle w:val="affd"/>
        <w:numPr>
          <w:ilvl w:val="0"/>
          <w:numId w:val="20"/>
        </w:numPr>
        <w:tabs>
          <w:tab w:val="left" w:pos="567"/>
          <w:tab w:val="left" w:pos="1418"/>
        </w:tabs>
        <w:ind w:left="0" w:firstLine="709"/>
        <w:jc w:val="both"/>
        <w:outlineLvl w:val="3"/>
      </w:pPr>
      <w:r w:rsidRPr="001E16CA">
        <w:t xml:space="preserve">При работе со строительными отходами на Объекте, где Подрядчик является образователем этих строительных отходов, руководствоваться «Правилами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 Правительства Санкт-Петербурга от 09.11.2016 </w:t>
      </w:r>
      <w:r>
        <w:t>№</w:t>
      </w:r>
      <w:r w:rsidRPr="001E16CA">
        <w:t xml:space="preserve"> 961.</w:t>
      </w:r>
    </w:p>
    <w:p w14:paraId="45FE37CF" w14:textId="77777777" w:rsidR="00721A39" w:rsidRPr="006F7A13" w:rsidRDefault="00721A39" w:rsidP="00721A39">
      <w:pPr>
        <w:pStyle w:val="affd"/>
        <w:numPr>
          <w:ilvl w:val="0"/>
          <w:numId w:val="20"/>
        </w:numPr>
        <w:tabs>
          <w:tab w:val="left" w:pos="567"/>
          <w:tab w:val="left" w:pos="1418"/>
        </w:tabs>
        <w:ind w:left="0" w:firstLine="709"/>
        <w:jc w:val="both"/>
        <w:outlineLvl w:val="3"/>
      </w:pPr>
      <w:r w:rsidRPr="006F7A13">
        <w:t>При осуществлении Работ соблюдать требования закона и иных правовых актов об охране окружающей среды и о безопасности строительных работ.</w:t>
      </w:r>
    </w:p>
    <w:p w14:paraId="44AFCA4E" w14:textId="77777777" w:rsidR="00721A39" w:rsidRPr="001E16CA" w:rsidRDefault="00721A39" w:rsidP="00721A39">
      <w:pPr>
        <w:pStyle w:val="affd"/>
        <w:numPr>
          <w:ilvl w:val="0"/>
          <w:numId w:val="20"/>
        </w:numPr>
        <w:tabs>
          <w:tab w:val="left" w:pos="567"/>
          <w:tab w:val="left" w:pos="1418"/>
        </w:tabs>
        <w:ind w:left="0" w:firstLine="709"/>
        <w:jc w:val="both"/>
        <w:outlineLvl w:val="3"/>
      </w:pPr>
      <w:r w:rsidRPr="001E16CA">
        <w:t>Обеспечить уборку Строительной площадки и прилегающей к ней территории, чистоту выезжающего транспорта, содержать в исправном состоянии ограждения.</w:t>
      </w:r>
    </w:p>
    <w:p w14:paraId="26F0DE77" w14:textId="77777777" w:rsidR="00721A39" w:rsidRPr="001E16CA" w:rsidRDefault="00721A39" w:rsidP="00721A39">
      <w:pPr>
        <w:pStyle w:val="affd"/>
        <w:numPr>
          <w:ilvl w:val="0"/>
          <w:numId w:val="20"/>
        </w:numPr>
        <w:tabs>
          <w:tab w:val="left" w:pos="567"/>
          <w:tab w:val="left" w:pos="1418"/>
        </w:tabs>
        <w:ind w:left="0" w:firstLine="709"/>
        <w:jc w:val="both"/>
        <w:outlineLvl w:val="3"/>
      </w:pPr>
      <w:r w:rsidRPr="001E16CA">
        <w:t>При производстве Работ не допускать засорения канализационных трубопроводов, а также поддерживать другие инженерные системы в исправном состоянии.</w:t>
      </w:r>
    </w:p>
    <w:p w14:paraId="019343B1" w14:textId="77777777" w:rsidR="00721A39" w:rsidRPr="001E16CA" w:rsidRDefault="00721A39" w:rsidP="00721A39">
      <w:pPr>
        <w:pStyle w:val="affd"/>
        <w:numPr>
          <w:ilvl w:val="0"/>
          <w:numId w:val="20"/>
        </w:numPr>
        <w:tabs>
          <w:tab w:val="left" w:pos="567"/>
          <w:tab w:val="left" w:pos="1418"/>
        </w:tabs>
        <w:ind w:left="0" w:firstLine="709"/>
        <w:jc w:val="both"/>
        <w:outlineLvl w:val="3"/>
      </w:pPr>
      <w:r w:rsidRPr="001E16CA">
        <w:t>В случае повреждения инженерных систем в ходе проведения Работ на Объекте компенсировать Заказчику убытки или устранить повреждения за свой счет в пределах гарантийного срока.</w:t>
      </w:r>
    </w:p>
    <w:p w14:paraId="09988338" w14:textId="77777777" w:rsidR="00721A39" w:rsidRPr="001E16CA" w:rsidRDefault="00721A39" w:rsidP="00721A39">
      <w:pPr>
        <w:pStyle w:val="affd"/>
        <w:numPr>
          <w:ilvl w:val="0"/>
          <w:numId w:val="20"/>
        </w:numPr>
        <w:tabs>
          <w:tab w:val="left" w:pos="567"/>
          <w:tab w:val="left" w:pos="1418"/>
        </w:tabs>
        <w:ind w:left="0" w:firstLine="709"/>
        <w:jc w:val="both"/>
        <w:outlineLvl w:val="3"/>
      </w:pPr>
      <w:r w:rsidRPr="001E16CA">
        <w:t>Являться членом Саморегулируемой организацией в области строительства, реконструкции, капитального ремонта объектов капитального строительства (СРО), у которой имеется сформированный  в</w:t>
      </w:r>
      <w:r w:rsidRPr="006F7A13">
        <w:t xml:space="preserve"> соответствии со статьями 55.4 и 55.16 Градостроительного кодекса РФ, компенсационный фонд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что должно подтверждается действующей выпиской из реестра членов СРО по </w:t>
      </w:r>
      <w:hyperlink r:id="rId15" w:history="1">
        <w:r w:rsidRPr="001E16CA">
          <w:t>форме</w:t>
        </w:r>
      </w:hyperlink>
      <w:r w:rsidRPr="001E16CA">
        <w:t xml:space="preserve">, утверждённой Приказом Ростехнадзора от </w:t>
      </w:r>
      <w:r>
        <w:t>04</w:t>
      </w:r>
      <w:r w:rsidRPr="001E16CA">
        <w:t>.</w:t>
      </w:r>
      <w:r>
        <w:t>03</w:t>
      </w:r>
      <w:r w:rsidRPr="001E16CA">
        <w:t>.201</w:t>
      </w:r>
      <w:r>
        <w:t>9</w:t>
      </w:r>
      <w:r w:rsidRPr="001E16CA">
        <w:t xml:space="preserve"> </w:t>
      </w:r>
      <w:r>
        <w:t>№</w:t>
      </w:r>
      <w:r w:rsidRPr="001E16CA">
        <w:t xml:space="preserve"> </w:t>
      </w:r>
      <w:r>
        <w:t xml:space="preserve">86, а также иметь </w:t>
      </w:r>
      <w:r w:rsidRPr="00E31208">
        <w:rPr>
          <w:rFonts w:eastAsia="Calibri"/>
        </w:rPr>
        <w:t>лицензи</w:t>
      </w:r>
      <w:r>
        <w:rPr>
          <w:rFonts w:eastAsia="Calibri"/>
        </w:rPr>
        <w:t>ю</w:t>
      </w:r>
      <w:r w:rsidRPr="00E31208">
        <w:rPr>
          <w:rFonts w:eastAsia="Calibri"/>
        </w:rPr>
        <w:t xml:space="preserve"> на осуществление деятельности по сохранению объектов культурного наследия (памятников истории и культуры) и лицензи</w:t>
      </w:r>
      <w:r>
        <w:rPr>
          <w:rFonts w:eastAsia="Calibri"/>
        </w:rPr>
        <w:t>ю</w:t>
      </w:r>
      <w:r w:rsidRPr="00E31208">
        <w:rPr>
          <w:rFonts w:eastAsia="Calibri"/>
          <w:vertAlign w:val="superscript"/>
        </w:rPr>
        <w:t xml:space="preserve"> </w:t>
      </w:r>
      <w:r w:rsidRPr="00E31208">
        <w:rPr>
          <w:rFonts w:eastAsia="Calibri"/>
        </w:rPr>
        <w:t>на осуществление деятельности по реставрации объектов культурного наследия (памятников истории и культуры)</w:t>
      </w:r>
      <w:r w:rsidRPr="001E16CA">
        <w:t>.</w:t>
      </w:r>
    </w:p>
    <w:p w14:paraId="3AEEAB60" w14:textId="77777777" w:rsidR="00721A39" w:rsidRDefault="00721A39" w:rsidP="00721A39">
      <w:pPr>
        <w:autoSpaceDE w:val="0"/>
        <w:autoSpaceDN w:val="0"/>
        <w:adjustRightInd w:val="0"/>
        <w:spacing w:line="240" w:lineRule="auto"/>
        <w:ind w:firstLine="709"/>
        <w:rPr>
          <w:sz w:val="24"/>
          <w:szCs w:val="24"/>
        </w:rPr>
      </w:pPr>
      <w:r w:rsidRPr="00831128">
        <w:rPr>
          <w:sz w:val="24"/>
          <w:szCs w:val="24"/>
        </w:rPr>
        <w:t xml:space="preserve">В соответствии с п. 3 ст. 6 Закона № 372 ФЗ от 03.07.2016 г. «О внесении изменений в Градостроительный кодекс Российской Федерации и отдельные законодательные акты Российской Федерации» после 01.07.2017 Подрядчик должен состоять в саморегулируемой организации, зарегистрированной в том же Субъекте Российской Федерации, в котором зарегистрирован Подрядчик. </w:t>
      </w:r>
    </w:p>
    <w:p w14:paraId="71315169" w14:textId="77777777" w:rsidR="00721A39" w:rsidRPr="00831128" w:rsidRDefault="00721A39" w:rsidP="00721A39">
      <w:pPr>
        <w:autoSpaceDE w:val="0"/>
        <w:autoSpaceDN w:val="0"/>
        <w:adjustRightInd w:val="0"/>
        <w:spacing w:line="240" w:lineRule="auto"/>
        <w:ind w:firstLine="709"/>
        <w:rPr>
          <w:sz w:val="24"/>
          <w:szCs w:val="24"/>
        </w:rPr>
      </w:pPr>
      <w:r w:rsidRPr="00831128">
        <w:rPr>
          <w:sz w:val="24"/>
          <w:szCs w:val="24"/>
        </w:rPr>
        <w:t xml:space="preserve">О прекращении членства СРО </w:t>
      </w:r>
      <w:r>
        <w:rPr>
          <w:sz w:val="24"/>
          <w:szCs w:val="24"/>
        </w:rPr>
        <w:t>и (или) прекращения действия лицензий Подрядчик</w:t>
      </w:r>
      <w:r w:rsidRPr="00831128">
        <w:rPr>
          <w:sz w:val="24"/>
          <w:szCs w:val="24"/>
        </w:rPr>
        <w:t xml:space="preserve"> должен уведомить Заказчика не позднее 5 (пяти) календарных дней с момента прекращения с предоставлением соответствующ</w:t>
      </w:r>
      <w:r>
        <w:rPr>
          <w:sz w:val="24"/>
          <w:szCs w:val="24"/>
        </w:rPr>
        <w:t>их</w:t>
      </w:r>
      <w:r w:rsidRPr="00831128">
        <w:rPr>
          <w:sz w:val="24"/>
          <w:szCs w:val="24"/>
        </w:rPr>
        <w:t xml:space="preserve"> </w:t>
      </w:r>
      <w:r>
        <w:rPr>
          <w:sz w:val="24"/>
          <w:szCs w:val="24"/>
        </w:rPr>
        <w:t>документов</w:t>
      </w:r>
      <w:r w:rsidRPr="00831128">
        <w:rPr>
          <w:sz w:val="24"/>
          <w:szCs w:val="24"/>
        </w:rPr>
        <w:t>.</w:t>
      </w:r>
    </w:p>
    <w:p w14:paraId="0C0D0EE7" w14:textId="77777777" w:rsidR="00721A39" w:rsidRPr="006F7A13" w:rsidRDefault="00721A39" w:rsidP="00721A39">
      <w:pPr>
        <w:pStyle w:val="affd"/>
        <w:numPr>
          <w:ilvl w:val="0"/>
          <w:numId w:val="20"/>
        </w:numPr>
        <w:tabs>
          <w:tab w:val="left" w:pos="567"/>
          <w:tab w:val="left" w:pos="1418"/>
        </w:tabs>
        <w:ind w:left="0" w:firstLine="709"/>
        <w:jc w:val="both"/>
        <w:outlineLvl w:val="3"/>
      </w:pPr>
      <w:r w:rsidRPr="006F7A13">
        <w:t xml:space="preserve">Если Подрядчик, чье членство в СРО обязательно, утрачивает членство в СРО по любым основаниям, если иное не предусмотрено действующим законодательством РФ, </w:t>
      </w:r>
      <w:r>
        <w:t xml:space="preserve">а также прекращается действие лицензий, указанных в п.4.3.15. Договора, </w:t>
      </w:r>
      <w:r w:rsidRPr="006F7A13">
        <w:t>Стороны обязуются рассматривать данные обязательства как существенно изменившиеся и препятствующие выполнению настоящего Договора в полном объеме в указанные в настоящем договоре сроки, что влечет за собой обязанность каждой из Сторон подписать соглашение о расторжении договора.</w:t>
      </w:r>
    </w:p>
    <w:p w14:paraId="6C015ACE" w14:textId="77777777" w:rsidR="00721A39" w:rsidRPr="001E16CA" w:rsidRDefault="00721A39" w:rsidP="00721A39">
      <w:pPr>
        <w:pStyle w:val="affd"/>
        <w:numPr>
          <w:ilvl w:val="0"/>
          <w:numId w:val="20"/>
        </w:numPr>
        <w:tabs>
          <w:tab w:val="left" w:pos="567"/>
          <w:tab w:val="left" w:pos="1418"/>
        </w:tabs>
        <w:autoSpaceDE w:val="0"/>
        <w:autoSpaceDN w:val="0"/>
        <w:adjustRightInd w:val="0"/>
        <w:ind w:left="0" w:firstLine="709"/>
        <w:jc w:val="both"/>
      </w:pPr>
      <w:r w:rsidRPr="001E16CA">
        <w:t>По доверенности, полученной от Заказчика, получить и закрыть Ордер Государственной административно-технической инспекции (ГАТИ) в соответствии с Правилами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w:t>
      </w:r>
      <w:r>
        <w:t xml:space="preserve"> </w:t>
      </w:r>
      <w:r w:rsidRPr="001E16CA">
        <w:t xml:space="preserve">06.10.2016 </w:t>
      </w:r>
      <w:r>
        <w:t>№</w:t>
      </w:r>
      <w:r w:rsidRPr="001E16CA">
        <w:t xml:space="preserve"> 875 (далее – Правила благ</w:t>
      </w:r>
      <w:r w:rsidRPr="006F7A13">
        <w:t xml:space="preserve">оустройства). При этом Подрядчик обязан обратиться в ГАТИ для получения Ордера в срок не превышающий 10 (десяти) рабочих дней с момента получения доверенности от Заказчика, и не позднее 3 (трех) рабочих дней с момента обращения в ГАТИ направить Заказчику письменное подтверждение подачи документов, указанных в </w:t>
      </w:r>
      <w:hyperlink r:id="rId16" w:history="1">
        <w:r w:rsidRPr="001E16CA">
          <w:t>разделе 7</w:t>
        </w:r>
      </w:hyperlink>
      <w:r w:rsidRPr="001E16CA">
        <w:t xml:space="preserve"> Правил благоустройства. </w:t>
      </w:r>
    </w:p>
    <w:p w14:paraId="0B057518" w14:textId="77777777" w:rsidR="00721A39" w:rsidRPr="001E16CA" w:rsidRDefault="00721A39" w:rsidP="00721A39">
      <w:pPr>
        <w:pStyle w:val="affd"/>
        <w:numPr>
          <w:ilvl w:val="0"/>
          <w:numId w:val="20"/>
        </w:numPr>
        <w:shd w:val="clear" w:color="auto" w:fill="FFFFFF" w:themeFill="background1"/>
        <w:tabs>
          <w:tab w:val="left" w:pos="567"/>
          <w:tab w:val="left" w:pos="1241"/>
          <w:tab w:val="left" w:pos="1418"/>
        </w:tabs>
        <w:ind w:left="0" w:firstLine="709"/>
        <w:jc w:val="both"/>
        <w:rPr>
          <w:spacing w:val="-1"/>
        </w:rPr>
      </w:pPr>
      <w:r w:rsidRPr="001E16CA">
        <w:t>Не приступать к работам, требующим получения Ордера ГАТИ, без получения соответствующего Ордера. При этом, в случае если необходимость</w:t>
      </w:r>
      <w:r w:rsidRPr="001E16CA">
        <w:rPr>
          <w:spacing w:val="-1"/>
        </w:rPr>
        <w:t xml:space="preserve"> получения Ордера ГАТИ повлечет приостановление всех Работ по договору, и вместе с тем невозможность выполнения Работ в срок, указанный в п. 2.1 настоящего Договора, сторонами может быть согласовано продление сроков путем заключения дополнительного соглашения. </w:t>
      </w:r>
    </w:p>
    <w:p w14:paraId="6B69CEB1" w14:textId="77777777" w:rsidR="00721A39" w:rsidRPr="001E16CA" w:rsidRDefault="00721A39" w:rsidP="00721A39">
      <w:pPr>
        <w:pStyle w:val="affd"/>
        <w:numPr>
          <w:ilvl w:val="0"/>
          <w:numId w:val="20"/>
        </w:numPr>
        <w:shd w:val="clear" w:color="auto" w:fill="FFFFFF" w:themeFill="background1"/>
        <w:tabs>
          <w:tab w:val="left" w:pos="567"/>
          <w:tab w:val="left" w:pos="1241"/>
          <w:tab w:val="left" w:pos="1418"/>
        </w:tabs>
        <w:ind w:left="0" w:firstLine="709"/>
        <w:jc w:val="both"/>
        <w:rPr>
          <w:spacing w:val="-7"/>
        </w:rPr>
      </w:pPr>
      <w:r w:rsidRPr="001E16CA">
        <w:rPr>
          <w:spacing w:val="-1"/>
        </w:rPr>
        <w:t xml:space="preserve">Немедленно письменно предупредить Заказчика об обстоятельствах, не зависящих от </w:t>
      </w:r>
      <w:r w:rsidRPr="001E16CA">
        <w:rPr>
          <w:spacing w:val="-2"/>
        </w:rPr>
        <w:t xml:space="preserve">Подрядчика, которые грозят годности или прочности результатов выполняемых Работ, или создают невозможность завершения их в срок. Принимать все необходимые меры во избежание нанесения ущерба </w:t>
      </w:r>
      <w:r w:rsidRPr="001E16CA">
        <w:t>имуществу Заказчика или третьих лиц.</w:t>
      </w:r>
    </w:p>
    <w:p w14:paraId="552B4640" w14:textId="77777777" w:rsidR="00721A39" w:rsidRPr="001E16CA" w:rsidRDefault="00721A39" w:rsidP="00721A39">
      <w:pPr>
        <w:pStyle w:val="affd"/>
        <w:numPr>
          <w:ilvl w:val="0"/>
          <w:numId w:val="20"/>
        </w:numPr>
        <w:shd w:val="clear" w:color="auto" w:fill="FFFFFF" w:themeFill="background1"/>
        <w:tabs>
          <w:tab w:val="left" w:pos="567"/>
          <w:tab w:val="left" w:pos="1241"/>
          <w:tab w:val="left" w:pos="1418"/>
        </w:tabs>
        <w:ind w:left="0" w:firstLine="709"/>
        <w:jc w:val="both"/>
        <w:rPr>
          <w:spacing w:val="-8"/>
        </w:rPr>
      </w:pPr>
      <w:r w:rsidRPr="001E16CA">
        <w:rPr>
          <w:spacing w:val="-1"/>
        </w:rPr>
        <w:t xml:space="preserve">Вести </w:t>
      </w:r>
      <w:r w:rsidRPr="001E16CA">
        <w:rPr>
          <w:spacing w:val="-2"/>
        </w:rPr>
        <w:t>Работы, предусмотренные Договором в соответствии с «СП 48.13330.</w:t>
      </w:r>
      <w:r>
        <w:rPr>
          <w:spacing w:val="-2"/>
        </w:rPr>
        <w:t>2019</w:t>
      </w:r>
      <w:r w:rsidRPr="001E16CA">
        <w:rPr>
          <w:spacing w:val="-2"/>
        </w:rPr>
        <w:t xml:space="preserve"> Свод правил. Организация строительства. Актуализированная редакция СНиП 12-01-2004», в том числе вести </w:t>
      </w:r>
      <w:r w:rsidRPr="001E16CA">
        <w:rPr>
          <w:spacing w:val="-1"/>
        </w:rPr>
        <w:t xml:space="preserve">журнал учета выполненных работ №КС-6а, оформлять </w:t>
      </w:r>
      <w:r w:rsidRPr="001E16CA">
        <w:t>Исполнительную документацию и акты на Скр</w:t>
      </w:r>
      <w:r>
        <w:t xml:space="preserve">ытые работы, извещая Заказчика </w:t>
      </w:r>
      <w:r w:rsidRPr="001E16CA">
        <w:t>не менее чем за 48 часов до времени приемки и освидетельствования Скрытых работ.</w:t>
      </w:r>
    </w:p>
    <w:p w14:paraId="7832D917" w14:textId="77777777" w:rsidR="00721A39" w:rsidRPr="001E16CA" w:rsidRDefault="00721A39" w:rsidP="00721A39">
      <w:pPr>
        <w:pStyle w:val="affd"/>
        <w:numPr>
          <w:ilvl w:val="0"/>
          <w:numId w:val="20"/>
        </w:numPr>
        <w:shd w:val="clear" w:color="auto" w:fill="FFFFFF" w:themeFill="background1"/>
        <w:tabs>
          <w:tab w:val="left" w:pos="567"/>
          <w:tab w:val="left" w:pos="1241"/>
          <w:tab w:val="left" w:pos="1418"/>
        </w:tabs>
        <w:ind w:left="0" w:firstLine="709"/>
        <w:jc w:val="both"/>
        <w:rPr>
          <w:spacing w:val="-7"/>
        </w:rPr>
      </w:pPr>
      <w:r w:rsidRPr="001E16CA">
        <w:rPr>
          <w:spacing w:val="-1"/>
        </w:rPr>
        <w:t>Исполнять указания Заказчика</w:t>
      </w:r>
      <w:r w:rsidRPr="000F34EE">
        <w:rPr>
          <w:spacing w:val="-1"/>
        </w:rPr>
        <w:t>,</w:t>
      </w:r>
      <w:r>
        <w:rPr>
          <w:spacing w:val="-1"/>
        </w:rPr>
        <w:t xml:space="preserve"> </w:t>
      </w:r>
      <w:r w:rsidRPr="001E16CA">
        <w:rPr>
          <w:spacing w:val="-1"/>
        </w:rPr>
        <w:t xml:space="preserve">лица, осуществляющего строительный контроль, полученные в ходе выполнения Работ и занесенные в </w:t>
      </w:r>
      <w:r w:rsidRPr="001E16CA">
        <w:t>соответствующие журналы. В срок, установленный предписанием, устранять обнаруженные им недостатки в выполненной Работе или иные отступления от условий настоящего Договора.</w:t>
      </w:r>
    </w:p>
    <w:p w14:paraId="51BF515F" w14:textId="77777777" w:rsidR="00721A39" w:rsidRPr="001E16CA" w:rsidRDefault="00721A39" w:rsidP="00721A39">
      <w:pPr>
        <w:pStyle w:val="affd"/>
        <w:numPr>
          <w:ilvl w:val="0"/>
          <w:numId w:val="20"/>
        </w:numPr>
        <w:shd w:val="clear" w:color="auto" w:fill="FFFFFF" w:themeFill="background1"/>
        <w:tabs>
          <w:tab w:val="left" w:pos="567"/>
          <w:tab w:val="left" w:pos="1334"/>
          <w:tab w:val="left" w:pos="1418"/>
        </w:tabs>
        <w:ind w:left="0" w:firstLine="709"/>
        <w:jc w:val="both"/>
        <w:rPr>
          <w:spacing w:val="-1"/>
        </w:rPr>
      </w:pPr>
      <w:r w:rsidRPr="001E16CA">
        <w:t xml:space="preserve">Обеспечивать сохранность Объекта, материалов и оборудования, находящихся на </w:t>
      </w:r>
      <w:r w:rsidRPr="001E16CA">
        <w:rPr>
          <w:spacing w:val="-1"/>
        </w:rPr>
        <w:t xml:space="preserve">Строительной площадке, в период выполнения Работ. </w:t>
      </w:r>
    </w:p>
    <w:p w14:paraId="33A199D5" w14:textId="77777777" w:rsidR="00721A39" w:rsidRPr="006F7A13" w:rsidRDefault="00721A39" w:rsidP="00721A39">
      <w:pPr>
        <w:pStyle w:val="affd"/>
        <w:numPr>
          <w:ilvl w:val="0"/>
          <w:numId w:val="20"/>
        </w:numPr>
        <w:shd w:val="clear" w:color="auto" w:fill="FFFFFF" w:themeFill="background1"/>
        <w:tabs>
          <w:tab w:val="left" w:pos="567"/>
          <w:tab w:val="left" w:pos="1418"/>
        </w:tabs>
        <w:ind w:left="0" w:firstLine="709"/>
        <w:jc w:val="both"/>
        <w:rPr>
          <w:spacing w:val="-8"/>
        </w:rPr>
      </w:pPr>
      <w:r w:rsidRPr="001E16CA">
        <w:t xml:space="preserve">Обеспечивать Заказчику возможность контроля и надзора за ходом и качеством выполнения Работ, </w:t>
      </w:r>
      <w:r w:rsidRPr="001E16CA">
        <w:rPr>
          <w:spacing w:val="-1"/>
        </w:rPr>
        <w:t>беспрепятст</w:t>
      </w:r>
      <w:r>
        <w:rPr>
          <w:spacing w:val="-1"/>
        </w:rPr>
        <w:t xml:space="preserve">венно допускать представителей Заказчика </w:t>
      </w:r>
      <w:r w:rsidRPr="001E16CA">
        <w:rPr>
          <w:spacing w:val="-1"/>
        </w:rPr>
        <w:t xml:space="preserve">к </w:t>
      </w:r>
      <w:r w:rsidRPr="006F7A13">
        <w:rPr>
          <w:spacing w:val="-2"/>
        </w:rPr>
        <w:t>любому конструктивному элементу Объекта, представлять по их требованию отчеты о ходе</w:t>
      </w:r>
      <w:r w:rsidRPr="306E1912">
        <w:rPr>
          <w:i/>
          <w:iCs/>
          <w:spacing w:val="-2"/>
        </w:rPr>
        <w:t xml:space="preserve"> </w:t>
      </w:r>
      <w:r w:rsidRPr="006F7A13">
        <w:rPr>
          <w:spacing w:val="-2"/>
        </w:rPr>
        <w:t xml:space="preserve">выполнения </w:t>
      </w:r>
      <w:r>
        <w:t>Работ, и</w:t>
      </w:r>
      <w:r w:rsidRPr="006F7A13">
        <w:t>сполнительную документацию.</w:t>
      </w:r>
    </w:p>
    <w:p w14:paraId="59973E91" w14:textId="77777777" w:rsidR="00721A39" w:rsidRPr="001E16CA" w:rsidRDefault="00721A39" w:rsidP="00721A39">
      <w:pPr>
        <w:pStyle w:val="affd"/>
        <w:numPr>
          <w:ilvl w:val="0"/>
          <w:numId w:val="20"/>
        </w:numPr>
        <w:shd w:val="clear" w:color="auto" w:fill="FFFFFF" w:themeFill="background1"/>
        <w:tabs>
          <w:tab w:val="left" w:pos="567"/>
          <w:tab w:val="left" w:pos="1418"/>
        </w:tabs>
        <w:ind w:left="0" w:firstLine="709"/>
        <w:jc w:val="both"/>
      </w:pPr>
      <w:r w:rsidRPr="001E16CA">
        <w:t>Получить все необходимые справки, акты от городских служб о выполнении технических условий, пожарного надзора о соответствии отремонтированного Объекта проектной документации, а также и иную документацию, необходимую для сдачи Объекта в эксплуатацию.</w:t>
      </w:r>
    </w:p>
    <w:p w14:paraId="1A4837BD" w14:textId="77777777" w:rsidR="00721A39" w:rsidRPr="001E16CA" w:rsidRDefault="00721A39" w:rsidP="00721A39">
      <w:pPr>
        <w:pStyle w:val="affd"/>
        <w:numPr>
          <w:ilvl w:val="0"/>
          <w:numId w:val="20"/>
        </w:numPr>
        <w:shd w:val="clear" w:color="auto" w:fill="FFFFFF" w:themeFill="background1"/>
        <w:tabs>
          <w:tab w:val="left" w:pos="567"/>
          <w:tab w:val="left" w:pos="1418"/>
        </w:tabs>
        <w:ind w:left="0" w:firstLine="709"/>
        <w:jc w:val="both"/>
      </w:pPr>
      <w:r w:rsidRPr="001E16CA">
        <w:t>Провести индивидуальные и комплексные испытания смонтированного оборудования.</w:t>
      </w:r>
    </w:p>
    <w:p w14:paraId="5F8F1930" w14:textId="77777777" w:rsidR="00721A39" w:rsidRPr="001E16CA" w:rsidRDefault="00721A39" w:rsidP="00721A39">
      <w:pPr>
        <w:pStyle w:val="affd"/>
        <w:numPr>
          <w:ilvl w:val="0"/>
          <w:numId w:val="20"/>
        </w:numPr>
        <w:shd w:val="clear" w:color="auto" w:fill="FFFFFF" w:themeFill="background1"/>
        <w:tabs>
          <w:tab w:val="left" w:pos="567"/>
          <w:tab w:val="left" w:pos="1418"/>
        </w:tabs>
        <w:ind w:left="0" w:firstLine="709"/>
        <w:jc w:val="both"/>
        <w:rPr>
          <w:spacing w:val="-1"/>
        </w:rPr>
      </w:pPr>
      <w:r w:rsidRPr="006F7A13">
        <w:t xml:space="preserve">Скомплектовать требуемую Исполнительную </w:t>
      </w:r>
      <w:r w:rsidRPr="001E16CA">
        <w:rPr>
          <w:spacing w:val="-1"/>
        </w:rPr>
        <w:t>техническую документацию для сдачи тепло-, газо-</w:t>
      </w:r>
      <w:r w:rsidRPr="00610C0B">
        <w:rPr>
          <w:vertAlign w:val="superscript"/>
        </w:rPr>
        <w:footnoteReference w:id="13"/>
      </w:r>
      <w:r w:rsidRPr="001E16CA">
        <w:rPr>
          <w:spacing w:val="-1"/>
        </w:rPr>
        <w:t>, водо- и электроустановок городским службам и передать Заказчику по акту приема-передачи.</w:t>
      </w:r>
    </w:p>
    <w:p w14:paraId="0FC623E0" w14:textId="77777777" w:rsidR="00721A39" w:rsidRPr="00897045" w:rsidRDefault="00721A39" w:rsidP="00721A39">
      <w:pPr>
        <w:pStyle w:val="affd"/>
        <w:numPr>
          <w:ilvl w:val="0"/>
          <w:numId w:val="20"/>
        </w:numPr>
        <w:shd w:val="clear" w:color="auto" w:fill="FFFFFF" w:themeFill="background1"/>
        <w:tabs>
          <w:tab w:val="left" w:pos="567"/>
          <w:tab w:val="left" w:pos="1418"/>
        </w:tabs>
        <w:ind w:left="0" w:firstLine="709"/>
        <w:contextualSpacing w:val="0"/>
        <w:jc w:val="both"/>
        <w:rPr>
          <w:color w:val="000000" w:themeColor="text1"/>
        </w:rPr>
      </w:pPr>
      <w:r w:rsidRPr="001E16CA">
        <w:t xml:space="preserve">Обеспечить присоединение вновь проложенных </w:t>
      </w:r>
      <w:r w:rsidRPr="001E16CA">
        <w:rPr>
          <w:color w:val="000000"/>
        </w:rPr>
        <w:t>инженерных коммуникаций электроснабжения, водоснабжения, тепло- и газоснабжения к действующим коммуникациям.</w:t>
      </w:r>
    </w:p>
    <w:p w14:paraId="3F5B0F42" w14:textId="77777777" w:rsidR="00721A39" w:rsidRPr="00897045" w:rsidRDefault="00721A39" w:rsidP="00721A39">
      <w:pPr>
        <w:pStyle w:val="affd"/>
        <w:numPr>
          <w:ilvl w:val="0"/>
          <w:numId w:val="20"/>
        </w:numPr>
        <w:shd w:val="clear" w:color="auto" w:fill="FFFFFF" w:themeFill="background1"/>
        <w:tabs>
          <w:tab w:val="left" w:pos="567"/>
          <w:tab w:val="left" w:pos="1418"/>
        </w:tabs>
        <w:ind w:left="0" w:firstLine="709"/>
        <w:contextualSpacing w:val="0"/>
        <w:jc w:val="both"/>
        <w:rPr>
          <w:color w:val="000000" w:themeColor="text1"/>
        </w:rPr>
      </w:pPr>
      <w:r w:rsidRPr="001E16CA">
        <w:rPr>
          <w:color w:val="000000"/>
        </w:rPr>
        <w:t xml:space="preserve">Совместно с Заказчиком участвовать в </w:t>
      </w:r>
      <w:r w:rsidRPr="001E16CA">
        <w:rPr>
          <w:color w:val="000000"/>
          <w:spacing w:val="-1"/>
        </w:rPr>
        <w:t xml:space="preserve">осуществлении мероприятий по пуску тепла, газоснабжения, водоснабжения и </w:t>
      </w:r>
      <w:r w:rsidRPr="001E16CA">
        <w:rPr>
          <w:color w:val="000000"/>
        </w:rPr>
        <w:t>электроснабжения по постоянной схеме.</w:t>
      </w:r>
    </w:p>
    <w:p w14:paraId="23652A60" w14:textId="77777777" w:rsidR="00721A39" w:rsidRPr="00897045" w:rsidRDefault="00721A39" w:rsidP="00721A39">
      <w:pPr>
        <w:pStyle w:val="affd"/>
        <w:numPr>
          <w:ilvl w:val="0"/>
          <w:numId w:val="20"/>
        </w:numPr>
        <w:shd w:val="clear" w:color="auto" w:fill="FFFFFF" w:themeFill="background1"/>
        <w:tabs>
          <w:tab w:val="left" w:pos="567"/>
          <w:tab w:val="left" w:pos="1418"/>
        </w:tabs>
        <w:ind w:left="0" w:firstLine="709"/>
        <w:contextualSpacing w:val="0"/>
        <w:jc w:val="both"/>
        <w:rPr>
          <w:color w:val="000000" w:themeColor="text1"/>
        </w:rPr>
      </w:pPr>
      <w:r w:rsidRPr="001E16CA">
        <w:rPr>
          <w:color w:val="000000"/>
        </w:rPr>
        <w:t>Сдать канализационные колодцы ГУП «Водоканал Санкт-Петербурга» с предоставлением Заказчику подтверждающего документа.</w:t>
      </w:r>
    </w:p>
    <w:p w14:paraId="7B175EB7" w14:textId="77777777" w:rsidR="00721A39" w:rsidRDefault="00721A39" w:rsidP="00721A39">
      <w:pPr>
        <w:pStyle w:val="affd"/>
        <w:numPr>
          <w:ilvl w:val="0"/>
          <w:numId w:val="20"/>
        </w:numPr>
        <w:shd w:val="clear" w:color="auto" w:fill="FFFFFF" w:themeFill="background1"/>
        <w:tabs>
          <w:tab w:val="left" w:pos="567"/>
          <w:tab w:val="left" w:pos="1418"/>
        </w:tabs>
        <w:ind w:left="0" w:firstLine="709"/>
        <w:contextualSpacing w:val="0"/>
        <w:jc w:val="both"/>
        <w:rPr>
          <w:color w:val="000000" w:themeColor="text1"/>
        </w:rPr>
      </w:pPr>
      <w:r w:rsidRPr="001E16CA">
        <w:rPr>
          <w:color w:val="000000"/>
        </w:rPr>
        <w:t xml:space="preserve">Совместно с Заказчиком участвовать в </w:t>
      </w:r>
      <w:r w:rsidRPr="001E16CA">
        <w:rPr>
          <w:color w:val="000000"/>
          <w:spacing w:val="-1"/>
        </w:rPr>
        <w:t xml:space="preserve">мероприятиях при </w:t>
      </w:r>
      <w:r w:rsidRPr="001E16CA">
        <w:rPr>
          <w:color w:val="000000"/>
        </w:rPr>
        <w:t xml:space="preserve">выполнении </w:t>
      </w:r>
      <w:r w:rsidRPr="001E16CA">
        <w:rPr>
          <w:color w:val="000000"/>
          <w:spacing w:val="-1"/>
        </w:rPr>
        <w:t>пусконаладочных работ (ПНР) оборудования и систем инженерного обеспечения Объекта</w:t>
      </w:r>
      <w:r w:rsidRPr="001E16CA">
        <w:rPr>
          <w:color w:val="000000"/>
        </w:rPr>
        <w:t>.</w:t>
      </w:r>
    </w:p>
    <w:p w14:paraId="4A999B60" w14:textId="77777777" w:rsidR="00721A39" w:rsidRPr="000438F6" w:rsidRDefault="00721A39" w:rsidP="00721A39">
      <w:pPr>
        <w:pStyle w:val="affd"/>
        <w:numPr>
          <w:ilvl w:val="0"/>
          <w:numId w:val="20"/>
        </w:numPr>
        <w:shd w:val="clear" w:color="auto" w:fill="FFFFFF" w:themeFill="background1"/>
        <w:tabs>
          <w:tab w:val="left" w:pos="567"/>
          <w:tab w:val="left" w:pos="1418"/>
        </w:tabs>
        <w:ind w:left="0" w:firstLine="709"/>
        <w:contextualSpacing w:val="0"/>
        <w:jc w:val="both"/>
        <w:rPr>
          <w:color w:val="000000" w:themeColor="text1"/>
        </w:rPr>
      </w:pPr>
      <w:r w:rsidRPr="000438F6">
        <w:rPr>
          <w:color w:val="000000"/>
        </w:rPr>
        <w:t>Участвовать в работах комиссий (Рабочих и Межведомственной) по Объекту, осуществляющих приемку Работ и Объекта в эксплуатацию.</w:t>
      </w:r>
    </w:p>
    <w:p w14:paraId="01EA8653" w14:textId="77777777" w:rsidR="00721A39" w:rsidRPr="00897045" w:rsidRDefault="00721A39" w:rsidP="00721A39">
      <w:pPr>
        <w:pStyle w:val="affd"/>
        <w:numPr>
          <w:ilvl w:val="0"/>
          <w:numId w:val="20"/>
        </w:numPr>
        <w:shd w:val="clear" w:color="auto" w:fill="FFFFFF" w:themeFill="background1"/>
        <w:tabs>
          <w:tab w:val="left" w:pos="567"/>
          <w:tab w:val="left" w:pos="1212"/>
          <w:tab w:val="left" w:pos="1418"/>
        </w:tabs>
        <w:ind w:left="0" w:firstLine="709"/>
        <w:contextualSpacing w:val="0"/>
        <w:jc w:val="both"/>
        <w:rPr>
          <w:color w:val="000000" w:themeColor="text1"/>
        </w:rPr>
      </w:pPr>
      <w:r w:rsidRPr="001E16CA">
        <w:rPr>
          <w:color w:val="000000"/>
        </w:rPr>
        <w:t>Обеспечивать выполнение предписаний надзорных организаций.</w:t>
      </w:r>
    </w:p>
    <w:p w14:paraId="1D2FC677" w14:textId="77777777" w:rsidR="00721A39" w:rsidRPr="001E16CA" w:rsidRDefault="00721A39" w:rsidP="00721A39">
      <w:pPr>
        <w:pStyle w:val="affd"/>
        <w:numPr>
          <w:ilvl w:val="0"/>
          <w:numId w:val="20"/>
        </w:numPr>
        <w:shd w:val="clear" w:color="auto" w:fill="FFFFFF" w:themeFill="background1"/>
        <w:tabs>
          <w:tab w:val="left" w:pos="709"/>
          <w:tab w:val="left" w:pos="1418"/>
        </w:tabs>
        <w:ind w:left="0" w:firstLine="709"/>
        <w:contextualSpacing w:val="0"/>
        <w:jc w:val="both"/>
        <w:rPr>
          <w:spacing w:val="-7"/>
        </w:rPr>
      </w:pPr>
      <w:r w:rsidRPr="001E16CA">
        <w:t>Немедленно известить Заказчика и до получения от него указаний приостановить Работы при обнаружении:</w:t>
      </w:r>
    </w:p>
    <w:p w14:paraId="4CDD926E" w14:textId="77777777" w:rsidR="00721A39" w:rsidRPr="000438F6" w:rsidRDefault="00721A39" w:rsidP="00721A39">
      <w:pPr>
        <w:pStyle w:val="affd"/>
        <w:widowControl w:val="0"/>
        <w:numPr>
          <w:ilvl w:val="0"/>
          <w:numId w:val="21"/>
        </w:numPr>
        <w:shd w:val="clear" w:color="auto" w:fill="FFFFFF" w:themeFill="background1"/>
        <w:tabs>
          <w:tab w:val="left" w:pos="993"/>
          <w:tab w:val="left" w:pos="1701"/>
        </w:tabs>
        <w:autoSpaceDE w:val="0"/>
        <w:autoSpaceDN w:val="0"/>
        <w:adjustRightInd w:val="0"/>
        <w:ind w:left="0" w:firstLine="709"/>
        <w:jc w:val="both"/>
      </w:pPr>
      <w:r w:rsidRPr="000438F6">
        <w:rPr>
          <w:spacing w:val="-1"/>
        </w:rPr>
        <w:t xml:space="preserve">возможных неблагоприятных для Заказчика последствий выполнения его указаний о способе </w:t>
      </w:r>
      <w:r w:rsidRPr="000438F6">
        <w:t>исполнения Работы;</w:t>
      </w:r>
    </w:p>
    <w:p w14:paraId="6B477693" w14:textId="77777777" w:rsidR="00721A39" w:rsidRPr="00624F5A" w:rsidRDefault="00721A39" w:rsidP="00721A39">
      <w:pPr>
        <w:pStyle w:val="affd"/>
        <w:widowControl w:val="0"/>
        <w:numPr>
          <w:ilvl w:val="0"/>
          <w:numId w:val="21"/>
        </w:numPr>
        <w:shd w:val="clear" w:color="auto" w:fill="FFFFFF" w:themeFill="background1"/>
        <w:tabs>
          <w:tab w:val="left" w:pos="993"/>
          <w:tab w:val="left" w:pos="1701"/>
        </w:tabs>
        <w:autoSpaceDE w:val="0"/>
        <w:autoSpaceDN w:val="0"/>
        <w:adjustRightInd w:val="0"/>
        <w:ind w:left="0" w:firstLine="709"/>
        <w:jc w:val="both"/>
      </w:pPr>
      <w:r w:rsidRPr="000438F6">
        <w:rPr>
          <w:spacing w:val="-1"/>
        </w:rPr>
        <w:t xml:space="preserve">иных, не зависящих от Подрядчика обстоятельствах, угрожающих годности или прочности </w:t>
      </w:r>
      <w:r w:rsidRPr="000438F6">
        <w:t>результатов выполняемых Работ.</w:t>
      </w:r>
    </w:p>
    <w:p w14:paraId="2F9CE5D5" w14:textId="77777777" w:rsidR="00721A39" w:rsidRPr="00624F5A" w:rsidRDefault="00721A39" w:rsidP="00721A39">
      <w:pPr>
        <w:pStyle w:val="affd"/>
        <w:widowControl w:val="0"/>
        <w:numPr>
          <w:ilvl w:val="0"/>
          <w:numId w:val="20"/>
        </w:numPr>
        <w:shd w:val="clear" w:color="auto" w:fill="FFFFFF" w:themeFill="background1"/>
        <w:tabs>
          <w:tab w:val="left" w:pos="993"/>
          <w:tab w:val="left" w:pos="1418"/>
        </w:tabs>
        <w:autoSpaceDE w:val="0"/>
        <w:autoSpaceDN w:val="0"/>
        <w:adjustRightInd w:val="0"/>
        <w:ind w:left="0" w:firstLine="709"/>
        <w:jc w:val="both"/>
      </w:pPr>
      <w:r w:rsidRPr="00624F5A">
        <w:t xml:space="preserve">На период производства работ заключить договоры на </w:t>
      </w:r>
      <w:r>
        <w:t>временное технологическое присоединение к</w:t>
      </w:r>
      <w:r w:rsidRPr="00624F5A">
        <w:t xml:space="preserve"> </w:t>
      </w:r>
      <w:r>
        <w:t>инженерным сетям (</w:t>
      </w:r>
      <w:r w:rsidRPr="00624F5A">
        <w:t>водоснабжению, водоотведению, электроснабжению и отоплению Объекта</w:t>
      </w:r>
      <w:r>
        <w:t xml:space="preserve">) </w:t>
      </w:r>
      <w:r w:rsidRPr="00624F5A">
        <w:t xml:space="preserve">с эксплуатирующей </w:t>
      </w:r>
      <w:r>
        <w:t xml:space="preserve">или энергоснабжающей </w:t>
      </w:r>
      <w:r w:rsidRPr="00624F5A">
        <w:t>организацией.</w:t>
      </w:r>
    </w:p>
    <w:p w14:paraId="3129DCBE" w14:textId="77777777" w:rsidR="00721A39" w:rsidRPr="001E16CA" w:rsidRDefault="00721A39" w:rsidP="00721A39">
      <w:pPr>
        <w:pStyle w:val="affd"/>
        <w:numPr>
          <w:ilvl w:val="0"/>
          <w:numId w:val="20"/>
        </w:numPr>
        <w:shd w:val="clear" w:color="auto" w:fill="FFFFFF" w:themeFill="background1"/>
        <w:tabs>
          <w:tab w:val="left" w:pos="567"/>
          <w:tab w:val="left" w:pos="1418"/>
        </w:tabs>
        <w:ind w:left="0" w:firstLine="709"/>
        <w:jc w:val="both"/>
      </w:pPr>
      <w:r w:rsidRPr="001E16CA">
        <w:t xml:space="preserve">Назначить приказом на Объекте ответственного производителя Работ. Ответственный </w:t>
      </w:r>
      <w:r w:rsidRPr="001E16CA">
        <w:rPr>
          <w:spacing w:val="-1"/>
        </w:rPr>
        <w:t xml:space="preserve">производитель Работ от Подрядчика осуществляет руководство работами по настоящему Договору. Обеспечить его постоянное присутствие на Объекте на весь срок проведения Работ по настоящему </w:t>
      </w:r>
      <w:r w:rsidRPr="001E16CA">
        <w:t>Договору. Предусмотреть на Объекте помещение для проведения оперативных совещаний Сторонами.</w:t>
      </w:r>
    </w:p>
    <w:p w14:paraId="2E063FFD" w14:textId="7DFB854E" w:rsidR="00721A39" w:rsidRPr="001E16CA" w:rsidRDefault="00721A39" w:rsidP="00721A39">
      <w:pPr>
        <w:pStyle w:val="affd"/>
        <w:numPr>
          <w:ilvl w:val="0"/>
          <w:numId w:val="20"/>
        </w:numPr>
        <w:shd w:val="clear" w:color="auto" w:fill="FFFFFF" w:themeFill="background1"/>
        <w:tabs>
          <w:tab w:val="left" w:pos="567"/>
          <w:tab w:val="left" w:pos="1418"/>
        </w:tabs>
        <w:ind w:left="0" w:firstLine="709"/>
        <w:jc w:val="both"/>
        <w:rPr>
          <w:spacing w:val="-1"/>
        </w:rPr>
      </w:pPr>
      <w:r w:rsidRPr="001E16CA">
        <w:rPr>
          <w:spacing w:val="-1"/>
        </w:rPr>
        <w:t>До подписания Сторонами Акта приема-передачи О</w:t>
      </w:r>
      <w:r>
        <w:rPr>
          <w:spacing w:val="-1"/>
        </w:rPr>
        <w:t xml:space="preserve">бъекта, предусмотренного </w:t>
      </w:r>
      <w:r w:rsidR="00AD60BE">
        <w:rPr>
          <w:spacing w:val="-1"/>
        </w:rPr>
        <w:br/>
        <w:t>п. 5.13</w:t>
      </w:r>
      <w:r w:rsidRPr="001E16CA">
        <w:rPr>
          <w:spacing w:val="-1"/>
        </w:rPr>
        <w:t xml:space="preserve"> настоящего Договора, вывезти за пределы Строительной площадки, принадлежащие Подрядчику временные сооружения, механизмы, материалы, оборудование и иное имущество, а также строительный мусор.</w:t>
      </w:r>
    </w:p>
    <w:p w14:paraId="40D19404" w14:textId="77777777" w:rsidR="00721A39" w:rsidRPr="001E16CA" w:rsidRDefault="00721A39" w:rsidP="00721A39">
      <w:pPr>
        <w:pStyle w:val="affd"/>
        <w:numPr>
          <w:ilvl w:val="0"/>
          <w:numId w:val="20"/>
        </w:numPr>
        <w:shd w:val="clear" w:color="auto" w:fill="FFFFFF" w:themeFill="background1"/>
        <w:tabs>
          <w:tab w:val="left" w:pos="567"/>
          <w:tab w:val="left" w:pos="1418"/>
        </w:tabs>
        <w:ind w:left="0" w:firstLine="709"/>
        <w:jc w:val="both"/>
        <w:rPr>
          <w:spacing w:val="-1"/>
        </w:rPr>
      </w:pPr>
      <w:r w:rsidRPr="001E16CA">
        <w:rPr>
          <w:spacing w:val="-1"/>
        </w:rPr>
        <w:t>Подрядчик берет на себя обязательство в ходе производства работ содержать Строительную рабочую площадку и прилегающие участки свободными от отходов, накапливаемых в результате производства работ, и обеспечивать их уборку.</w:t>
      </w:r>
    </w:p>
    <w:p w14:paraId="432845C1" w14:textId="77777777" w:rsidR="00721A39" w:rsidRPr="001E16CA" w:rsidRDefault="00721A39" w:rsidP="00721A39">
      <w:pPr>
        <w:pStyle w:val="affd"/>
        <w:numPr>
          <w:ilvl w:val="0"/>
          <w:numId w:val="20"/>
        </w:numPr>
        <w:shd w:val="clear" w:color="auto" w:fill="FFFFFF" w:themeFill="background1"/>
        <w:tabs>
          <w:tab w:val="left" w:pos="567"/>
          <w:tab w:val="left" w:pos="1418"/>
        </w:tabs>
        <w:ind w:left="0" w:firstLine="709"/>
        <w:jc w:val="both"/>
        <w:rPr>
          <w:spacing w:val="-1"/>
        </w:rPr>
      </w:pPr>
      <w:r w:rsidRPr="001E16CA">
        <w:t>Применяемые при производстве работ лицевые отделочные материалы предварительно согласовывать с Заказчиком.</w:t>
      </w:r>
      <w:r w:rsidRPr="001E16CA">
        <w:rPr>
          <w:spacing w:val="-1"/>
        </w:rPr>
        <w:t xml:space="preserve"> Согласование лицевых отделочных материалов должно проходить в следующем порядке:</w:t>
      </w:r>
    </w:p>
    <w:p w14:paraId="7B08D0F4" w14:textId="77777777" w:rsidR="00721A39" w:rsidRPr="000F34EE" w:rsidRDefault="00721A39" w:rsidP="00721A39">
      <w:pPr>
        <w:shd w:val="clear" w:color="auto" w:fill="FFFFFF" w:themeFill="background1"/>
        <w:tabs>
          <w:tab w:val="left" w:pos="567"/>
          <w:tab w:val="left" w:pos="1418"/>
        </w:tabs>
        <w:spacing w:line="240" w:lineRule="auto"/>
        <w:ind w:firstLine="709"/>
        <w:rPr>
          <w:spacing w:val="-1"/>
          <w:sz w:val="24"/>
          <w:szCs w:val="24"/>
        </w:rPr>
      </w:pPr>
      <w:r w:rsidRPr="000F34EE">
        <w:rPr>
          <w:spacing w:val="-1"/>
          <w:sz w:val="24"/>
          <w:szCs w:val="24"/>
        </w:rPr>
        <w:t xml:space="preserve">Подрядчик сопроводительным письмом направляет в адрес Заказчика предложение по использованию лицевых отделочных материалов, путем предоставления образцов, с указанием артикулов материалов/товаров и наименованием производителя, а также всех документов, подтверждающим соответствие представленных образцов требованиям п. 6.3 настоящего Договора. </w:t>
      </w:r>
    </w:p>
    <w:p w14:paraId="1C452AA9" w14:textId="77777777" w:rsidR="00721A39" w:rsidRPr="00820C05" w:rsidRDefault="00721A39" w:rsidP="00721A39">
      <w:pPr>
        <w:shd w:val="clear" w:color="auto" w:fill="FFFFFF" w:themeFill="background1"/>
        <w:tabs>
          <w:tab w:val="left" w:pos="567"/>
          <w:tab w:val="left" w:pos="1418"/>
        </w:tabs>
        <w:spacing w:line="240" w:lineRule="auto"/>
        <w:ind w:firstLine="709"/>
        <w:rPr>
          <w:spacing w:val="-1"/>
          <w:sz w:val="24"/>
          <w:szCs w:val="24"/>
        </w:rPr>
      </w:pPr>
      <w:r w:rsidRPr="00820C05">
        <w:rPr>
          <w:spacing w:val="-1"/>
          <w:sz w:val="24"/>
          <w:szCs w:val="24"/>
        </w:rPr>
        <w:t xml:space="preserve">Заказчик не позднее 3 (трех) рабочих дней с момента получения сопроводительного письма с образцами направляет Подрядчику свое письменное согласие на применения представленных материалов/товаров, либо мотивированное возражение. </w:t>
      </w:r>
    </w:p>
    <w:p w14:paraId="24825F5A" w14:textId="757B2A91" w:rsidR="00721A39" w:rsidRPr="001E16CA" w:rsidRDefault="00721A39" w:rsidP="00721A39">
      <w:pPr>
        <w:pStyle w:val="affd"/>
        <w:numPr>
          <w:ilvl w:val="0"/>
          <w:numId w:val="20"/>
        </w:numPr>
        <w:shd w:val="clear" w:color="auto" w:fill="FFFFFF" w:themeFill="background1"/>
        <w:tabs>
          <w:tab w:val="left" w:pos="567"/>
          <w:tab w:val="left" w:pos="1418"/>
        </w:tabs>
        <w:ind w:left="0" w:firstLine="709"/>
        <w:jc w:val="both"/>
        <w:rPr>
          <w:spacing w:val="-1"/>
        </w:rPr>
      </w:pPr>
      <w:r w:rsidRPr="001E16CA">
        <w:rPr>
          <w:spacing w:val="-1"/>
        </w:rPr>
        <w:t>Обеспечить охрану Объекта до подписания Сторонами Акта приема-передачи Объект</w:t>
      </w:r>
      <w:r>
        <w:rPr>
          <w:spacing w:val="-1"/>
        </w:rPr>
        <w:t>а в порядке и</w:t>
      </w:r>
      <w:r w:rsidR="00AD60BE">
        <w:rPr>
          <w:spacing w:val="-1"/>
        </w:rPr>
        <w:t xml:space="preserve"> сроки, предусмотренные п.5.13</w:t>
      </w:r>
      <w:r>
        <w:rPr>
          <w:spacing w:val="-1"/>
        </w:rPr>
        <w:t xml:space="preserve"> настоящего Договора. </w:t>
      </w:r>
    </w:p>
    <w:p w14:paraId="3890BDE3" w14:textId="77777777" w:rsidR="00721A39" w:rsidRPr="001E16CA" w:rsidRDefault="00721A39" w:rsidP="00721A39">
      <w:pPr>
        <w:pStyle w:val="affd"/>
        <w:numPr>
          <w:ilvl w:val="0"/>
          <w:numId w:val="20"/>
        </w:numPr>
        <w:shd w:val="clear" w:color="auto" w:fill="FFFFFF" w:themeFill="background1"/>
        <w:tabs>
          <w:tab w:val="left" w:pos="567"/>
          <w:tab w:val="left" w:pos="1418"/>
        </w:tabs>
        <w:ind w:left="0" w:firstLine="709"/>
        <w:jc w:val="both"/>
        <w:rPr>
          <w:spacing w:val="-1"/>
        </w:rPr>
      </w:pPr>
      <w:r w:rsidRPr="001E16CA">
        <w:rPr>
          <w:spacing w:val="-1"/>
        </w:rPr>
        <w:t xml:space="preserve">Сдать Объект Заказчику, </w:t>
      </w:r>
      <w:r>
        <w:rPr>
          <w:spacing w:val="-1"/>
        </w:rPr>
        <w:t>передав при этом всю рабочую и и</w:t>
      </w:r>
      <w:r w:rsidRPr="001E16CA">
        <w:rPr>
          <w:spacing w:val="-1"/>
        </w:rPr>
        <w:t>сполнительную документацию, относящуюся к выполненным Работам, определяемую в соответствии с перечнем проектной документации, представленным Заказчиком.</w:t>
      </w:r>
    </w:p>
    <w:p w14:paraId="23D17E2A" w14:textId="77777777" w:rsidR="00721A39" w:rsidRPr="001E16CA" w:rsidRDefault="00721A39" w:rsidP="00721A39">
      <w:pPr>
        <w:pStyle w:val="affd"/>
        <w:widowControl w:val="0"/>
        <w:numPr>
          <w:ilvl w:val="0"/>
          <w:numId w:val="20"/>
        </w:numPr>
        <w:tabs>
          <w:tab w:val="left" w:pos="567"/>
          <w:tab w:val="left" w:pos="1418"/>
        </w:tabs>
        <w:ind w:left="0" w:firstLine="709"/>
        <w:jc w:val="both"/>
        <w:rPr>
          <w:spacing w:val="-1"/>
        </w:rPr>
      </w:pPr>
      <w:r w:rsidRPr="001E16CA">
        <w:rPr>
          <w:spacing w:val="-1"/>
        </w:rPr>
        <w:t xml:space="preserve">Подрядчик обязуется предоставлять информацию обо всех соисполнителях, субподрядчиках, в т.ч. из числа субъектов малого предпринимательства, заключивших договор или договоры с Подрядчиком. </w:t>
      </w:r>
    </w:p>
    <w:p w14:paraId="36E1DCC9" w14:textId="77777777" w:rsidR="00721A39" w:rsidRPr="000F34EE" w:rsidRDefault="00721A39" w:rsidP="00721A39">
      <w:pPr>
        <w:widowControl w:val="0"/>
        <w:tabs>
          <w:tab w:val="left" w:pos="567"/>
          <w:tab w:val="left" w:pos="1418"/>
        </w:tabs>
        <w:spacing w:line="240" w:lineRule="auto"/>
        <w:ind w:firstLine="709"/>
        <w:rPr>
          <w:spacing w:val="-1"/>
          <w:sz w:val="24"/>
          <w:szCs w:val="24"/>
        </w:rPr>
      </w:pPr>
      <w:r w:rsidRPr="000F34EE">
        <w:rPr>
          <w:spacing w:val="-1"/>
          <w:sz w:val="24"/>
          <w:szCs w:val="24"/>
        </w:rPr>
        <w:t>Информация об исполнении договоров соисполнителями, субподрядчиками, из числа субъектов малого и среднего предпринимательства, предоставляется Заказчику Подрядчиком в течение 10 (десяти) дней с момента исполнения договора таким соисполнителем, субподрядчиком (с приложением копий документов, подтверждающих исполнение).</w:t>
      </w:r>
    </w:p>
    <w:p w14:paraId="11DFE875" w14:textId="77777777" w:rsidR="00721A39" w:rsidRPr="001E16CA" w:rsidRDefault="00721A39" w:rsidP="00721A39">
      <w:pPr>
        <w:pStyle w:val="affd"/>
        <w:numPr>
          <w:ilvl w:val="0"/>
          <w:numId w:val="20"/>
        </w:numPr>
        <w:shd w:val="clear" w:color="auto" w:fill="FFFFFF" w:themeFill="background1"/>
        <w:tabs>
          <w:tab w:val="left" w:pos="567"/>
          <w:tab w:val="left" w:pos="1418"/>
        </w:tabs>
        <w:ind w:left="0" w:firstLine="709"/>
        <w:jc w:val="both"/>
      </w:pPr>
      <w:r w:rsidRPr="001E16CA">
        <w:t>В сроки, установленные законодательством и предписаниями инспектирующих организаций выплачивать штрафы, налагаемые на Подрядчика за нарушение требований нормативных документов в области строительства, нарушения установленного порядка строительства объектов, законодательства об охране труда, законодательства об охране окружающей среды. При невыполнении Подрядчиком данных требований Заказчик имеет право запретить Подрядчику дальнейшее производство работ до уплаты штрафов, при этом общие сроки производства работ и их отдельных этапов не изменяются (течение сроков не приостанавливается). Убытки Подрядчика, связанные с таким запретом, несет Подрядчик.</w:t>
      </w:r>
    </w:p>
    <w:p w14:paraId="55E59763" w14:textId="77777777" w:rsidR="00721A39" w:rsidRPr="00E955E6" w:rsidRDefault="00721A39" w:rsidP="00721A39">
      <w:pPr>
        <w:pStyle w:val="affd"/>
        <w:numPr>
          <w:ilvl w:val="0"/>
          <w:numId w:val="20"/>
        </w:numPr>
        <w:shd w:val="clear" w:color="auto" w:fill="FFFFFF" w:themeFill="background1"/>
        <w:tabs>
          <w:tab w:val="left" w:pos="567"/>
          <w:tab w:val="left" w:pos="1418"/>
        </w:tabs>
        <w:ind w:left="0" w:firstLine="709"/>
        <w:jc w:val="both"/>
      </w:pPr>
      <w:r w:rsidRPr="00C45889">
        <w:rPr>
          <w:color w:val="000000"/>
        </w:rPr>
        <w:t>Подрядчик обязан самостоятельно получать все допуски, разрешения и согласования от органов государственной власти, управления, надзора и от эксплуатационных организаций, которые Подрядчик как лицо, выполняющее работы, обязан получать в соответствии с законодательством Российской Федерации.</w:t>
      </w:r>
    </w:p>
    <w:p w14:paraId="63ED845C" w14:textId="1F35400A" w:rsidR="00721A39" w:rsidRDefault="00721A39" w:rsidP="00721A39">
      <w:pPr>
        <w:pStyle w:val="affd"/>
        <w:widowControl w:val="0"/>
        <w:numPr>
          <w:ilvl w:val="0"/>
          <w:numId w:val="20"/>
        </w:numPr>
        <w:shd w:val="clear" w:color="auto" w:fill="FFFFFF"/>
        <w:tabs>
          <w:tab w:val="left" w:pos="0"/>
        </w:tabs>
        <w:ind w:left="0" w:firstLine="709"/>
        <w:jc w:val="both"/>
        <w:rPr>
          <w:spacing w:val="-1"/>
        </w:rPr>
      </w:pPr>
      <w:r w:rsidRPr="00E93E24">
        <w:rPr>
          <w:spacing w:val="-1"/>
        </w:rPr>
        <w:t>Подрядчик обязан незамедлительно по требованию Заказчика и в установленные им сроки устранять все недостатки, выявленные в ходе эксплуатации Объекта в течени</w:t>
      </w:r>
      <w:r>
        <w:rPr>
          <w:spacing w:val="-1"/>
        </w:rPr>
        <w:t>е</w:t>
      </w:r>
      <w:r w:rsidRPr="00E93E24">
        <w:rPr>
          <w:spacing w:val="-1"/>
        </w:rPr>
        <w:t xml:space="preserve"> </w:t>
      </w:r>
      <w:r w:rsidRPr="00396B2D">
        <w:rPr>
          <w:spacing w:val="-1"/>
        </w:rPr>
        <w:t xml:space="preserve">периода с даты подписания Межведомственной комиссией Акта о приемке в эксплуатацию законченным капитальным ремонтом Объекта до передачи не менее 90% квартир, </w:t>
      </w:r>
      <w:r>
        <w:rPr>
          <w:spacing w:val="-1"/>
        </w:rPr>
        <w:t xml:space="preserve">расположенных в Объекте, указанном </w:t>
      </w:r>
      <w:r w:rsidRPr="00396B2D">
        <w:rPr>
          <w:spacing w:val="-1"/>
        </w:rPr>
        <w:t xml:space="preserve">в </w:t>
      </w:r>
      <w:r w:rsidRPr="00FA2238">
        <w:rPr>
          <w:spacing w:val="-1"/>
        </w:rPr>
        <w:t>п.1.1</w:t>
      </w:r>
      <w:r w:rsidRPr="00396B2D">
        <w:rPr>
          <w:spacing w:val="-1"/>
        </w:rPr>
        <w:t xml:space="preserve"> настоящего Договора, по акту приема-передачи гражданам - участникам целевой программы Санкт-Петербурга «Молодежи – доступное жилье», но не позднее 12 (двенадцати) календарных месяцев с даты подписания Межведомственной комиссией Акта о приемке в эксплуатацию законченным капитальным ремонтом Объекта, согласно условиям п</w:t>
      </w:r>
      <w:r w:rsidRPr="00633944">
        <w:rPr>
          <w:spacing w:val="-1"/>
        </w:rPr>
        <w:t>. 5.1</w:t>
      </w:r>
      <w:r w:rsidR="00AD60BE">
        <w:rPr>
          <w:spacing w:val="-1"/>
        </w:rPr>
        <w:t>3</w:t>
      </w:r>
      <w:r w:rsidRPr="00396B2D">
        <w:rPr>
          <w:spacing w:val="-1"/>
        </w:rPr>
        <w:t xml:space="preserve"> настоящего Договора.</w:t>
      </w:r>
    </w:p>
    <w:p w14:paraId="29FB9DA2" w14:textId="77777777" w:rsidR="00721A39" w:rsidRPr="006A7DB8" w:rsidRDefault="00721A39" w:rsidP="00721A39">
      <w:pPr>
        <w:pStyle w:val="affd"/>
        <w:numPr>
          <w:ilvl w:val="0"/>
          <w:numId w:val="20"/>
        </w:numPr>
        <w:shd w:val="clear" w:color="auto" w:fill="FFFFFF" w:themeFill="background1"/>
        <w:tabs>
          <w:tab w:val="left" w:pos="567"/>
          <w:tab w:val="left" w:pos="1418"/>
        </w:tabs>
        <w:ind w:left="0" w:firstLine="709"/>
        <w:jc w:val="both"/>
      </w:pPr>
      <w:r w:rsidRPr="006A7DB8">
        <w:rPr>
          <w:spacing w:val="-4"/>
        </w:rPr>
        <w:t xml:space="preserve">До начала выполнения работ по настоящему </w:t>
      </w:r>
      <w:r w:rsidRPr="006A7DB8">
        <w:rPr>
          <w:rFonts w:eastAsiaTheme="minorHAnsi"/>
          <w:lang w:eastAsia="en-US"/>
        </w:rPr>
        <w:t>Договору</w:t>
      </w:r>
      <w:r w:rsidRPr="006A7DB8">
        <w:t xml:space="preserve"> получить </w:t>
      </w:r>
      <w:r>
        <w:t xml:space="preserve">письменное </w:t>
      </w:r>
      <w:r w:rsidRPr="006A7DB8">
        <w:t xml:space="preserve">разрешение </w:t>
      </w:r>
      <w:r>
        <w:t>КГИОП</w:t>
      </w:r>
      <w:r w:rsidRPr="006A7DB8">
        <w:t xml:space="preserve"> на проведение работ по сохранению объекта культурного наследия</w:t>
      </w:r>
      <w:r>
        <w:t xml:space="preserve"> в соответствии с требованиями ст. 45 </w:t>
      </w:r>
      <w:r w:rsidRPr="006A7DB8">
        <w:t>Федеральног</w:t>
      </w:r>
      <w:r>
        <w:t>о закона от 25.06.2002 № 73-ФЗ «</w:t>
      </w:r>
      <w:r w:rsidRPr="006A7DB8">
        <w:t>Об объектах культурного наследия (памятников истории и культур</w:t>
      </w:r>
      <w:r>
        <w:t>ы) народов Российской Федерации».</w:t>
      </w:r>
    </w:p>
    <w:p w14:paraId="34DB0C05" w14:textId="77777777" w:rsidR="00721A39" w:rsidRPr="00F53386" w:rsidRDefault="00721A39" w:rsidP="00721A39">
      <w:pPr>
        <w:pStyle w:val="affd"/>
        <w:widowControl w:val="0"/>
        <w:numPr>
          <w:ilvl w:val="0"/>
          <w:numId w:val="20"/>
        </w:numPr>
        <w:shd w:val="clear" w:color="auto" w:fill="FFFFFF"/>
        <w:snapToGrid w:val="0"/>
        <w:ind w:left="0" w:firstLine="709"/>
        <w:jc w:val="both"/>
        <w:rPr>
          <w:bCs/>
          <w:iCs/>
        </w:rPr>
      </w:pPr>
      <w:r w:rsidRPr="00F53386">
        <w:t>Обеспечивать Заказчику возможность контроля и надзора за ходом и качеством выполнения работ, беспрепятственно допускать представителей, указанных лиц к любому конструктивному элементу Объекта, представлять по их требованию отчеты о ходе выполнения работ, исполнительную документацию.</w:t>
      </w:r>
    </w:p>
    <w:p w14:paraId="5268F02F" w14:textId="77777777" w:rsidR="00721A39" w:rsidRPr="0090634D" w:rsidRDefault="00721A39" w:rsidP="00721A39">
      <w:pPr>
        <w:pStyle w:val="affd"/>
        <w:widowControl w:val="0"/>
        <w:numPr>
          <w:ilvl w:val="0"/>
          <w:numId w:val="20"/>
        </w:numPr>
        <w:shd w:val="clear" w:color="auto" w:fill="FFFFFF"/>
        <w:snapToGrid w:val="0"/>
        <w:ind w:left="0" w:firstLine="709"/>
        <w:jc w:val="both"/>
        <w:rPr>
          <w:bCs/>
          <w:iCs/>
        </w:rPr>
      </w:pPr>
      <w:r w:rsidRPr="00F53386">
        <w:t>В целях осуществления строительного контроля на Объекте со стороны Заказчика в соответствии со статьей 53 Градостроительного кодекса РФ на период проведения строительно-монтажных работ по Договору возвести собственными силами или привлеченными силами на территории строительной площадки отдельное временное сооружение (блок-контейнер), необходимое для осуществления контроля и надзора за ходом выполнения работ, качеством используемых материалов и оборудования, обеспечить его  электроснабжением, обеспечить его охрану.</w:t>
      </w:r>
    </w:p>
    <w:p w14:paraId="1ED32925" w14:textId="77777777" w:rsidR="00721A39" w:rsidRPr="0090634D" w:rsidRDefault="00721A39" w:rsidP="00721A39">
      <w:pPr>
        <w:pStyle w:val="affd"/>
        <w:widowControl w:val="0"/>
        <w:numPr>
          <w:ilvl w:val="0"/>
          <w:numId w:val="20"/>
        </w:numPr>
        <w:shd w:val="clear" w:color="auto" w:fill="FFFFFF"/>
        <w:snapToGrid w:val="0"/>
        <w:ind w:left="0" w:firstLine="709"/>
        <w:jc w:val="both"/>
        <w:rPr>
          <w:bCs/>
          <w:iCs/>
        </w:rPr>
      </w:pPr>
      <w:r>
        <w:rPr>
          <w:spacing w:val="-1"/>
        </w:rPr>
        <w:t xml:space="preserve">Стоимость работ </w:t>
      </w:r>
      <w:r w:rsidRPr="00AB67B8">
        <w:rPr>
          <w:spacing w:val="-1"/>
        </w:rPr>
        <w:t>Подрядчик</w:t>
      </w:r>
      <w:r>
        <w:rPr>
          <w:spacing w:val="-1"/>
        </w:rPr>
        <w:t>а</w:t>
      </w:r>
      <w:r w:rsidRPr="00AB67B8">
        <w:rPr>
          <w:spacing w:val="-1"/>
        </w:rPr>
        <w:t xml:space="preserve"> при производстве демонтажных работ </w:t>
      </w:r>
      <w:r>
        <w:rPr>
          <w:spacing w:val="-1"/>
        </w:rPr>
        <w:t xml:space="preserve">подлежит уменьшению на сумму возвратных материалов в виде </w:t>
      </w:r>
      <w:r w:rsidRPr="00AB67B8">
        <w:rPr>
          <w:spacing w:val="-1"/>
        </w:rPr>
        <w:t>металлолома по сметной цене или по фактической стоимости.</w:t>
      </w:r>
      <w:r>
        <w:rPr>
          <w:spacing w:val="-1"/>
        </w:rPr>
        <w:t xml:space="preserve"> Металлолом является собственностью Подрядчика с момента подписания унифицированной формы №КС-2</w:t>
      </w:r>
      <w:r w:rsidRPr="0090634D">
        <w:rPr>
          <w:bCs/>
          <w:iCs/>
        </w:rPr>
        <w:t>.</w:t>
      </w:r>
    </w:p>
    <w:p w14:paraId="25DE43C3" w14:textId="77777777" w:rsidR="00721A39" w:rsidRPr="0090634D" w:rsidRDefault="00721A39" w:rsidP="00721A39">
      <w:pPr>
        <w:pStyle w:val="affd"/>
        <w:widowControl w:val="0"/>
        <w:numPr>
          <w:ilvl w:val="0"/>
          <w:numId w:val="20"/>
        </w:numPr>
        <w:shd w:val="clear" w:color="auto" w:fill="FFFFFF"/>
        <w:snapToGrid w:val="0"/>
        <w:ind w:left="0" w:firstLine="709"/>
        <w:jc w:val="both"/>
        <w:rPr>
          <w:bCs/>
          <w:iCs/>
        </w:rPr>
      </w:pPr>
      <w:r w:rsidRPr="0090634D">
        <w:rPr>
          <w:bCs/>
          <w:iCs/>
        </w:rPr>
        <w:t>При предъявлении актов выполненных работ по унифицированной форме №КС-2 со стоимостью материалов, включенной в локальные сметы по прайс-листам, стоимость данных материалов необходимо подтвердить фактическими документами (накладными и счет-фактурами).</w:t>
      </w:r>
    </w:p>
    <w:p w14:paraId="5ADA6914" w14:textId="77777777" w:rsidR="00721A39" w:rsidRPr="0090634D" w:rsidRDefault="00721A39" w:rsidP="00721A39">
      <w:pPr>
        <w:pStyle w:val="affd"/>
        <w:widowControl w:val="0"/>
        <w:numPr>
          <w:ilvl w:val="0"/>
          <w:numId w:val="20"/>
        </w:numPr>
        <w:tabs>
          <w:tab w:val="left" w:pos="567"/>
          <w:tab w:val="left" w:pos="1418"/>
        </w:tabs>
        <w:ind w:left="0" w:firstLine="709"/>
        <w:jc w:val="both"/>
        <w:rPr>
          <w:spacing w:val="-4"/>
        </w:rPr>
      </w:pPr>
      <w:r w:rsidRPr="0090634D">
        <w:t xml:space="preserve">Выполнить иные обязанности, предусмотренные законодательством Российской Федерации и </w:t>
      </w:r>
      <w:r w:rsidRPr="0090634D">
        <w:rPr>
          <w:spacing w:val="-4"/>
        </w:rPr>
        <w:t>настоящим Договором.</w:t>
      </w:r>
    </w:p>
    <w:p w14:paraId="07FE0AEC" w14:textId="77777777" w:rsidR="00721A39" w:rsidRDefault="00721A39" w:rsidP="00721A39">
      <w:pPr>
        <w:shd w:val="clear" w:color="auto" w:fill="FFFFFF"/>
        <w:spacing w:line="240" w:lineRule="auto"/>
        <w:ind w:firstLine="709"/>
        <w:jc w:val="center"/>
        <w:rPr>
          <w:b/>
          <w:bCs/>
          <w:sz w:val="24"/>
          <w:szCs w:val="24"/>
        </w:rPr>
      </w:pPr>
    </w:p>
    <w:p w14:paraId="37F5AD5E" w14:textId="77777777" w:rsidR="00721A39" w:rsidRDefault="00721A39" w:rsidP="00721A39">
      <w:pPr>
        <w:shd w:val="clear" w:color="auto" w:fill="FFFFFF"/>
        <w:spacing w:line="240" w:lineRule="auto"/>
        <w:ind w:firstLine="709"/>
        <w:jc w:val="center"/>
        <w:rPr>
          <w:b/>
          <w:bCs/>
          <w:sz w:val="24"/>
          <w:szCs w:val="24"/>
        </w:rPr>
      </w:pPr>
      <w:r w:rsidRPr="00610C0B">
        <w:rPr>
          <w:b/>
          <w:bCs/>
          <w:sz w:val="24"/>
          <w:szCs w:val="24"/>
        </w:rPr>
        <w:t>5. ПОРЯДОК СДАЧИ И ПРИЕМКИ РАБОТ</w:t>
      </w:r>
    </w:p>
    <w:p w14:paraId="54E2DCCD" w14:textId="38F8474A" w:rsidR="00721A39" w:rsidRPr="00610C0B" w:rsidRDefault="00721A39" w:rsidP="00721A39">
      <w:pPr>
        <w:shd w:val="clear" w:color="auto" w:fill="FFFFFF"/>
        <w:tabs>
          <w:tab w:val="left" w:pos="965"/>
        </w:tabs>
        <w:spacing w:line="240" w:lineRule="auto"/>
        <w:ind w:firstLine="709"/>
        <w:rPr>
          <w:sz w:val="24"/>
          <w:szCs w:val="24"/>
        </w:rPr>
      </w:pPr>
      <w:r>
        <w:rPr>
          <w:sz w:val="24"/>
          <w:szCs w:val="24"/>
        </w:rPr>
        <w:t>5.</w:t>
      </w:r>
      <w:r w:rsidR="0003378A">
        <w:rPr>
          <w:sz w:val="24"/>
          <w:szCs w:val="24"/>
        </w:rPr>
        <w:t>1</w:t>
      </w:r>
      <w:r>
        <w:rPr>
          <w:sz w:val="24"/>
          <w:szCs w:val="24"/>
        </w:rPr>
        <w:t xml:space="preserve">. </w:t>
      </w:r>
      <w:r w:rsidRPr="00610C0B">
        <w:rPr>
          <w:sz w:val="24"/>
          <w:szCs w:val="24"/>
        </w:rPr>
        <w:t>Подрядчик до 10 (Десятого) числа каждого месяца составляет и передает Заказчику в трех экземплярах справку о стоимости выполненных работ и затрат (форма №КС-3) и акт приемки выполненных Работ (форма № КС-2), счет и полный комплект надлежащим образом оформленной и подписанной необходимой исполнительной документации, подлежащей передаче от Подрядчика к Заказчику по факту выполнения Подрядчиком работ за прошедший месяц (в отношении тех видов работ, по которым исполнительная документация подлежит обязательному оформлению).</w:t>
      </w:r>
    </w:p>
    <w:p w14:paraId="1E3D7BD7" w14:textId="01A47092" w:rsidR="00721A39" w:rsidRPr="00610C0B" w:rsidRDefault="00721A39" w:rsidP="00721A39">
      <w:pPr>
        <w:shd w:val="clear" w:color="auto" w:fill="FFFFFF"/>
        <w:tabs>
          <w:tab w:val="left" w:pos="1162"/>
        </w:tabs>
        <w:spacing w:line="240" w:lineRule="auto"/>
        <w:ind w:firstLine="709"/>
        <w:rPr>
          <w:sz w:val="24"/>
          <w:szCs w:val="24"/>
        </w:rPr>
      </w:pPr>
      <w:r w:rsidRPr="00610C0B">
        <w:rPr>
          <w:spacing w:val="-11"/>
          <w:sz w:val="24"/>
          <w:szCs w:val="24"/>
        </w:rPr>
        <w:t>5</w:t>
      </w:r>
      <w:r w:rsidR="0003378A">
        <w:rPr>
          <w:spacing w:val="-11"/>
          <w:sz w:val="24"/>
          <w:szCs w:val="24"/>
        </w:rPr>
        <w:t>.2</w:t>
      </w:r>
      <w:r w:rsidRPr="00610C0B">
        <w:rPr>
          <w:spacing w:val="-11"/>
          <w:sz w:val="24"/>
          <w:szCs w:val="24"/>
        </w:rPr>
        <w:t>.</w:t>
      </w:r>
      <w:r w:rsidRPr="00610C0B">
        <w:rPr>
          <w:sz w:val="24"/>
          <w:szCs w:val="24"/>
        </w:rPr>
        <w:tab/>
        <w:t xml:space="preserve">Заказчик в течение 10 (десяти) рабочих дней со дня получения вышеуказанных документов </w:t>
      </w:r>
      <w:r w:rsidRPr="00610C0B">
        <w:rPr>
          <w:spacing w:val="-1"/>
          <w:sz w:val="24"/>
          <w:szCs w:val="24"/>
        </w:rPr>
        <w:t xml:space="preserve">проверяет достоверность сведений о выполненных работах, отраженных в документах, подписывает их и </w:t>
      </w:r>
      <w:r w:rsidRPr="00610C0B">
        <w:rPr>
          <w:sz w:val="24"/>
          <w:szCs w:val="24"/>
        </w:rPr>
        <w:t xml:space="preserve">передает справку о стоимости выполненных работ и затрат и акт приемки выполненных работ в 1 (одном) экземпляре Подрядчику или направляет Подрядчику письменный мотивированный отказ в утверждении представленных документов до устранения замечаний в случае выявления несоответствия сведений об объемах, содержании и стоимости </w:t>
      </w:r>
      <w:r w:rsidRPr="00610C0B">
        <w:rPr>
          <w:spacing w:val="-1"/>
          <w:sz w:val="24"/>
          <w:szCs w:val="24"/>
        </w:rPr>
        <w:t xml:space="preserve">Работ, отраженных в документах, фактически выполненным Работам и их стоимости, определенной в </w:t>
      </w:r>
      <w:r w:rsidRPr="00610C0B">
        <w:rPr>
          <w:sz w:val="24"/>
          <w:szCs w:val="24"/>
        </w:rPr>
        <w:t>соответствии с настоящим Договором.</w:t>
      </w:r>
    </w:p>
    <w:p w14:paraId="37C4B901" w14:textId="5AE9FCD0" w:rsidR="00721A39" w:rsidRPr="00610C0B" w:rsidRDefault="0003378A" w:rsidP="00721A39">
      <w:pPr>
        <w:widowControl w:val="0"/>
        <w:shd w:val="clear" w:color="auto" w:fill="FFFFFF"/>
        <w:tabs>
          <w:tab w:val="left" w:pos="974"/>
        </w:tabs>
        <w:autoSpaceDE w:val="0"/>
        <w:autoSpaceDN w:val="0"/>
        <w:adjustRightInd w:val="0"/>
        <w:spacing w:line="240" w:lineRule="auto"/>
        <w:ind w:firstLine="709"/>
        <w:rPr>
          <w:spacing w:val="-10"/>
          <w:sz w:val="24"/>
          <w:szCs w:val="24"/>
        </w:rPr>
      </w:pPr>
      <w:r>
        <w:rPr>
          <w:spacing w:val="-1"/>
          <w:sz w:val="24"/>
          <w:szCs w:val="24"/>
        </w:rPr>
        <w:t>5.3</w:t>
      </w:r>
      <w:r w:rsidR="00721A39" w:rsidRPr="00610C0B">
        <w:rPr>
          <w:spacing w:val="-1"/>
          <w:sz w:val="24"/>
          <w:szCs w:val="24"/>
        </w:rPr>
        <w:t xml:space="preserve">. Подрядчик проводит периодические проверки и испытания </w:t>
      </w:r>
      <w:r w:rsidR="00721A39" w:rsidRPr="00610C0B">
        <w:rPr>
          <w:sz w:val="24"/>
          <w:szCs w:val="24"/>
        </w:rPr>
        <w:t>качества Работ, материалов и конструкций</w:t>
      </w:r>
      <w:r w:rsidR="00721A39">
        <w:rPr>
          <w:sz w:val="24"/>
          <w:szCs w:val="24"/>
        </w:rPr>
        <w:t>,</w:t>
      </w:r>
      <w:r w:rsidR="00721A39" w:rsidRPr="00610C0B">
        <w:rPr>
          <w:sz w:val="24"/>
          <w:szCs w:val="24"/>
        </w:rPr>
        <w:t xml:space="preserve"> с оповещением Заказчика за 48 часов о времени их </w:t>
      </w:r>
      <w:r w:rsidR="00721A39" w:rsidRPr="00610C0B">
        <w:rPr>
          <w:spacing w:val="-2"/>
          <w:sz w:val="24"/>
          <w:szCs w:val="24"/>
        </w:rPr>
        <w:t xml:space="preserve">проведения. Результаты проверок и испытаний оформляются актом за подписью Сторон. При неприбытии </w:t>
      </w:r>
      <w:r w:rsidR="00721A39" w:rsidRPr="00610C0B">
        <w:rPr>
          <w:sz w:val="24"/>
          <w:szCs w:val="24"/>
        </w:rPr>
        <w:t>представителей Заказчика Подрядчик проводит их самостоятельно с оформлением необходимых актов.</w:t>
      </w:r>
    </w:p>
    <w:p w14:paraId="10FA234C" w14:textId="2976A8BA" w:rsidR="00721A39" w:rsidRPr="00610C0B" w:rsidRDefault="0003378A" w:rsidP="00721A39">
      <w:pPr>
        <w:widowControl w:val="0"/>
        <w:shd w:val="clear" w:color="auto" w:fill="FFFFFF"/>
        <w:tabs>
          <w:tab w:val="left" w:pos="974"/>
        </w:tabs>
        <w:autoSpaceDE w:val="0"/>
        <w:autoSpaceDN w:val="0"/>
        <w:adjustRightInd w:val="0"/>
        <w:spacing w:line="240" w:lineRule="auto"/>
        <w:ind w:firstLine="709"/>
        <w:rPr>
          <w:spacing w:val="-10"/>
          <w:sz w:val="24"/>
          <w:szCs w:val="24"/>
        </w:rPr>
      </w:pPr>
      <w:r>
        <w:rPr>
          <w:spacing w:val="-10"/>
          <w:sz w:val="24"/>
          <w:szCs w:val="24"/>
        </w:rPr>
        <w:t>5.4</w:t>
      </w:r>
      <w:r w:rsidR="00721A39" w:rsidRPr="00610C0B">
        <w:rPr>
          <w:spacing w:val="-10"/>
          <w:sz w:val="24"/>
          <w:szCs w:val="24"/>
        </w:rPr>
        <w:t xml:space="preserve">. </w:t>
      </w:r>
      <w:r w:rsidR="00721A39" w:rsidRPr="00610C0B">
        <w:rPr>
          <w:sz w:val="24"/>
          <w:szCs w:val="24"/>
        </w:rPr>
        <w:t>Не позднее чем, за 10 (десять) рабочих дней до завершения Работ на Объекте Подрядчик письменно извещает Заказчика о готовности Объекта к приемке.</w:t>
      </w:r>
    </w:p>
    <w:p w14:paraId="6728DC78" w14:textId="008A991F" w:rsidR="00721A39" w:rsidRPr="00610C0B" w:rsidRDefault="00721A39" w:rsidP="00721A39">
      <w:pPr>
        <w:shd w:val="clear" w:color="auto" w:fill="FFFFFF"/>
        <w:spacing w:line="240" w:lineRule="auto"/>
        <w:ind w:firstLine="709"/>
        <w:rPr>
          <w:sz w:val="24"/>
          <w:szCs w:val="24"/>
        </w:rPr>
      </w:pPr>
      <w:r w:rsidRPr="00610C0B">
        <w:rPr>
          <w:spacing w:val="-1"/>
          <w:sz w:val="24"/>
          <w:szCs w:val="24"/>
        </w:rPr>
        <w:t>5.</w:t>
      </w:r>
      <w:r w:rsidR="0003378A">
        <w:rPr>
          <w:spacing w:val="-1"/>
          <w:sz w:val="24"/>
          <w:szCs w:val="24"/>
        </w:rPr>
        <w:t>5</w:t>
      </w:r>
      <w:r w:rsidRPr="00610C0B">
        <w:rPr>
          <w:spacing w:val="-1"/>
          <w:sz w:val="24"/>
          <w:szCs w:val="24"/>
        </w:rPr>
        <w:t xml:space="preserve">. Заказчик, получивший сообщение Подрядчика, в срок не позднее 15 (пятнадцати) календарных дней организует </w:t>
      </w:r>
      <w:r w:rsidRPr="00610C0B">
        <w:rPr>
          <w:sz w:val="24"/>
          <w:szCs w:val="24"/>
        </w:rPr>
        <w:t>Рабочую комиссию и приступает к приемке Объекта.</w:t>
      </w:r>
    </w:p>
    <w:p w14:paraId="259EDAD6" w14:textId="671CE20F" w:rsidR="00721A39" w:rsidRPr="00610C0B" w:rsidRDefault="0003378A" w:rsidP="00721A39">
      <w:pPr>
        <w:shd w:val="clear" w:color="auto" w:fill="FFFFFF"/>
        <w:spacing w:line="240" w:lineRule="auto"/>
        <w:ind w:firstLine="709"/>
        <w:rPr>
          <w:sz w:val="24"/>
          <w:szCs w:val="24"/>
        </w:rPr>
      </w:pPr>
      <w:r>
        <w:rPr>
          <w:sz w:val="24"/>
          <w:szCs w:val="24"/>
        </w:rPr>
        <w:t>5.6</w:t>
      </w:r>
      <w:r w:rsidR="00721A39" w:rsidRPr="00610C0B">
        <w:rPr>
          <w:sz w:val="24"/>
          <w:szCs w:val="24"/>
        </w:rPr>
        <w:t xml:space="preserve">. </w:t>
      </w:r>
      <w:r w:rsidR="00721A39" w:rsidRPr="00610C0B">
        <w:rPr>
          <w:spacing w:val="-1"/>
          <w:sz w:val="24"/>
          <w:szCs w:val="24"/>
        </w:rPr>
        <w:t>Окончание производства Работ на Объекте Подрядчиком и их</w:t>
      </w:r>
      <w:r w:rsidR="00721A39" w:rsidRPr="00610C0B">
        <w:rPr>
          <w:i/>
          <w:iCs/>
          <w:spacing w:val="-1"/>
          <w:sz w:val="24"/>
          <w:szCs w:val="24"/>
        </w:rPr>
        <w:t xml:space="preserve"> </w:t>
      </w:r>
      <w:r w:rsidR="00721A39" w:rsidRPr="00610C0B">
        <w:rPr>
          <w:spacing w:val="-1"/>
          <w:sz w:val="24"/>
          <w:szCs w:val="24"/>
        </w:rPr>
        <w:t xml:space="preserve">приемка Заказчиком оформляется Актом </w:t>
      </w:r>
      <w:r w:rsidR="00721A39" w:rsidRPr="00610C0B">
        <w:rPr>
          <w:sz w:val="24"/>
          <w:szCs w:val="24"/>
        </w:rPr>
        <w:t>сдачи-приемки Работ, подписанным членами Рабочей комиссии</w:t>
      </w:r>
      <w:r w:rsidR="00721A39">
        <w:rPr>
          <w:sz w:val="24"/>
          <w:szCs w:val="24"/>
        </w:rPr>
        <w:t xml:space="preserve"> и актом подписанным представителем Комитета по государственному контролю, использованию и охране памятников истории и культуры о приемке выполненных работ по сохранению объекта культурного наследия, включенного в единый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r w:rsidR="00721A39" w:rsidRPr="00610C0B">
        <w:rPr>
          <w:sz w:val="24"/>
          <w:szCs w:val="24"/>
        </w:rPr>
        <w:t>.</w:t>
      </w:r>
    </w:p>
    <w:p w14:paraId="5A3E0527" w14:textId="18635AEC" w:rsidR="00721A39" w:rsidRPr="00610C0B" w:rsidRDefault="0003378A" w:rsidP="00721A39">
      <w:pPr>
        <w:widowControl w:val="0"/>
        <w:shd w:val="clear" w:color="auto" w:fill="FFFFFF"/>
        <w:tabs>
          <w:tab w:val="left" w:pos="974"/>
        </w:tabs>
        <w:autoSpaceDE w:val="0"/>
        <w:autoSpaceDN w:val="0"/>
        <w:adjustRightInd w:val="0"/>
        <w:spacing w:line="240" w:lineRule="auto"/>
        <w:ind w:firstLine="709"/>
        <w:rPr>
          <w:spacing w:val="-10"/>
          <w:sz w:val="24"/>
          <w:szCs w:val="24"/>
        </w:rPr>
      </w:pPr>
      <w:r>
        <w:rPr>
          <w:sz w:val="24"/>
          <w:szCs w:val="24"/>
        </w:rPr>
        <w:t>5.7</w:t>
      </w:r>
      <w:r w:rsidR="00721A39" w:rsidRPr="00610C0B">
        <w:rPr>
          <w:sz w:val="24"/>
          <w:szCs w:val="24"/>
        </w:rPr>
        <w:t>.</w:t>
      </w:r>
      <w:r w:rsidR="00721A39">
        <w:rPr>
          <w:sz w:val="24"/>
          <w:szCs w:val="24"/>
        </w:rPr>
        <w:t xml:space="preserve"> </w:t>
      </w:r>
      <w:r w:rsidR="00721A39" w:rsidRPr="00610C0B">
        <w:rPr>
          <w:sz w:val="24"/>
          <w:szCs w:val="24"/>
        </w:rPr>
        <w:t xml:space="preserve">Приемке Объекта в эксплуатацию Межведомственной комиссией должны предшествовать проведение необходимых Рабочих комиссий по </w:t>
      </w:r>
      <w:r w:rsidR="00721A39" w:rsidRPr="00610C0B">
        <w:rPr>
          <w:spacing w:val="-1"/>
          <w:sz w:val="24"/>
          <w:szCs w:val="24"/>
        </w:rPr>
        <w:t>Объекту, предварительные испытания смонтированного оборудования (все поставляемое оборудование должно иметь российские сертификаты), проводимые Подрядчиком при участии представителей Заказчика и других заинтересованных лиц, получение Заказчиком положительного заключения специализированной организации по результатам обследования после проведения  капитального ремонта Объекта.</w:t>
      </w:r>
    </w:p>
    <w:p w14:paraId="185898F7" w14:textId="450E8E92" w:rsidR="00721A39" w:rsidRPr="00610C0B" w:rsidRDefault="0003378A" w:rsidP="00721A39">
      <w:pPr>
        <w:widowControl w:val="0"/>
        <w:shd w:val="clear" w:color="auto" w:fill="FFFFFF"/>
        <w:tabs>
          <w:tab w:val="left" w:pos="974"/>
        </w:tabs>
        <w:autoSpaceDE w:val="0"/>
        <w:autoSpaceDN w:val="0"/>
        <w:adjustRightInd w:val="0"/>
        <w:spacing w:line="240" w:lineRule="auto"/>
        <w:ind w:firstLine="709"/>
        <w:rPr>
          <w:spacing w:val="-9"/>
          <w:sz w:val="24"/>
          <w:szCs w:val="24"/>
        </w:rPr>
      </w:pPr>
      <w:r>
        <w:rPr>
          <w:spacing w:val="-1"/>
          <w:sz w:val="24"/>
          <w:szCs w:val="24"/>
        </w:rPr>
        <w:t>5.8</w:t>
      </w:r>
      <w:r w:rsidR="00721A39" w:rsidRPr="00610C0B">
        <w:rPr>
          <w:spacing w:val="-1"/>
          <w:sz w:val="24"/>
          <w:szCs w:val="24"/>
        </w:rPr>
        <w:t xml:space="preserve">. Подрядчик обязуется устранить недоделки и дефекты, выявленные в процессе сдачи-приемки Работ (Рабочими и Межведомственной комиссиями), за свой счет (включая работы по разработке и согласованию проектных решений, приобретению дополнительных материальных ресурсов и выполнению работ). При обнаружении Заказчиком в ходе приемки Объекта недостатков в выполненной работе </w:t>
      </w:r>
      <w:r w:rsidR="00721A39" w:rsidRPr="00610C0B">
        <w:rPr>
          <w:sz w:val="24"/>
          <w:szCs w:val="24"/>
        </w:rPr>
        <w:t xml:space="preserve">Сторонами составляется рекламационный акт, в котором фиксируется перечень дефектов (недоделок) и сроки их устранения, согласованные с Подрядчиком. При отказе (уклонении) Подрядчика от подписания указанного акта, в нем делается отметка об этом, и, подписанный Заказчиком акт с </w:t>
      </w:r>
      <w:r w:rsidR="00721A39" w:rsidRPr="00610C0B">
        <w:rPr>
          <w:spacing w:val="-1"/>
          <w:sz w:val="24"/>
          <w:szCs w:val="24"/>
        </w:rPr>
        <w:t xml:space="preserve">перечнем дефектов подтверждается третьей стороной (экспертом) по выбору Заказчика. Выявленные в </w:t>
      </w:r>
      <w:r w:rsidR="00721A39" w:rsidRPr="00610C0B">
        <w:rPr>
          <w:sz w:val="24"/>
          <w:szCs w:val="24"/>
        </w:rPr>
        <w:t>процессе проверок и испытаний некачественные работы подлежат в установленные Сторонами сроки переделке за счет средств Подрядчика.</w:t>
      </w:r>
    </w:p>
    <w:p w14:paraId="19F0EF82" w14:textId="093B2770" w:rsidR="00721A39" w:rsidRPr="00610C0B" w:rsidRDefault="0003378A" w:rsidP="00721A39">
      <w:pPr>
        <w:shd w:val="clear" w:color="auto" w:fill="FFFFFF"/>
        <w:spacing w:line="240" w:lineRule="auto"/>
        <w:ind w:firstLine="709"/>
        <w:rPr>
          <w:sz w:val="24"/>
          <w:szCs w:val="24"/>
        </w:rPr>
      </w:pPr>
      <w:r>
        <w:rPr>
          <w:sz w:val="24"/>
          <w:szCs w:val="24"/>
        </w:rPr>
        <w:t>5.9</w:t>
      </w:r>
      <w:r w:rsidR="00721A39" w:rsidRPr="00610C0B">
        <w:rPr>
          <w:sz w:val="24"/>
          <w:szCs w:val="24"/>
        </w:rPr>
        <w:t>. Подрядчик обязан устранить все обнаруженные недостатки своими силами и за свой счет в сроки, указанные в рекламационном акте.</w:t>
      </w:r>
    </w:p>
    <w:p w14:paraId="4B211568" w14:textId="59C1242E" w:rsidR="00721A39" w:rsidRPr="00966F3F" w:rsidRDefault="00721A39" w:rsidP="00721A39">
      <w:pPr>
        <w:shd w:val="clear" w:color="auto" w:fill="FFFFFF"/>
        <w:spacing w:line="240" w:lineRule="auto"/>
        <w:ind w:firstLine="709"/>
        <w:rPr>
          <w:spacing w:val="-1"/>
          <w:sz w:val="24"/>
          <w:szCs w:val="24"/>
        </w:rPr>
      </w:pPr>
      <w:r w:rsidRPr="00610C0B">
        <w:rPr>
          <w:spacing w:val="-1"/>
          <w:sz w:val="24"/>
          <w:szCs w:val="24"/>
        </w:rPr>
        <w:t>5.1</w:t>
      </w:r>
      <w:r w:rsidR="0003378A">
        <w:rPr>
          <w:spacing w:val="-1"/>
          <w:sz w:val="24"/>
          <w:szCs w:val="24"/>
        </w:rPr>
        <w:t>0</w:t>
      </w:r>
      <w:r w:rsidRPr="00610C0B">
        <w:rPr>
          <w:spacing w:val="-1"/>
          <w:sz w:val="24"/>
          <w:szCs w:val="24"/>
        </w:rPr>
        <w:t xml:space="preserve">. Скрытые работы подлежат приемке Заказчиком и лицом, осуществляющим авторский надзор, перед производством последующих Работ. </w:t>
      </w:r>
      <w:r w:rsidRPr="00966F3F">
        <w:rPr>
          <w:spacing w:val="-1"/>
          <w:sz w:val="24"/>
          <w:szCs w:val="24"/>
        </w:rPr>
        <w:t xml:space="preserve">Подрядчик письменно уведомляет указанных лиц о необходимости проведения промежуточной приемки выполненных Работ, подлежащих закрытию, ответственных конструкций и </w:t>
      </w:r>
      <w:r w:rsidRPr="00610C0B">
        <w:rPr>
          <w:spacing w:val="-1"/>
          <w:sz w:val="24"/>
          <w:szCs w:val="24"/>
        </w:rPr>
        <w:t>систем, испытаний и лабораторных исследований, но не позднее, чем за 5 (пять) дней до начала проведения этой</w:t>
      </w:r>
      <w:r w:rsidRPr="00966F3F">
        <w:rPr>
          <w:spacing w:val="-1"/>
          <w:sz w:val="24"/>
          <w:szCs w:val="24"/>
        </w:rPr>
        <w:t xml:space="preserve"> приемки. Если указанные в настоящем пункте лица не прибудет к указанному сроку проведения приемки выполненных Работ, подлежащих закрытию, ответственных конструкций и систем, то Подрядчик составляет односторонний акт, и считает Работы принятыми.</w:t>
      </w:r>
    </w:p>
    <w:p w14:paraId="4F3F260D" w14:textId="4B00654D" w:rsidR="00721A39" w:rsidRDefault="0003378A" w:rsidP="00721A39">
      <w:pPr>
        <w:shd w:val="clear" w:color="auto" w:fill="FFFFFF"/>
        <w:tabs>
          <w:tab w:val="left" w:pos="972"/>
        </w:tabs>
        <w:spacing w:line="240" w:lineRule="auto"/>
        <w:ind w:firstLine="709"/>
        <w:rPr>
          <w:sz w:val="24"/>
          <w:szCs w:val="24"/>
        </w:rPr>
      </w:pPr>
      <w:r>
        <w:rPr>
          <w:spacing w:val="-1"/>
          <w:sz w:val="24"/>
          <w:szCs w:val="24"/>
        </w:rPr>
        <w:t>5.11</w:t>
      </w:r>
      <w:r w:rsidR="00721A39" w:rsidRPr="00966F3F">
        <w:rPr>
          <w:spacing w:val="-1"/>
          <w:sz w:val="24"/>
          <w:szCs w:val="24"/>
        </w:rPr>
        <w:t xml:space="preserve">. </w:t>
      </w:r>
      <w:r w:rsidR="00721A39" w:rsidRPr="00610C0B">
        <w:rPr>
          <w:spacing w:val="-1"/>
          <w:sz w:val="24"/>
          <w:szCs w:val="24"/>
        </w:rPr>
        <w:t>Заказчик</w:t>
      </w:r>
      <w:r w:rsidR="00721A39" w:rsidRPr="00966F3F">
        <w:rPr>
          <w:spacing w:val="-1"/>
          <w:sz w:val="24"/>
          <w:szCs w:val="24"/>
        </w:rPr>
        <w:t xml:space="preserve"> </w:t>
      </w:r>
      <w:r w:rsidR="00721A39" w:rsidRPr="00610C0B">
        <w:rPr>
          <w:spacing w:val="-1"/>
          <w:sz w:val="24"/>
          <w:szCs w:val="24"/>
        </w:rPr>
        <w:t xml:space="preserve">имеет право проводить выборочные проверки качества применяемых материалов, </w:t>
      </w:r>
      <w:r w:rsidR="00721A39" w:rsidRPr="00610C0B">
        <w:rPr>
          <w:sz w:val="24"/>
          <w:szCs w:val="24"/>
        </w:rPr>
        <w:t>оборудования и конструкций</w:t>
      </w:r>
      <w:r w:rsidR="00721A39">
        <w:rPr>
          <w:sz w:val="24"/>
          <w:szCs w:val="24"/>
        </w:rPr>
        <w:t>, в т.ч. с привлечением специализированных организаций</w:t>
      </w:r>
      <w:r w:rsidR="00721A39" w:rsidRPr="00610C0B">
        <w:rPr>
          <w:sz w:val="24"/>
          <w:szCs w:val="24"/>
        </w:rPr>
        <w:t>.</w:t>
      </w:r>
    </w:p>
    <w:p w14:paraId="44A39072" w14:textId="1A6F232D" w:rsidR="00721A39" w:rsidRPr="00610C0B" w:rsidRDefault="00721A39" w:rsidP="00721A39">
      <w:pPr>
        <w:shd w:val="clear" w:color="auto" w:fill="FFFFFF"/>
        <w:tabs>
          <w:tab w:val="left" w:pos="972"/>
        </w:tabs>
        <w:spacing w:line="240" w:lineRule="auto"/>
        <w:ind w:firstLine="709"/>
        <w:rPr>
          <w:sz w:val="24"/>
          <w:szCs w:val="24"/>
        </w:rPr>
      </w:pPr>
      <w:r w:rsidRPr="00610C0B">
        <w:rPr>
          <w:spacing w:val="-1"/>
          <w:sz w:val="24"/>
          <w:szCs w:val="24"/>
        </w:rPr>
        <w:t>5.1</w:t>
      </w:r>
      <w:r w:rsidR="0003378A">
        <w:rPr>
          <w:spacing w:val="-1"/>
          <w:sz w:val="24"/>
          <w:szCs w:val="24"/>
        </w:rPr>
        <w:t>2</w:t>
      </w:r>
      <w:r w:rsidRPr="00610C0B">
        <w:rPr>
          <w:spacing w:val="-1"/>
          <w:sz w:val="24"/>
          <w:szCs w:val="24"/>
        </w:rPr>
        <w:t xml:space="preserve">.  Заказчик вправе отказаться от приемки Объекта в случае обнаружения недостатков, которые </w:t>
      </w:r>
      <w:r w:rsidRPr="00610C0B">
        <w:rPr>
          <w:sz w:val="24"/>
          <w:szCs w:val="24"/>
        </w:rPr>
        <w:t>исключают его эксплуатацию, в том числе при не</w:t>
      </w:r>
      <w:r>
        <w:rPr>
          <w:sz w:val="24"/>
          <w:szCs w:val="24"/>
        </w:rPr>
        <w:t xml:space="preserve"> </w:t>
      </w:r>
      <w:r w:rsidRPr="00610C0B">
        <w:rPr>
          <w:sz w:val="24"/>
          <w:szCs w:val="24"/>
        </w:rPr>
        <w:t>предоставлении исполнительной документации, оформленной надлежащим образом.</w:t>
      </w:r>
    </w:p>
    <w:p w14:paraId="51E94971" w14:textId="428E709F" w:rsidR="00721A39" w:rsidRPr="00610C0B" w:rsidRDefault="00721A39" w:rsidP="00721A39">
      <w:pPr>
        <w:shd w:val="clear" w:color="auto" w:fill="FFFFFF"/>
        <w:tabs>
          <w:tab w:val="left" w:pos="972"/>
        </w:tabs>
        <w:spacing w:line="240" w:lineRule="auto"/>
        <w:ind w:firstLine="709"/>
        <w:rPr>
          <w:sz w:val="24"/>
          <w:szCs w:val="24"/>
        </w:rPr>
      </w:pPr>
      <w:r w:rsidRPr="00610C0B">
        <w:rPr>
          <w:spacing w:val="-1"/>
          <w:sz w:val="24"/>
          <w:szCs w:val="24"/>
        </w:rPr>
        <w:t>5.1</w:t>
      </w:r>
      <w:r w:rsidR="0003378A">
        <w:rPr>
          <w:spacing w:val="-1"/>
          <w:sz w:val="24"/>
          <w:szCs w:val="24"/>
        </w:rPr>
        <w:t>3</w:t>
      </w:r>
      <w:r w:rsidRPr="00610C0B">
        <w:rPr>
          <w:spacing w:val="-1"/>
          <w:sz w:val="24"/>
          <w:szCs w:val="24"/>
        </w:rPr>
        <w:t xml:space="preserve">. </w:t>
      </w:r>
      <w:r w:rsidRPr="00610C0B">
        <w:rPr>
          <w:sz w:val="24"/>
          <w:szCs w:val="24"/>
        </w:rPr>
        <w:t xml:space="preserve">В течение 10 рабочих дней после получения Заказчиком положительного Заключения по результатам комплексного обследования после капитального ремонта Объекта, Подрядчик передает Объект Заказчику по Акту приема-передачи Объекта.   </w:t>
      </w:r>
    </w:p>
    <w:p w14:paraId="7DB360B2" w14:textId="63B90DF8" w:rsidR="00721A39" w:rsidRDefault="00721A39" w:rsidP="00721A39">
      <w:pPr>
        <w:shd w:val="clear" w:color="auto" w:fill="FFFFFF"/>
        <w:tabs>
          <w:tab w:val="left" w:pos="972"/>
        </w:tabs>
        <w:spacing w:line="240" w:lineRule="auto"/>
        <w:ind w:firstLine="709"/>
        <w:rPr>
          <w:spacing w:val="-1"/>
          <w:sz w:val="24"/>
          <w:szCs w:val="24"/>
        </w:rPr>
      </w:pPr>
      <w:r w:rsidRPr="00610C0B">
        <w:rPr>
          <w:sz w:val="24"/>
          <w:szCs w:val="24"/>
        </w:rPr>
        <w:t>5.1</w:t>
      </w:r>
      <w:r w:rsidR="0003378A">
        <w:rPr>
          <w:sz w:val="24"/>
          <w:szCs w:val="24"/>
        </w:rPr>
        <w:t>4</w:t>
      </w:r>
      <w:r w:rsidRPr="00610C0B">
        <w:rPr>
          <w:sz w:val="24"/>
          <w:szCs w:val="24"/>
        </w:rPr>
        <w:t xml:space="preserve">. </w:t>
      </w:r>
      <w:r w:rsidRPr="00610C0B">
        <w:rPr>
          <w:spacing w:val="-1"/>
          <w:sz w:val="24"/>
          <w:szCs w:val="24"/>
        </w:rPr>
        <w:t>Окончание выполнения Работ на Объекте Подрядчиком оформляется Актом о приемке в эксплуатацию законченным капитальным ремонтом Объекта, составленного Межведомственной комиссией.</w:t>
      </w:r>
    </w:p>
    <w:p w14:paraId="1F73EFDF" w14:textId="77777777" w:rsidR="00721A39" w:rsidRPr="00610C0B" w:rsidRDefault="00721A39" w:rsidP="00721A39">
      <w:pPr>
        <w:shd w:val="clear" w:color="auto" w:fill="FFFFFF"/>
        <w:tabs>
          <w:tab w:val="left" w:pos="972"/>
        </w:tabs>
        <w:spacing w:line="240" w:lineRule="auto"/>
        <w:ind w:firstLine="709"/>
        <w:rPr>
          <w:sz w:val="24"/>
          <w:szCs w:val="24"/>
        </w:rPr>
      </w:pPr>
    </w:p>
    <w:p w14:paraId="6591750A" w14:textId="77777777" w:rsidR="00721A39" w:rsidRDefault="00721A39" w:rsidP="00721A39">
      <w:pPr>
        <w:shd w:val="clear" w:color="auto" w:fill="FFFFFF"/>
        <w:spacing w:line="240" w:lineRule="auto"/>
        <w:ind w:firstLine="709"/>
        <w:jc w:val="center"/>
        <w:rPr>
          <w:b/>
          <w:bCs/>
          <w:sz w:val="24"/>
          <w:szCs w:val="24"/>
        </w:rPr>
      </w:pPr>
      <w:r w:rsidRPr="00610C0B">
        <w:rPr>
          <w:b/>
          <w:bCs/>
          <w:sz w:val="24"/>
          <w:szCs w:val="24"/>
        </w:rPr>
        <w:t>6. ОБЕСПЕЧЕНИЕ МАТЕРИАЛАМИ И ОБОРУДОВАНИЕМ</w:t>
      </w:r>
    </w:p>
    <w:p w14:paraId="1843DB86" w14:textId="77777777" w:rsidR="00721A39" w:rsidRPr="00610C0B" w:rsidRDefault="00721A39" w:rsidP="00721A39">
      <w:pPr>
        <w:shd w:val="clear" w:color="auto" w:fill="FFFFFF"/>
        <w:tabs>
          <w:tab w:val="left" w:pos="1099"/>
        </w:tabs>
        <w:spacing w:line="240" w:lineRule="auto"/>
        <w:ind w:firstLine="709"/>
        <w:rPr>
          <w:sz w:val="24"/>
          <w:szCs w:val="24"/>
        </w:rPr>
      </w:pPr>
      <w:r w:rsidRPr="00610C0B">
        <w:rPr>
          <w:spacing w:val="-11"/>
          <w:sz w:val="24"/>
          <w:szCs w:val="24"/>
        </w:rPr>
        <w:t>6.1.</w:t>
      </w:r>
      <w:r w:rsidRPr="00610C0B">
        <w:rPr>
          <w:sz w:val="24"/>
          <w:szCs w:val="24"/>
        </w:rPr>
        <w:tab/>
        <w:t>Подрядчик принимает на себя обязательство обеспечить капитальный ремонт Объекта строительными материалами, изделиями и конструкциями в соответствии с Технической документацией.</w:t>
      </w:r>
    </w:p>
    <w:p w14:paraId="7E4963D1" w14:textId="77777777" w:rsidR="00721A39" w:rsidRPr="00610C0B" w:rsidRDefault="00721A39" w:rsidP="00721A39">
      <w:pPr>
        <w:widowControl w:val="0"/>
        <w:numPr>
          <w:ilvl w:val="0"/>
          <w:numId w:val="35"/>
        </w:numPr>
        <w:shd w:val="clear" w:color="auto" w:fill="FFFFFF"/>
        <w:tabs>
          <w:tab w:val="left" w:pos="1006"/>
        </w:tabs>
        <w:autoSpaceDE w:val="0"/>
        <w:autoSpaceDN w:val="0"/>
        <w:adjustRightInd w:val="0"/>
        <w:snapToGrid w:val="0"/>
        <w:spacing w:line="240" w:lineRule="auto"/>
        <w:ind w:firstLine="709"/>
        <w:rPr>
          <w:spacing w:val="-10"/>
          <w:sz w:val="24"/>
          <w:szCs w:val="24"/>
        </w:rPr>
      </w:pPr>
      <w:r w:rsidRPr="00610C0B">
        <w:rPr>
          <w:sz w:val="24"/>
          <w:szCs w:val="24"/>
        </w:rPr>
        <w:t>Порядок обеспечения капитального ремонта Объекта инженерным (технологическим) оборудованием устанавливается по соглашению Сторон.</w:t>
      </w:r>
    </w:p>
    <w:p w14:paraId="60873558" w14:textId="77777777" w:rsidR="00721A39" w:rsidRPr="00610C0B" w:rsidRDefault="00721A39" w:rsidP="00721A39">
      <w:pPr>
        <w:shd w:val="clear" w:color="auto" w:fill="FFFFFF"/>
        <w:tabs>
          <w:tab w:val="left" w:pos="1150"/>
        </w:tabs>
        <w:spacing w:line="240" w:lineRule="auto"/>
        <w:ind w:firstLine="709"/>
        <w:rPr>
          <w:sz w:val="24"/>
          <w:szCs w:val="24"/>
        </w:rPr>
      </w:pPr>
      <w:r w:rsidRPr="00610C0B">
        <w:rPr>
          <w:spacing w:val="-11"/>
          <w:sz w:val="24"/>
          <w:szCs w:val="24"/>
        </w:rPr>
        <w:t>6.3.</w:t>
      </w:r>
      <w:r w:rsidRPr="00610C0B">
        <w:rPr>
          <w:sz w:val="24"/>
          <w:szCs w:val="24"/>
        </w:rPr>
        <w:tab/>
        <w:t xml:space="preserve">Все поставляемые для выполнения Работ материалы и оборудование должны соответствовать сметам, ГОСТ, СНиП и другим нормативно-техническим требованиям, иметь </w:t>
      </w:r>
      <w:r w:rsidRPr="00610C0B">
        <w:rPr>
          <w:spacing w:val="-1"/>
          <w:sz w:val="24"/>
          <w:szCs w:val="24"/>
        </w:rPr>
        <w:t xml:space="preserve">соответствующие сертификаты </w:t>
      </w:r>
      <w:r w:rsidRPr="00610C0B">
        <w:rPr>
          <w:sz w:val="24"/>
          <w:szCs w:val="24"/>
        </w:rPr>
        <w:t>(в том числе сертификаты качества и сертификаты пожарной безопасности)</w:t>
      </w:r>
      <w:r w:rsidRPr="00610C0B">
        <w:rPr>
          <w:spacing w:val="-1"/>
          <w:sz w:val="24"/>
          <w:szCs w:val="24"/>
        </w:rPr>
        <w:t>, технические паспорта и другие документы, удостоверяющие их качество.</w:t>
      </w:r>
    </w:p>
    <w:p w14:paraId="3E166AE1" w14:textId="77777777" w:rsidR="00721A39" w:rsidRDefault="00721A39" w:rsidP="00721A39">
      <w:pPr>
        <w:shd w:val="clear" w:color="auto" w:fill="FFFFFF"/>
        <w:tabs>
          <w:tab w:val="left" w:pos="1097"/>
        </w:tabs>
        <w:spacing w:line="240" w:lineRule="auto"/>
        <w:ind w:firstLine="709"/>
        <w:rPr>
          <w:sz w:val="24"/>
          <w:szCs w:val="24"/>
        </w:rPr>
      </w:pPr>
      <w:r w:rsidRPr="00610C0B">
        <w:rPr>
          <w:spacing w:val="-11"/>
          <w:sz w:val="24"/>
          <w:szCs w:val="24"/>
        </w:rPr>
        <w:t>6.4.</w:t>
      </w:r>
      <w:r w:rsidRPr="00610C0B">
        <w:rPr>
          <w:sz w:val="24"/>
          <w:szCs w:val="24"/>
        </w:rPr>
        <w:tab/>
        <w:t xml:space="preserve">Подрядчик несет ответственность за соответствие используемых материалов и </w:t>
      </w:r>
      <w:r w:rsidRPr="00610C0B">
        <w:rPr>
          <w:spacing w:val="-2"/>
          <w:sz w:val="24"/>
          <w:szCs w:val="24"/>
        </w:rPr>
        <w:t xml:space="preserve">оборудования, проектным спецификациям, государственным стандартам и </w:t>
      </w:r>
      <w:r w:rsidRPr="00610C0B">
        <w:rPr>
          <w:sz w:val="24"/>
          <w:szCs w:val="24"/>
        </w:rPr>
        <w:t>техническим условиям.</w:t>
      </w:r>
    </w:p>
    <w:p w14:paraId="7D0F0184" w14:textId="77777777" w:rsidR="00721A39" w:rsidRPr="00610C0B" w:rsidRDefault="00721A39" w:rsidP="00721A39">
      <w:pPr>
        <w:shd w:val="clear" w:color="auto" w:fill="FFFFFF"/>
        <w:tabs>
          <w:tab w:val="left" w:pos="1097"/>
        </w:tabs>
        <w:spacing w:line="240" w:lineRule="auto"/>
        <w:ind w:firstLine="709"/>
        <w:rPr>
          <w:sz w:val="24"/>
          <w:szCs w:val="24"/>
        </w:rPr>
      </w:pPr>
    </w:p>
    <w:p w14:paraId="43BA259B" w14:textId="77777777" w:rsidR="00721A39" w:rsidRDefault="00721A39" w:rsidP="00721A39">
      <w:pPr>
        <w:shd w:val="clear" w:color="auto" w:fill="FFFFFF"/>
        <w:spacing w:line="240" w:lineRule="auto"/>
        <w:ind w:firstLine="709"/>
        <w:jc w:val="center"/>
        <w:rPr>
          <w:b/>
          <w:bCs/>
          <w:sz w:val="24"/>
          <w:szCs w:val="24"/>
        </w:rPr>
      </w:pPr>
      <w:r w:rsidRPr="00610C0B">
        <w:rPr>
          <w:b/>
          <w:sz w:val="24"/>
          <w:szCs w:val="24"/>
        </w:rPr>
        <w:t>7.</w:t>
      </w:r>
      <w:r w:rsidRPr="00610C0B">
        <w:rPr>
          <w:sz w:val="24"/>
          <w:szCs w:val="24"/>
        </w:rPr>
        <w:t xml:space="preserve"> </w:t>
      </w:r>
      <w:r w:rsidRPr="00610C0B">
        <w:rPr>
          <w:b/>
          <w:bCs/>
          <w:sz w:val="24"/>
          <w:szCs w:val="24"/>
        </w:rPr>
        <w:t>ОТВЕТСТВЕННОСТЬ СТОРОН</w:t>
      </w:r>
    </w:p>
    <w:p w14:paraId="57418080" w14:textId="77777777" w:rsidR="00721A39" w:rsidRPr="00451F88" w:rsidRDefault="00721A39" w:rsidP="00721A39">
      <w:pPr>
        <w:shd w:val="clear" w:color="auto" w:fill="FFFFFF" w:themeFill="background1"/>
        <w:spacing w:line="240" w:lineRule="auto"/>
        <w:ind w:firstLine="709"/>
        <w:rPr>
          <w:sz w:val="24"/>
          <w:szCs w:val="24"/>
        </w:rPr>
      </w:pPr>
      <w:r w:rsidRPr="00610C0B">
        <w:rPr>
          <w:sz w:val="24"/>
          <w:szCs w:val="24"/>
        </w:rPr>
        <w:t>7.1. В случае, если Подрядчик не приступил к исполнению настоящего Договора в установленные настоящи</w:t>
      </w:r>
      <w:r w:rsidRPr="00451F88">
        <w:rPr>
          <w:sz w:val="24"/>
          <w:szCs w:val="24"/>
        </w:rPr>
        <w:t xml:space="preserve">м Договором </w:t>
      </w:r>
      <w:r w:rsidRPr="00610C0B">
        <w:rPr>
          <w:sz w:val="24"/>
          <w:szCs w:val="24"/>
        </w:rPr>
        <w:t xml:space="preserve">сроки либо выполняет Работы с нарушением промежуточных сроков, </w:t>
      </w:r>
      <w:r w:rsidRPr="00610C0B">
        <w:rPr>
          <w:spacing w:val="-1"/>
          <w:sz w:val="24"/>
          <w:szCs w:val="24"/>
        </w:rPr>
        <w:t>установленных Календарным планом (Приложение №</w:t>
      </w:r>
      <w:r>
        <w:rPr>
          <w:spacing w:val="-1"/>
          <w:sz w:val="24"/>
          <w:szCs w:val="24"/>
        </w:rPr>
        <w:t>2</w:t>
      </w:r>
      <w:r w:rsidRPr="00610C0B">
        <w:rPr>
          <w:spacing w:val="-1"/>
          <w:sz w:val="24"/>
          <w:szCs w:val="24"/>
        </w:rPr>
        <w:t xml:space="preserve"> к </w:t>
      </w:r>
      <w:r w:rsidRPr="00610C0B">
        <w:rPr>
          <w:sz w:val="24"/>
          <w:szCs w:val="24"/>
        </w:rPr>
        <w:t xml:space="preserve">настоящему </w:t>
      </w:r>
      <w:r w:rsidRPr="00610C0B">
        <w:rPr>
          <w:spacing w:val="-1"/>
          <w:sz w:val="24"/>
          <w:szCs w:val="24"/>
        </w:rPr>
        <w:t xml:space="preserve">Договору), равно как и в случае нарушения Подрядчиком </w:t>
      </w:r>
      <w:r w:rsidRPr="00610C0B">
        <w:rPr>
          <w:spacing w:val="-2"/>
          <w:sz w:val="24"/>
          <w:szCs w:val="24"/>
        </w:rPr>
        <w:t>конечного срока выполнения Работ</w:t>
      </w:r>
      <w:r w:rsidRPr="00610C0B">
        <w:rPr>
          <w:sz w:val="24"/>
          <w:szCs w:val="24"/>
        </w:rPr>
        <w:t>:</w:t>
      </w:r>
    </w:p>
    <w:p w14:paraId="06EB9C80" w14:textId="77777777" w:rsidR="00721A39" w:rsidRPr="00451F88" w:rsidRDefault="00721A39" w:rsidP="00721A39">
      <w:pPr>
        <w:shd w:val="clear" w:color="auto" w:fill="FFFFFF" w:themeFill="background1"/>
        <w:spacing w:line="240" w:lineRule="auto"/>
        <w:ind w:firstLine="709"/>
        <w:rPr>
          <w:sz w:val="24"/>
          <w:szCs w:val="24"/>
        </w:rPr>
      </w:pPr>
      <w:r w:rsidRPr="00610C0B">
        <w:rPr>
          <w:sz w:val="24"/>
          <w:szCs w:val="24"/>
        </w:rPr>
        <w:t xml:space="preserve">- более чем на </w:t>
      </w:r>
      <w:r>
        <w:rPr>
          <w:sz w:val="24"/>
          <w:szCs w:val="24"/>
        </w:rPr>
        <w:t>15</w:t>
      </w:r>
      <w:r w:rsidRPr="00610C0B">
        <w:rPr>
          <w:sz w:val="24"/>
          <w:szCs w:val="24"/>
        </w:rPr>
        <w:t xml:space="preserve"> (</w:t>
      </w:r>
      <w:r>
        <w:rPr>
          <w:sz w:val="24"/>
          <w:szCs w:val="24"/>
        </w:rPr>
        <w:t>пятнадцать</w:t>
      </w:r>
      <w:r w:rsidRPr="00610C0B">
        <w:rPr>
          <w:sz w:val="24"/>
          <w:szCs w:val="24"/>
        </w:rPr>
        <w:t xml:space="preserve">) календарных </w:t>
      </w:r>
      <w:r w:rsidRPr="00610C0B">
        <w:rPr>
          <w:spacing w:val="-1"/>
          <w:sz w:val="24"/>
          <w:szCs w:val="24"/>
        </w:rPr>
        <w:t xml:space="preserve">дней, </w:t>
      </w:r>
      <w:r w:rsidRPr="00610C0B">
        <w:rPr>
          <w:spacing w:val="-2"/>
          <w:sz w:val="24"/>
          <w:szCs w:val="24"/>
        </w:rPr>
        <w:t xml:space="preserve">Заказчик вправе </w:t>
      </w:r>
      <w:r w:rsidRPr="00610C0B">
        <w:rPr>
          <w:sz w:val="24"/>
          <w:szCs w:val="24"/>
        </w:rPr>
        <w:t xml:space="preserve">потребовать уплаты неустойки за каждый день просрочки в размере </w:t>
      </w:r>
      <w:r>
        <w:rPr>
          <w:sz w:val="24"/>
          <w:szCs w:val="24"/>
        </w:rPr>
        <w:t>0,01% (ноль целых одна сотая процента)</w:t>
      </w:r>
      <w:r w:rsidRPr="00610C0B">
        <w:rPr>
          <w:sz w:val="24"/>
          <w:szCs w:val="24"/>
        </w:rPr>
        <w:t xml:space="preserve"> от стоимости Работ по настоящему Договору</w:t>
      </w:r>
      <w:r w:rsidRPr="00610C0B">
        <w:rPr>
          <w:spacing w:val="-1"/>
          <w:sz w:val="24"/>
          <w:szCs w:val="24"/>
        </w:rPr>
        <w:t>, начиная со дня, следующего за днем истечения</w:t>
      </w:r>
      <w:r>
        <w:rPr>
          <w:spacing w:val="-1"/>
          <w:sz w:val="24"/>
          <w:szCs w:val="24"/>
        </w:rPr>
        <w:t>,</w:t>
      </w:r>
      <w:r w:rsidRPr="00610C0B">
        <w:rPr>
          <w:spacing w:val="-1"/>
          <w:sz w:val="24"/>
          <w:szCs w:val="24"/>
        </w:rPr>
        <w:t xml:space="preserve"> установленного Договором </w:t>
      </w:r>
      <w:r w:rsidRPr="00610C0B">
        <w:rPr>
          <w:sz w:val="24"/>
          <w:szCs w:val="24"/>
        </w:rPr>
        <w:t xml:space="preserve">соответствующего срока, но не более </w:t>
      </w:r>
      <w:r>
        <w:rPr>
          <w:sz w:val="24"/>
          <w:szCs w:val="24"/>
        </w:rPr>
        <w:t>1</w:t>
      </w:r>
      <w:r w:rsidRPr="00610C0B">
        <w:rPr>
          <w:sz w:val="24"/>
          <w:szCs w:val="24"/>
        </w:rPr>
        <w:t>0</w:t>
      </w:r>
      <w:r w:rsidRPr="00610C0B">
        <w:rPr>
          <w:spacing w:val="-1"/>
          <w:sz w:val="24"/>
          <w:szCs w:val="24"/>
        </w:rPr>
        <w:t>% (</w:t>
      </w:r>
      <w:r>
        <w:rPr>
          <w:spacing w:val="-1"/>
          <w:sz w:val="24"/>
          <w:szCs w:val="24"/>
        </w:rPr>
        <w:t>десяти</w:t>
      </w:r>
      <w:r w:rsidRPr="00610C0B">
        <w:rPr>
          <w:spacing w:val="-1"/>
          <w:sz w:val="24"/>
          <w:szCs w:val="24"/>
        </w:rPr>
        <w:t xml:space="preserve"> </w:t>
      </w:r>
      <w:r w:rsidRPr="00610C0B">
        <w:rPr>
          <w:sz w:val="24"/>
          <w:szCs w:val="24"/>
        </w:rPr>
        <w:t>процент</w:t>
      </w:r>
      <w:r>
        <w:rPr>
          <w:sz w:val="24"/>
          <w:szCs w:val="24"/>
        </w:rPr>
        <w:t>ов</w:t>
      </w:r>
      <w:r w:rsidRPr="00610C0B">
        <w:rPr>
          <w:sz w:val="24"/>
          <w:szCs w:val="24"/>
        </w:rPr>
        <w:t>) от установленной настоящим Договором стоимости Работ;</w:t>
      </w:r>
    </w:p>
    <w:p w14:paraId="17DF807E" w14:textId="77777777" w:rsidR="00721A39" w:rsidRPr="00451F88" w:rsidRDefault="00721A39" w:rsidP="00721A39">
      <w:pPr>
        <w:shd w:val="clear" w:color="auto" w:fill="FFFFFF" w:themeFill="background1"/>
        <w:spacing w:line="240" w:lineRule="auto"/>
        <w:ind w:firstLine="709"/>
        <w:rPr>
          <w:sz w:val="24"/>
          <w:szCs w:val="24"/>
        </w:rPr>
      </w:pPr>
      <w:r w:rsidRPr="00610C0B">
        <w:rPr>
          <w:sz w:val="24"/>
          <w:szCs w:val="24"/>
        </w:rPr>
        <w:t xml:space="preserve"> - более чем на </w:t>
      </w:r>
      <w:r>
        <w:rPr>
          <w:sz w:val="24"/>
          <w:szCs w:val="24"/>
        </w:rPr>
        <w:t>30</w:t>
      </w:r>
      <w:r w:rsidRPr="00610C0B">
        <w:rPr>
          <w:sz w:val="24"/>
          <w:szCs w:val="24"/>
        </w:rPr>
        <w:t xml:space="preserve"> (</w:t>
      </w:r>
      <w:r>
        <w:rPr>
          <w:sz w:val="24"/>
          <w:szCs w:val="24"/>
        </w:rPr>
        <w:t>тридцать</w:t>
      </w:r>
      <w:r w:rsidRPr="00610C0B">
        <w:rPr>
          <w:sz w:val="24"/>
          <w:szCs w:val="24"/>
        </w:rPr>
        <w:t xml:space="preserve">) календарных </w:t>
      </w:r>
      <w:r w:rsidRPr="00610C0B">
        <w:rPr>
          <w:spacing w:val="-1"/>
          <w:sz w:val="24"/>
          <w:szCs w:val="24"/>
        </w:rPr>
        <w:t xml:space="preserve">дней, Заказчик </w:t>
      </w:r>
      <w:r w:rsidRPr="00610C0B">
        <w:rPr>
          <w:sz w:val="24"/>
          <w:szCs w:val="24"/>
        </w:rPr>
        <w:t xml:space="preserve">вправе </w:t>
      </w:r>
      <w:r w:rsidRPr="00610C0B">
        <w:rPr>
          <w:spacing w:val="-2"/>
          <w:sz w:val="24"/>
          <w:szCs w:val="24"/>
        </w:rPr>
        <w:t>в одностороннем порядке отказаться от исполнения настоящего Договора</w:t>
      </w:r>
      <w:r w:rsidRPr="00610C0B">
        <w:rPr>
          <w:sz w:val="24"/>
          <w:szCs w:val="24"/>
        </w:rPr>
        <w:t xml:space="preserve"> и потребовать от Подрядчика возмещения убытков. </w:t>
      </w:r>
    </w:p>
    <w:p w14:paraId="745118C5" w14:textId="77777777" w:rsidR="00721A39" w:rsidRDefault="00721A39" w:rsidP="00721A39">
      <w:pPr>
        <w:shd w:val="clear" w:color="auto" w:fill="FFFFFF" w:themeFill="background1"/>
        <w:spacing w:line="240" w:lineRule="auto"/>
        <w:ind w:firstLine="709"/>
        <w:rPr>
          <w:sz w:val="24"/>
          <w:szCs w:val="24"/>
        </w:rPr>
      </w:pPr>
      <w:r w:rsidRPr="00610C0B">
        <w:rPr>
          <w:sz w:val="24"/>
          <w:szCs w:val="24"/>
        </w:rPr>
        <w:t>При этом убытки подлежат возмещению в полной сумме сверх неустойки.</w:t>
      </w:r>
    </w:p>
    <w:p w14:paraId="663023D7" w14:textId="77777777" w:rsidR="00721A39" w:rsidRPr="00451F88" w:rsidRDefault="00721A39" w:rsidP="00721A39">
      <w:pPr>
        <w:widowControl w:val="0"/>
        <w:numPr>
          <w:ilvl w:val="0"/>
          <w:numId w:val="36"/>
        </w:numPr>
        <w:shd w:val="clear" w:color="auto" w:fill="FFFFFF" w:themeFill="background1"/>
        <w:tabs>
          <w:tab w:val="left" w:pos="1126"/>
        </w:tabs>
        <w:autoSpaceDE w:val="0"/>
        <w:autoSpaceDN w:val="0"/>
        <w:adjustRightInd w:val="0"/>
        <w:snapToGrid w:val="0"/>
        <w:spacing w:line="240" w:lineRule="auto"/>
        <w:ind w:firstLine="709"/>
        <w:rPr>
          <w:sz w:val="24"/>
          <w:szCs w:val="24"/>
        </w:rPr>
      </w:pPr>
      <w:r>
        <w:rPr>
          <w:sz w:val="24"/>
          <w:szCs w:val="24"/>
        </w:rPr>
        <w:t xml:space="preserve"> </w:t>
      </w:r>
      <w:r w:rsidRPr="00610C0B">
        <w:rPr>
          <w:sz w:val="24"/>
          <w:szCs w:val="24"/>
        </w:rPr>
        <w:t xml:space="preserve">В случае, когда ремонтные работы, монтажные, пусконаладочные и иные неразрывно </w:t>
      </w:r>
      <w:r w:rsidRPr="00610C0B">
        <w:rPr>
          <w:spacing w:val="-1"/>
          <w:sz w:val="24"/>
          <w:szCs w:val="24"/>
        </w:rPr>
        <w:t xml:space="preserve">связанные с Объектом работы по настоящему Договору выполнены с отступлениями от </w:t>
      </w:r>
      <w:r w:rsidRPr="00610C0B">
        <w:rPr>
          <w:sz w:val="24"/>
          <w:szCs w:val="24"/>
        </w:rPr>
        <w:t xml:space="preserve">требований Договора, технической документацией, ухудшившими результат Работ, или с иными недостатками, повлиявшими на </w:t>
      </w:r>
      <w:r w:rsidRPr="00610C0B">
        <w:rPr>
          <w:spacing w:val="-1"/>
          <w:sz w:val="24"/>
          <w:szCs w:val="24"/>
        </w:rPr>
        <w:t>качество Работ, в том числе з</w:t>
      </w:r>
      <w:r w:rsidRPr="00610C0B">
        <w:rPr>
          <w:sz w:val="24"/>
          <w:szCs w:val="24"/>
        </w:rPr>
        <w:t>а несвоевременное исполнение обязательств по вывозу техники и уборке,</w:t>
      </w:r>
      <w:r w:rsidRPr="00610C0B">
        <w:rPr>
          <w:spacing w:val="-1"/>
          <w:sz w:val="24"/>
          <w:szCs w:val="24"/>
        </w:rPr>
        <w:t xml:space="preserve"> Подрядчик по требованию Заказчика обязан уплатить Заказчику штрафную неустойку в размере 100 000 (Сто тысяч) рублей за каждый факт нарушения. </w:t>
      </w:r>
    </w:p>
    <w:p w14:paraId="5FDBED0F" w14:textId="77777777" w:rsidR="00721A39" w:rsidRPr="00451F88" w:rsidRDefault="00721A39" w:rsidP="00721A39">
      <w:pPr>
        <w:widowControl w:val="0"/>
        <w:numPr>
          <w:ilvl w:val="0"/>
          <w:numId w:val="36"/>
        </w:numPr>
        <w:shd w:val="clear" w:color="auto" w:fill="FFFFFF" w:themeFill="background1"/>
        <w:tabs>
          <w:tab w:val="left" w:pos="1126"/>
        </w:tabs>
        <w:autoSpaceDE w:val="0"/>
        <w:autoSpaceDN w:val="0"/>
        <w:adjustRightInd w:val="0"/>
        <w:snapToGrid w:val="0"/>
        <w:spacing w:line="240" w:lineRule="auto"/>
        <w:ind w:firstLine="709"/>
        <w:rPr>
          <w:sz w:val="24"/>
          <w:szCs w:val="24"/>
        </w:rPr>
      </w:pPr>
      <w:r w:rsidRPr="00610C0B">
        <w:rPr>
          <w:spacing w:val="-1"/>
          <w:sz w:val="24"/>
          <w:szCs w:val="24"/>
        </w:rPr>
        <w:t xml:space="preserve">Подрядчик обязан по требованию Заказчика и в установленные им сроки за свой счет </w:t>
      </w:r>
      <w:r w:rsidRPr="00610C0B">
        <w:rPr>
          <w:sz w:val="24"/>
          <w:szCs w:val="24"/>
        </w:rPr>
        <w:t>устранять недостатки (дефекты), обнаруженные Заказчиком в период выполнения Работ, а также на</w:t>
      </w:r>
      <w:r w:rsidRPr="00610C0B">
        <w:rPr>
          <w:spacing w:val="-11"/>
          <w:sz w:val="24"/>
          <w:szCs w:val="24"/>
        </w:rPr>
        <w:t xml:space="preserve"> </w:t>
      </w:r>
      <w:r w:rsidRPr="00610C0B">
        <w:rPr>
          <w:sz w:val="24"/>
          <w:szCs w:val="24"/>
        </w:rPr>
        <w:t>протяжении гарантийного срока эксплуатации созданного Объекта.</w:t>
      </w:r>
    </w:p>
    <w:p w14:paraId="13223F41" w14:textId="77777777" w:rsidR="00721A39" w:rsidRPr="00451F88" w:rsidRDefault="00721A39" w:rsidP="00721A39">
      <w:pPr>
        <w:shd w:val="clear" w:color="auto" w:fill="FFFFFF" w:themeFill="background1"/>
        <w:spacing w:line="240" w:lineRule="auto"/>
        <w:ind w:firstLine="709"/>
        <w:rPr>
          <w:sz w:val="24"/>
          <w:szCs w:val="24"/>
        </w:rPr>
      </w:pPr>
      <w:r w:rsidRPr="00610C0B">
        <w:rPr>
          <w:spacing w:val="-1"/>
          <w:sz w:val="24"/>
          <w:szCs w:val="24"/>
        </w:rPr>
        <w:t xml:space="preserve">Недостатки фиксируются в период выполнения Работ в соответствующих журналах, а в период </w:t>
      </w:r>
      <w:r w:rsidRPr="00610C0B">
        <w:rPr>
          <w:sz w:val="24"/>
          <w:szCs w:val="24"/>
        </w:rPr>
        <w:t>гарантийного срока - в рекламационном акте, составляемом и подписываемом Сторонами в соответствии с условиями настоящего Договора.</w:t>
      </w:r>
    </w:p>
    <w:p w14:paraId="23E15C2F" w14:textId="77777777" w:rsidR="00721A39" w:rsidRPr="00451F88" w:rsidRDefault="00721A39" w:rsidP="00721A39">
      <w:pPr>
        <w:shd w:val="clear" w:color="auto" w:fill="FFFFFF" w:themeFill="background1"/>
        <w:spacing w:line="240" w:lineRule="auto"/>
        <w:ind w:firstLine="709"/>
        <w:rPr>
          <w:sz w:val="24"/>
          <w:szCs w:val="24"/>
        </w:rPr>
      </w:pPr>
      <w:r w:rsidRPr="00610C0B">
        <w:rPr>
          <w:spacing w:val="-1"/>
          <w:sz w:val="24"/>
          <w:szCs w:val="24"/>
        </w:rPr>
        <w:t xml:space="preserve">Заказчик вправе вместо требования об устранении недостатков потребовать от </w:t>
      </w:r>
      <w:r w:rsidRPr="00610C0B">
        <w:rPr>
          <w:sz w:val="24"/>
          <w:szCs w:val="24"/>
        </w:rPr>
        <w:t>Подрядчика соразмерного уменьшения установленной за Работы цены или возмещения своих расходов на устранение недостатков.</w:t>
      </w:r>
    </w:p>
    <w:p w14:paraId="179A3A10" w14:textId="77777777" w:rsidR="00721A39" w:rsidRDefault="00721A39" w:rsidP="00721A39">
      <w:pPr>
        <w:shd w:val="clear" w:color="auto" w:fill="FFFFFF"/>
        <w:tabs>
          <w:tab w:val="left" w:pos="1092"/>
        </w:tabs>
        <w:spacing w:line="240" w:lineRule="auto"/>
        <w:ind w:firstLine="709"/>
        <w:rPr>
          <w:rFonts w:eastAsia="Calibri"/>
          <w:sz w:val="24"/>
          <w:szCs w:val="24"/>
        </w:rPr>
      </w:pPr>
      <w:r w:rsidRPr="00610C0B">
        <w:rPr>
          <w:sz w:val="24"/>
          <w:szCs w:val="24"/>
        </w:rPr>
        <w:t>7.</w:t>
      </w:r>
      <w:r>
        <w:rPr>
          <w:sz w:val="24"/>
          <w:szCs w:val="24"/>
        </w:rPr>
        <w:t>4</w:t>
      </w:r>
      <w:r w:rsidRPr="00610C0B">
        <w:rPr>
          <w:sz w:val="24"/>
          <w:szCs w:val="24"/>
        </w:rPr>
        <w:t xml:space="preserve">. </w:t>
      </w:r>
      <w:r w:rsidRPr="00C004ED">
        <w:rPr>
          <w:rFonts w:eastAsia="Calibri"/>
          <w:sz w:val="24"/>
          <w:szCs w:val="24"/>
        </w:rPr>
        <w:t xml:space="preserve">В случае нарушения установленных Заказчиком сроков устранения обнаруженных им недостатков (дефектов) в выполненной работе Подрядчик </w:t>
      </w:r>
      <w:r w:rsidRPr="00C004ED">
        <w:rPr>
          <w:rFonts w:eastAsia="Calibri"/>
          <w:spacing w:val="-1"/>
          <w:sz w:val="24"/>
          <w:szCs w:val="24"/>
        </w:rPr>
        <w:t xml:space="preserve">по требованию Заказчика </w:t>
      </w:r>
      <w:r w:rsidRPr="00C004ED">
        <w:rPr>
          <w:rFonts w:eastAsia="Calibri"/>
          <w:sz w:val="24"/>
          <w:szCs w:val="24"/>
        </w:rPr>
        <w:t xml:space="preserve">уплачивает Заказчику пени в размере </w:t>
      </w:r>
      <w:r>
        <w:rPr>
          <w:sz w:val="24"/>
          <w:szCs w:val="24"/>
        </w:rPr>
        <w:t>0,01% (ноль целых одна сотая процента)</w:t>
      </w:r>
      <w:r w:rsidRPr="00610C0B">
        <w:rPr>
          <w:sz w:val="24"/>
          <w:szCs w:val="24"/>
        </w:rPr>
        <w:t xml:space="preserve"> </w:t>
      </w:r>
      <w:r w:rsidRPr="00C004ED">
        <w:rPr>
          <w:rFonts w:eastAsia="Calibri"/>
          <w:spacing w:val="-1"/>
          <w:sz w:val="24"/>
          <w:szCs w:val="24"/>
        </w:rPr>
        <w:t xml:space="preserve">от стоимости Работ по настоящему Договору за каждый день </w:t>
      </w:r>
      <w:r w:rsidRPr="00C004ED">
        <w:rPr>
          <w:rFonts w:eastAsia="Calibri"/>
          <w:sz w:val="24"/>
          <w:szCs w:val="24"/>
        </w:rPr>
        <w:t xml:space="preserve">просрочки, но не более </w:t>
      </w:r>
      <w:r>
        <w:rPr>
          <w:rFonts w:eastAsia="Calibri"/>
          <w:sz w:val="24"/>
          <w:szCs w:val="24"/>
        </w:rPr>
        <w:t>1</w:t>
      </w:r>
      <w:r w:rsidRPr="00C004ED">
        <w:rPr>
          <w:rFonts w:eastAsia="Calibri"/>
          <w:sz w:val="24"/>
          <w:szCs w:val="24"/>
        </w:rPr>
        <w:t>0</w:t>
      </w:r>
      <w:r w:rsidRPr="00C004ED">
        <w:rPr>
          <w:rFonts w:eastAsia="Calibri"/>
          <w:spacing w:val="-1"/>
          <w:sz w:val="24"/>
          <w:szCs w:val="24"/>
        </w:rPr>
        <w:t>% (</w:t>
      </w:r>
      <w:r>
        <w:rPr>
          <w:rFonts w:eastAsia="Calibri"/>
          <w:spacing w:val="-1"/>
          <w:sz w:val="24"/>
          <w:szCs w:val="24"/>
        </w:rPr>
        <w:t>десяти</w:t>
      </w:r>
      <w:r w:rsidRPr="00C004ED">
        <w:rPr>
          <w:rFonts w:eastAsia="Calibri"/>
          <w:spacing w:val="-1"/>
          <w:sz w:val="24"/>
          <w:szCs w:val="24"/>
        </w:rPr>
        <w:t xml:space="preserve"> </w:t>
      </w:r>
      <w:r w:rsidRPr="00C004ED">
        <w:rPr>
          <w:rFonts w:eastAsia="Calibri"/>
          <w:sz w:val="24"/>
          <w:szCs w:val="24"/>
        </w:rPr>
        <w:t>процент</w:t>
      </w:r>
      <w:r>
        <w:rPr>
          <w:rFonts w:eastAsia="Calibri"/>
          <w:sz w:val="24"/>
          <w:szCs w:val="24"/>
        </w:rPr>
        <w:t>ов</w:t>
      </w:r>
      <w:r w:rsidRPr="00C004ED">
        <w:rPr>
          <w:rFonts w:eastAsia="Calibri"/>
          <w:sz w:val="24"/>
          <w:szCs w:val="24"/>
        </w:rPr>
        <w:t>) от установленной настоящим Договором стоимости Работ.</w:t>
      </w:r>
    </w:p>
    <w:p w14:paraId="12B23A21" w14:textId="77777777" w:rsidR="00721A39" w:rsidRPr="00C004ED" w:rsidRDefault="00721A39" w:rsidP="00721A39">
      <w:pPr>
        <w:shd w:val="clear" w:color="auto" w:fill="FFFFFF" w:themeFill="background1"/>
        <w:spacing w:line="240" w:lineRule="auto"/>
        <w:ind w:firstLine="709"/>
        <w:rPr>
          <w:sz w:val="24"/>
          <w:szCs w:val="24"/>
        </w:rPr>
      </w:pPr>
      <w:r w:rsidRPr="00610C0B">
        <w:rPr>
          <w:sz w:val="24"/>
          <w:szCs w:val="24"/>
        </w:rPr>
        <w:t>Если отступления в выполнении Работ от условий Договора или иные недостатки результата Работ не были устранены Подрядчиком в разумный срок или являются существенными и неустранимыми, Заказчик вправе в одностороннем порядке отказаться от исполнения настоящего Договора и потребовать возмещения убытков в полной сумме сверх неустойки.</w:t>
      </w:r>
    </w:p>
    <w:p w14:paraId="5A6CADF2" w14:textId="77777777" w:rsidR="00721A39" w:rsidRPr="00C92A2D" w:rsidRDefault="00721A39" w:rsidP="00721A39">
      <w:pPr>
        <w:shd w:val="clear" w:color="auto" w:fill="FFFFFF" w:themeFill="background1"/>
        <w:tabs>
          <w:tab w:val="left" w:pos="1092"/>
        </w:tabs>
        <w:spacing w:line="240" w:lineRule="auto"/>
        <w:ind w:firstLine="709"/>
        <w:rPr>
          <w:sz w:val="24"/>
          <w:szCs w:val="24"/>
        </w:rPr>
      </w:pPr>
      <w:r w:rsidRPr="00C92A2D">
        <w:rPr>
          <w:sz w:val="24"/>
          <w:szCs w:val="24"/>
        </w:rPr>
        <w:t xml:space="preserve">7.5. Если в соответствии с п. 4.3.44 </w:t>
      </w:r>
      <w:r>
        <w:rPr>
          <w:sz w:val="24"/>
          <w:szCs w:val="24"/>
        </w:rPr>
        <w:t xml:space="preserve">настоящего </w:t>
      </w:r>
      <w:r w:rsidRPr="00C92A2D">
        <w:rPr>
          <w:sz w:val="24"/>
          <w:szCs w:val="24"/>
        </w:rPr>
        <w:t xml:space="preserve">Договора обнаруженные Заказчиком недостатки (дефекты) в выполненной работе не устранены Подрядчиком в установленный Заказчиком срок, Заказчик вправе устранить их самостоятельно или с привлечением третьих лиц и потребовать от Подрядчика возмещения понесенных расходов на устранение указанных недостатков (дефектов) в полном размере. </w:t>
      </w:r>
    </w:p>
    <w:p w14:paraId="165A1254" w14:textId="77777777" w:rsidR="00721A39" w:rsidRPr="00737BCD" w:rsidRDefault="00721A39" w:rsidP="00721A39">
      <w:pPr>
        <w:shd w:val="clear" w:color="auto" w:fill="FFFFFF" w:themeFill="background1"/>
        <w:spacing w:line="240" w:lineRule="auto"/>
        <w:ind w:firstLine="709"/>
        <w:rPr>
          <w:sz w:val="24"/>
          <w:szCs w:val="24"/>
        </w:rPr>
      </w:pPr>
      <w:r w:rsidRPr="00C92A2D">
        <w:rPr>
          <w:sz w:val="24"/>
          <w:szCs w:val="24"/>
        </w:rPr>
        <w:t>Заказчик вправе удержать сумму понесенных расходов на устранение указанных недостатков (дефектов) частично или полностью из суммы обеспечения исполнения обязательств Подрядчика, предусмотренной пунктом 1.4 настоящего Договора, о чем между Сторонами при окончательном расчете по Договору составляется акт зачета встречных требований.</w:t>
      </w:r>
      <w:r>
        <w:rPr>
          <w:sz w:val="24"/>
          <w:szCs w:val="24"/>
        </w:rPr>
        <w:t xml:space="preserve"> </w:t>
      </w:r>
    </w:p>
    <w:p w14:paraId="187DEC32" w14:textId="77777777" w:rsidR="00721A39" w:rsidRPr="00610C0B" w:rsidRDefault="00721A39" w:rsidP="00721A39">
      <w:pPr>
        <w:spacing w:line="240" w:lineRule="auto"/>
        <w:ind w:firstLine="709"/>
        <w:rPr>
          <w:sz w:val="24"/>
          <w:szCs w:val="24"/>
        </w:rPr>
      </w:pPr>
      <w:r w:rsidRPr="00610C0B">
        <w:rPr>
          <w:sz w:val="24"/>
          <w:szCs w:val="24"/>
        </w:rPr>
        <w:t>7.</w:t>
      </w:r>
      <w:r>
        <w:rPr>
          <w:sz w:val="24"/>
          <w:szCs w:val="24"/>
        </w:rPr>
        <w:t>6</w:t>
      </w:r>
      <w:r w:rsidRPr="00610C0B">
        <w:rPr>
          <w:sz w:val="24"/>
          <w:szCs w:val="24"/>
        </w:rPr>
        <w:t>. За нарушение сроко</w:t>
      </w:r>
      <w:r>
        <w:rPr>
          <w:sz w:val="24"/>
          <w:szCs w:val="24"/>
        </w:rPr>
        <w:t>в оплаты по настоящему Договору</w:t>
      </w:r>
      <w:r w:rsidRPr="00610C0B">
        <w:rPr>
          <w:sz w:val="24"/>
          <w:szCs w:val="24"/>
        </w:rPr>
        <w:t xml:space="preserve"> Заказчик по требованию Подрядчика оплачивает пени в </w:t>
      </w:r>
      <w:r w:rsidRPr="00610C0B">
        <w:rPr>
          <w:spacing w:val="-1"/>
          <w:sz w:val="24"/>
          <w:szCs w:val="24"/>
        </w:rPr>
        <w:t xml:space="preserve">размере </w:t>
      </w:r>
      <w:r>
        <w:rPr>
          <w:sz w:val="24"/>
          <w:szCs w:val="24"/>
        </w:rPr>
        <w:t>0,01% (ноль целых одна сотая процента)</w:t>
      </w:r>
      <w:r w:rsidRPr="00663408">
        <w:rPr>
          <w:sz w:val="24"/>
          <w:szCs w:val="24"/>
        </w:rPr>
        <w:t xml:space="preserve"> от неуплаченной в установленный срок суммы</w:t>
      </w:r>
      <w:r>
        <w:rPr>
          <w:sz w:val="24"/>
          <w:szCs w:val="24"/>
        </w:rPr>
        <w:t xml:space="preserve"> (суммы задолженности)</w:t>
      </w:r>
      <w:r w:rsidRPr="00663408">
        <w:rPr>
          <w:sz w:val="24"/>
          <w:szCs w:val="24"/>
        </w:rPr>
        <w:t xml:space="preserve">, за каждый день просрочки, </w:t>
      </w:r>
      <w:r w:rsidRPr="00610C0B">
        <w:rPr>
          <w:sz w:val="24"/>
          <w:szCs w:val="24"/>
        </w:rPr>
        <w:t xml:space="preserve">но не более </w:t>
      </w:r>
      <w:r>
        <w:rPr>
          <w:sz w:val="24"/>
          <w:szCs w:val="24"/>
        </w:rPr>
        <w:t>1</w:t>
      </w:r>
      <w:r w:rsidRPr="00610C0B">
        <w:rPr>
          <w:sz w:val="24"/>
          <w:szCs w:val="24"/>
        </w:rPr>
        <w:t>0</w:t>
      </w:r>
      <w:r w:rsidRPr="00663408">
        <w:rPr>
          <w:sz w:val="24"/>
          <w:szCs w:val="24"/>
        </w:rPr>
        <w:t>% (</w:t>
      </w:r>
      <w:r>
        <w:rPr>
          <w:sz w:val="24"/>
          <w:szCs w:val="24"/>
        </w:rPr>
        <w:t>десяти</w:t>
      </w:r>
      <w:r w:rsidRPr="00610C0B">
        <w:rPr>
          <w:sz w:val="24"/>
          <w:szCs w:val="24"/>
        </w:rPr>
        <w:t xml:space="preserve"> процент</w:t>
      </w:r>
      <w:r>
        <w:rPr>
          <w:sz w:val="24"/>
          <w:szCs w:val="24"/>
        </w:rPr>
        <w:t>ов)</w:t>
      </w:r>
      <w:r w:rsidRPr="00610C0B">
        <w:rPr>
          <w:sz w:val="24"/>
          <w:szCs w:val="24"/>
        </w:rPr>
        <w:t xml:space="preserve"> от </w:t>
      </w:r>
      <w:r w:rsidRPr="00663408">
        <w:rPr>
          <w:sz w:val="24"/>
          <w:szCs w:val="24"/>
        </w:rPr>
        <w:t>суммы подлежащей оплате</w:t>
      </w:r>
      <w:r w:rsidRPr="00610C0B">
        <w:rPr>
          <w:sz w:val="24"/>
          <w:szCs w:val="24"/>
        </w:rPr>
        <w:t>.</w:t>
      </w:r>
    </w:p>
    <w:p w14:paraId="31DAFF2D" w14:textId="77777777" w:rsidR="00721A39" w:rsidRPr="00610C0B" w:rsidRDefault="00721A39" w:rsidP="00721A39">
      <w:pPr>
        <w:spacing w:line="240" w:lineRule="auto"/>
        <w:ind w:firstLine="709"/>
        <w:rPr>
          <w:sz w:val="24"/>
          <w:szCs w:val="24"/>
        </w:rPr>
      </w:pPr>
      <w:r w:rsidRPr="00610C0B">
        <w:rPr>
          <w:sz w:val="24"/>
          <w:szCs w:val="24"/>
        </w:rPr>
        <w:t>7.</w:t>
      </w:r>
      <w:r>
        <w:rPr>
          <w:sz w:val="24"/>
          <w:szCs w:val="24"/>
        </w:rPr>
        <w:t>7</w:t>
      </w:r>
      <w:r w:rsidRPr="00610C0B">
        <w:rPr>
          <w:sz w:val="24"/>
          <w:szCs w:val="24"/>
        </w:rPr>
        <w:t>. Подрядчик несет полную ответственность в соответствии с условиями настоящего Договора за действия субподрядчиков, которых он привлек к исполнению специальных работ по Договору.</w:t>
      </w:r>
    </w:p>
    <w:p w14:paraId="397C1FFD" w14:textId="77777777" w:rsidR="00721A39" w:rsidRPr="00610C0B" w:rsidRDefault="00721A39" w:rsidP="00721A39">
      <w:pPr>
        <w:spacing w:line="240" w:lineRule="auto"/>
        <w:ind w:firstLine="709"/>
        <w:rPr>
          <w:sz w:val="24"/>
          <w:szCs w:val="24"/>
        </w:rPr>
      </w:pPr>
      <w:r w:rsidRPr="00610C0B">
        <w:rPr>
          <w:sz w:val="24"/>
          <w:szCs w:val="24"/>
        </w:rPr>
        <w:t>7.</w:t>
      </w:r>
      <w:r>
        <w:rPr>
          <w:sz w:val="24"/>
          <w:szCs w:val="24"/>
        </w:rPr>
        <w:t>8</w:t>
      </w:r>
      <w:r w:rsidRPr="00610C0B">
        <w:rPr>
          <w:sz w:val="24"/>
          <w:szCs w:val="24"/>
        </w:rPr>
        <w:t>. За нарушение обязанностей, возложенных на Подрядчика п</w:t>
      </w:r>
      <w:r>
        <w:rPr>
          <w:sz w:val="24"/>
          <w:szCs w:val="24"/>
        </w:rPr>
        <w:t>п. 4.3.6- 4.3.7</w:t>
      </w:r>
      <w:r w:rsidRPr="00610C0B">
        <w:rPr>
          <w:sz w:val="24"/>
          <w:szCs w:val="24"/>
        </w:rPr>
        <w:t xml:space="preserve"> </w:t>
      </w:r>
      <w:r>
        <w:rPr>
          <w:sz w:val="24"/>
          <w:szCs w:val="24"/>
        </w:rPr>
        <w:t xml:space="preserve">и 1.5 </w:t>
      </w:r>
      <w:r w:rsidRPr="00610C0B">
        <w:rPr>
          <w:sz w:val="24"/>
          <w:szCs w:val="24"/>
        </w:rPr>
        <w:t>настоящего Договора, Заказчик вправе потребовать от Подрядчика уплаты штрафа в размере 5000 (Пять тысяч) рублей за каждый факт нарушения, если иное не предусмотрено настоящим Договором.</w:t>
      </w:r>
    </w:p>
    <w:p w14:paraId="69E4010D" w14:textId="77777777" w:rsidR="00721A39" w:rsidRDefault="00721A39" w:rsidP="00721A39">
      <w:pPr>
        <w:spacing w:line="240" w:lineRule="auto"/>
        <w:ind w:firstLine="709"/>
        <w:rPr>
          <w:spacing w:val="-1"/>
          <w:sz w:val="24"/>
          <w:szCs w:val="24"/>
        </w:rPr>
      </w:pPr>
      <w:r w:rsidRPr="00610C0B">
        <w:rPr>
          <w:sz w:val="24"/>
          <w:szCs w:val="24"/>
        </w:rPr>
        <w:t>7.</w:t>
      </w:r>
      <w:r>
        <w:rPr>
          <w:sz w:val="24"/>
          <w:szCs w:val="24"/>
        </w:rPr>
        <w:t>9</w:t>
      </w:r>
      <w:r w:rsidRPr="00610C0B">
        <w:rPr>
          <w:sz w:val="24"/>
          <w:szCs w:val="24"/>
        </w:rPr>
        <w:t>. Подрядчик</w:t>
      </w:r>
      <w:r w:rsidRPr="00610C0B">
        <w:rPr>
          <w:spacing w:val="-1"/>
          <w:sz w:val="24"/>
          <w:szCs w:val="24"/>
        </w:rPr>
        <w:t xml:space="preserve"> несет ответственность за соблюдение законодательства и обязуется возмес</w:t>
      </w:r>
      <w:r>
        <w:rPr>
          <w:spacing w:val="-1"/>
          <w:sz w:val="24"/>
          <w:szCs w:val="24"/>
        </w:rPr>
        <w:t xml:space="preserve">тить ущерб от возможных штрафов </w:t>
      </w:r>
      <w:r w:rsidRPr="00610C0B">
        <w:rPr>
          <w:spacing w:val="-1"/>
          <w:sz w:val="24"/>
          <w:szCs w:val="24"/>
        </w:rPr>
        <w:t>и</w:t>
      </w:r>
      <w:r>
        <w:rPr>
          <w:spacing w:val="-1"/>
          <w:sz w:val="24"/>
          <w:szCs w:val="24"/>
        </w:rPr>
        <w:t xml:space="preserve"> </w:t>
      </w:r>
      <w:r w:rsidRPr="00610C0B">
        <w:rPr>
          <w:spacing w:val="-1"/>
          <w:sz w:val="24"/>
          <w:szCs w:val="24"/>
        </w:rPr>
        <w:t xml:space="preserve">взысканий, наложенных на Заказчика контролирующими органами. </w:t>
      </w:r>
    </w:p>
    <w:p w14:paraId="6B094F40" w14:textId="77777777" w:rsidR="00721A39" w:rsidRPr="00610C0B" w:rsidRDefault="00721A39" w:rsidP="00721A39">
      <w:pPr>
        <w:spacing w:line="240" w:lineRule="auto"/>
        <w:ind w:firstLine="709"/>
        <w:rPr>
          <w:spacing w:val="-1"/>
          <w:sz w:val="24"/>
          <w:szCs w:val="24"/>
        </w:rPr>
      </w:pPr>
      <w:r w:rsidRPr="00BF3396">
        <w:rPr>
          <w:sz w:val="24"/>
          <w:szCs w:val="24"/>
        </w:rPr>
        <w:t>Заказчик освобождается от любых претензий государственных, проверяющих органов и (или) физических лиц, связанных с нарушением Подрядчиком (или его сотрудниками и представителями) правил пожарной, санитарной и технической безопасности, миграционного законодательства. В случае выявления подобных наущений Подрядчик обязуется исправить выявленные нарушения своими силами и за счет собственных средств, в том числе оплатить штрафы, пени и иные финансовые претензии государственных органов. Отказ Подрядчика от выполнения настоящего Договора, после предъявления претензий государственных органов, не освобождает Подрядчика от ответственности</w:t>
      </w:r>
      <w:r w:rsidRPr="00BF3396">
        <w:rPr>
          <w:spacing w:val="-7"/>
          <w:sz w:val="24"/>
          <w:szCs w:val="24"/>
        </w:rPr>
        <w:t xml:space="preserve"> за выявленные нарушения. </w:t>
      </w:r>
    </w:p>
    <w:p w14:paraId="5F3229EF" w14:textId="77777777" w:rsidR="00721A39" w:rsidRPr="00610C0B" w:rsidRDefault="00721A39" w:rsidP="00721A39">
      <w:pPr>
        <w:spacing w:line="240" w:lineRule="auto"/>
        <w:ind w:firstLine="709"/>
        <w:rPr>
          <w:spacing w:val="-1"/>
          <w:sz w:val="24"/>
          <w:szCs w:val="24"/>
        </w:rPr>
      </w:pPr>
      <w:r w:rsidRPr="00610C0B">
        <w:rPr>
          <w:spacing w:val="-1"/>
          <w:sz w:val="24"/>
          <w:szCs w:val="24"/>
        </w:rPr>
        <w:t>7.</w:t>
      </w:r>
      <w:r>
        <w:rPr>
          <w:spacing w:val="-1"/>
          <w:sz w:val="24"/>
          <w:szCs w:val="24"/>
        </w:rPr>
        <w:t>10</w:t>
      </w:r>
      <w:r w:rsidRPr="00610C0B">
        <w:rPr>
          <w:spacing w:val="-1"/>
          <w:sz w:val="24"/>
          <w:szCs w:val="24"/>
        </w:rPr>
        <w:t>. Кроме предусмотренных в настоящем разделе</w:t>
      </w:r>
      <w:r w:rsidRPr="00610C0B">
        <w:rPr>
          <w:sz w:val="24"/>
          <w:szCs w:val="24"/>
        </w:rPr>
        <w:t xml:space="preserve"> санкций, убытки, связанные с неисполнением </w:t>
      </w:r>
      <w:r w:rsidRPr="00610C0B">
        <w:rPr>
          <w:spacing w:val="-1"/>
          <w:sz w:val="24"/>
          <w:szCs w:val="24"/>
        </w:rPr>
        <w:t xml:space="preserve">или ненадлежащим исполнением Сторонами своих обязательств по настоящему Договору, возмещаются </w:t>
      </w:r>
      <w:r w:rsidRPr="00610C0B">
        <w:rPr>
          <w:sz w:val="24"/>
          <w:szCs w:val="24"/>
        </w:rPr>
        <w:t>виновной Стороной в соответствии с действующим законодательством Российской Федерации.</w:t>
      </w:r>
    </w:p>
    <w:p w14:paraId="227F8E04" w14:textId="77777777" w:rsidR="00721A39" w:rsidRPr="00451F88" w:rsidRDefault="00721A39" w:rsidP="00721A39">
      <w:pPr>
        <w:shd w:val="clear" w:color="auto" w:fill="FFFFFF" w:themeFill="background1"/>
        <w:tabs>
          <w:tab w:val="left" w:pos="1313"/>
        </w:tabs>
        <w:spacing w:line="240" w:lineRule="auto"/>
        <w:ind w:firstLine="709"/>
        <w:rPr>
          <w:sz w:val="24"/>
          <w:szCs w:val="24"/>
        </w:rPr>
      </w:pPr>
      <w:r w:rsidRPr="00610C0B">
        <w:rPr>
          <w:spacing w:val="-10"/>
          <w:sz w:val="24"/>
          <w:szCs w:val="24"/>
        </w:rPr>
        <w:t>7.1</w:t>
      </w:r>
      <w:r>
        <w:rPr>
          <w:spacing w:val="-10"/>
          <w:sz w:val="24"/>
          <w:szCs w:val="24"/>
        </w:rPr>
        <w:t>1</w:t>
      </w:r>
      <w:r w:rsidRPr="00610C0B">
        <w:rPr>
          <w:spacing w:val="-10"/>
          <w:sz w:val="24"/>
          <w:szCs w:val="24"/>
        </w:rPr>
        <w:t>.</w:t>
      </w:r>
      <w:r w:rsidRPr="00610C0B">
        <w:rPr>
          <w:sz w:val="24"/>
          <w:szCs w:val="24"/>
        </w:rPr>
        <w:tab/>
        <w:t>Стороны в одностороннем порядке определяют необходимость и целесообразность применения указанных санкций и имеют право не начислять и не взыскивать штраф и пени, установленные настоящим разделом Договора.</w:t>
      </w:r>
    </w:p>
    <w:p w14:paraId="12780147" w14:textId="77777777" w:rsidR="00721A39" w:rsidRPr="00451F88" w:rsidRDefault="00721A39" w:rsidP="00721A39">
      <w:pPr>
        <w:shd w:val="clear" w:color="auto" w:fill="FFFFFF" w:themeFill="background1"/>
        <w:tabs>
          <w:tab w:val="left" w:pos="1214"/>
        </w:tabs>
        <w:spacing w:line="240" w:lineRule="auto"/>
        <w:ind w:firstLine="709"/>
        <w:rPr>
          <w:sz w:val="24"/>
          <w:szCs w:val="24"/>
        </w:rPr>
      </w:pPr>
      <w:r w:rsidRPr="00610C0B">
        <w:rPr>
          <w:spacing w:val="-10"/>
          <w:sz w:val="24"/>
          <w:szCs w:val="24"/>
        </w:rPr>
        <w:t>7.1</w:t>
      </w:r>
      <w:r>
        <w:rPr>
          <w:spacing w:val="-10"/>
          <w:sz w:val="24"/>
          <w:szCs w:val="24"/>
        </w:rPr>
        <w:t>2.</w:t>
      </w:r>
      <w:r w:rsidRPr="00610C0B" w:rsidDel="00081C56">
        <w:rPr>
          <w:sz w:val="24"/>
          <w:szCs w:val="24"/>
        </w:rPr>
        <w:t xml:space="preserve"> </w:t>
      </w:r>
      <w:r w:rsidRPr="00610C0B">
        <w:rPr>
          <w:sz w:val="24"/>
          <w:szCs w:val="24"/>
        </w:rPr>
        <w:t>Заказчик вправе удержать из средств, подлежащих оплате Подрядчику за выполненные работы по настоящему Договору</w:t>
      </w:r>
      <w:r>
        <w:rPr>
          <w:sz w:val="24"/>
          <w:szCs w:val="24"/>
        </w:rPr>
        <w:t>,</w:t>
      </w:r>
      <w:r w:rsidRPr="00610C0B">
        <w:rPr>
          <w:sz w:val="24"/>
          <w:szCs w:val="24"/>
        </w:rPr>
        <w:t xml:space="preserve"> </w:t>
      </w:r>
      <w:r>
        <w:rPr>
          <w:sz w:val="24"/>
          <w:szCs w:val="24"/>
        </w:rPr>
        <w:t xml:space="preserve">и/или за счет обеспечения исполнения по Договору </w:t>
      </w:r>
      <w:r w:rsidRPr="00610C0B">
        <w:rPr>
          <w:sz w:val="24"/>
          <w:szCs w:val="24"/>
        </w:rPr>
        <w:t xml:space="preserve">денежные средства, подлежащие в счет погашения начисленных Заказчиком по настоящему Договору </w:t>
      </w:r>
      <w:r w:rsidRPr="00610C0B">
        <w:rPr>
          <w:spacing w:val="-1"/>
          <w:sz w:val="24"/>
          <w:szCs w:val="24"/>
        </w:rPr>
        <w:t xml:space="preserve">штрафных санкций (штрафов и пеней) и (или) </w:t>
      </w:r>
      <w:r w:rsidRPr="00610C0B">
        <w:rPr>
          <w:sz w:val="24"/>
          <w:szCs w:val="24"/>
        </w:rPr>
        <w:t xml:space="preserve">понесенные Заказчиком убытки, подтвержденные документально. Стороны подписывают Акт зачета взаимных однородных требований. Подрядчик обязуется подписать, поступивший в его адрес Акт зачета взаимных однородных требований не позднее 10 </w:t>
      </w:r>
      <w:r>
        <w:rPr>
          <w:sz w:val="24"/>
          <w:szCs w:val="24"/>
        </w:rPr>
        <w:t xml:space="preserve">(десяти) календарных </w:t>
      </w:r>
      <w:r w:rsidRPr="00610C0B">
        <w:rPr>
          <w:sz w:val="24"/>
          <w:szCs w:val="24"/>
        </w:rPr>
        <w:t xml:space="preserve">дней с момента его получения. В случае уклонения Подрядчика от подписания Акта зачета взаимных однородных требований, зачет взаимных однородных требований считается состоявшимся. </w:t>
      </w:r>
    </w:p>
    <w:p w14:paraId="20D5C1C2" w14:textId="77777777" w:rsidR="00721A39" w:rsidRPr="00451F88" w:rsidRDefault="00721A39" w:rsidP="00721A39">
      <w:pPr>
        <w:shd w:val="clear" w:color="auto" w:fill="FFFFFF" w:themeFill="background1"/>
        <w:tabs>
          <w:tab w:val="left" w:pos="1214"/>
        </w:tabs>
        <w:spacing w:line="240" w:lineRule="auto"/>
        <w:ind w:firstLine="709"/>
        <w:rPr>
          <w:sz w:val="24"/>
          <w:szCs w:val="24"/>
        </w:rPr>
      </w:pPr>
      <w:r w:rsidRPr="00610C0B">
        <w:rPr>
          <w:spacing w:val="-1"/>
          <w:sz w:val="24"/>
          <w:szCs w:val="24"/>
        </w:rPr>
        <w:t>7.1</w:t>
      </w:r>
      <w:r>
        <w:rPr>
          <w:spacing w:val="-1"/>
          <w:sz w:val="24"/>
          <w:szCs w:val="24"/>
        </w:rPr>
        <w:t>3.</w:t>
      </w:r>
      <w:r w:rsidRPr="00610C0B">
        <w:rPr>
          <w:spacing w:val="-1"/>
          <w:sz w:val="24"/>
          <w:szCs w:val="24"/>
        </w:rPr>
        <w:t xml:space="preserve"> Меры ответственности Сторон, не предусмотренные в настоящем Договоре, применяются в </w:t>
      </w:r>
      <w:r w:rsidRPr="00610C0B">
        <w:rPr>
          <w:sz w:val="24"/>
          <w:szCs w:val="24"/>
        </w:rPr>
        <w:t>соответствии с нормами гражданского законодательства Российской Федерации.</w:t>
      </w:r>
    </w:p>
    <w:p w14:paraId="4376F576" w14:textId="77777777" w:rsidR="00721A39" w:rsidRDefault="00721A39" w:rsidP="00721A39">
      <w:pPr>
        <w:shd w:val="clear" w:color="auto" w:fill="FFFFFF" w:themeFill="background1"/>
        <w:spacing w:line="240" w:lineRule="auto"/>
        <w:ind w:firstLine="709"/>
        <w:rPr>
          <w:sz w:val="24"/>
          <w:szCs w:val="24"/>
        </w:rPr>
      </w:pPr>
      <w:r w:rsidRPr="00610C0B">
        <w:rPr>
          <w:spacing w:val="-1"/>
          <w:sz w:val="24"/>
          <w:szCs w:val="24"/>
        </w:rPr>
        <w:t>7.1</w:t>
      </w:r>
      <w:r>
        <w:rPr>
          <w:spacing w:val="-1"/>
          <w:sz w:val="24"/>
          <w:szCs w:val="24"/>
        </w:rPr>
        <w:t>4.</w:t>
      </w:r>
      <w:r w:rsidRPr="00610C0B">
        <w:rPr>
          <w:spacing w:val="-1"/>
          <w:sz w:val="24"/>
          <w:szCs w:val="24"/>
        </w:rPr>
        <w:t xml:space="preserve"> Уплата пени и штрафов за просрочку или иное ненадлежащее исполнение обязательств по </w:t>
      </w:r>
      <w:r w:rsidRPr="00610C0B">
        <w:rPr>
          <w:sz w:val="24"/>
          <w:szCs w:val="24"/>
        </w:rPr>
        <w:t>Договору, а также возмещение убытков, причиненных ненадлежащим исполнением обязательств, не освобождает Стороны от исполнения этих обязательств.</w:t>
      </w:r>
    </w:p>
    <w:p w14:paraId="45B37C5E" w14:textId="77777777" w:rsidR="00721A39" w:rsidRPr="00451F88" w:rsidRDefault="00721A39" w:rsidP="00721A39">
      <w:pPr>
        <w:shd w:val="clear" w:color="auto" w:fill="FFFFFF" w:themeFill="background1"/>
        <w:spacing w:line="240" w:lineRule="auto"/>
        <w:ind w:firstLine="709"/>
        <w:rPr>
          <w:sz w:val="24"/>
          <w:szCs w:val="24"/>
        </w:rPr>
      </w:pPr>
    </w:p>
    <w:p w14:paraId="11B70D73" w14:textId="77777777" w:rsidR="00721A39" w:rsidRPr="00610C0B" w:rsidRDefault="00721A39" w:rsidP="00721A39">
      <w:pPr>
        <w:shd w:val="clear" w:color="auto" w:fill="FFFFFF"/>
        <w:spacing w:line="240" w:lineRule="auto"/>
        <w:ind w:firstLine="709"/>
        <w:jc w:val="center"/>
        <w:rPr>
          <w:b/>
          <w:bCs/>
          <w:sz w:val="24"/>
          <w:szCs w:val="24"/>
        </w:rPr>
      </w:pPr>
      <w:r w:rsidRPr="00610C0B">
        <w:rPr>
          <w:b/>
          <w:bCs/>
          <w:sz w:val="24"/>
          <w:szCs w:val="24"/>
        </w:rPr>
        <w:t>8. СРОК ДЕЙСТВИЯ ДОГОВОРА И ПРЕКРАЩЕНИЕ ДОГОВОРНЫХ ОТНОШЕНИЙ</w:t>
      </w:r>
    </w:p>
    <w:p w14:paraId="368BAC73" w14:textId="77777777" w:rsidR="00721A39" w:rsidRPr="00610C0B" w:rsidRDefault="00721A39" w:rsidP="00721A39">
      <w:pPr>
        <w:shd w:val="clear" w:color="auto" w:fill="FFFFFF"/>
        <w:autoSpaceDE w:val="0"/>
        <w:autoSpaceDN w:val="0"/>
        <w:spacing w:line="240" w:lineRule="auto"/>
        <w:ind w:firstLine="709"/>
        <w:rPr>
          <w:sz w:val="24"/>
          <w:szCs w:val="24"/>
        </w:rPr>
      </w:pPr>
      <w:r w:rsidRPr="00610C0B">
        <w:rPr>
          <w:sz w:val="24"/>
          <w:szCs w:val="24"/>
        </w:rPr>
        <w:t xml:space="preserve">8.1. Настоящий Договор вступает в силу с даты его подписания Сторонами и действует до полного исполнения Сторонами своих обязательств. </w:t>
      </w:r>
    </w:p>
    <w:p w14:paraId="2763900B" w14:textId="77777777" w:rsidR="00721A39" w:rsidRPr="00610C0B" w:rsidRDefault="00721A39" w:rsidP="00721A39">
      <w:pPr>
        <w:shd w:val="clear" w:color="auto" w:fill="FFFFFF"/>
        <w:autoSpaceDE w:val="0"/>
        <w:autoSpaceDN w:val="0"/>
        <w:spacing w:line="240" w:lineRule="auto"/>
        <w:ind w:firstLine="709"/>
        <w:rPr>
          <w:sz w:val="24"/>
          <w:szCs w:val="24"/>
        </w:rPr>
      </w:pPr>
      <w:r w:rsidRPr="00610C0B">
        <w:rPr>
          <w:sz w:val="24"/>
          <w:szCs w:val="24"/>
        </w:rPr>
        <w:t>8.2.Условия расторжения Договора:</w:t>
      </w:r>
    </w:p>
    <w:p w14:paraId="3199CECA" w14:textId="77777777" w:rsidR="00721A39" w:rsidRPr="004943DF" w:rsidRDefault="00721A39" w:rsidP="00721A39">
      <w:pPr>
        <w:spacing w:line="240" w:lineRule="auto"/>
        <w:ind w:firstLine="709"/>
        <w:rPr>
          <w:sz w:val="24"/>
          <w:szCs w:val="24"/>
        </w:rPr>
      </w:pPr>
      <w:r w:rsidRPr="004943DF">
        <w:rPr>
          <w:sz w:val="24"/>
          <w:szCs w:val="24"/>
        </w:rPr>
        <w:t>8.2.1. Настоящий Договор может быть расторгнут по взаимному соглашению Сторон.</w:t>
      </w:r>
    </w:p>
    <w:p w14:paraId="749ED839" w14:textId="77777777" w:rsidR="00721A39" w:rsidRPr="004943DF" w:rsidRDefault="00721A39" w:rsidP="00721A39">
      <w:pPr>
        <w:tabs>
          <w:tab w:val="left" w:pos="1276"/>
        </w:tabs>
        <w:spacing w:line="240" w:lineRule="auto"/>
        <w:ind w:firstLine="709"/>
        <w:rPr>
          <w:sz w:val="24"/>
          <w:szCs w:val="24"/>
        </w:rPr>
      </w:pPr>
      <w:r w:rsidRPr="004943DF">
        <w:rPr>
          <w:sz w:val="24"/>
          <w:szCs w:val="24"/>
        </w:rPr>
        <w:t xml:space="preserve">8.2.2.Заказчик вправе отказаться от исполнения настоящего Договора в одностороннем порядке, письменно уведомив об этом Подрядчика не позднее </w:t>
      </w:r>
      <w:r>
        <w:rPr>
          <w:sz w:val="24"/>
          <w:szCs w:val="24"/>
        </w:rPr>
        <w:t>15</w:t>
      </w:r>
      <w:r w:rsidRPr="004943DF">
        <w:rPr>
          <w:sz w:val="24"/>
          <w:szCs w:val="24"/>
        </w:rPr>
        <w:t xml:space="preserve"> (</w:t>
      </w:r>
      <w:r>
        <w:rPr>
          <w:sz w:val="24"/>
          <w:szCs w:val="24"/>
        </w:rPr>
        <w:t>пятнадцати</w:t>
      </w:r>
      <w:r w:rsidRPr="004943DF">
        <w:rPr>
          <w:sz w:val="24"/>
          <w:szCs w:val="24"/>
        </w:rPr>
        <w:t>) календарных дней до предполагаемой даты расторжения договора, полностью или частично в соответствии со ст. 717 Гражданского кодекса Российской Федерации, а также в следующих случаях:</w:t>
      </w:r>
    </w:p>
    <w:p w14:paraId="0CD9EF6E" w14:textId="77777777" w:rsidR="00721A39" w:rsidRPr="004943DF" w:rsidRDefault="00721A39" w:rsidP="00721A39">
      <w:pPr>
        <w:spacing w:line="240" w:lineRule="auto"/>
        <w:ind w:firstLine="709"/>
        <w:rPr>
          <w:sz w:val="24"/>
          <w:szCs w:val="24"/>
        </w:rPr>
      </w:pPr>
      <w:r w:rsidRPr="004943DF">
        <w:rPr>
          <w:sz w:val="24"/>
          <w:szCs w:val="24"/>
        </w:rPr>
        <w:t xml:space="preserve">- неоднократного (два и более раз) нарушения Подрядчиком сроков выполнения Работ (как общих: начала и окончания Работ, так и промежуточных, установленных </w:t>
      </w:r>
      <w:r w:rsidRPr="004943DF">
        <w:rPr>
          <w:spacing w:val="-1"/>
          <w:sz w:val="24"/>
          <w:szCs w:val="24"/>
        </w:rPr>
        <w:t>Календарным планом (Приложение №</w:t>
      </w:r>
      <w:r>
        <w:rPr>
          <w:spacing w:val="-1"/>
          <w:sz w:val="24"/>
          <w:szCs w:val="24"/>
        </w:rPr>
        <w:t>2</w:t>
      </w:r>
      <w:r w:rsidRPr="004943DF">
        <w:rPr>
          <w:spacing w:val="-1"/>
          <w:sz w:val="24"/>
          <w:szCs w:val="24"/>
        </w:rPr>
        <w:t xml:space="preserve"> к настоящему Договору)</w:t>
      </w:r>
      <w:r w:rsidRPr="004943DF">
        <w:rPr>
          <w:sz w:val="24"/>
          <w:szCs w:val="24"/>
        </w:rPr>
        <w:t xml:space="preserve"> более чем на </w:t>
      </w:r>
      <w:r>
        <w:rPr>
          <w:sz w:val="24"/>
          <w:szCs w:val="24"/>
        </w:rPr>
        <w:t>30</w:t>
      </w:r>
      <w:r w:rsidRPr="004943DF">
        <w:rPr>
          <w:sz w:val="24"/>
          <w:szCs w:val="24"/>
        </w:rPr>
        <w:t xml:space="preserve"> (</w:t>
      </w:r>
      <w:r>
        <w:rPr>
          <w:sz w:val="24"/>
          <w:szCs w:val="24"/>
        </w:rPr>
        <w:t>тридцати</w:t>
      </w:r>
      <w:r w:rsidRPr="004943DF">
        <w:rPr>
          <w:sz w:val="24"/>
          <w:szCs w:val="24"/>
        </w:rPr>
        <w:t>) календарных дней по причинам, не зависящим от Заказчика;</w:t>
      </w:r>
    </w:p>
    <w:p w14:paraId="1FC31805" w14:textId="77777777" w:rsidR="00721A39" w:rsidRPr="004943DF" w:rsidRDefault="00721A39" w:rsidP="00721A39">
      <w:pPr>
        <w:spacing w:line="240" w:lineRule="auto"/>
        <w:ind w:firstLine="709"/>
        <w:rPr>
          <w:sz w:val="24"/>
          <w:szCs w:val="24"/>
        </w:rPr>
      </w:pPr>
      <w:r w:rsidRPr="004943DF">
        <w:rPr>
          <w:sz w:val="24"/>
          <w:szCs w:val="24"/>
        </w:rPr>
        <w:t xml:space="preserve">- нарушения Подрядчиком условий настоящего Договора, делающих невозможным выполнение Работ по настоящему Договору; </w:t>
      </w:r>
    </w:p>
    <w:p w14:paraId="1A7D2F1E" w14:textId="77777777" w:rsidR="00721A39" w:rsidRPr="004943DF" w:rsidRDefault="00721A39" w:rsidP="00721A39">
      <w:pPr>
        <w:spacing w:line="240" w:lineRule="auto"/>
        <w:ind w:firstLine="709"/>
        <w:rPr>
          <w:sz w:val="24"/>
          <w:szCs w:val="24"/>
        </w:rPr>
      </w:pPr>
      <w:r w:rsidRPr="004943DF">
        <w:rPr>
          <w:sz w:val="24"/>
          <w:szCs w:val="24"/>
        </w:rPr>
        <w:t xml:space="preserve">-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w:t>
      </w:r>
      <w:r>
        <w:rPr>
          <w:sz w:val="24"/>
          <w:szCs w:val="24"/>
        </w:rPr>
        <w:t>15</w:t>
      </w:r>
      <w:r w:rsidRPr="004943DF">
        <w:rPr>
          <w:sz w:val="24"/>
          <w:szCs w:val="24"/>
        </w:rPr>
        <w:t xml:space="preserve"> (</w:t>
      </w:r>
      <w:r>
        <w:rPr>
          <w:sz w:val="24"/>
          <w:szCs w:val="24"/>
        </w:rPr>
        <w:t>пятнадцати</w:t>
      </w:r>
      <w:r w:rsidRPr="004943DF">
        <w:rPr>
          <w:sz w:val="24"/>
          <w:szCs w:val="24"/>
        </w:rPr>
        <w:t>) календарных дней;</w:t>
      </w:r>
    </w:p>
    <w:p w14:paraId="4F854752" w14:textId="77777777" w:rsidR="00721A39" w:rsidRPr="004943DF" w:rsidRDefault="00721A39" w:rsidP="00721A39">
      <w:pPr>
        <w:spacing w:line="240" w:lineRule="auto"/>
        <w:ind w:firstLine="709"/>
        <w:rPr>
          <w:sz w:val="24"/>
          <w:szCs w:val="24"/>
        </w:rPr>
      </w:pPr>
      <w:r w:rsidRPr="004943DF">
        <w:rPr>
          <w:sz w:val="24"/>
          <w:szCs w:val="24"/>
        </w:rPr>
        <w:t>- утраты Подрядчиком членства в СРО, у которой имеется сформированный  в соответствии со статьями 55.4 и 55.16 Градостроительного кодекса РФ, компенсационный фонд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по любым основаниям</w:t>
      </w:r>
      <w:r w:rsidRPr="004943DF" w:rsidDel="00B544A1">
        <w:rPr>
          <w:sz w:val="24"/>
          <w:szCs w:val="24"/>
        </w:rPr>
        <w:t xml:space="preserve"> </w:t>
      </w:r>
      <w:r w:rsidRPr="004943DF">
        <w:rPr>
          <w:sz w:val="24"/>
          <w:szCs w:val="24"/>
        </w:rPr>
        <w:t>и (или) в случае не</w:t>
      </w:r>
      <w:r>
        <w:rPr>
          <w:sz w:val="24"/>
          <w:szCs w:val="24"/>
        </w:rPr>
        <w:t xml:space="preserve"> </w:t>
      </w:r>
      <w:r w:rsidRPr="004943DF">
        <w:rPr>
          <w:sz w:val="24"/>
          <w:szCs w:val="24"/>
        </w:rPr>
        <w:t xml:space="preserve">предоставления Подрядчиком действующей выписки из реестра членов СРО по </w:t>
      </w:r>
      <w:hyperlink r:id="rId17" w:history="1">
        <w:r w:rsidRPr="004943DF">
          <w:rPr>
            <w:sz w:val="24"/>
            <w:szCs w:val="24"/>
          </w:rPr>
          <w:t>форме</w:t>
        </w:r>
      </w:hyperlink>
      <w:r w:rsidRPr="004943DF">
        <w:rPr>
          <w:sz w:val="24"/>
          <w:szCs w:val="24"/>
        </w:rPr>
        <w:t xml:space="preserve">, которая утверждена Приказом Ростехнадзора от </w:t>
      </w:r>
      <w:r>
        <w:rPr>
          <w:sz w:val="24"/>
          <w:szCs w:val="24"/>
        </w:rPr>
        <w:t>04.03.2019</w:t>
      </w:r>
      <w:r w:rsidRPr="004943DF">
        <w:rPr>
          <w:sz w:val="24"/>
          <w:szCs w:val="24"/>
        </w:rPr>
        <w:t xml:space="preserve"> </w:t>
      </w:r>
      <w:r>
        <w:rPr>
          <w:sz w:val="24"/>
          <w:szCs w:val="24"/>
        </w:rPr>
        <w:t>№</w:t>
      </w:r>
      <w:r w:rsidRPr="004943DF">
        <w:rPr>
          <w:sz w:val="24"/>
          <w:szCs w:val="24"/>
        </w:rPr>
        <w:t xml:space="preserve"> </w:t>
      </w:r>
      <w:r>
        <w:rPr>
          <w:sz w:val="24"/>
          <w:szCs w:val="24"/>
        </w:rPr>
        <w:t>86, а также прекращения действия лицензий, указанных в п.4.3.15 Договора</w:t>
      </w:r>
      <w:r w:rsidRPr="004943DF">
        <w:rPr>
          <w:sz w:val="24"/>
          <w:szCs w:val="24"/>
        </w:rPr>
        <w:t>;</w:t>
      </w:r>
    </w:p>
    <w:p w14:paraId="470E022F" w14:textId="77777777" w:rsidR="00721A39" w:rsidRPr="00610C0B" w:rsidRDefault="00721A39" w:rsidP="00721A39">
      <w:pPr>
        <w:spacing w:line="240" w:lineRule="auto"/>
        <w:ind w:firstLine="709"/>
        <w:rPr>
          <w:sz w:val="24"/>
          <w:szCs w:val="24"/>
        </w:rPr>
      </w:pPr>
      <w:r w:rsidRPr="004943DF">
        <w:rPr>
          <w:sz w:val="24"/>
          <w:szCs w:val="24"/>
        </w:rPr>
        <w:t>- в иных случаях, предусмотренных законодательством Российской Федерации.</w:t>
      </w:r>
    </w:p>
    <w:p w14:paraId="7F76A667" w14:textId="77777777" w:rsidR="00721A39" w:rsidRPr="00610C0B" w:rsidRDefault="00721A39" w:rsidP="00721A39">
      <w:pPr>
        <w:spacing w:line="240" w:lineRule="auto"/>
        <w:ind w:firstLine="709"/>
        <w:rPr>
          <w:sz w:val="24"/>
          <w:szCs w:val="24"/>
        </w:rPr>
      </w:pPr>
      <w:r>
        <w:rPr>
          <w:sz w:val="24"/>
          <w:szCs w:val="24"/>
        </w:rPr>
        <w:t>8.2.3</w:t>
      </w:r>
      <w:r w:rsidRPr="00610C0B">
        <w:rPr>
          <w:sz w:val="24"/>
          <w:szCs w:val="24"/>
        </w:rPr>
        <w:t>.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05DABBC0" w14:textId="77777777" w:rsidR="00721A39" w:rsidRPr="00610C0B" w:rsidRDefault="00721A39" w:rsidP="00721A39">
      <w:pPr>
        <w:spacing w:line="240" w:lineRule="auto"/>
        <w:ind w:firstLine="709"/>
        <w:rPr>
          <w:sz w:val="24"/>
          <w:szCs w:val="24"/>
        </w:rPr>
      </w:pPr>
      <w:r>
        <w:rPr>
          <w:sz w:val="24"/>
          <w:szCs w:val="24"/>
        </w:rPr>
        <w:t>8.2.4</w:t>
      </w:r>
      <w:r w:rsidRPr="00610C0B">
        <w:rPr>
          <w:sz w:val="24"/>
          <w:szCs w:val="24"/>
        </w:rPr>
        <w:t>. Подрядчик вправе отказаться от исполнения настоящего Договора в одностороннем порядке, письменно уведомив об этом Заказчика не позднее 30 (тридцати) календарных дней до предполагаемой даты расторжения договора, в случае задержки Заказчиком расчетов за выполненные работы более чем на 30 (Тридцать) рабочих дней.</w:t>
      </w:r>
    </w:p>
    <w:p w14:paraId="336171D1" w14:textId="77777777" w:rsidR="00721A39" w:rsidRPr="00610C0B" w:rsidRDefault="00721A39" w:rsidP="00721A39">
      <w:pPr>
        <w:spacing w:line="240" w:lineRule="auto"/>
        <w:ind w:firstLine="709"/>
        <w:rPr>
          <w:rFonts w:eastAsia="Calibri"/>
          <w:sz w:val="24"/>
          <w:szCs w:val="24"/>
        </w:rPr>
      </w:pPr>
      <w:r>
        <w:rPr>
          <w:sz w:val="24"/>
          <w:szCs w:val="24"/>
        </w:rPr>
        <w:t>8.2.5</w:t>
      </w:r>
      <w:r w:rsidRPr="00610C0B">
        <w:rPr>
          <w:sz w:val="24"/>
          <w:szCs w:val="24"/>
        </w:rPr>
        <w:t xml:space="preserve">. Отказ от исполнения настоящего Договора будет считаться осуществленным, а Договор – </w:t>
      </w:r>
      <w:r w:rsidRPr="00610C0B">
        <w:rPr>
          <w:rFonts w:eastAsia="Calibri"/>
          <w:sz w:val="24"/>
          <w:szCs w:val="24"/>
        </w:rPr>
        <w:t xml:space="preserve">расторгнутым с момента получения соответствующей стороной уведомления об отказе. Моментом получения уведомления является момент фактического его получения, а в случае неполучения либо уклонения Исполнителя от его получения – истечение 10 (десяти) календарных дней с даты отправления данного уведомления заказным письмом. </w:t>
      </w:r>
    </w:p>
    <w:p w14:paraId="3C583A30" w14:textId="77777777" w:rsidR="00721A39" w:rsidRPr="00610C0B" w:rsidRDefault="00721A39" w:rsidP="00721A39">
      <w:pPr>
        <w:spacing w:line="240" w:lineRule="auto"/>
        <w:ind w:firstLine="709"/>
        <w:rPr>
          <w:sz w:val="24"/>
          <w:szCs w:val="24"/>
        </w:rPr>
      </w:pPr>
      <w:r w:rsidRPr="00610C0B">
        <w:rPr>
          <w:sz w:val="24"/>
          <w:szCs w:val="24"/>
        </w:rPr>
        <w:t>8.3. Порядок расторжения Договора.</w:t>
      </w:r>
    </w:p>
    <w:p w14:paraId="1FBD266C" w14:textId="77777777" w:rsidR="00721A39" w:rsidRPr="00610C0B" w:rsidRDefault="00721A39" w:rsidP="00721A39">
      <w:pPr>
        <w:spacing w:line="240" w:lineRule="auto"/>
        <w:ind w:firstLine="709"/>
        <w:rPr>
          <w:sz w:val="24"/>
          <w:szCs w:val="24"/>
        </w:rPr>
      </w:pPr>
      <w:r w:rsidRPr="00610C0B">
        <w:rPr>
          <w:sz w:val="24"/>
          <w:szCs w:val="24"/>
        </w:rPr>
        <w:t>8.3.1. В случае расторжения настоящего Договора, Стороны обязуются привлечь независимую организацию для сверки объемов выполненных Подрядчиком Работ, которые будут оформлены в виде заключения.</w:t>
      </w:r>
    </w:p>
    <w:p w14:paraId="3677AEB0" w14:textId="77777777" w:rsidR="00721A39" w:rsidRPr="00610C0B" w:rsidRDefault="00721A39" w:rsidP="00721A39">
      <w:pPr>
        <w:spacing w:line="240" w:lineRule="auto"/>
        <w:ind w:firstLine="709"/>
        <w:rPr>
          <w:spacing w:val="-8"/>
          <w:sz w:val="24"/>
          <w:szCs w:val="24"/>
        </w:rPr>
      </w:pPr>
      <w:r w:rsidRPr="00610C0B">
        <w:rPr>
          <w:sz w:val="24"/>
          <w:szCs w:val="24"/>
        </w:rPr>
        <w:t xml:space="preserve">8.3.2. С независимой организацией Инициатором расторжения настоящего Договора заключается договор об оказании услуг в течение 10 (десяти) рабочих дней после получения одной из Сторон письменного уведомления о намерении расторгнуть Договор, либо получение одностороннего отказа Стороны от исполнения Договора. При этом оплата услуг независимой организации осуществляется Инициатором. </w:t>
      </w:r>
    </w:p>
    <w:p w14:paraId="28756B48" w14:textId="58E67521" w:rsidR="00721A39" w:rsidRPr="00610C0B" w:rsidRDefault="00721A39" w:rsidP="00721A39">
      <w:pPr>
        <w:spacing w:line="240" w:lineRule="auto"/>
        <w:ind w:firstLine="709"/>
        <w:rPr>
          <w:sz w:val="24"/>
          <w:szCs w:val="24"/>
        </w:rPr>
      </w:pPr>
      <w:r w:rsidRPr="00610C0B">
        <w:rPr>
          <w:sz w:val="24"/>
          <w:szCs w:val="24"/>
        </w:rPr>
        <w:t xml:space="preserve">8.3.3. Последующее возмещение расходов, понесенных Инициатором во исполнение </w:t>
      </w:r>
      <w:r w:rsidR="00AD60BE">
        <w:rPr>
          <w:sz w:val="24"/>
          <w:szCs w:val="24"/>
        </w:rPr>
        <w:br/>
      </w:r>
      <w:r w:rsidRPr="00610C0B">
        <w:rPr>
          <w:sz w:val="24"/>
          <w:szCs w:val="24"/>
        </w:rPr>
        <w:t xml:space="preserve">п. 8.3.2 настоящего Договора, осуществляется Стороной, действие (бездействие) которой явилось причиной расторжения Договора. При расторжении настоящего Договора по соглашению Сторон, расходы на оплату услуг независимой организации Стороны несут в равных долях. </w:t>
      </w:r>
    </w:p>
    <w:p w14:paraId="3BA17EBA" w14:textId="77777777" w:rsidR="00721A39" w:rsidRPr="00610C0B" w:rsidRDefault="00721A39" w:rsidP="00721A39">
      <w:pPr>
        <w:spacing w:line="240" w:lineRule="auto"/>
        <w:ind w:firstLine="709"/>
        <w:rPr>
          <w:sz w:val="24"/>
          <w:szCs w:val="24"/>
        </w:rPr>
      </w:pPr>
      <w:r w:rsidRPr="00610C0B">
        <w:rPr>
          <w:sz w:val="24"/>
          <w:szCs w:val="24"/>
        </w:rPr>
        <w:t xml:space="preserve">8.3.4. Соглашение о расторжении, предусмотренное п.8.2.1 настоящего Договора заключается в течение 5 (пяти) рабочих дней с момента получения заключения независимой организации, привлеченной Сторонами в соответствии с п. 8.3.1 настоящего Договора </w:t>
      </w:r>
    </w:p>
    <w:p w14:paraId="3D8769AE" w14:textId="1C28675B" w:rsidR="00721A39" w:rsidRPr="00610C0B" w:rsidRDefault="00721A39" w:rsidP="00721A39">
      <w:pPr>
        <w:spacing w:line="240" w:lineRule="auto"/>
        <w:ind w:firstLine="709"/>
        <w:rPr>
          <w:sz w:val="24"/>
          <w:szCs w:val="24"/>
        </w:rPr>
      </w:pPr>
      <w:r w:rsidRPr="00610C0B">
        <w:rPr>
          <w:sz w:val="24"/>
          <w:szCs w:val="24"/>
        </w:rPr>
        <w:t>8.3.5. В случае одностороннего отказа от исполнения Договора по основаниям, предусмотренным пунктами 8.2.3 - 8.2.</w:t>
      </w:r>
      <w:r>
        <w:rPr>
          <w:sz w:val="24"/>
          <w:szCs w:val="24"/>
        </w:rPr>
        <w:t>4</w:t>
      </w:r>
      <w:r w:rsidRPr="00610C0B">
        <w:rPr>
          <w:sz w:val="24"/>
          <w:szCs w:val="24"/>
        </w:rPr>
        <w:t xml:space="preserve"> настоящего Договора, Сторона, которой предоставлено право отказаться от исполнения Договора направляет виновной Стороне претензию до момента предполагаемого отказа от исполнения Договора с учетом сроков, необходимых для ответа на претензию. Срок рассмотрения претензии составляет 10</w:t>
      </w:r>
      <w:r>
        <w:rPr>
          <w:sz w:val="24"/>
          <w:szCs w:val="24"/>
        </w:rPr>
        <w:t xml:space="preserve"> (десять)</w:t>
      </w:r>
      <w:r w:rsidRPr="00610C0B">
        <w:rPr>
          <w:sz w:val="24"/>
          <w:szCs w:val="24"/>
        </w:rPr>
        <w:t xml:space="preserve"> рабочих дней с момента её получения. В случае уклонения от получения претензии, в том числе в случае неявки за получением почтовой корреспонденции, претензия считается врученной по истечении </w:t>
      </w:r>
      <w:r w:rsidR="00AD60BE">
        <w:rPr>
          <w:sz w:val="24"/>
          <w:szCs w:val="24"/>
        </w:rPr>
        <w:br/>
      </w:r>
      <w:r w:rsidRPr="00610C0B">
        <w:rPr>
          <w:sz w:val="24"/>
          <w:szCs w:val="24"/>
        </w:rPr>
        <w:t>10</w:t>
      </w:r>
      <w:r>
        <w:rPr>
          <w:sz w:val="24"/>
          <w:szCs w:val="24"/>
        </w:rPr>
        <w:t xml:space="preserve"> (десяти)</w:t>
      </w:r>
      <w:r w:rsidRPr="00610C0B">
        <w:rPr>
          <w:sz w:val="24"/>
          <w:szCs w:val="24"/>
        </w:rPr>
        <w:t xml:space="preserve"> календарных дней с даты указанной на почтовой квитанции, подтверждающей отправку почтового отправления.</w:t>
      </w:r>
    </w:p>
    <w:p w14:paraId="0EEE1653" w14:textId="5511C4E8" w:rsidR="00721A39" w:rsidRPr="00610C0B" w:rsidRDefault="00721A39" w:rsidP="00721A39">
      <w:pPr>
        <w:spacing w:line="240" w:lineRule="auto"/>
        <w:ind w:firstLine="709"/>
        <w:rPr>
          <w:sz w:val="24"/>
          <w:szCs w:val="24"/>
        </w:rPr>
      </w:pPr>
      <w:r w:rsidRPr="00610C0B">
        <w:rPr>
          <w:sz w:val="24"/>
          <w:szCs w:val="24"/>
        </w:rPr>
        <w:t xml:space="preserve">8.3.6. В случае расторжения настоящего Договора, Подрядчик обязан в течение </w:t>
      </w:r>
      <w:r w:rsidR="00AD60BE">
        <w:rPr>
          <w:sz w:val="24"/>
          <w:szCs w:val="24"/>
        </w:rPr>
        <w:br/>
      </w:r>
      <w:r w:rsidRPr="00610C0B">
        <w:rPr>
          <w:sz w:val="24"/>
          <w:szCs w:val="24"/>
        </w:rPr>
        <w:t xml:space="preserve">30 (тридцати) календарных дней с даты расторжения Договора передать по акту Заказчику </w:t>
      </w:r>
      <w:r>
        <w:rPr>
          <w:sz w:val="24"/>
          <w:szCs w:val="24"/>
        </w:rPr>
        <w:t xml:space="preserve">Техническую </w:t>
      </w:r>
      <w:r w:rsidRPr="00610C0B">
        <w:rPr>
          <w:sz w:val="24"/>
          <w:szCs w:val="24"/>
        </w:rPr>
        <w:t>документацию по Объекту, а также Объект с результатом выполненных Работ, освободив ее от механизмов, временных сооружений, материалов, оборудования и иного принадлежащего ему имущества, в т.ч. мусора.</w:t>
      </w:r>
    </w:p>
    <w:p w14:paraId="5EDB2705" w14:textId="77777777" w:rsidR="00721A39" w:rsidRPr="00610C0B" w:rsidRDefault="00721A39" w:rsidP="00721A39">
      <w:pPr>
        <w:spacing w:line="240" w:lineRule="auto"/>
        <w:ind w:firstLine="709"/>
        <w:rPr>
          <w:sz w:val="24"/>
          <w:szCs w:val="24"/>
        </w:rPr>
      </w:pPr>
      <w:r w:rsidRPr="00610C0B">
        <w:rPr>
          <w:sz w:val="24"/>
          <w:szCs w:val="24"/>
        </w:rPr>
        <w:t xml:space="preserve">8.3.7. Расчеты между Сторонами за выполненные до расторжения Договора Работы производятся </w:t>
      </w:r>
      <w:r w:rsidRPr="00610C0B">
        <w:rPr>
          <w:spacing w:val="-1"/>
          <w:sz w:val="24"/>
          <w:szCs w:val="24"/>
        </w:rPr>
        <w:t>после осуществления ими действий, предусмотренных пунктами 8.3.1 - 8.3.</w:t>
      </w:r>
      <w:r>
        <w:rPr>
          <w:spacing w:val="-1"/>
          <w:sz w:val="24"/>
          <w:szCs w:val="24"/>
        </w:rPr>
        <w:t>6</w:t>
      </w:r>
      <w:r w:rsidRPr="00610C0B">
        <w:rPr>
          <w:sz w:val="24"/>
          <w:szCs w:val="24"/>
        </w:rPr>
        <w:t xml:space="preserve"> настоящего Договора</w:t>
      </w:r>
      <w:r w:rsidRPr="00610C0B">
        <w:rPr>
          <w:spacing w:val="-1"/>
          <w:sz w:val="24"/>
          <w:szCs w:val="24"/>
        </w:rPr>
        <w:t>, на основании акта сверки взаиморасчетов, составленного с учетом заключения независимой организации</w:t>
      </w:r>
      <w:r w:rsidRPr="00610C0B">
        <w:rPr>
          <w:sz w:val="24"/>
          <w:szCs w:val="24"/>
        </w:rPr>
        <w:t xml:space="preserve"> в 5 (пяти)- дневный срок.</w:t>
      </w:r>
    </w:p>
    <w:p w14:paraId="1874E5DA" w14:textId="77777777" w:rsidR="00721A39" w:rsidRPr="00610C0B" w:rsidRDefault="00721A39" w:rsidP="00721A39">
      <w:pPr>
        <w:spacing w:line="240" w:lineRule="auto"/>
        <w:ind w:firstLine="709"/>
        <w:rPr>
          <w:sz w:val="24"/>
          <w:szCs w:val="24"/>
        </w:rPr>
      </w:pPr>
    </w:p>
    <w:p w14:paraId="57A29969" w14:textId="77777777" w:rsidR="00721A39" w:rsidRDefault="00721A39" w:rsidP="00721A39">
      <w:pPr>
        <w:spacing w:line="240" w:lineRule="auto"/>
        <w:ind w:firstLine="709"/>
        <w:jc w:val="center"/>
        <w:rPr>
          <w:sz w:val="24"/>
          <w:szCs w:val="24"/>
        </w:rPr>
      </w:pPr>
      <w:r w:rsidRPr="00610C0B">
        <w:rPr>
          <w:b/>
          <w:sz w:val="24"/>
          <w:szCs w:val="24"/>
        </w:rPr>
        <w:t>9. ПРИОСТАНОВКА РАБОТ ЗАКАЗЧИКОМ</w:t>
      </w:r>
    </w:p>
    <w:p w14:paraId="13E43A59" w14:textId="77777777" w:rsidR="00721A39" w:rsidRPr="00610C0B" w:rsidRDefault="00721A39" w:rsidP="00721A39">
      <w:pPr>
        <w:spacing w:line="240" w:lineRule="auto"/>
        <w:ind w:firstLine="709"/>
        <w:rPr>
          <w:sz w:val="24"/>
          <w:szCs w:val="24"/>
        </w:rPr>
      </w:pPr>
      <w:r w:rsidRPr="00610C0B">
        <w:rPr>
          <w:sz w:val="24"/>
          <w:szCs w:val="24"/>
        </w:rPr>
        <w:t>9.1. Заказчик вправе в любое время дать указание Подрядчику приостановить производство Работ. Данное указание должно быть доведено до Подрядчика в письменном виде с обязательной отметкой о его вручении.</w:t>
      </w:r>
    </w:p>
    <w:p w14:paraId="359F1CB5" w14:textId="77777777" w:rsidR="00721A39" w:rsidRPr="00610C0B" w:rsidRDefault="00721A39" w:rsidP="00721A39">
      <w:pPr>
        <w:spacing w:line="240" w:lineRule="auto"/>
        <w:ind w:firstLine="709"/>
        <w:rPr>
          <w:sz w:val="24"/>
          <w:szCs w:val="24"/>
        </w:rPr>
      </w:pPr>
      <w:r w:rsidRPr="00610C0B">
        <w:rPr>
          <w:sz w:val="24"/>
          <w:szCs w:val="24"/>
        </w:rPr>
        <w:t>9.2. Подрядчик обязан обеспечить охрану и защиту соответствующих Работ и материалов, расположенных в помещениях Подрядчика или на Строительной площадке (в зависимости от ситуации) от любой порчи, гибели или повреждения в течение периода приостановки.</w:t>
      </w:r>
    </w:p>
    <w:p w14:paraId="341D2452" w14:textId="77777777" w:rsidR="00721A39" w:rsidRPr="00610C0B" w:rsidRDefault="00721A39" w:rsidP="00721A39">
      <w:pPr>
        <w:spacing w:line="240" w:lineRule="auto"/>
        <w:ind w:firstLine="709"/>
        <w:rPr>
          <w:sz w:val="24"/>
          <w:szCs w:val="24"/>
        </w:rPr>
      </w:pPr>
      <w:r w:rsidRPr="00610C0B">
        <w:rPr>
          <w:sz w:val="24"/>
          <w:szCs w:val="24"/>
        </w:rPr>
        <w:t>9.3. Дополнительные расходы, понесенные Подрядчиком в связи с охраной, защитой Работ или материалов и выполнением указаний Заказчика, выданных в соответствии с положениями пункта 9.1 настоящего Договора, а также возобновлением работы, прибавляются к стоимости Договора и оформляются дополнительным соглашением.</w:t>
      </w:r>
    </w:p>
    <w:p w14:paraId="5D072C16" w14:textId="77777777" w:rsidR="00721A39" w:rsidRPr="00610C0B" w:rsidRDefault="00721A39" w:rsidP="00721A39">
      <w:pPr>
        <w:spacing w:line="240" w:lineRule="auto"/>
        <w:ind w:firstLine="709"/>
        <w:rPr>
          <w:sz w:val="24"/>
          <w:szCs w:val="24"/>
        </w:rPr>
      </w:pPr>
      <w:r w:rsidRPr="00610C0B">
        <w:rPr>
          <w:sz w:val="24"/>
          <w:szCs w:val="24"/>
        </w:rPr>
        <w:t>9.4. Подрядчик не имеет права на получение возмещения каких-либо дополнительных расходов, если необходимость в приостановке обусловлена нарушением Подрядчиком своих обязательств.</w:t>
      </w:r>
    </w:p>
    <w:p w14:paraId="77334113" w14:textId="77777777" w:rsidR="00721A39" w:rsidRPr="00610C0B" w:rsidRDefault="00721A39" w:rsidP="00721A39">
      <w:pPr>
        <w:spacing w:line="240" w:lineRule="auto"/>
        <w:ind w:firstLine="709"/>
        <w:rPr>
          <w:sz w:val="24"/>
          <w:szCs w:val="24"/>
        </w:rPr>
      </w:pPr>
      <w:r w:rsidRPr="00610C0B">
        <w:rPr>
          <w:sz w:val="24"/>
          <w:szCs w:val="24"/>
        </w:rPr>
        <w:t>9.5. Подрядчик не имеет права на получение возмещения каких-либо дополнительных расходов, если он не уведомит Заказчика о своем намерении предъявить такое требование в пределах 14 (четырнадцати) календарных дней с момента получения указания приостановить ход Работ.</w:t>
      </w:r>
    </w:p>
    <w:p w14:paraId="04546420" w14:textId="77777777" w:rsidR="00721A39" w:rsidRPr="00610C0B" w:rsidRDefault="00721A39" w:rsidP="00721A39">
      <w:pPr>
        <w:spacing w:line="240" w:lineRule="auto"/>
        <w:ind w:firstLine="709"/>
        <w:rPr>
          <w:sz w:val="24"/>
          <w:szCs w:val="24"/>
        </w:rPr>
      </w:pPr>
      <w:r w:rsidRPr="00610C0B">
        <w:rPr>
          <w:sz w:val="24"/>
          <w:szCs w:val="24"/>
        </w:rPr>
        <w:t xml:space="preserve">9.6. После устранения причин приостановки Работ возобновление работ по Договору осуществляется путем заключения соответствующего дополнительного соглашения. </w:t>
      </w:r>
    </w:p>
    <w:p w14:paraId="3491DA98" w14:textId="77777777" w:rsidR="00721A39" w:rsidRDefault="00721A39" w:rsidP="00721A39">
      <w:pPr>
        <w:spacing w:line="240" w:lineRule="auto"/>
        <w:ind w:firstLine="709"/>
        <w:rPr>
          <w:sz w:val="24"/>
          <w:szCs w:val="24"/>
        </w:rPr>
      </w:pPr>
    </w:p>
    <w:p w14:paraId="5A7BD12F" w14:textId="77777777" w:rsidR="00721A39" w:rsidRDefault="00721A39" w:rsidP="00721A39">
      <w:pPr>
        <w:spacing w:line="240" w:lineRule="auto"/>
        <w:ind w:firstLine="709"/>
        <w:jc w:val="center"/>
        <w:rPr>
          <w:b/>
          <w:bCs/>
          <w:sz w:val="24"/>
          <w:szCs w:val="24"/>
        </w:rPr>
      </w:pPr>
      <w:r w:rsidRPr="00610C0B">
        <w:rPr>
          <w:b/>
          <w:bCs/>
          <w:sz w:val="24"/>
          <w:szCs w:val="24"/>
        </w:rPr>
        <w:t>10. ГАРАНТИИ КАЧЕСТВА ВЫПОЛНЕННЫХ РАБОТ</w:t>
      </w:r>
    </w:p>
    <w:p w14:paraId="5B14DB5A" w14:textId="77777777" w:rsidR="00721A39" w:rsidRPr="00610C0B" w:rsidRDefault="00721A39" w:rsidP="00721A39">
      <w:pPr>
        <w:autoSpaceDE w:val="0"/>
        <w:autoSpaceDN w:val="0"/>
        <w:adjustRightInd w:val="0"/>
        <w:spacing w:line="240" w:lineRule="auto"/>
        <w:ind w:firstLine="709"/>
        <w:rPr>
          <w:sz w:val="24"/>
          <w:szCs w:val="24"/>
        </w:rPr>
      </w:pPr>
      <w:r w:rsidRPr="00610C0B">
        <w:rPr>
          <w:sz w:val="24"/>
          <w:szCs w:val="24"/>
        </w:rPr>
        <w:t xml:space="preserve">10.1. </w:t>
      </w:r>
      <w:r w:rsidRPr="00610C0B">
        <w:rPr>
          <w:spacing w:val="-1"/>
          <w:sz w:val="24"/>
          <w:szCs w:val="24"/>
        </w:rPr>
        <w:t xml:space="preserve">Качество выполненных Подрядчиком Работ должно соответствовать требованиям действующих строительных норм и правил, определенных технологическим регламентом, иными </w:t>
      </w:r>
      <w:r w:rsidRPr="00610C0B">
        <w:rPr>
          <w:sz w:val="24"/>
          <w:szCs w:val="24"/>
        </w:rPr>
        <w:t>нормативными правовыми актами и проектной документацией. Подрядчик гарантирует:</w:t>
      </w:r>
    </w:p>
    <w:p w14:paraId="4A2FFF62" w14:textId="77777777" w:rsidR="00721A39" w:rsidRPr="00610C0B" w:rsidRDefault="00721A39" w:rsidP="00721A39">
      <w:pPr>
        <w:widowControl w:val="0"/>
        <w:numPr>
          <w:ilvl w:val="0"/>
          <w:numId w:val="28"/>
        </w:numPr>
        <w:shd w:val="clear" w:color="auto" w:fill="FFFFFF"/>
        <w:tabs>
          <w:tab w:val="left" w:pos="1034"/>
        </w:tabs>
        <w:autoSpaceDE w:val="0"/>
        <w:autoSpaceDN w:val="0"/>
        <w:adjustRightInd w:val="0"/>
        <w:snapToGrid w:val="0"/>
        <w:spacing w:line="240" w:lineRule="auto"/>
        <w:ind w:firstLine="709"/>
        <w:rPr>
          <w:sz w:val="24"/>
          <w:szCs w:val="24"/>
        </w:rPr>
      </w:pPr>
      <w:r w:rsidRPr="00610C0B">
        <w:rPr>
          <w:sz w:val="24"/>
          <w:szCs w:val="24"/>
        </w:rPr>
        <w:t>наличие и действительность всех необходимых для выполнения Работ</w:t>
      </w:r>
      <w:r w:rsidRPr="00610C0B">
        <w:rPr>
          <w:spacing w:val="-1"/>
          <w:sz w:val="24"/>
          <w:szCs w:val="24"/>
        </w:rPr>
        <w:t xml:space="preserve"> в соответствии с нормативными правовыми актами Российской Федерации и субъекта Российской Федерации,</w:t>
      </w:r>
      <w:r w:rsidRPr="00610C0B">
        <w:rPr>
          <w:sz w:val="24"/>
          <w:szCs w:val="24"/>
        </w:rPr>
        <w:t xml:space="preserve"> свидетельств, лицензий, разрешений, допусков и т.п.,</w:t>
      </w:r>
    </w:p>
    <w:p w14:paraId="2E653DD3" w14:textId="77777777" w:rsidR="00721A39" w:rsidRPr="00610C0B" w:rsidRDefault="00721A39" w:rsidP="00721A39">
      <w:pPr>
        <w:widowControl w:val="0"/>
        <w:numPr>
          <w:ilvl w:val="0"/>
          <w:numId w:val="28"/>
        </w:numPr>
        <w:shd w:val="clear" w:color="auto" w:fill="FFFFFF"/>
        <w:tabs>
          <w:tab w:val="left" w:pos="1034"/>
        </w:tabs>
        <w:autoSpaceDE w:val="0"/>
        <w:autoSpaceDN w:val="0"/>
        <w:adjustRightInd w:val="0"/>
        <w:snapToGrid w:val="0"/>
        <w:spacing w:line="240" w:lineRule="auto"/>
        <w:ind w:firstLine="709"/>
        <w:rPr>
          <w:sz w:val="24"/>
          <w:szCs w:val="24"/>
        </w:rPr>
      </w:pPr>
      <w:r w:rsidRPr="00610C0B">
        <w:rPr>
          <w:sz w:val="24"/>
          <w:szCs w:val="24"/>
        </w:rPr>
        <w:t>надлежащее качество используемых материалов, конструкций, оборудования, соответствие их государственным стандартам и техническим условиям;</w:t>
      </w:r>
    </w:p>
    <w:p w14:paraId="7D019EB7" w14:textId="77777777" w:rsidR="00721A39" w:rsidRPr="00610C0B" w:rsidRDefault="00721A39" w:rsidP="00721A39">
      <w:pPr>
        <w:widowControl w:val="0"/>
        <w:numPr>
          <w:ilvl w:val="0"/>
          <w:numId w:val="29"/>
        </w:numPr>
        <w:shd w:val="clear" w:color="auto" w:fill="FFFFFF"/>
        <w:tabs>
          <w:tab w:val="left" w:pos="1034"/>
        </w:tabs>
        <w:autoSpaceDE w:val="0"/>
        <w:autoSpaceDN w:val="0"/>
        <w:adjustRightInd w:val="0"/>
        <w:snapToGrid w:val="0"/>
        <w:spacing w:line="240" w:lineRule="auto"/>
        <w:ind w:firstLine="709"/>
        <w:rPr>
          <w:sz w:val="24"/>
          <w:szCs w:val="24"/>
        </w:rPr>
      </w:pPr>
      <w:r w:rsidRPr="00610C0B">
        <w:rPr>
          <w:sz w:val="24"/>
          <w:szCs w:val="24"/>
        </w:rPr>
        <w:t xml:space="preserve">качество выполнения всех Работ в соответствии с Технической документацией и </w:t>
      </w:r>
      <w:r w:rsidRPr="00610C0B">
        <w:rPr>
          <w:spacing w:val="-1"/>
          <w:sz w:val="24"/>
          <w:szCs w:val="24"/>
        </w:rPr>
        <w:t>технологическими регламентами</w:t>
      </w:r>
      <w:r w:rsidRPr="00610C0B">
        <w:rPr>
          <w:sz w:val="24"/>
          <w:szCs w:val="24"/>
        </w:rPr>
        <w:t>;</w:t>
      </w:r>
    </w:p>
    <w:p w14:paraId="4232D53B" w14:textId="77777777" w:rsidR="00721A39" w:rsidRPr="00610C0B" w:rsidRDefault="00721A39" w:rsidP="00721A39">
      <w:pPr>
        <w:widowControl w:val="0"/>
        <w:numPr>
          <w:ilvl w:val="0"/>
          <w:numId w:val="29"/>
        </w:numPr>
        <w:shd w:val="clear" w:color="auto" w:fill="FFFFFF"/>
        <w:tabs>
          <w:tab w:val="left" w:pos="1034"/>
        </w:tabs>
        <w:autoSpaceDE w:val="0"/>
        <w:autoSpaceDN w:val="0"/>
        <w:adjustRightInd w:val="0"/>
        <w:snapToGrid w:val="0"/>
        <w:spacing w:line="240" w:lineRule="auto"/>
        <w:ind w:firstLine="709"/>
        <w:rPr>
          <w:sz w:val="24"/>
          <w:szCs w:val="24"/>
        </w:rPr>
      </w:pPr>
      <w:r w:rsidRPr="00610C0B">
        <w:rPr>
          <w:sz w:val="24"/>
          <w:szCs w:val="24"/>
        </w:rPr>
        <w:t xml:space="preserve">своевременное устранение недостатков и дефектов, выявленных при приемке Работ и в период </w:t>
      </w:r>
      <w:r w:rsidRPr="00610C0B">
        <w:rPr>
          <w:spacing w:val="-5"/>
          <w:sz w:val="24"/>
          <w:szCs w:val="24"/>
        </w:rPr>
        <w:t>гарантийного срока;</w:t>
      </w:r>
    </w:p>
    <w:p w14:paraId="332B10ED" w14:textId="77777777" w:rsidR="00721A39" w:rsidRPr="00610C0B" w:rsidRDefault="00721A39" w:rsidP="00721A39">
      <w:pPr>
        <w:shd w:val="clear" w:color="auto" w:fill="FFFFFF"/>
        <w:tabs>
          <w:tab w:val="left" w:pos="709"/>
        </w:tabs>
        <w:spacing w:line="240" w:lineRule="auto"/>
        <w:ind w:firstLine="709"/>
        <w:rPr>
          <w:sz w:val="24"/>
          <w:szCs w:val="24"/>
        </w:rPr>
      </w:pPr>
      <w:r w:rsidRPr="00610C0B">
        <w:rPr>
          <w:sz w:val="24"/>
          <w:szCs w:val="24"/>
        </w:rPr>
        <w:t xml:space="preserve">- бесперебойное функционирование инженерных систем и оборудования при </w:t>
      </w:r>
      <w:r w:rsidRPr="00610C0B">
        <w:rPr>
          <w:spacing w:val="-4"/>
          <w:sz w:val="24"/>
          <w:szCs w:val="24"/>
        </w:rPr>
        <w:t>эксплуатации Объекта.</w:t>
      </w:r>
    </w:p>
    <w:p w14:paraId="16351B6F" w14:textId="313F4385" w:rsidR="00721A39" w:rsidRPr="00610C0B" w:rsidRDefault="00721A39" w:rsidP="00721A39">
      <w:pPr>
        <w:shd w:val="clear" w:color="auto" w:fill="FFFFFF"/>
        <w:tabs>
          <w:tab w:val="left" w:pos="1296"/>
        </w:tabs>
        <w:spacing w:line="240" w:lineRule="auto"/>
        <w:ind w:firstLine="709"/>
        <w:rPr>
          <w:sz w:val="24"/>
          <w:szCs w:val="24"/>
        </w:rPr>
      </w:pPr>
      <w:r w:rsidRPr="00610C0B">
        <w:rPr>
          <w:spacing w:val="-10"/>
          <w:sz w:val="24"/>
          <w:szCs w:val="24"/>
        </w:rPr>
        <w:t>10.2.</w:t>
      </w:r>
      <w:r w:rsidRPr="00610C0B">
        <w:rPr>
          <w:sz w:val="24"/>
          <w:szCs w:val="24"/>
        </w:rPr>
        <w:tab/>
        <w:t>На Работы, выполненные Подрядчиком, устанавливается гарантийный срок 5 (</w:t>
      </w:r>
      <w:r w:rsidR="00AD60BE">
        <w:rPr>
          <w:sz w:val="24"/>
          <w:szCs w:val="24"/>
        </w:rPr>
        <w:t>п</w:t>
      </w:r>
      <w:r w:rsidRPr="00610C0B">
        <w:rPr>
          <w:sz w:val="24"/>
          <w:szCs w:val="24"/>
        </w:rPr>
        <w:t xml:space="preserve">ять) лет с </w:t>
      </w:r>
      <w:r w:rsidRPr="00610C0B">
        <w:rPr>
          <w:spacing w:val="-2"/>
          <w:sz w:val="24"/>
          <w:szCs w:val="24"/>
        </w:rPr>
        <w:t xml:space="preserve">даты ввода Объекта в эксплуатацию. </w:t>
      </w:r>
      <w:r w:rsidRPr="00610C0B">
        <w:rPr>
          <w:sz w:val="24"/>
          <w:szCs w:val="24"/>
        </w:rPr>
        <w:t>Гарантии качества распространяются на все конструктивные элементы, материалы и работы, выполненные Подрядчиком по договору.</w:t>
      </w:r>
    </w:p>
    <w:p w14:paraId="0E6A21CE" w14:textId="77777777" w:rsidR="00721A39" w:rsidRPr="00610C0B" w:rsidRDefault="00721A39" w:rsidP="00721A39">
      <w:pPr>
        <w:widowControl w:val="0"/>
        <w:numPr>
          <w:ilvl w:val="1"/>
          <w:numId w:val="37"/>
        </w:numPr>
        <w:shd w:val="clear" w:color="auto" w:fill="FFFFFF"/>
        <w:tabs>
          <w:tab w:val="left" w:pos="1134"/>
          <w:tab w:val="left" w:pos="1276"/>
        </w:tabs>
        <w:autoSpaceDE w:val="0"/>
        <w:autoSpaceDN w:val="0"/>
        <w:adjustRightInd w:val="0"/>
        <w:snapToGrid w:val="0"/>
        <w:spacing w:line="240" w:lineRule="auto"/>
        <w:ind w:left="0" w:firstLine="709"/>
        <w:rPr>
          <w:sz w:val="24"/>
          <w:szCs w:val="24"/>
        </w:rPr>
      </w:pPr>
      <w:r w:rsidRPr="00610C0B">
        <w:rPr>
          <w:sz w:val="24"/>
          <w:szCs w:val="24"/>
        </w:rPr>
        <w:t xml:space="preserve"> После сдачи Объекта в эксплуатацию, Подрядчик несет гарантийные обязательства перед эксплуатационной организацией.</w:t>
      </w:r>
    </w:p>
    <w:p w14:paraId="189FA352" w14:textId="77777777" w:rsidR="00721A39" w:rsidRPr="00610C0B" w:rsidRDefault="00721A39" w:rsidP="00721A39">
      <w:pPr>
        <w:widowControl w:val="0"/>
        <w:numPr>
          <w:ilvl w:val="1"/>
          <w:numId w:val="37"/>
        </w:numPr>
        <w:shd w:val="clear" w:color="auto" w:fill="FFFFFF"/>
        <w:tabs>
          <w:tab w:val="left" w:pos="1134"/>
          <w:tab w:val="left" w:pos="1276"/>
        </w:tabs>
        <w:autoSpaceDE w:val="0"/>
        <w:autoSpaceDN w:val="0"/>
        <w:adjustRightInd w:val="0"/>
        <w:snapToGrid w:val="0"/>
        <w:spacing w:line="240" w:lineRule="auto"/>
        <w:ind w:left="0" w:firstLine="709"/>
        <w:rPr>
          <w:sz w:val="24"/>
          <w:szCs w:val="24"/>
        </w:rPr>
      </w:pPr>
      <w:r w:rsidRPr="00610C0B">
        <w:rPr>
          <w:sz w:val="24"/>
          <w:szCs w:val="24"/>
        </w:rPr>
        <w:t xml:space="preserve">Если в период гарантийной эксплуатации обнаружатся дефекты, допущенные по вине Подрядчика, то Подрядчик обязан их устранить за свой счет и в согласованные с Заказчиком </w:t>
      </w:r>
      <w:r w:rsidRPr="00610C0B">
        <w:rPr>
          <w:spacing w:val="-1"/>
          <w:sz w:val="24"/>
          <w:szCs w:val="24"/>
        </w:rPr>
        <w:t xml:space="preserve">либо </w:t>
      </w:r>
      <w:r w:rsidRPr="00610C0B">
        <w:rPr>
          <w:sz w:val="24"/>
          <w:szCs w:val="24"/>
        </w:rPr>
        <w:t>эксплуатационной</w:t>
      </w:r>
      <w:r w:rsidRPr="00610C0B">
        <w:rPr>
          <w:spacing w:val="-1"/>
          <w:sz w:val="24"/>
          <w:szCs w:val="24"/>
        </w:rPr>
        <w:t xml:space="preserve"> организацией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дней со дня получения письменного извещения Заказчика либо эксплуатирующей </w:t>
      </w:r>
      <w:r w:rsidRPr="00610C0B">
        <w:rPr>
          <w:sz w:val="24"/>
          <w:szCs w:val="24"/>
        </w:rPr>
        <w:t xml:space="preserve">организации. Гарантийный срок в этом случае продлевается соответственно на период устранения </w:t>
      </w:r>
      <w:r w:rsidRPr="00610C0B">
        <w:rPr>
          <w:spacing w:val="-6"/>
          <w:sz w:val="24"/>
          <w:szCs w:val="24"/>
        </w:rPr>
        <w:t>дефектов.</w:t>
      </w:r>
    </w:p>
    <w:p w14:paraId="3F493F34" w14:textId="77777777" w:rsidR="00721A39" w:rsidRPr="00610C0B" w:rsidRDefault="00721A39" w:rsidP="00721A39">
      <w:pPr>
        <w:widowControl w:val="0"/>
        <w:numPr>
          <w:ilvl w:val="1"/>
          <w:numId w:val="37"/>
        </w:numPr>
        <w:shd w:val="clear" w:color="auto" w:fill="FFFFFF"/>
        <w:tabs>
          <w:tab w:val="left" w:pos="1134"/>
          <w:tab w:val="left" w:pos="1276"/>
        </w:tabs>
        <w:autoSpaceDE w:val="0"/>
        <w:autoSpaceDN w:val="0"/>
        <w:adjustRightInd w:val="0"/>
        <w:snapToGrid w:val="0"/>
        <w:spacing w:line="240" w:lineRule="auto"/>
        <w:ind w:left="0" w:firstLine="709"/>
        <w:rPr>
          <w:sz w:val="24"/>
          <w:szCs w:val="24"/>
        </w:rPr>
      </w:pPr>
      <w:r w:rsidRPr="00610C0B">
        <w:rPr>
          <w:spacing w:val="-6"/>
          <w:sz w:val="24"/>
          <w:szCs w:val="24"/>
        </w:rPr>
        <w:t xml:space="preserve">В случае причинения вреда третьим лицам </w:t>
      </w:r>
      <w:r w:rsidRPr="00610C0B">
        <w:rPr>
          <w:sz w:val="24"/>
          <w:szCs w:val="24"/>
        </w:rPr>
        <w:t>в период гарантийной эксплуатации</w:t>
      </w:r>
      <w:r w:rsidRPr="00610C0B">
        <w:rPr>
          <w:spacing w:val="-6"/>
          <w:sz w:val="24"/>
          <w:szCs w:val="24"/>
        </w:rPr>
        <w:t>, вызванного дефектами, допущенными по вине Подрядчика, то Подрядчик обязан возместить за свой счет вред, причиненный третьим лицам.</w:t>
      </w:r>
    </w:p>
    <w:p w14:paraId="780A937E" w14:textId="77777777" w:rsidR="00721A39" w:rsidRPr="00610C0B" w:rsidRDefault="00721A39" w:rsidP="00721A39">
      <w:pPr>
        <w:widowControl w:val="0"/>
        <w:numPr>
          <w:ilvl w:val="1"/>
          <w:numId w:val="37"/>
        </w:numPr>
        <w:shd w:val="clear" w:color="auto" w:fill="FFFFFF"/>
        <w:tabs>
          <w:tab w:val="left" w:pos="1134"/>
          <w:tab w:val="left" w:pos="1276"/>
        </w:tabs>
        <w:autoSpaceDE w:val="0"/>
        <w:autoSpaceDN w:val="0"/>
        <w:adjustRightInd w:val="0"/>
        <w:snapToGrid w:val="0"/>
        <w:spacing w:line="240" w:lineRule="auto"/>
        <w:ind w:left="0" w:firstLine="709"/>
        <w:rPr>
          <w:spacing w:val="-9"/>
          <w:sz w:val="24"/>
          <w:szCs w:val="24"/>
        </w:rPr>
      </w:pPr>
      <w:r w:rsidRPr="00610C0B">
        <w:rPr>
          <w:sz w:val="24"/>
          <w:szCs w:val="24"/>
        </w:rPr>
        <w:t xml:space="preserve">При неявке Подрядчика для составления акта, либо отказе его от подписания акта без </w:t>
      </w:r>
      <w:r w:rsidRPr="00610C0B">
        <w:rPr>
          <w:spacing w:val="-1"/>
          <w:sz w:val="24"/>
          <w:szCs w:val="24"/>
        </w:rPr>
        <w:t xml:space="preserve">указания причин, Заказчик либо представитель эксплуатирующей организации делает об этом запись в </w:t>
      </w:r>
      <w:r w:rsidRPr="00610C0B">
        <w:rPr>
          <w:sz w:val="24"/>
          <w:szCs w:val="24"/>
        </w:rPr>
        <w:t>акте, подписывает его в одностороннем порядке и направляет акт Подрядчику для устранения отраженных в нем дефектов.</w:t>
      </w:r>
    </w:p>
    <w:p w14:paraId="48C92E4D" w14:textId="77777777" w:rsidR="00721A39" w:rsidRPr="001F593C" w:rsidRDefault="00721A39" w:rsidP="00721A39">
      <w:pPr>
        <w:widowControl w:val="0"/>
        <w:numPr>
          <w:ilvl w:val="1"/>
          <w:numId w:val="37"/>
        </w:numPr>
        <w:shd w:val="clear" w:color="auto" w:fill="FFFFFF"/>
        <w:tabs>
          <w:tab w:val="left" w:pos="1134"/>
          <w:tab w:val="left" w:pos="1276"/>
        </w:tabs>
        <w:autoSpaceDE w:val="0"/>
        <w:autoSpaceDN w:val="0"/>
        <w:adjustRightInd w:val="0"/>
        <w:snapToGrid w:val="0"/>
        <w:spacing w:line="240" w:lineRule="auto"/>
        <w:ind w:left="0" w:firstLine="709"/>
        <w:rPr>
          <w:spacing w:val="-8"/>
          <w:sz w:val="24"/>
          <w:szCs w:val="24"/>
        </w:rPr>
      </w:pPr>
      <w:r w:rsidRPr="00610C0B">
        <w:rPr>
          <w:sz w:val="24"/>
          <w:szCs w:val="24"/>
        </w:rPr>
        <w:t xml:space="preserve">В случае обоснованного отказа Подрядчика от подписания акта либо наличия разногласий </w:t>
      </w:r>
      <w:r w:rsidRPr="00610C0B">
        <w:rPr>
          <w:spacing w:val="-1"/>
          <w:sz w:val="24"/>
          <w:szCs w:val="24"/>
        </w:rPr>
        <w:t xml:space="preserve">по качеству работ, оборудования, материалов Заказчик либо эксплуатирующая организация назначает </w:t>
      </w:r>
      <w:r w:rsidRPr="00610C0B">
        <w:rPr>
          <w:sz w:val="24"/>
          <w:szCs w:val="24"/>
        </w:rPr>
        <w:t xml:space="preserve">независимую квалифицированную экспертизу. При этом расходы на проведение экспертизы оплачиваются лицом, назначившим экспертизу. Если экспертной комиссией (экспертом) будет </w:t>
      </w:r>
      <w:r w:rsidRPr="00610C0B">
        <w:rPr>
          <w:spacing w:val="-1"/>
          <w:sz w:val="24"/>
          <w:szCs w:val="24"/>
        </w:rPr>
        <w:t xml:space="preserve">подтверждено некачественное выполнение работ или примененных материалов, расходы, понесенные </w:t>
      </w:r>
      <w:r w:rsidRPr="00610C0B">
        <w:rPr>
          <w:sz w:val="24"/>
          <w:szCs w:val="24"/>
        </w:rPr>
        <w:t>Заказчиком либо эксплуатирующей организацией на проведение экспертизы, оплатит Подрядчик.</w:t>
      </w:r>
    </w:p>
    <w:p w14:paraId="69021E9B" w14:textId="77777777" w:rsidR="00721A39" w:rsidRPr="00610C0B" w:rsidRDefault="00721A39" w:rsidP="00721A39">
      <w:pPr>
        <w:widowControl w:val="0"/>
        <w:numPr>
          <w:ilvl w:val="1"/>
          <w:numId w:val="37"/>
        </w:numPr>
        <w:shd w:val="clear" w:color="auto" w:fill="FFFFFF"/>
        <w:tabs>
          <w:tab w:val="left" w:pos="1134"/>
          <w:tab w:val="left" w:pos="1276"/>
        </w:tabs>
        <w:autoSpaceDE w:val="0"/>
        <w:autoSpaceDN w:val="0"/>
        <w:adjustRightInd w:val="0"/>
        <w:snapToGrid w:val="0"/>
        <w:spacing w:line="240" w:lineRule="auto"/>
        <w:ind w:left="0" w:firstLine="709"/>
        <w:rPr>
          <w:spacing w:val="-9"/>
          <w:sz w:val="24"/>
          <w:szCs w:val="24"/>
        </w:rPr>
      </w:pPr>
      <w:r w:rsidRPr="00610C0B">
        <w:rPr>
          <w:spacing w:val="-1"/>
          <w:sz w:val="24"/>
          <w:szCs w:val="24"/>
        </w:rPr>
        <w:t xml:space="preserve">В случае неустранения Подрядчиком недостатков в установленные сроки, Заказчик вправе </w:t>
      </w:r>
      <w:r w:rsidRPr="00610C0B">
        <w:rPr>
          <w:sz w:val="24"/>
          <w:szCs w:val="24"/>
        </w:rPr>
        <w:t>устранить их самостоятельно либо с помощью третьих лиц и взыскать с Подрядчика возмещение своих расходов, связанных с их устранением.</w:t>
      </w:r>
    </w:p>
    <w:p w14:paraId="115D09F6" w14:textId="77777777" w:rsidR="00721A39" w:rsidRPr="00610C0B" w:rsidRDefault="00721A39" w:rsidP="00721A39">
      <w:pPr>
        <w:widowControl w:val="0"/>
        <w:numPr>
          <w:ilvl w:val="1"/>
          <w:numId w:val="37"/>
        </w:numPr>
        <w:shd w:val="clear" w:color="auto" w:fill="FFFFFF"/>
        <w:tabs>
          <w:tab w:val="left" w:pos="1134"/>
          <w:tab w:val="left" w:pos="1276"/>
        </w:tabs>
        <w:autoSpaceDE w:val="0"/>
        <w:autoSpaceDN w:val="0"/>
        <w:adjustRightInd w:val="0"/>
        <w:snapToGrid w:val="0"/>
        <w:spacing w:line="240" w:lineRule="auto"/>
        <w:ind w:left="0" w:firstLine="709"/>
        <w:rPr>
          <w:spacing w:val="-9"/>
          <w:sz w:val="24"/>
          <w:szCs w:val="24"/>
        </w:rPr>
      </w:pPr>
      <w:r w:rsidRPr="00610C0B">
        <w:rPr>
          <w:spacing w:val="-1"/>
          <w:sz w:val="24"/>
          <w:szCs w:val="24"/>
        </w:rPr>
        <w:t xml:space="preserve">Указанные гарантии не распространяются на случаи преднамеренного повреждения Объекта, а </w:t>
      </w:r>
      <w:r w:rsidRPr="00610C0B">
        <w:rPr>
          <w:sz w:val="24"/>
          <w:szCs w:val="24"/>
        </w:rPr>
        <w:t>также на случаи нарушения правил эксплуатации Заказчиком или третьими лицами.</w:t>
      </w:r>
    </w:p>
    <w:p w14:paraId="3953DA31" w14:textId="77777777" w:rsidR="00721A39" w:rsidRDefault="00721A39" w:rsidP="00721A39">
      <w:pPr>
        <w:shd w:val="clear" w:color="auto" w:fill="FFFFFF"/>
        <w:tabs>
          <w:tab w:val="left" w:pos="922"/>
        </w:tabs>
        <w:spacing w:line="240" w:lineRule="auto"/>
        <w:ind w:firstLine="709"/>
        <w:jc w:val="center"/>
        <w:rPr>
          <w:b/>
          <w:bCs/>
          <w:sz w:val="24"/>
          <w:szCs w:val="24"/>
        </w:rPr>
      </w:pPr>
    </w:p>
    <w:p w14:paraId="60E649A3" w14:textId="77777777" w:rsidR="00721A39" w:rsidRPr="004A514D" w:rsidRDefault="00721A39" w:rsidP="00721A39">
      <w:pPr>
        <w:pStyle w:val="affd"/>
        <w:numPr>
          <w:ilvl w:val="0"/>
          <w:numId w:val="37"/>
        </w:numPr>
        <w:shd w:val="clear" w:color="auto" w:fill="FFFFFF"/>
        <w:tabs>
          <w:tab w:val="left" w:pos="922"/>
        </w:tabs>
        <w:jc w:val="center"/>
        <w:rPr>
          <w:b/>
          <w:bCs/>
        </w:rPr>
      </w:pPr>
      <w:r w:rsidRPr="004A514D">
        <w:rPr>
          <w:b/>
          <w:bCs/>
        </w:rPr>
        <w:t>ОБСТОЯТЕЛЬСТВА НЕПРЕОДОЛИМОЙ СИЛЫ</w:t>
      </w:r>
    </w:p>
    <w:p w14:paraId="7DA3E91F" w14:textId="77777777" w:rsidR="00721A39" w:rsidRPr="00610C0B" w:rsidRDefault="00721A39" w:rsidP="00721A39">
      <w:pPr>
        <w:shd w:val="clear" w:color="auto" w:fill="FFFFFF"/>
        <w:spacing w:line="240" w:lineRule="auto"/>
        <w:ind w:firstLine="709"/>
        <w:rPr>
          <w:sz w:val="24"/>
          <w:szCs w:val="24"/>
        </w:rPr>
      </w:pPr>
      <w:r w:rsidRPr="00610C0B">
        <w:rPr>
          <w:sz w:val="24"/>
          <w:szCs w:val="24"/>
        </w:rPr>
        <w:t>11.1. Стороны освобождаются от ответственности за частичное или полное неисполнение своих обязательств по настоящему Договору, если такое неисполнение оказалось следствием обстоятельств непреодолимой силы, если такие обстоятельства непосредственно повлияли на неисполнение настоящего Договора.</w:t>
      </w:r>
    </w:p>
    <w:p w14:paraId="14335495" w14:textId="77777777" w:rsidR="00721A39" w:rsidRPr="00610C0B" w:rsidRDefault="00721A39" w:rsidP="00721A39">
      <w:pPr>
        <w:widowControl w:val="0"/>
        <w:numPr>
          <w:ilvl w:val="1"/>
          <w:numId w:val="38"/>
        </w:numPr>
        <w:shd w:val="clear" w:color="auto" w:fill="FFFFFF"/>
        <w:tabs>
          <w:tab w:val="left" w:pos="1276"/>
        </w:tabs>
        <w:autoSpaceDE w:val="0"/>
        <w:autoSpaceDN w:val="0"/>
        <w:adjustRightInd w:val="0"/>
        <w:snapToGrid w:val="0"/>
        <w:spacing w:line="240" w:lineRule="auto"/>
        <w:ind w:left="0" w:firstLine="709"/>
        <w:rPr>
          <w:spacing w:val="-3"/>
          <w:sz w:val="24"/>
          <w:szCs w:val="24"/>
        </w:rPr>
      </w:pPr>
      <w:r w:rsidRPr="00610C0B">
        <w:rPr>
          <w:sz w:val="24"/>
          <w:szCs w:val="24"/>
        </w:rPr>
        <w:t>К вышеуказанным обстоятельствам непреодолимой силы относятся природные стихийные явления (землетрясение, наводнение, тайфун, а также иные явления или действия сил природы), которых Подрядчик не мог предвидеть. Сроки исполнения обязательств по Договору отодвигаются пропорционально времени действия обстоятельств непреодолимой силы природного характера или их последствий, прямо вызванных действием таких обстоятельств.</w:t>
      </w:r>
    </w:p>
    <w:p w14:paraId="10409799" w14:textId="77777777" w:rsidR="00721A39" w:rsidRPr="00610C0B" w:rsidRDefault="00721A39" w:rsidP="00721A39">
      <w:pPr>
        <w:widowControl w:val="0"/>
        <w:numPr>
          <w:ilvl w:val="1"/>
          <w:numId w:val="38"/>
        </w:numPr>
        <w:shd w:val="clear" w:color="auto" w:fill="FFFFFF"/>
        <w:tabs>
          <w:tab w:val="left" w:pos="1134"/>
        </w:tabs>
        <w:autoSpaceDE w:val="0"/>
        <w:autoSpaceDN w:val="0"/>
        <w:adjustRightInd w:val="0"/>
        <w:snapToGrid w:val="0"/>
        <w:spacing w:line="240" w:lineRule="auto"/>
        <w:ind w:left="0" w:firstLine="709"/>
        <w:rPr>
          <w:spacing w:val="-2"/>
          <w:sz w:val="24"/>
          <w:szCs w:val="24"/>
        </w:rPr>
      </w:pPr>
      <w:r w:rsidRPr="00610C0B">
        <w:rPr>
          <w:sz w:val="24"/>
          <w:szCs w:val="24"/>
        </w:rPr>
        <w:t>К обстоятельствам непреодолимой силы также относятся военные действия, беспорядки и забастовки (кроме забастовок персонала Подрядчика), восстания, массовые заболевания (эпидемии), объявление карантина, а также иные обстоятельства, характеризующиеся чрезвычайностью и непредотвратимостью.</w:t>
      </w:r>
    </w:p>
    <w:p w14:paraId="1904764A" w14:textId="77777777" w:rsidR="00721A39" w:rsidRPr="00610C0B" w:rsidRDefault="00721A39" w:rsidP="00721A39">
      <w:pPr>
        <w:widowControl w:val="0"/>
        <w:numPr>
          <w:ilvl w:val="1"/>
          <w:numId w:val="38"/>
        </w:numPr>
        <w:shd w:val="clear" w:color="auto" w:fill="FFFFFF"/>
        <w:tabs>
          <w:tab w:val="left" w:pos="1134"/>
        </w:tabs>
        <w:autoSpaceDE w:val="0"/>
        <w:autoSpaceDN w:val="0"/>
        <w:adjustRightInd w:val="0"/>
        <w:snapToGrid w:val="0"/>
        <w:spacing w:line="240" w:lineRule="auto"/>
        <w:ind w:left="0" w:firstLine="709"/>
        <w:rPr>
          <w:spacing w:val="-2"/>
          <w:sz w:val="24"/>
          <w:szCs w:val="24"/>
        </w:rPr>
      </w:pPr>
      <w:r w:rsidRPr="00610C0B">
        <w:rPr>
          <w:sz w:val="24"/>
          <w:szCs w:val="24"/>
        </w:rPr>
        <w:t>Сторона, для которой возникла невозможность исполнения обязательств по настоящему Договору вследствие обстоятельств непреодолимой силы, должна известить другие Стороны в письме</w:t>
      </w:r>
      <w:r>
        <w:rPr>
          <w:sz w:val="24"/>
          <w:szCs w:val="24"/>
        </w:rPr>
        <w:t>нной форме в течение 5 (п</w:t>
      </w:r>
      <w:r w:rsidRPr="00610C0B">
        <w:rPr>
          <w:sz w:val="24"/>
          <w:szCs w:val="24"/>
        </w:rPr>
        <w:t>яти) календарных дней с момента их наступления. В извещении должны содержаться сведения о наступлении и характере обстоятельств и их возможных последствиях. Не извещение или несвоевременное извещение других Сторон о наступлении обстоятельств непреодолимой силы влечет утрату права ссылаться на такие обстоятельства.</w:t>
      </w:r>
    </w:p>
    <w:p w14:paraId="5B3AC714" w14:textId="77777777" w:rsidR="00721A39" w:rsidRPr="00610C0B" w:rsidRDefault="00721A39" w:rsidP="00721A39">
      <w:pPr>
        <w:widowControl w:val="0"/>
        <w:numPr>
          <w:ilvl w:val="1"/>
          <w:numId w:val="38"/>
        </w:numPr>
        <w:shd w:val="clear" w:color="auto" w:fill="FFFFFF"/>
        <w:tabs>
          <w:tab w:val="left" w:pos="941"/>
          <w:tab w:val="left" w:pos="1134"/>
        </w:tabs>
        <w:autoSpaceDE w:val="0"/>
        <w:autoSpaceDN w:val="0"/>
        <w:adjustRightInd w:val="0"/>
        <w:snapToGrid w:val="0"/>
        <w:spacing w:line="240" w:lineRule="auto"/>
        <w:ind w:left="0" w:firstLine="709"/>
        <w:rPr>
          <w:spacing w:val="-2"/>
          <w:sz w:val="24"/>
          <w:szCs w:val="24"/>
        </w:rPr>
      </w:pPr>
      <w:r w:rsidRPr="00610C0B">
        <w:rPr>
          <w:sz w:val="24"/>
          <w:szCs w:val="24"/>
        </w:rPr>
        <w:t>Если вышеупомянутые обстоятельства или последствия, ими вызванные, будут существо</w:t>
      </w:r>
      <w:r>
        <w:rPr>
          <w:sz w:val="24"/>
          <w:szCs w:val="24"/>
        </w:rPr>
        <w:t>вать в течение не менее чем 2 (д</w:t>
      </w:r>
      <w:r w:rsidRPr="00610C0B">
        <w:rPr>
          <w:sz w:val="24"/>
          <w:szCs w:val="24"/>
        </w:rPr>
        <w:t>ва) календарных месяца, Стороны регулируют свои дальнейшие отношения по Договору путем подписания дополнительного соглашения к нему.</w:t>
      </w:r>
    </w:p>
    <w:p w14:paraId="78F42E11" w14:textId="77777777" w:rsidR="00721A39" w:rsidRPr="00610C0B" w:rsidRDefault="00721A39" w:rsidP="00721A39">
      <w:pPr>
        <w:shd w:val="clear" w:color="auto" w:fill="FFFFFF"/>
        <w:tabs>
          <w:tab w:val="left" w:pos="974"/>
        </w:tabs>
        <w:spacing w:line="240" w:lineRule="auto"/>
        <w:rPr>
          <w:spacing w:val="-9"/>
          <w:sz w:val="24"/>
          <w:szCs w:val="24"/>
        </w:rPr>
      </w:pPr>
    </w:p>
    <w:p w14:paraId="4A984048" w14:textId="77777777" w:rsidR="00721A39" w:rsidRPr="004A514D" w:rsidRDefault="00721A39" w:rsidP="00721A39">
      <w:pPr>
        <w:pStyle w:val="affd"/>
        <w:widowControl w:val="0"/>
        <w:numPr>
          <w:ilvl w:val="0"/>
          <w:numId w:val="38"/>
        </w:numPr>
        <w:autoSpaceDE w:val="0"/>
        <w:autoSpaceDN w:val="0"/>
        <w:adjustRightInd w:val="0"/>
        <w:jc w:val="center"/>
        <w:rPr>
          <w:b/>
          <w:color w:val="000000"/>
        </w:rPr>
      </w:pPr>
      <w:r w:rsidRPr="004A514D">
        <w:rPr>
          <w:b/>
          <w:color w:val="000000"/>
        </w:rPr>
        <w:t>РАСПРЕДЕЛЕНИЕ РИСКОВ МЕЖДУ СТОРОНАМИ</w:t>
      </w:r>
    </w:p>
    <w:p w14:paraId="4DE6D89B" w14:textId="30974A27" w:rsidR="00721A39" w:rsidRPr="00610C0B" w:rsidRDefault="00721A39" w:rsidP="00721A39">
      <w:pPr>
        <w:spacing w:line="240" w:lineRule="auto"/>
        <w:ind w:firstLine="709"/>
        <w:rPr>
          <w:sz w:val="24"/>
          <w:szCs w:val="24"/>
        </w:rPr>
      </w:pPr>
      <w:r w:rsidRPr="00610C0B">
        <w:rPr>
          <w:sz w:val="24"/>
          <w:szCs w:val="24"/>
        </w:rPr>
        <w:t>12.1. После подписания Акта приема-передачи Объекта во исполнение обязанностей, предусмотренных п. 5.1</w:t>
      </w:r>
      <w:r w:rsidR="00AD60BE">
        <w:rPr>
          <w:sz w:val="24"/>
          <w:szCs w:val="24"/>
        </w:rPr>
        <w:t>3</w:t>
      </w:r>
      <w:r w:rsidRPr="00610C0B">
        <w:rPr>
          <w:sz w:val="24"/>
          <w:szCs w:val="24"/>
        </w:rPr>
        <w:t xml:space="preserve"> настоящего Договора</w:t>
      </w:r>
      <w:r>
        <w:rPr>
          <w:sz w:val="24"/>
          <w:szCs w:val="24"/>
        </w:rPr>
        <w:t>,</w:t>
      </w:r>
      <w:r w:rsidRPr="00610C0B">
        <w:rPr>
          <w:sz w:val="24"/>
          <w:szCs w:val="24"/>
        </w:rPr>
        <w:t xml:space="preserve"> Заказчик принимает Объект под свою охрану и несет риск возможного разрушения или повреждения Объекта. </w:t>
      </w:r>
    </w:p>
    <w:p w14:paraId="2C1092F8" w14:textId="77777777" w:rsidR="00721A39" w:rsidRPr="00610C0B" w:rsidRDefault="00721A39" w:rsidP="00721A39">
      <w:pPr>
        <w:spacing w:line="240" w:lineRule="auto"/>
        <w:ind w:firstLine="709"/>
        <w:rPr>
          <w:sz w:val="24"/>
          <w:szCs w:val="24"/>
        </w:rPr>
      </w:pPr>
      <w:r w:rsidRPr="00610C0B">
        <w:rPr>
          <w:sz w:val="24"/>
          <w:szCs w:val="24"/>
        </w:rPr>
        <w:t>12.2. Использование Заказчиком, для своих нужд или нужд эксплуатации части ремонтируемого Объекта, капитальный ремонт которого в целом не закончен, допускается по соглашению с Подрядчиком либо после приемки этой части Объекта в эксплуатацию в установленном порядке. Указанные отношения при их возникновении оформляются дополнительным оглашением к настоящему Договору.</w:t>
      </w:r>
    </w:p>
    <w:p w14:paraId="12E2F3B6" w14:textId="42A10593" w:rsidR="00721A39" w:rsidRPr="00610C0B" w:rsidRDefault="00721A39" w:rsidP="00721A39">
      <w:pPr>
        <w:spacing w:line="240" w:lineRule="auto"/>
        <w:ind w:firstLine="709"/>
        <w:rPr>
          <w:color w:val="000000"/>
          <w:sz w:val="24"/>
          <w:szCs w:val="24"/>
        </w:rPr>
      </w:pPr>
      <w:r w:rsidRPr="00610C0B">
        <w:rPr>
          <w:color w:val="000000"/>
          <w:sz w:val="24"/>
          <w:szCs w:val="24"/>
        </w:rPr>
        <w:t xml:space="preserve">12.3. С даты подписания Сторонами Акта приема-передачи Объекта во исполнение обязанностей, предусмотренных п. 4.1.2. и п. 4.3.1. настоящего Договора, и до даты подписания </w:t>
      </w:r>
      <w:r w:rsidRPr="00610C0B">
        <w:rPr>
          <w:sz w:val="24"/>
          <w:szCs w:val="24"/>
        </w:rPr>
        <w:t>Акта приема-передачи Объекта во исполнение обяза</w:t>
      </w:r>
      <w:r>
        <w:rPr>
          <w:sz w:val="24"/>
          <w:szCs w:val="24"/>
        </w:rPr>
        <w:t>нностей, предусмотренных п. 5.</w:t>
      </w:r>
      <w:r w:rsidR="00AD60BE">
        <w:rPr>
          <w:sz w:val="24"/>
          <w:szCs w:val="24"/>
        </w:rPr>
        <w:t>13</w:t>
      </w:r>
      <w:r w:rsidRPr="00610C0B">
        <w:rPr>
          <w:sz w:val="24"/>
          <w:szCs w:val="24"/>
        </w:rPr>
        <w:t>. настоящего Договора,</w:t>
      </w:r>
      <w:r w:rsidRPr="00610C0B" w:rsidDel="00C25EF1">
        <w:rPr>
          <w:color w:val="000000"/>
          <w:sz w:val="24"/>
          <w:szCs w:val="24"/>
        </w:rPr>
        <w:t xml:space="preserve"> </w:t>
      </w:r>
      <w:r w:rsidRPr="00610C0B">
        <w:rPr>
          <w:color w:val="000000"/>
          <w:sz w:val="24"/>
          <w:szCs w:val="24"/>
        </w:rPr>
        <w:t xml:space="preserve">Подрядчик несет полную ответственность за риск случайного его уничтожения и </w:t>
      </w:r>
      <w:r w:rsidRPr="00C53602">
        <w:rPr>
          <w:color w:val="000000"/>
          <w:sz w:val="24"/>
          <w:szCs w:val="24"/>
        </w:rPr>
        <w:t>(</w:t>
      </w:r>
      <w:r>
        <w:rPr>
          <w:color w:val="000000"/>
          <w:sz w:val="24"/>
          <w:szCs w:val="24"/>
        </w:rPr>
        <w:t xml:space="preserve">или) </w:t>
      </w:r>
      <w:r w:rsidRPr="00610C0B">
        <w:rPr>
          <w:color w:val="000000"/>
          <w:sz w:val="24"/>
          <w:szCs w:val="24"/>
        </w:rPr>
        <w:t>повреждения, кроме случаев, связанных с обстоятельствами непреодолимой силы.</w:t>
      </w:r>
    </w:p>
    <w:p w14:paraId="27AC48C3" w14:textId="77777777" w:rsidR="00721A39" w:rsidRDefault="00721A39" w:rsidP="00721A39">
      <w:pPr>
        <w:spacing w:line="240" w:lineRule="auto"/>
        <w:ind w:firstLine="709"/>
        <w:rPr>
          <w:color w:val="000000"/>
          <w:sz w:val="24"/>
          <w:szCs w:val="24"/>
        </w:rPr>
      </w:pPr>
      <w:r w:rsidRPr="00610C0B">
        <w:rPr>
          <w:sz w:val="24"/>
          <w:szCs w:val="24"/>
        </w:rPr>
        <w:t xml:space="preserve">12.4. Риск причинения вреда здоровью или жизни персонала Подрядчика, Заказчика или третьих лиц на Объекте или прилегающей к Объекту территории, прямо или косвенно связанного с деятельностью или нахождением Подрядчика на Объекте, несет Подрядчик, начиная с </w:t>
      </w:r>
      <w:r w:rsidRPr="00610C0B">
        <w:rPr>
          <w:color w:val="000000"/>
          <w:sz w:val="24"/>
          <w:szCs w:val="24"/>
        </w:rPr>
        <w:t>даты подписания Сторонами Акта приема-передачи Объекта во исполнение обязанностей, предусмотренных п. 4.1.2. и п. 4.3.1. настоящего Договора.</w:t>
      </w:r>
    </w:p>
    <w:p w14:paraId="17702ACC" w14:textId="77777777" w:rsidR="00721A39" w:rsidRPr="00610C0B" w:rsidRDefault="00721A39" w:rsidP="00721A39">
      <w:pPr>
        <w:shd w:val="clear" w:color="auto" w:fill="FFFFFF"/>
        <w:tabs>
          <w:tab w:val="left" w:pos="974"/>
        </w:tabs>
        <w:spacing w:line="240" w:lineRule="auto"/>
        <w:rPr>
          <w:spacing w:val="-9"/>
          <w:sz w:val="24"/>
          <w:szCs w:val="24"/>
        </w:rPr>
      </w:pPr>
    </w:p>
    <w:p w14:paraId="4526924D" w14:textId="77777777" w:rsidR="00721A39" w:rsidRPr="004A514D" w:rsidRDefault="00721A39" w:rsidP="00721A39">
      <w:pPr>
        <w:pStyle w:val="affd"/>
        <w:widowControl w:val="0"/>
        <w:numPr>
          <w:ilvl w:val="0"/>
          <w:numId w:val="33"/>
        </w:numPr>
        <w:shd w:val="clear" w:color="auto" w:fill="FFFFFF"/>
        <w:autoSpaceDE w:val="0"/>
        <w:autoSpaceDN w:val="0"/>
        <w:adjustRightInd w:val="0"/>
        <w:jc w:val="center"/>
        <w:rPr>
          <w:b/>
          <w:bCs/>
          <w:spacing w:val="-1"/>
        </w:rPr>
      </w:pPr>
      <w:r w:rsidRPr="004A514D">
        <w:rPr>
          <w:b/>
          <w:bCs/>
          <w:spacing w:val="-1"/>
        </w:rPr>
        <w:t>ПРОЧИЕ УСЛОВИЯ</w:t>
      </w:r>
    </w:p>
    <w:p w14:paraId="73C764AB" w14:textId="77777777" w:rsidR="00721A39" w:rsidRDefault="00721A39" w:rsidP="00721A39">
      <w:pPr>
        <w:widowControl w:val="0"/>
        <w:numPr>
          <w:ilvl w:val="1"/>
          <w:numId w:val="39"/>
        </w:numPr>
        <w:shd w:val="clear" w:color="auto" w:fill="FFFFFF"/>
        <w:tabs>
          <w:tab w:val="left" w:pos="991"/>
        </w:tabs>
        <w:autoSpaceDE w:val="0"/>
        <w:autoSpaceDN w:val="0"/>
        <w:adjustRightInd w:val="0"/>
        <w:snapToGrid w:val="0"/>
        <w:spacing w:line="240" w:lineRule="auto"/>
        <w:ind w:left="0" w:firstLine="709"/>
        <w:rPr>
          <w:spacing w:val="-1"/>
          <w:sz w:val="24"/>
          <w:szCs w:val="24"/>
        </w:rPr>
      </w:pPr>
      <w:r>
        <w:rPr>
          <w:spacing w:val="-1"/>
          <w:sz w:val="24"/>
          <w:szCs w:val="24"/>
        </w:rPr>
        <w:t xml:space="preserve">Все споры и разногласия, которые могут возникнуть между Сторонами настоящего Договора, подлежат урегулированию путем обмена претензиями. Сторона, получившая претензию, обязана направить ответ по существу в течение 5(пяти) календарных дней с момента получения претензии. В случае, если Стороной - адресатом по ее вине претензия не была получена (Сторона - адресат претензии отказалась принять претензию от почтовой службы, сменила адрес и при этом надлежащим образом не уведомила другую Сторону по Договору об изменении адреса и пр.), претензия считается врученной. </w:t>
      </w:r>
    </w:p>
    <w:p w14:paraId="436DE603" w14:textId="77777777" w:rsidR="00721A39" w:rsidRPr="009C66CA" w:rsidRDefault="00721A39" w:rsidP="00721A39">
      <w:pPr>
        <w:widowControl w:val="0"/>
        <w:shd w:val="clear" w:color="auto" w:fill="FFFFFF"/>
        <w:tabs>
          <w:tab w:val="left" w:pos="991"/>
        </w:tabs>
        <w:autoSpaceDE w:val="0"/>
        <w:autoSpaceDN w:val="0"/>
        <w:adjustRightInd w:val="0"/>
        <w:spacing w:line="240" w:lineRule="auto"/>
        <w:ind w:firstLine="709"/>
        <w:rPr>
          <w:sz w:val="24"/>
          <w:szCs w:val="24"/>
        </w:rPr>
      </w:pPr>
      <w:r w:rsidRPr="00456B8E">
        <w:rPr>
          <w:sz w:val="24"/>
          <w:szCs w:val="24"/>
        </w:rPr>
        <w:t>Претензии, которые Стороны будут отправлять друг другу по электронной почте, должны направляться по электронным адресам, указанным в разделе 15 настоящего Договора, и только с электронных адресов, указанных в разделе 15 настоящего Договора. В таких случаях стороны не вправе сомневаться в полномочиях лица, которое подписало либо направило претензию контрагенту. Стороны гарантируют, что они будут получать претензии, направленные посредством электронной почты, по адресам, указанным в разделе 15 настоящего Договора. Если, несмотря на отправку претензии с надлежащего в соответствии с настоящим пунктом адреса электронной почты, другая сторона, на чей надлежащий адрес электронной почты была направлена претензия, эту претензию не получила либо получила, но с ней не ознакомилась, то претензия считается доставленной адресату, а претензионный порядок – соблюденным.</w:t>
      </w:r>
      <w:r w:rsidRPr="00456B8E">
        <w:rPr>
          <w:spacing w:val="-1"/>
          <w:sz w:val="24"/>
          <w:szCs w:val="24"/>
        </w:rPr>
        <w:t xml:space="preserve"> В таком случае сторона, получившая претензию по адресу электронной почты, </w:t>
      </w:r>
      <w:r w:rsidRPr="00456B8E">
        <w:rPr>
          <w:sz w:val="24"/>
          <w:szCs w:val="24"/>
        </w:rPr>
        <w:t>указанном в разделе 15 настоящего Договора,</w:t>
      </w:r>
      <w:r w:rsidRPr="00456B8E">
        <w:rPr>
          <w:spacing w:val="-1"/>
          <w:sz w:val="24"/>
          <w:szCs w:val="24"/>
        </w:rPr>
        <w:t xml:space="preserve"> обязана направить ответ по существу в течение 5(пяти) календарных дней с момента получения претензии.</w:t>
      </w:r>
    </w:p>
    <w:p w14:paraId="6A1DDE86" w14:textId="77777777" w:rsidR="00721A39" w:rsidRPr="004A514D" w:rsidRDefault="00721A39" w:rsidP="00721A39">
      <w:pPr>
        <w:widowControl w:val="0"/>
        <w:numPr>
          <w:ilvl w:val="1"/>
          <w:numId w:val="39"/>
        </w:numPr>
        <w:shd w:val="clear" w:color="auto" w:fill="FFFFFF"/>
        <w:tabs>
          <w:tab w:val="left" w:pos="991"/>
        </w:tabs>
        <w:autoSpaceDE w:val="0"/>
        <w:autoSpaceDN w:val="0"/>
        <w:adjustRightInd w:val="0"/>
        <w:snapToGrid w:val="0"/>
        <w:spacing w:line="240" w:lineRule="auto"/>
        <w:ind w:left="0" w:firstLine="709"/>
        <w:rPr>
          <w:spacing w:val="-1"/>
          <w:sz w:val="24"/>
          <w:szCs w:val="24"/>
        </w:rPr>
      </w:pPr>
      <w:r>
        <w:rPr>
          <w:spacing w:val="-1"/>
          <w:sz w:val="24"/>
          <w:szCs w:val="24"/>
        </w:rPr>
        <w:t>В случае невозможности разрешения разногласий в претензионном порядке в соответствии с п. 13.1 настоящего Договора спор передается на рассмотрение в Арбитражный суд города Санкт-Петербурга и Ленинградской области в установленном законодательством Российской Федерации порядке.</w:t>
      </w:r>
    </w:p>
    <w:p w14:paraId="16EEA7EE" w14:textId="77777777" w:rsidR="00721A39" w:rsidRPr="00610C0B" w:rsidRDefault="00721A39" w:rsidP="00721A39">
      <w:pPr>
        <w:widowControl w:val="0"/>
        <w:numPr>
          <w:ilvl w:val="1"/>
          <w:numId w:val="33"/>
        </w:numPr>
        <w:shd w:val="clear" w:color="auto" w:fill="FFFFFF"/>
        <w:tabs>
          <w:tab w:val="left" w:pos="991"/>
        </w:tabs>
        <w:autoSpaceDE w:val="0"/>
        <w:autoSpaceDN w:val="0"/>
        <w:adjustRightInd w:val="0"/>
        <w:snapToGrid w:val="0"/>
        <w:spacing w:line="240" w:lineRule="auto"/>
        <w:ind w:left="0" w:firstLine="709"/>
        <w:rPr>
          <w:spacing w:val="-13"/>
          <w:sz w:val="24"/>
          <w:szCs w:val="24"/>
        </w:rPr>
      </w:pPr>
      <w:r w:rsidRPr="00610C0B">
        <w:rPr>
          <w:spacing w:val="-1"/>
          <w:sz w:val="24"/>
          <w:szCs w:val="24"/>
        </w:rPr>
        <w:t xml:space="preserve">Любые изменения и дополнения к настоящему Договору действительны, если они совершены в </w:t>
      </w:r>
      <w:r w:rsidRPr="00610C0B">
        <w:rPr>
          <w:sz w:val="24"/>
          <w:szCs w:val="24"/>
        </w:rPr>
        <w:t>письменной форме и подписаны уполномоченными представителями Сторон. Все приложения к настоящему Договору являются его неотъемлемой частью.</w:t>
      </w:r>
    </w:p>
    <w:p w14:paraId="5CAD027E" w14:textId="77777777" w:rsidR="00721A39" w:rsidRPr="00610C0B" w:rsidRDefault="00721A39" w:rsidP="00721A39">
      <w:pPr>
        <w:widowControl w:val="0"/>
        <w:numPr>
          <w:ilvl w:val="1"/>
          <w:numId w:val="33"/>
        </w:numPr>
        <w:shd w:val="clear" w:color="auto" w:fill="FFFFFF"/>
        <w:tabs>
          <w:tab w:val="left" w:pos="991"/>
        </w:tabs>
        <w:autoSpaceDE w:val="0"/>
        <w:autoSpaceDN w:val="0"/>
        <w:adjustRightInd w:val="0"/>
        <w:snapToGrid w:val="0"/>
        <w:spacing w:line="240" w:lineRule="auto"/>
        <w:ind w:left="0" w:firstLine="709"/>
        <w:rPr>
          <w:spacing w:val="-13"/>
          <w:sz w:val="24"/>
          <w:szCs w:val="24"/>
        </w:rPr>
      </w:pPr>
      <w:r>
        <w:rPr>
          <w:sz w:val="24"/>
          <w:szCs w:val="24"/>
        </w:rPr>
        <w:t xml:space="preserve"> Стороны обязаны не позднее 3 (трех) календарных дней с момента изменения </w:t>
      </w:r>
      <w:r w:rsidRPr="00610C0B">
        <w:rPr>
          <w:sz w:val="24"/>
          <w:szCs w:val="24"/>
        </w:rPr>
        <w:t>сообщать друг другу об изменении своих реквизитов.</w:t>
      </w:r>
    </w:p>
    <w:p w14:paraId="74457BFA" w14:textId="77777777" w:rsidR="00721A39" w:rsidRPr="00277381" w:rsidRDefault="00721A39" w:rsidP="00721A39">
      <w:pPr>
        <w:widowControl w:val="0"/>
        <w:numPr>
          <w:ilvl w:val="1"/>
          <w:numId w:val="33"/>
        </w:numPr>
        <w:shd w:val="clear" w:color="auto" w:fill="FFFFFF"/>
        <w:tabs>
          <w:tab w:val="left" w:pos="991"/>
        </w:tabs>
        <w:autoSpaceDE w:val="0"/>
        <w:autoSpaceDN w:val="0"/>
        <w:adjustRightInd w:val="0"/>
        <w:snapToGrid w:val="0"/>
        <w:spacing w:line="240" w:lineRule="auto"/>
        <w:ind w:left="0" w:firstLine="709"/>
        <w:rPr>
          <w:spacing w:val="-13"/>
          <w:sz w:val="24"/>
          <w:szCs w:val="24"/>
        </w:rPr>
      </w:pPr>
      <w:r w:rsidRPr="00610C0B">
        <w:rPr>
          <w:sz w:val="24"/>
          <w:szCs w:val="24"/>
        </w:rPr>
        <w:t xml:space="preserve"> Все уведомления, запросы, извещения, требования и иные сообщения по вопросам, связанным </w:t>
      </w:r>
      <w:r w:rsidRPr="00610C0B">
        <w:rPr>
          <w:spacing w:val="-1"/>
          <w:sz w:val="24"/>
          <w:szCs w:val="24"/>
        </w:rPr>
        <w:t xml:space="preserve">и вытекающим из настоящего Договора, должны быть совершены в письменной форме. Они могут быть </w:t>
      </w:r>
      <w:r w:rsidRPr="00610C0B">
        <w:rPr>
          <w:sz w:val="24"/>
          <w:szCs w:val="24"/>
        </w:rPr>
        <w:t xml:space="preserve">доставлены посредством личного вручения адресату, а также с использованием средств </w:t>
      </w:r>
      <w:r w:rsidRPr="00456B8E">
        <w:rPr>
          <w:sz w:val="24"/>
          <w:szCs w:val="24"/>
        </w:rPr>
        <w:t>почтовой (в том числе, электронной, в порядке, предусмотренном для отправки претензии в соответствии с абз. 2 п. 13.1 настоящего Договора), телеграфной, факсимильной связи.</w:t>
      </w:r>
      <w:r>
        <w:rPr>
          <w:sz w:val="24"/>
          <w:szCs w:val="24"/>
        </w:rPr>
        <w:t xml:space="preserve"> </w:t>
      </w:r>
    </w:p>
    <w:p w14:paraId="28B22EB7" w14:textId="77777777" w:rsidR="00721A39" w:rsidRPr="00610C0B" w:rsidRDefault="00721A39" w:rsidP="00721A39">
      <w:pPr>
        <w:shd w:val="clear" w:color="auto" w:fill="FFFFFF"/>
        <w:tabs>
          <w:tab w:val="left" w:pos="1085"/>
        </w:tabs>
        <w:spacing w:line="240" w:lineRule="auto"/>
        <w:ind w:firstLine="709"/>
        <w:rPr>
          <w:sz w:val="24"/>
          <w:szCs w:val="24"/>
        </w:rPr>
      </w:pPr>
      <w:r w:rsidRPr="00610C0B">
        <w:rPr>
          <w:spacing w:val="-15"/>
          <w:sz w:val="24"/>
          <w:szCs w:val="24"/>
        </w:rPr>
        <w:t>13.</w:t>
      </w:r>
      <w:r>
        <w:rPr>
          <w:spacing w:val="-15"/>
          <w:sz w:val="24"/>
          <w:szCs w:val="24"/>
        </w:rPr>
        <w:t>6</w:t>
      </w:r>
      <w:r w:rsidRPr="00610C0B">
        <w:rPr>
          <w:spacing w:val="-15"/>
          <w:sz w:val="24"/>
          <w:szCs w:val="24"/>
        </w:rPr>
        <w:t>.</w:t>
      </w:r>
      <w:r w:rsidRPr="00610C0B">
        <w:rPr>
          <w:sz w:val="24"/>
          <w:szCs w:val="24"/>
        </w:rPr>
        <w:tab/>
        <w:t>Ни одна из Сторон не имеет права полностью или частично передавать свои права и обязанности по настоящему Договору, без письменного согласия другой Стороны.</w:t>
      </w:r>
    </w:p>
    <w:p w14:paraId="56B6F6EC" w14:textId="77777777" w:rsidR="00721A39" w:rsidRPr="00610C0B" w:rsidRDefault="00721A39" w:rsidP="00721A39">
      <w:pPr>
        <w:shd w:val="clear" w:color="auto" w:fill="FFFFFF"/>
        <w:tabs>
          <w:tab w:val="left" w:pos="1207"/>
        </w:tabs>
        <w:spacing w:line="240" w:lineRule="auto"/>
        <w:ind w:firstLine="709"/>
        <w:rPr>
          <w:sz w:val="24"/>
          <w:szCs w:val="24"/>
        </w:rPr>
      </w:pPr>
      <w:r w:rsidRPr="00610C0B">
        <w:rPr>
          <w:spacing w:val="-16"/>
          <w:sz w:val="24"/>
          <w:szCs w:val="24"/>
        </w:rPr>
        <w:t>13.</w:t>
      </w:r>
      <w:r>
        <w:rPr>
          <w:spacing w:val="-16"/>
          <w:sz w:val="24"/>
          <w:szCs w:val="24"/>
        </w:rPr>
        <w:t>7</w:t>
      </w:r>
      <w:r w:rsidRPr="00610C0B">
        <w:rPr>
          <w:spacing w:val="-16"/>
          <w:sz w:val="24"/>
          <w:szCs w:val="24"/>
        </w:rPr>
        <w:t>.</w:t>
      </w:r>
      <w:r w:rsidRPr="00610C0B">
        <w:rPr>
          <w:sz w:val="24"/>
          <w:szCs w:val="24"/>
        </w:rPr>
        <w:tab/>
        <w:t xml:space="preserve">  Все, что не урегулировано настоящим Договором, регулируется действующим законодательством Р</w:t>
      </w:r>
      <w:r>
        <w:rPr>
          <w:sz w:val="24"/>
          <w:szCs w:val="24"/>
        </w:rPr>
        <w:t xml:space="preserve">оссийской </w:t>
      </w:r>
      <w:r w:rsidRPr="00610C0B">
        <w:rPr>
          <w:sz w:val="24"/>
          <w:szCs w:val="24"/>
        </w:rPr>
        <w:t>Ф</w:t>
      </w:r>
      <w:r>
        <w:rPr>
          <w:sz w:val="24"/>
          <w:szCs w:val="24"/>
        </w:rPr>
        <w:t>едерации</w:t>
      </w:r>
      <w:r w:rsidRPr="00610C0B">
        <w:rPr>
          <w:sz w:val="24"/>
          <w:szCs w:val="24"/>
        </w:rPr>
        <w:t>.</w:t>
      </w:r>
    </w:p>
    <w:p w14:paraId="442BB0C6" w14:textId="77777777" w:rsidR="00721A39" w:rsidRPr="00724DBD" w:rsidRDefault="00721A39" w:rsidP="00721A39">
      <w:pPr>
        <w:spacing w:line="240" w:lineRule="auto"/>
        <w:ind w:firstLine="709"/>
        <w:rPr>
          <w:sz w:val="24"/>
          <w:szCs w:val="24"/>
        </w:rPr>
      </w:pPr>
      <w:r w:rsidRPr="00724DBD">
        <w:rPr>
          <w:sz w:val="24"/>
          <w:szCs w:val="24"/>
        </w:rPr>
        <w:t>13.</w:t>
      </w:r>
      <w:r>
        <w:rPr>
          <w:sz w:val="24"/>
          <w:szCs w:val="24"/>
        </w:rPr>
        <w:t>8</w:t>
      </w:r>
      <w:r w:rsidRPr="00724DBD">
        <w:rPr>
          <w:sz w:val="24"/>
          <w:szCs w:val="24"/>
        </w:rPr>
        <w:t xml:space="preserve">. Настоящий договор заключен </w:t>
      </w:r>
      <w:r>
        <w:rPr>
          <w:sz w:val="24"/>
          <w:szCs w:val="24"/>
        </w:rPr>
        <w:t>по результатам запроса предложения</w:t>
      </w:r>
      <w:r w:rsidRPr="00724DBD">
        <w:rPr>
          <w:sz w:val="24"/>
          <w:szCs w:val="24"/>
        </w:rPr>
        <w:t xml:space="preserve">, согласно Протоколу </w:t>
      </w:r>
      <w:r>
        <w:rPr>
          <w:sz w:val="24"/>
          <w:szCs w:val="24"/>
        </w:rPr>
        <w:t xml:space="preserve">____________________ </w:t>
      </w:r>
      <w:r w:rsidRPr="00724DBD">
        <w:rPr>
          <w:sz w:val="24"/>
          <w:szCs w:val="24"/>
        </w:rPr>
        <w:t>заседания Комиссии по закупочн</w:t>
      </w:r>
      <w:r>
        <w:rPr>
          <w:sz w:val="24"/>
          <w:szCs w:val="24"/>
        </w:rPr>
        <w:t>ой деятельности АО «СПб ЦДЖ» от ________________</w:t>
      </w:r>
    </w:p>
    <w:p w14:paraId="5B296B21" w14:textId="77777777" w:rsidR="00721A39" w:rsidRDefault="00721A39" w:rsidP="00721A39">
      <w:pPr>
        <w:shd w:val="clear" w:color="auto" w:fill="FFFFFF"/>
        <w:tabs>
          <w:tab w:val="left" w:pos="1010"/>
        </w:tabs>
        <w:spacing w:line="240" w:lineRule="auto"/>
        <w:ind w:firstLine="709"/>
        <w:rPr>
          <w:sz w:val="24"/>
          <w:szCs w:val="24"/>
        </w:rPr>
      </w:pPr>
      <w:r w:rsidRPr="00724DBD">
        <w:rPr>
          <w:spacing w:val="-14"/>
          <w:sz w:val="24"/>
          <w:szCs w:val="24"/>
        </w:rPr>
        <w:t>13.</w:t>
      </w:r>
      <w:r>
        <w:rPr>
          <w:spacing w:val="-14"/>
          <w:sz w:val="24"/>
          <w:szCs w:val="24"/>
        </w:rPr>
        <w:t>9</w:t>
      </w:r>
      <w:r w:rsidRPr="00724DBD">
        <w:rPr>
          <w:spacing w:val="-14"/>
          <w:sz w:val="24"/>
          <w:szCs w:val="24"/>
        </w:rPr>
        <w:t>.</w:t>
      </w:r>
      <w:r w:rsidRPr="00724DBD">
        <w:rPr>
          <w:sz w:val="24"/>
          <w:szCs w:val="24"/>
        </w:rPr>
        <w:tab/>
      </w:r>
      <w:r w:rsidRPr="00724DBD">
        <w:rPr>
          <w:spacing w:val="-2"/>
          <w:sz w:val="24"/>
          <w:szCs w:val="24"/>
        </w:rPr>
        <w:t>Настоящий Договор составлен в двух подлинных</w:t>
      </w:r>
      <w:r w:rsidRPr="00610C0B">
        <w:rPr>
          <w:spacing w:val="-2"/>
          <w:sz w:val="24"/>
          <w:szCs w:val="24"/>
        </w:rPr>
        <w:t xml:space="preserve"> экземплярах, имеющих равную юридическую </w:t>
      </w:r>
      <w:r w:rsidRPr="00610C0B">
        <w:rPr>
          <w:sz w:val="24"/>
          <w:szCs w:val="24"/>
        </w:rPr>
        <w:t>силу, по одному для каждой из Сторон.</w:t>
      </w:r>
    </w:p>
    <w:p w14:paraId="5EFFAA9A" w14:textId="77777777" w:rsidR="00721A39" w:rsidRDefault="00721A39" w:rsidP="00721A39">
      <w:pPr>
        <w:shd w:val="clear" w:color="auto" w:fill="FFFFFF"/>
        <w:tabs>
          <w:tab w:val="left" w:pos="1010"/>
        </w:tabs>
        <w:spacing w:line="240" w:lineRule="auto"/>
        <w:ind w:firstLine="709"/>
        <w:rPr>
          <w:sz w:val="24"/>
          <w:szCs w:val="24"/>
        </w:rPr>
      </w:pPr>
    </w:p>
    <w:p w14:paraId="365FBA2F" w14:textId="77777777" w:rsidR="00AD60BE" w:rsidRDefault="00AD60BE" w:rsidP="00721A39">
      <w:pPr>
        <w:shd w:val="clear" w:color="auto" w:fill="FFFFFF"/>
        <w:tabs>
          <w:tab w:val="left" w:pos="1010"/>
        </w:tabs>
        <w:spacing w:line="240" w:lineRule="auto"/>
        <w:ind w:firstLine="709"/>
        <w:rPr>
          <w:sz w:val="24"/>
          <w:szCs w:val="24"/>
        </w:rPr>
      </w:pPr>
    </w:p>
    <w:p w14:paraId="1176787D" w14:textId="77777777" w:rsidR="00AD60BE" w:rsidRPr="00610C0B" w:rsidRDefault="00AD60BE" w:rsidP="00721A39">
      <w:pPr>
        <w:shd w:val="clear" w:color="auto" w:fill="FFFFFF"/>
        <w:tabs>
          <w:tab w:val="left" w:pos="1010"/>
        </w:tabs>
        <w:spacing w:line="240" w:lineRule="auto"/>
        <w:ind w:firstLine="709"/>
        <w:rPr>
          <w:sz w:val="24"/>
          <w:szCs w:val="24"/>
        </w:rPr>
      </w:pPr>
    </w:p>
    <w:p w14:paraId="1140B914" w14:textId="77777777" w:rsidR="00721A39" w:rsidRPr="00610C0B" w:rsidRDefault="00721A39" w:rsidP="00721A39">
      <w:pPr>
        <w:numPr>
          <w:ilvl w:val="0"/>
          <w:numId w:val="33"/>
        </w:numPr>
        <w:shd w:val="clear" w:color="auto" w:fill="FFFFFF"/>
        <w:tabs>
          <w:tab w:val="left" w:pos="1010"/>
        </w:tabs>
        <w:snapToGrid w:val="0"/>
        <w:spacing w:line="240" w:lineRule="auto"/>
        <w:ind w:left="0" w:firstLine="284"/>
        <w:contextualSpacing/>
        <w:jc w:val="center"/>
        <w:rPr>
          <w:b/>
          <w:sz w:val="24"/>
          <w:szCs w:val="24"/>
        </w:rPr>
      </w:pPr>
      <w:r w:rsidRPr="00610C0B">
        <w:rPr>
          <w:b/>
          <w:sz w:val="24"/>
          <w:szCs w:val="24"/>
        </w:rPr>
        <w:t>ПРИЛОЖЕНИЯ</w:t>
      </w:r>
    </w:p>
    <w:p w14:paraId="7B08F3A7" w14:textId="77777777" w:rsidR="00721A39" w:rsidRPr="00610C0B" w:rsidRDefault="00721A39" w:rsidP="00721A39">
      <w:pPr>
        <w:shd w:val="clear" w:color="auto" w:fill="FFFFFF"/>
        <w:tabs>
          <w:tab w:val="left" w:pos="1010"/>
        </w:tabs>
        <w:spacing w:line="240" w:lineRule="auto"/>
        <w:ind w:firstLine="709"/>
        <w:rPr>
          <w:sz w:val="24"/>
          <w:szCs w:val="24"/>
        </w:rPr>
      </w:pPr>
      <w:r w:rsidRPr="00610C0B">
        <w:rPr>
          <w:sz w:val="24"/>
          <w:szCs w:val="24"/>
        </w:rPr>
        <w:t xml:space="preserve">Приложение № </w:t>
      </w:r>
      <w:r>
        <w:rPr>
          <w:sz w:val="24"/>
          <w:szCs w:val="24"/>
        </w:rPr>
        <w:t>1</w:t>
      </w:r>
      <w:r w:rsidRPr="00610C0B">
        <w:rPr>
          <w:sz w:val="24"/>
          <w:szCs w:val="24"/>
        </w:rPr>
        <w:t xml:space="preserve"> -  </w:t>
      </w:r>
      <w:r>
        <w:rPr>
          <w:sz w:val="24"/>
          <w:szCs w:val="24"/>
        </w:rPr>
        <w:t>Сводный с</w:t>
      </w:r>
      <w:r w:rsidRPr="00610C0B">
        <w:rPr>
          <w:sz w:val="24"/>
          <w:szCs w:val="24"/>
        </w:rPr>
        <w:t>метный расчет;</w:t>
      </w:r>
    </w:p>
    <w:p w14:paraId="21784122" w14:textId="77777777" w:rsidR="00721A39" w:rsidRPr="00610C0B" w:rsidRDefault="00721A39" w:rsidP="00721A39">
      <w:pPr>
        <w:shd w:val="clear" w:color="auto" w:fill="FFFFFF"/>
        <w:tabs>
          <w:tab w:val="left" w:pos="1010"/>
        </w:tabs>
        <w:spacing w:line="240" w:lineRule="auto"/>
        <w:ind w:firstLine="709"/>
        <w:rPr>
          <w:sz w:val="24"/>
          <w:szCs w:val="24"/>
        </w:rPr>
      </w:pPr>
      <w:r w:rsidRPr="00610C0B">
        <w:rPr>
          <w:sz w:val="24"/>
          <w:szCs w:val="24"/>
        </w:rPr>
        <w:t xml:space="preserve">Приложение № </w:t>
      </w:r>
      <w:r>
        <w:rPr>
          <w:sz w:val="24"/>
          <w:szCs w:val="24"/>
        </w:rPr>
        <w:t>2</w:t>
      </w:r>
      <w:r w:rsidRPr="00610C0B">
        <w:rPr>
          <w:sz w:val="24"/>
          <w:szCs w:val="24"/>
        </w:rPr>
        <w:t xml:space="preserve"> – Календарный план.</w:t>
      </w:r>
    </w:p>
    <w:p w14:paraId="1D678BBF" w14:textId="77777777" w:rsidR="00721A39" w:rsidRPr="00610C0B" w:rsidRDefault="00721A39" w:rsidP="00721A39">
      <w:pPr>
        <w:shd w:val="clear" w:color="auto" w:fill="FFFFFF"/>
        <w:tabs>
          <w:tab w:val="left" w:pos="1010"/>
        </w:tabs>
        <w:spacing w:line="240" w:lineRule="auto"/>
        <w:ind w:firstLine="709"/>
        <w:rPr>
          <w:sz w:val="24"/>
          <w:szCs w:val="24"/>
        </w:rPr>
      </w:pPr>
    </w:p>
    <w:p w14:paraId="2868E26C" w14:textId="77777777" w:rsidR="00721A39" w:rsidRDefault="00721A39" w:rsidP="00721A39">
      <w:pPr>
        <w:numPr>
          <w:ilvl w:val="0"/>
          <w:numId w:val="33"/>
        </w:numPr>
        <w:shd w:val="clear" w:color="auto" w:fill="FFFFFF"/>
        <w:tabs>
          <w:tab w:val="left" w:pos="974"/>
        </w:tabs>
        <w:snapToGrid w:val="0"/>
        <w:spacing w:line="240" w:lineRule="auto"/>
        <w:ind w:left="1189" w:firstLine="0"/>
        <w:contextualSpacing/>
        <w:jc w:val="center"/>
        <w:rPr>
          <w:b/>
          <w:bCs/>
          <w:sz w:val="24"/>
          <w:szCs w:val="24"/>
        </w:rPr>
      </w:pPr>
      <w:r w:rsidRPr="00A87024">
        <w:rPr>
          <w:b/>
          <w:bCs/>
          <w:sz w:val="24"/>
          <w:szCs w:val="24"/>
        </w:rPr>
        <w:t>РЕКВИЗИТЫ И ПОДПИСИ СТОРОН</w:t>
      </w:r>
    </w:p>
    <w:p w14:paraId="5AC32060" w14:textId="77777777" w:rsidR="00721A39" w:rsidRDefault="00721A39" w:rsidP="00721A39">
      <w:pPr>
        <w:shd w:val="clear" w:color="auto" w:fill="FFFFFF"/>
        <w:tabs>
          <w:tab w:val="left" w:pos="974"/>
        </w:tabs>
        <w:spacing w:line="240" w:lineRule="auto"/>
        <w:contextualSpacing/>
        <w:jc w:val="center"/>
        <w:rPr>
          <w:b/>
          <w:bCs/>
          <w:sz w:val="24"/>
          <w:szCs w:val="24"/>
        </w:rPr>
      </w:pPr>
    </w:p>
    <w:p w14:paraId="0ABDE63C" w14:textId="77777777" w:rsidR="00721A39" w:rsidRDefault="00721A39" w:rsidP="00721A39">
      <w:pPr>
        <w:shd w:val="clear" w:color="auto" w:fill="FFFFFF"/>
        <w:tabs>
          <w:tab w:val="left" w:pos="974"/>
        </w:tabs>
        <w:spacing w:line="240" w:lineRule="auto"/>
        <w:contextualSpacing/>
        <w:jc w:val="center"/>
        <w:rPr>
          <w:b/>
          <w:bCs/>
          <w:sz w:val="24"/>
          <w:szCs w:val="24"/>
        </w:rPr>
      </w:pPr>
    </w:p>
    <w:tbl>
      <w:tblPr>
        <w:tblW w:w="10726" w:type="dxa"/>
        <w:tblInd w:w="47" w:type="dxa"/>
        <w:tblLook w:val="0000" w:firstRow="0" w:lastRow="0" w:firstColumn="0" w:lastColumn="0" w:noHBand="0" w:noVBand="0"/>
      </w:tblPr>
      <w:tblGrid>
        <w:gridCol w:w="4825"/>
        <w:gridCol w:w="5901"/>
      </w:tblGrid>
      <w:tr w:rsidR="00721A39" w:rsidRPr="00610C0B" w14:paraId="575E83FE" w14:textId="77777777" w:rsidTr="00F51D77">
        <w:trPr>
          <w:trHeight w:val="3515"/>
        </w:trPr>
        <w:tc>
          <w:tcPr>
            <w:tcW w:w="4825" w:type="dxa"/>
          </w:tcPr>
          <w:p w14:paraId="323639BB" w14:textId="77777777" w:rsidR="00721A39" w:rsidRPr="00724DBD" w:rsidRDefault="00721A39" w:rsidP="00F51D77">
            <w:pPr>
              <w:shd w:val="clear" w:color="auto" w:fill="FFFFFF"/>
              <w:tabs>
                <w:tab w:val="left" w:pos="5006"/>
              </w:tabs>
              <w:spacing w:line="240" w:lineRule="auto"/>
              <w:ind w:firstLine="0"/>
              <w:rPr>
                <w:b/>
                <w:bCs/>
                <w:sz w:val="24"/>
                <w:szCs w:val="24"/>
              </w:rPr>
            </w:pPr>
            <w:r w:rsidRPr="00724DBD">
              <w:rPr>
                <w:b/>
                <w:bCs/>
                <w:sz w:val="24"/>
                <w:szCs w:val="24"/>
              </w:rPr>
              <w:t>Заказчик</w:t>
            </w:r>
          </w:p>
          <w:p w14:paraId="65517BAB" w14:textId="77777777" w:rsidR="00721A39" w:rsidRDefault="00721A39" w:rsidP="00F51D77">
            <w:pPr>
              <w:spacing w:line="240" w:lineRule="auto"/>
              <w:ind w:firstLine="0"/>
              <w:rPr>
                <w:b/>
                <w:bCs/>
                <w:sz w:val="24"/>
                <w:szCs w:val="24"/>
              </w:rPr>
            </w:pPr>
            <w:r w:rsidRPr="00724DBD">
              <w:rPr>
                <w:b/>
                <w:bCs/>
                <w:sz w:val="24"/>
                <w:szCs w:val="24"/>
              </w:rPr>
              <w:t>АО «СПб ЦДЖ»</w:t>
            </w:r>
          </w:p>
          <w:p w14:paraId="02024CEE" w14:textId="77777777" w:rsidR="00721A39" w:rsidRDefault="00721A39" w:rsidP="00F51D77">
            <w:pPr>
              <w:spacing w:line="240" w:lineRule="auto"/>
              <w:ind w:firstLine="0"/>
              <w:rPr>
                <w:b/>
                <w:bCs/>
                <w:sz w:val="24"/>
                <w:szCs w:val="24"/>
              </w:rPr>
            </w:pPr>
          </w:p>
          <w:p w14:paraId="2D4DF8F7" w14:textId="77777777" w:rsidR="00721A39" w:rsidRPr="00724DBD" w:rsidRDefault="00721A39" w:rsidP="00F51D77">
            <w:pPr>
              <w:spacing w:line="240" w:lineRule="auto"/>
              <w:ind w:firstLine="0"/>
              <w:rPr>
                <w:bCs/>
                <w:sz w:val="24"/>
                <w:szCs w:val="24"/>
              </w:rPr>
            </w:pPr>
            <w:r w:rsidRPr="00724DBD">
              <w:rPr>
                <w:bCs/>
                <w:sz w:val="24"/>
                <w:szCs w:val="24"/>
              </w:rPr>
              <w:t xml:space="preserve">ИНН 7838469428, КПП 783801001 </w:t>
            </w:r>
          </w:p>
          <w:p w14:paraId="2354DF8C" w14:textId="77777777" w:rsidR="00721A39" w:rsidRDefault="00721A39" w:rsidP="00F51D77">
            <w:pPr>
              <w:spacing w:line="240" w:lineRule="auto"/>
              <w:ind w:firstLine="0"/>
              <w:rPr>
                <w:bCs/>
                <w:sz w:val="24"/>
                <w:szCs w:val="24"/>
              </w:rPr>
            </w:pPr>
            <w:r w:rsidRPr="00724DBD">
              <w:rPr>
                <w:bCs/>
                <w:sz w:val="24"/>
                <w:szCs w:val="24"/>
              </w:rPr>
              <w:t>ОГРН 1117847632682</w:t>
            </w:r>
          </w:p>
          <w:p w14:paraId="0A10B0BD" w14:textId="77777777" w:rsidR="00721A39" w:rsidRPr="00724DBD" w:rsidRDefault="00721A39" w:rsidP="00F51D77">
            <w:pPr>
              <w:spacing w:line="240" w:lineRule="auto"/>
              <w:ind w:firstLine="0"/>
              <w:rPr>
                <w:bCs/>
                <w:sz w:val="24"/>
                <w:szCs w:val="24"/>
              </w:rPr>
            </w:pPr>
          </w:p>
          <w:p w14:paraId="3D5902F3" w14:textId="77777777" w:rsidR="00721A39" w:rsidRPr="00724DBD" w:rsidRDefault="00721A39" w:rsidP="00F51D77">
            <w:pPr>
              <w:spacing w:line="240" w:lineRule="auto"/>
              <w:ind w:firstLine="0"/>
              <w:rPr>
                <w:bCs/>
                <w:sz w:val="24"/>
                <w:szCs w:val="24"/>
              </w:rPr>
            </w:pPr>
            <w:r w:rsidRPr="00724DBD">
              <w:rPr>
                <w:bCs/>
                <w:sz w:val="24"/>
                <w:szCs w:val="24"/>
              </w:rPr>
              <w:t xml:space="preserve">Адрес: 190031, Санкт-Петербург, </w:t>
            </w:r>
          </w:p>
          <w:p w14:paraId="1AD2F846" w14:textId="77777777" w:rsidR="00721A39" w:rsidRPr="00724DBD" w:rsidRDefault="00721A39" w:rsidP="00F51D77">
            <w:pPr>
              <w:spacing w:line="240" w:lineRule="auto"/>
              <w:ind w:firstLine="0"/>
              <w:rPr>
                <w:bCs/>
                <w:sz w:val="24"/>
                <w:szCs w:val="24"/>
              </w:rPr>
            </w:pPr>
            <w:r w:rsidRPr="00724DBD">
              <w:rPr>
                <w:bCs/>
                <w:sz w:val="24"/>
                <w:szCs w:val="24"/>
              </w:rPr>
              <w:t>пер. Гривцова, д.20, лит. В</w:t>
            </w:r>
          </w:p>
          <w:p w14:paraId="2A8B60A9" w14:textId="77777777" w:rsidR="00721A39" w:rsidRPr="00724DBD" w:rsidRDefault="00721A39" w:rsidP="00F51D77">
            <w:pPr>
              <w:spacing w:line="240" w:lineRule="auto"/>
              <w:ind w:firstLine="0"/>
              <w:rPr>
                <w:bCs/>
                <w:sz w:val="24"/>
                <w:szCs w:val="24"/>
              </w:rPr>
            </w:pPr>
            <w:r w:rsidRPr="00724DBD">
              <w:rPr>
                <w:bCs/>
                <w:sz w:val="24"/>
                <w:szCs w:val="24"/>
              </w:rPr>
              <w:t xml:space="preserve">р/с 40702810337000005979 </w:t>
            </w:r>
          </w:p>
          <w:p w14:paraId="4007F4F5" w14:textId="77777777" w:rsidR="00721A39" w:rsidRPr="00724DBD" w:rsidRDefault="00721A39" w:rsidP="00F51D77">
            <w:pPr>
              <w:spacing w:line="240" w:lineRule="auto"/>
              <w:ind w:firstLine="0"/>
              <w:rPr>
                <w:bCs/>
                <w:sz w:val="24"/>
                <w:szCs w:val="24"/>
              </w:rPr>
            </w:pPr>
            <w:r w:rsidRPr="00724DBD">
              <w:rPr>
                <w:bCs/>
                <w:sz w:val="24"/>
                <w:szCs w:val="24"/>
              </w:rPr>
              <w:t>в Ф. ОПЕРУ Банка ВТБ (ПАО)</w:t>
            </w:r>
          </w:p>
          <w:p w14:paraId="0C4D3260" w14:textId="77777777" w:rsidR="00721A39" w:rsidRPr="00724DBD" w:rsidRDefault="00721A39" w:rsidP="00F51D77">
            <w:pPr>
              <w:spacing w:line="240" w:lineRule="auto"/>
              <w:ind w:firstLine="0"/>
              <w:rPr>
                <w:bCs/>
                <w:sz w:val="24"/>
                <w:szCs w:val="24"/>
              </w:rPr>
            </w:pPr>
            <w:r w:rsidRPr="00724DBD">
              <w:rPr>
                <w:bCs/>
                <w:sz w:val="24"/>
                <w:szCs w:val="24"/>
              </w:rPr>
              <w:t xml:space="preserve">в Санкт-Петербурге г. Санкт-Петербург, </w:t>
            </w:r>
          </w:p>
          <w:p w14:paraId="08923869" w14:textId="77777777" w:rsidR="00721A39" w:rsidRPr="00724DBD" w:rsidRDefault="00721A39" w:rsidP="00F51D77">
            <w:pPr>
              <w:spacing w:line="240" w:lineRule="auto"/>
              <w:ind w:firstLine="0"/>
              <w:rPr>
                <w:bCs/>
                <w:sz w:val="24"/>
                <w:szCs w:val="24"/>
              </w:rPr>
            </w:pPr>
            <w:r w:rsidRPr="00724DBD">
              <w:rPr>
                <w:bCs/>
                <w:sz w:val="24"/>
                <w:szCs w:val="24"/>
              </w:rPr>
              <w:t>к/с 30101810200000000704</w:t>
            </w:r>
          </w:p>
          <w:p w14:paraId="6C8ADC13" w14:textId="77777777" w:rsidR="00721A39" w:rsidRPr="00724DBD" w:rsidRDefault="00721A39" w:rsidP="00F51D77">
            <w:pPr>
              <w:spacing w:line="240" w:lineRule="auto"/>
              <w:ind w:firstLine="0"/>
              <w:rPr>
                <w:bCs/>
                <w:sz w:val="24"/>
                <w:szCs w:val="24"/>
              </w:rPr>
            </w:pPr>
            <w:r w:rsidRPr="00724DBD">
              <w:rPr>
                <w:bCs/>
                <w:sz w:val="24"/>
                <w:szCs w:val="24"/>
              </w:rPr>
              <w:t>БИК 044030704 ОКПО 30718930</w:t>
            </w:r>
          </w:p>
          <w:p w14:paraId="2629AD21" w14:textId="77777777" w:rsidR="00721A39" w:rsidRPr="00724DBD" w:rsidRDefault="00721A39" w:rsidP="00F51D77">
            <w:pPr>
              <w:spacing w:line="240" w:lineRule="auto"/>
              <w:ind w:firstLine="0"/>
              <w:rPr>
                <w:bCs/>
                <w:sz w:val="24"/>
                <w:szCs w:val="24"/>
              </w:rPr>
            </w:pPr>
            <w:r w:rsidRPr="00724DBD">
              <w:rPr>
                <w:bCs/>
                <w:sz w:val="24"/>
                <w:szCs w:val="24"/>
              </w:rPr>
              <w:t>Тел. 640-57-22, 331-57-37</w:t>
            </w:r>
          </w:p>
          <w:p w14:paraId="27E397F1" w14:textId="77777777" w:rsidR="00721A39" w:rsidRPr="005E2AD6" w:rsidRDefault="00721A39" w:rsidP="00F51D77">
            <w:pPr>
              <w:spacing w:line="240" w:lineRule="auto"/>
              <w:ind w:firstLine="0"/>
              <w:jc w:val="left"/>
              <w:rPr>
                <w:bCs/>
                <w:sz w:val="24"/>
                <w:szCs w:val="24"/>
              </w:rPr>
            </w:pPr>
            <w:r>
              <w:rPr>
                <w:bCs/>
                <w:sz w:val="24"/>
                <w:szCs w:val="24"/>
              </w:rPr>
              <w:t xml:space="preserve">эл. почта: </w:t>
            </w:r>
            <w:hyperlink r:id="rId18" w:history="1">
              <w:r w:rsidRPr="00E201A4">
                <w:rPr>
                  <w:rStyle w:val="af3"/>
                  <w:bCs/>
                  <w:sz w:val="24"/>
                  <w:szCs w:val="24"/>
                  <w:lang w:val="en-US"/>
                </w:rPr>
                <w:t>stroyka</w:t>
              </w:r>
              <w:r w:rsidRPr="00E201A4">
                <w:rPr>
                  <w:rStyle w:val="af3"/>
                  <w:bCs/>
                  <w:sz w:val="24"/>
                  <w:szCs w:val="24"/>
                </w:rPr>
                <w:t>@</w:t>
              </w:r>
              <w:r w:rsidRPr="00E201A4">
                <w:rPr>
                  <w:rStyle w:val="af3"/>
                  <w:bCs/>
                  <w:sz w:val="24"/>
                  <w:szCs w:val="24"/>
                  <w:lang w:val="en-US"/>
                </w:rPr>
                <w:t>spbcdg</w:t>
              </w:r>
              <w:r w:rsidRPr="00E201A4">
                <w:rPr>
                  <w:rStyle w:val="af3"/>
                  <w:bCs/>
                  <w:sz w:val="24"/>
                  <w:szCs w:val="24"/>
                </w:rPr>
                <w:t>.</w:t>
              </w:r>
              <w:proofErr w:type="spellStart"/>
              <w:r w:rsidRPr="00E201A4">
                <w:rPr>
                  <w:rStyle w:val="af3"/>
                  <w:bCs/>
                  <w:sz w:val="24"/>
                  <w:szCs w:val="24"/>
                  <w:lang w:val="en-US"/>
                </w:rPr>
                <w:t>ru</w:t>
              </w:r>
              <w:proofErr w:type="spellEnd"/>
            </w:hyperlink>
          </w:p>
          <w:p w14:paraId="6148C0EE" w14:textId="77777777" w:rsidR="00721A39" w:rsidRPr="005E2AD6" w:rsidRDefault="00721A39" w:rsidP="00F51D77">
            <w:pPr>
              <w:spacing w:line="240" w:lineRule="auto"/>
              <w:ind w:firstLine="0"/>
              <w:jc w:val="left"/>
              <w:rPr>
                <w:bCs/>
                <w:sz w:val="24"/>
                <w:szCs w:val="24"/>
              </w:rPr>
            </w:pPr>
          </w:p>
          <w:p w14:paraId="3F1E5622" w14:textId="77777777" w:rsidR="00721A39" w:rsidRPr="006C1007" w:rsidRDefault="00721A39" w:rsidP="00F51D77">
            <w:pPr>
              <w:spacing w:line="240" w:lineRule="auto"/>
              <w:ind w:firstLine="0"/>
              <w:jc w:val="left"/>
              <w:rPr>
                <w:bCs/>
                <w:sz w:val="24"/>
                <w:szCs w:val="24"/>
              </w:rPr>
            </w:pPr>
          </w:p>
          <w:p w14:paraId="09DB30DE" w14:textId="77777777" w:rsidR="00721A39" w:rsidRDefault="00721A39" w:rsidP="00F51D77">
            <w:pPr>
              <w:spacing w:line="240" w:lineRule="auto"/>
              <w:ind w:firstLine="0"/>
              <w:jc w:val="left"/>
              <w:rPr>
                <w:bCs/>
                <w:sz w:val="24"/>
                <w:szCs w:val="24"/>
              </w:rPr>
            </w:pPr>
            <w:r>
              <w:rPr>
                <w:bCs/>
                <w:sz w:val="24"/>
                <w:szCs w:val="24"/>
              </w:rPr>
              <w:t xml:space="preserve">Заместитель генерального директора по капитальному ремонту </w:t>
            </w:r>
          </w:p>
          <w:p w14:paraId="38EE784F" w14:textId="77777777" w:rsidR="00721A39" w:rsidRDefault="00721A39" w:rsidP="00F51D77">
            <w:pPr>
              <w:spacing w:line="240" w:lineRule="auto"/>
              <w:ind w:firstLine="0"/>
              <w:rPr>
                <w:bCs/>
                <w:sz w:val="24"/>
                <w:szCs w:val="24"/>
              </w:rPr>
            </w:pPr>
          </w:p>
          <w:p w14:paraId="2F8A495D" w14:textId="77777777" w:rsidR="00721A39" w:rsidRDefault="00721A39" w:rsidP="00F51D77">
            <w:pPr>
              <w:spacing w:line="240" w:lineRule="auto"/>
              <w:ind w:firstLine="0"/>
              <w:rPr>
                <w:bCs/>
                <w:sz w:val="24"/>
                <w:szCs w:val="24"/>
              </w:rPr>
            </w:pPr>
            <w:r>
              <w:rPr>
                <w:bCs/>
                <w:sz w:val="24"/>
                <w:szCs w:val="24"/>
              </w:rPr>
              <w:t>____________________ В.А. Носов</w:t>
            </w:r>
          </w:p>
          <w:p w14:paraId="672D4661" w14:textId="77777777" w:rsidR="00721A39" w:rsidRPr="00724DBD" w:rsidRDefault="00721A39" w:rsidP="00F51D77">
            <w:pPr>
              <w:spacing w:line="240" w:lineRule="auto"/>
              <w:ind w:firstLine="0"/>
              <w:rPr>
                <w:bCs/>
                <w:sz w:val="24"/>
                <w:szCs w:val="24"/>
              </w:rPr>
            </w:pPr>
            <w:r w:rsidRPr="00E420A8">
              <w:rPr>
                <w:bCs/>
                <w:sz w:val="24"/>
                <w:szCs w:val="24"/>
              </w:rPr>
              <w:t>М.П.</w:t>
            </w:r>
          </w:p>
        </w:tc>
        <w:tc>
          <w:tcPr>
            <w:tcW w:w="5901" w:type="dxa"/>
          </w:tcPr>
          <w:p w14:paraId="4EF1F006" w14:textId="77777777" w:rsidR="00721A39" w:rsidRDefault="00721A39" w:rsidP="00F51D77">
            <w:pPr>
              <w:spacing w:line="240" w:lineRule="auto"/>
              <w:ind w:firstLine="0"/>
              <w:rPr>
                <w:b/>
                <w:bCs/>
                <w:sz w:val="24"/>
                <w:szCs w:val="24"/>
              </w:rPr>
            </w:pPr>
            <w:r w:rsidRPr="00724DBD">
              <w:rPr>
                <w:b/>
                <w:bCs/>
                <w:sz w:val="24"/>
                <w:szCs w:val="24"/>
              </w:rPr>
              <w:t>Подрядчик</w:t>
            </w:r>
          </w:p>
          <w:p w14:paraId="3291E887" w14:textId="77777777" w:rsidR="00721A39" w:rsidRDefault="00721A39" w:rsidP="00F51D77">
            <w:pPr>
              <w:spacing w:line="240" w:lineRule="auto"/>
              <w:ind w:firstLine="0"/>
              <w:rPr>
                <w:bCs/>
                <w:sz w:val="24"/>
                <w:szCs w:val="24"/>
              </w:rPr>
            </w:pPr>
          </w:p>
          <w:p w14:paraId="22924E6C" w14:textId="77777777" w:rsidR="00721A39" w:rsidRDefault="00721A39" w:rsidP="00F51D77">
            <w:pPr>
              <w:spacing w:line="240" w:lineRule="auto"/>
              <w:ind w:firstLine="0"/>
              <w:jc w:val="left"/>
              <w:rPr>
                <w:bCs/>
                <w:sz w:val="24"/>
                <w:szCs w:val="24"/>
              </w:rPr>
            </w:pPr>
          </w:p>
          <w:p w14:paraId="61D754BB" w14:textId="77777777" w:rsidR="00721A39" w:rsidRDefault="00721A39" w:rsidP="00F51D77">
            <w:pPr>
              <w:spacing w:line="240" w:lineRule="auto"/>
              <w:ind w:firstLine="0"/>
              <w:jc w:val="left"/>
              <w:rPr>
                <w:bCs/>
                <w:sz w:val="24"/>
                <w:szCs w:val="24"/>
              </w:rPr>
            </w:pPr>
          </w:p>
          <w:p w14:paraId="1CDA7F6C" w14:textId="77777777" w:rsidR="00721A39" w:rsidRDefault="00721A39" w:rsidP="00F51D77">
            <w:pPr>
              <w:spacing w:line="240" w:lineRule="auto"/>
              <w:ind w:firstLine="0"/>
              <w:jc w:val="left"/>
              <w:rPr>
                <w:bCs/>
                <w:sz w:val="24"/>
                <w:szCs w:val="24"/>
              </w:rPr>
            </w:pPr>
          </w:p>
          <w:p w14:paraId="055724E2" w14:textId="77777777" w:rsidR="00721A39" w:rsidRDefault="00721A39" w:rsidP="00F51D77">
            <w:pPr>
              <w:spacing w:line="240" w:lineRule="auto"/>
              <w:ind w:firstLine="0"/>
              <w:jc w:val="left"/>
              <w:rPr>
                <w:bCs/>
                <w:sz w:val="24"/>
                <w:szCs w:val="24"/>
              </w:rPr>
            </w:pPr>
          </w:p>
          <w:p w14:paraId="7B2EB2FC" w14:textId="77777777" w:rsidR="00721A39" w:rsidRDefault="00721A39" w:rsidP="00F51D77">
            <w:pPr>
              <w:spacing w:line="240" w:lineRule="auto"/>
              <w:ind w:firstLine="0"/>
              <w:jc w:val="left"/>
              <w:rPr>
                <w:bCs/>
                <w:sz w:val="24"/>
                <w:szCs w:val="24"/>
              </w:rPr>
            </w:pPr>
          </w:p>
          <w:p w14:paraId="4995794A" w14:textId="77777777" w:rsidR="00721A39" w:rsidRDefault="00721A39" w:rsidP="00F51D77">
            <w:pPr>
              <w:spacing w:line="240" w:lineRule="auto"/>
              <w:ind w:firstLine="0"/>
              <w:jc w:val="left"/>
              <w:rPr>
                <w:bCs/>
                <w:sz w:val="24"/>
                <w:szCs w:val="24"/>
              </w:rPr>
            </w:pPr>
          </w:p>
          <w:p w14:paraId="065ADC96" w14:textId="77777777" w:rsidR="00721A39" w:rsidRDefault="00721A39" w:rsidP="00F51D77">
            <w:pPr>
              <w:spacing w:line="240" w:lineRule="auto"/>
              <w:ind w:firstLine="0"/>
              <w:jc w:val="left"/>
              <w:rPr>
                <w:bCs/>
                <w:sz w:val="24"/>
                <w:szCs w:val="24"/>
              </w:rPr>
            </w:pPr>
          </w:p>
          <w:p w14:paraId="66CD0BA8" w14:textId="77777777" w:rsidR="00721A39" w:rsidRDefault="00721A39" w:rsidP="00F51D77">
            <w:pPr>
              <w:spacing w:line="240" w:lineRule="auto"/>
              <w:ind w:firstLine="0"/>
              <w:jc w:val="left"/>
              <w:rPr>
                <w:bCs/>
                <w:sz w:val="24"/>
                <w:szCs w:val="24"/>
              </w:rPr>
            </w:pPr>
          </w:p>
          <w:p w14:paraId="63450977" w14:textId="77777777" w:rsidR="00721A39" w:rsidRDefault="00721A39" w:rsidP="00F51D77">
            <w:pPr>
              <w:spacing w:line="240" w:lineRule="auto"/>
              <w:ind w:firstLine="0"/>
              <w:jc w:val="left"/>
              <w:rPr>
                <w:bCs/>
                <w:sz w:val="24"/>
                <w:szCs w:val="24"/>
              </w:rPr>
            </w:pPr>
          </w:p>
          <w:p w14:paraId="6A890779" w14:textId="77777777" w:rsidR="00721A39" w:rsidRDefault="00721A39" w:rsidP="00F51D77">
            <w:pPr>
              <w:spacing w:line="240" w:lineRule="auto"/>
              <w:ind w:firstLine="0"/>
              <w:jc w:val="left"/>
              <w:rPr>
                <w:bCs/>
                <w:sz w:val="24"/>
                <w:szCs w:val="24"/>
              </w:rPr>
            </w:pPr>
          </w:p>
          <w:p w14:paraId="25F0A6B8" w14:textId="77777777" w:rsidR="00721A39" w:rsidRDefault="00721A39" w:rsidP="00F51D77">
            <w:pPr>
              <w:spacing w:line="240" w:lineRule="auto"/>
              <w:ind w:firstLine="0"/>
              <w:jc w:val="left"/>
              <w:rPr>
                <w:bCs/>
                <w:sz w:val="24"/>
                <w:szCs w:val="24"/>
              </w:rPr>
            </w:pPr>
          </w:p>
          <w:p w14:paraId="1C389AB1" w14:textId="77777777" w:rsidR="00721A39" w:rsidRDefault="00721A39" w:rsidP="00F51D77">
            <w:pPr>
              <w:spacing w:line="240" w:lineRule="auto"/>
              <w:ind w:firstLine="0"/>
              <w:jc w:val="left"/>
              <w:rPr>
                <w:bCs/>
                <w:sz w:val="24"/>
                <w:szCs w:val="24"/>
              </w:rPr>
            </w:pPr>
          </w:p>
          <w:p w14:paraId="42933478" w14:textId="77777777" w:rsidR="00721A39" w:rsidRDefault="00721A39" w:rsidP="00F51D77">
            <w:pPr>
              <w:spacing w:line="240" w:lineRule="auto"/>
              <w:ind w:firstLine="0"/>
              <w:jc w:val="left"/>
              <w:rPr>
                <w:bCs/>
                <w:sz w:val="24"/>
                <w:szCs w:val="24"/>
              </w:rPr>
            </w:pPr>
          </w:p>
          <w:p w14:paraId="2450B3F7" w14:textId="77777777" w:rsidR="00721A39" w:rsidRDefault="00721A39" w:rsidP="00F51D77">
            <w:pPr>
              <w:spacing w:line="240" w:lineRule="auto"/>
              <w:ind w:firstLine="0"/>
              <w:jc w:val="left"/>
              <w:rPr>
                <w:bCs/>
                <w:sz w:val="24"/>
                <w:szCs w:val="24"/>
              </w:rPr>
            </w:pPr>
          </w:p>
          <w:p w14:paraId="4714D270" w14:textId="77777777" w:rsidR="00721A39" w:rsidRPr="001831FE" w:rsidRDefault="00721A39" w:rsidP="00F51D77">
            <w:pPr>
              <w:spacing w:line="240" w:lineRule="auto"/>
              <w:ind w:firstLine="0"/>
              <w:jc w:val="left"/>
              <w:rPr>
                <w:bCs/>
                <w:sz w:val="24"/>
                <w:szCs w:val="24"/>
              </w:rPr>
            </w:pPr>
          </w:p>
          <w:p w14:paraId="04D9E603" w14:textId="77777777" w:rsidR="00721A39" w:rsidRDefault="00721A39" w:rsidP="00F51D77">
            <w:pPr>
              <w:spacing w:line="240" w:lineRule="auto"/>
              <w:ind w:firstLine="0"/>
              <w:rPr>
                <w:bCs/>
                <w:sz w:val="24"/>
                <w:szCs w:val="24"/>
              </w:rPr>
            </w:pPr>
            <w:r>
              <w:rPr>
                <w:bCs/>
                <w:sz w:val="24"/>
                <w:szCs w:val="24"/>
              </w:rPr>
              <w:t>Генеральный директор</w:t>
            </w:r>
          </w:p>
          <w:p w14:paraId="3659B3F8" w14:textId="77777777" w:rsidR="00721A39" w:rsidRDefault="00721A39" w:rsidP="00F51D77">
            <w:pPr>
              <w:spacing w:line="240" w:lineRule="auto"/>
              <w:ind w:firstLine="0"/>
              <w:rPr>
                <w:bCs/>
                <w:sz w:val="24"/>
                <w:szCs w:val="24"/>
              </w:rPr>
            </w:pPr>
          </w:p>
          <w:p w14:paraId="2A59F162" w14:textId="77777777" w:rsidR="00721A39" w:rsidRDefault="00721A39" w:rsidP="00F51D77">
            <w:pPr>
              <w:spacing w:line="240" w:lineRule="auto"/>
              <w:ind w:firstLine="0"/>
              <w:rPr>
                <w:bCs/>
                <w:sz w:val="24"/>
                <w:szCs w:val="24"/>
              </w:rPr>
            </w:pPr>
          </w:p>
          <w:p w14:paraId="578E1098" w14:textId="77777777" w:rsidR="00721A39" w:rsidRDefault="00721A39" w:rsidP="00F51D77">
            <w:pPr>
              <w:spacing w:line="240" w:lineRule="auto"/>
              <w:ind w:firstLine="0"/>
              <w:rPr>
                <w:bCs/>
                <w:sz w:val="24"/>
                <w:szCs w:val="24"/>
              </w:rPr>
            </w:pPr>
            <w:r>
              <w:rPr>
                <w:bCs/>
                <w:sz w:val="24"/>
                <w:szCs w:val="24"/>
              </w:rPr>
              <w:t xml:space="preserve">___________________ </w:t>
            </w:r>
          </w:p>
          <w:p w14:paraId="001F88D0" w14:textId="77777777" w:rsidR="00721A39" w:rsidRDefault="00721A39" w:rsidP="00F51D77">
            <w:pPr>
              <w:spacing w:line="240" w:lineRule="auto"/>
              <w:ind w:firstLine="0"/>
              <w:rPr>
                <w:bCs/>
                <w:sz w:val="24"/>
                <w:szCs w:val="24"/>
              </w:rPr>
            </w:pPr>
          </w:p>
          <w:p w14:paraId="54D05520" w14:textId="77777777" w:rsidR="00721A39" w:rsidRPr="00724DBD" w:rsidRDefault="00721A39" w:rsidP="00F51D77">
            <w:pPr>
              <w:spacing w:line="240" w:lineRule="auto"/>
              <w:ind w:firstLine="0"/>
              <w:rPr>
                <w:bCs/>
                <w:sz w:val="24"/>
                <w:szCs w:val="24"/>
              </w:rPr>
            </w:pPr>
            <w:r w:rsidRPr="00E420A8">
              <w:rPr>
                <w:bCs/>
                <w:sz w:val="24"/>
                <w:szCs w:val="24"/>
              </w:rPr>
              <w:t>М.П.</w:t>
            </w:r>
          </w:p>
        </w:tc>
      </w:tr>
    </w:tbl>
    <w:p w14:paraId="5FFA878E" w14:textId="77777777" w:rsidR="00721A39" w:rsidRDefault="00721A39" w:rsidP="00721A39">
      <w:pPr>
        <w:spacing w:line="240" w:lineRule="auto"/>
        <w:ind w:firstLine="709"/>
        <w:jc w:val="right"/>
        <w:rPr>
          <w:sz w:val="24"/>
          <w:szCs w:val="24"/>
        </w:rPr>
      </w:pPr>
      <w:r>
        <w:rPr>
          <w:sz w:val="24"/>
          <w:szCs w:val="24"/>
        </w:rPr>
        <w:br w:type="page"/>
      </w:r>
    </w:p>
    <w:p w14:paraId="7189CB14" w14:textId="6F35B5E8" w:rsidR="006C0E24" w:rsidRDefault="006C0E24" w:rsidP="006C0E24">
      <w:pPr>
        <w:spacing w:line="240" w:lineRule="auto"/>
        <w:ind w:firstLine="709"/>
        <w:jc w:val="right"/>
        <w:rPr>
          <w:sz w:val="24"/>
          <w:szCs w:val="24"/>
        </w:rPr>
      </w:pPr>
    </w:p>
    <w:p w14:paraId="4E40B27B" w14:textId="77777777" w:rsidR="006C0E24" w:rsidRPr="00610C0B" w:rsidRDefault="006C0E24" w:rsidP="006C0E24">
      <w:pPr>
        <w:spacing w:line="240" w:lineRule="auto"/>
        <w:ind w:firstLine="709"/>
        <w:jc w:val="right"/>
        <w:rPr>
          <w:sz w:val="24"/>
          <w:szCs w:val="24"/>
        </w:rPr>
      </w:pPr>
      <w:r w:rsidRPr="00610C0B">
        <w:rPr>
          <w:sz w:val="24"/>
          <w:szCs w:val="24"/>
        </w:rPr>
        <w:t xml:space="preserve">Приложение № </w:t>
      </w:r>
      <w:r>
        <w:rPr>
          <w:sz w:val="24"/>
          <w:szCs w:val="24"/>
        </w:rPr>
        <w:t>1</w:t>
      </w:r>
      <w:r w:rsidRPr="00610C0B">
        <w:rPr>
          <w:sz w:val="24"/>
          <w:szCs w:val="24"/>
        </w:rPr>
        <w:t xml:space="preserve"> </w:t>
      </w:r>
    </w:p>
    <w:p w14:paraId="230BE809" w14:textId="77777777" w:rsidR="006C0E24" w:rsidRDefault="006C0E24" w:rsidP="006C0E24">
      <w:pPr>
        <w:shd w:val="clear" w:color="auto" w:fill="FFFFFF"/>
        <w:tabs>
          <w:tab w:val="left" w:pos="5064"/>
        </w:tabs>
        <w:spacing w:line="240" w:lineRule="auto"/>
        <w:ind w:firstLine="709"/>
        <w:jc w:val="right"/>
        <w:rPr>
          <w:sz w:val="24"/>
          <w:szCs w:val="24"/>
        </w:rPr>
      </w:pPr>
      <w:r w:rsidRPr="00610C0B">
        <w:rPr>
          <w:sz w:val="24"/>
          <w:szCs w:val="24"/>
        </w:rPr>
        <w:t xml:space="preserve">к договору подряда </w:t>
      </w:r>
      <w:r>
        <w:rPr>
          <w:sz w:val="24"/>
          <w:szCs w:val="24"/>
        </w:rPr>
        <w:t xml:space="preserve">№ _______ </w:t>
      </w:r>
      <w:r w:rsidRPr="00610C0B">
        <w:rPr>
          <w:sz w:val="24"/>
          <w:szCs w:val="24"/>
        </w:rPr>
        <w:t xml:space="preserve">от </w:t>
      </w:r>
      <w:r>
        <w:rPr>
          <w:sz w:val="24"/>
          <w:szCs w:val="24"/>
        </w:rPr>
        <w:t>«____» ______________</w:t>
      </w:r>
    </w:p>
    <w:p w14:paraId="1AD16276" w14:textId="77777777" w:rsidR="006C0E24" w:rsidRDefault="006C0E24" w:rsidP="006C0E24">
      <w:pPr>
        <w:shd w:val="clear" w:color="auto" w:fill="FFFFFF"/>
        <w:tabs>
          <w:tab w:val="left" w:pos="5064"/>
        </w:tabs>
        <w:spacing w:line="240" w:lineRule="auto"/>
        <w:ind w:firstLine="709"/>
        <w:jc w:val="right"/>
        <w:rPr>
          <w:sz w:val="24"/>
          <w:szCs w:val="24"/>
        </w:rPr>
      </w:pPr>
    </w:p>
    <w:tbl>
      <w:tblPr>
        <w:tblW w:w="10207" w:type="dxa"/>
        <w:tblLayout w:type="fixed"/>
        <w:tblLook w:val="04A0" w:firstRow="1" w:lastRow="0" w:firstColumn="1" w:lastColumn="0" w:noHBand="0" w:noVBand="1"/>
      </w:tblPr>
      <w:tblGrid>
        <w:gridCol w:w="520"/>
        <w:gridCol w:w="1323"/>
        <w:gridCol w:w="1843"/>
        <w:gridCol w:w="1843"/>
        <w:gridCol w:w="1276"/>
        <w:gridCol w:w="1417"/>
        <w:gridCol w:w="851"/>
        <w:gridCol w:w="1134"/>
      </w:tblGrid>
      <w:tr w:rsidR="006C0E24" w:rsidRPr="00065CE2" w14:paraId="5AAD4C28" w14:textId="77777777" w:rsidTr="00156D57">
        <w:trPr>
          <w:trHeight w:val="312"/>
        </w:trPr>
        <w:tc>
          <w:tcPr>
            <w:tcW w:w="10207" w:type="dxa"/>
            <w:gridSpan w:val="8"/>
            <w:tcBorders>
              <w:top w:val="nil"/>
              <w:left w:val="nil"/>
              <w:bottom w:val="nil"/>
              <w:right w:val="nil"/>
            </w:tcBorders>
            <w:shd w:val="clear" w:color="auto" w:fill="auto"/>
            <w:hideMark/>
          </w:tcPr>
          <w:p w14:paraId="6DBAFD64" w14:textId="77777777" w:rsidR="006C0E24" w:rsidRDefault="006C0E24" w:rsidP="006C0E24">
            <w:pPr>
              <w:spacing w:line="240" w:lineRule="auto"/>
              <w:ind w:firstLine="0"/>
              <w:jc w:val="center"/>
              <w:rPr>
                <w:b/>
                <w:sz w:val="22"/>
                <w:szCs w:val="22"/>
              </w:rPr>
            </w:pPr>
          </w:p>
          <w:p w14:paraId="3997CBD5" w14:textId="77777777" w:rsidR="006C0E24" w:rsidRDefault="006C0E24" w:rsidP="006C0E24">
            <w:pPr>
              <w:spacing w:line="240" w:lineRule="auto"/>
              <w:ind w:firstLine="0"/>
              <w:jc w:val="center"/>
              <w:rPr>
                <w:b/>
                <w:sz w:val="22"/>
                <w:szCs w:val="22"/>
              </w:rPr>
            </w:pPr>
          </w:p>
          <w:p w14:paraId="0F737071" w14:textId="77777777" w:rsidR="006C0E24" w:rsidRPr="00602C4C" w:rsidRDefault="006C0E24" w:rsidP="006C0E24">
            <w:pPr>
              <w:spacing w:line="240" w:lineRule="auto"/>
              <w:ind w:firstLine="0"/>
              <w:jc w:val="center"/>
              <w:rPr>
                <w:b/>
                <w:sz w:val="22"/>
                <w:szCs w:val="22"/>
              </w:rPr>
            </w:pPr>
            <w:r w:rsidRPr="00602C4C">
              <w:rPr>
                <w:b/>
                <w:sz w:val="22"/>
                <w:szCs w:val="22"/>
              </w:rPr>
              <w:t>СВОДНЫЙ СМЕТНЫЙ РАСЧЕТ СТОИМОСТИ СТРОИТЕЛЬСТВА</w:t>
            </w:r>
          </w:p>
        </w:tc>
      </w:tr>
      <w:tr w:rsidR="006C0E24" w:rsidRPr="00065CE2" w14:paraId="162FDB2B" w14:textId="77777777" w:rsidTr="00156D57">
        <w:trPr>
          <w:trHeight w:val="900"/>
        </w:trPr>
        <w:tc>
          <w:tcPr>
            <w:tcW w:w="10207" w:type="dxa"/>
            <w:gridSpan w:val="8"/>
            <w:tcBorders>
              <w:top w:val="nil"/>
              <w:left w:val="nil"/>
              <w:bottom w:val="single" w:sz="4" w:space="0" w:color="000000"/>
              <w:right w:val="nil"/>
            </w:tcBorders>
            <w:shd w:val="clear" w:color="auto" w:fill="auto"/>
            <w:hideMark/>
          </w:tcPr>
          <w:p w14:paraId="454F81B5" w14:textId="77777777" w:rsidR="006C0E24" w:rsidRPr="00602C4C" w:rsidRDefault="006C0E24" w:rsidP="006C0E24">
            <w:pPr>
              <w:spacing w:line="240" w:lineRule="auto"/>
              <w:ind w:firstLine="0"/>
              <w:jc w:val="center"/>
              <w:rPr>
                <w:b/>
                <w:sz w:val="22"/>
                <w:szCs w:val="22"/>
              </w:rPr>
            </w:pPr>
            <w:r w:rsidRPr="00602C4C">
              <w:rPr>
                <w:b/>
                <w:sz w:val="22"/>
                <w:szCs w:val="22"/>
              </w:rPr>
              <w:t xml:space="preserve"> </w:t>
            </w:r>
          </w:p>
        </w:tc>
      </w:tr>
      <w:tr w:rsidR="006C0E24" w:rsidRPr="00065CE2" w14:paraId="3CEE10F6" w14:textId="77777777" w:rsidTr="00156D57">
        <w:trPr>
          <w:trHeight w:val="312"/>
        </w:trPr>
        <w:tc>
          <w:tcPr>
            <w:tcW w:w="10207" w:type="dxa"/>
            <w:gridSpan w:val="8"/>
            <w:tcBorders>
              <w:top w:val="nil"/>
              <w:left w:val="nil"/>
              <w:bottom w:val="nil"/>
              <w:right w:val="nil"/>
            </w:tcBorders>
            <w:shd w:val="clear" w:color="auto" w:fill="auto"/>
            <w:hideMark/>
          </w:tcPr>
          <w:p w14:paraId="44F7AF00" w14:textId="77777777" w:rsidR="006C0E24" w:rsidRDefault="006C0E24" w:rsidP="006C0E24">
            <w:pPr>
              <w:spacing w:line="240" w:lineRule="auto"/>
              <w:ind w:firstLine="0"/>
              <w:jc w:val="center"/>
              <w:rPr>
                <w:i/>
                <w:iCs/>
                <w:sz w:val="20"/>
                <w:szCs w:val="20"/>
              </w:rPr>
            </w:pPr>
            <w:r w:rsidRPr="00157A36">
              <w:rPr>
                <w:i/>
                <w:iCs/>
                <w:sz w:val="20"/>
                <w:szCs w:val="20"/>
              </w:rPr>
              <w:t>(наименование стройки, ремонтируемого объекта)</w:t>
            </w:r>
          </w:p>
          <w:p w14:paraId="6D017D8C" w14:textId="77777777" w:rsidR="006C0E24" w:rsidRDefault="006C0E24" w:rsidP="006C0E24">
            <w:pPr>
              <w:spacing w:line="240" w:lineRule="auto"/>
              <w:ind w:firstLine="0"/>
              <w:jc w:val="center"/>
              <w:rPr>
                <w:sz w:val="20"/>
                <w:szCs w:val="20"/>
              </w:rPr>
            </w:pPr>
          </w:p>
          <w:p w14:paraId="6D3A48EF" w14:textId="77777777" w:rsidR="006C0E24" w:rsidRDefault="006C0E24" w:rsidP="006C0E24">
            <w:pPr>
              <w:spacing w:line="240" w:lineRule="auto"/>
              <w:ind w:firstLine="0"/>
              <w:jc w:val="left"/>
              <w:rPr>
                <w:sz w:val="20"/>
                <w:szCs w:val="20"/>
              </w:rPr>
            </w:pPr>
          </w:p>
          <w:p w14:paraId="700CFA5F" w14:textId="77777777" w:rsidR="006C0E24" w:rsidRPr="00602C4C" w:rsidRDefault="006C0E24" w:rsidP="006C0E24">
            <w:pPr>
              <w:spacing w:line="240" w:lineRule="auto"/>
              <w:ind w:firstLine="0"/>
              <w:jc w:val="left"/>
              <w:rPr>
                <w:sz w:val="20"/>
                <w:szCs w:val="20"/>
              </w:rPr>
            </w:pPr>
            <w:r w:rsidRPr="00602C4C">
              <w:rPr>
                <w:sz w:val="20"/>
                <w:szCs w:val="20"/>
              </w:rPr>
              <w:t>Состав</w:t>
            </w:r>
            <w:r>
              <w:rPr>
                <w:sz w:val="20"/>
                <w:szCs w:val="20"/>
              </w:rPr>
              <w:t>лен(а) в ценах по состоянию на</w:t>
            </w:r>
            <w:r w:rsidRPr="00602C4C">
              <w:rPr>
                <w:sz w:val="20"/>
                <w:szCs w:val="20"/>
              </w:rPr>
              <w:t xml:space="preserve">               </w:t>
            </w:r>
            <w:r>
              <w:rPr>
                <w:sz w:val="20"/>
                <w:szCs w:val="20"/>
              </w:rPr>
              <w:t xml:space="preserve">                                     </w:t>
            </w:r>
            <w:r w:rsidRPr="00602C4C">
              <w:rPr>
                <w:sz w:val="20"/>
                <w:szCs w:val="20"/>
              </w:rPr>
              <w:t xml:space="preserve">                                                                           руб.</w:t>
            </w:r>
          </w:p>
        </w:tc>
      </w:tr>
      <w:tr w:rsidR="006C0E24" w:rsidRPr="00065CE2" w14:paraId="38EEEFA8" w14:textId="77777777" w:rsidTr="00156D57">
        <w:trPr>
          <w:trHeight w:val="330"/>
        </w:trPr>
        <w:tc>
          <w:tcPr>
            <w:tcW w:w="520" w:type="dxa"/>
            <w:vMerge w:val="restart"/>
            <w:tcBorders>
              <w:top w:val="single" w:sz="8" w:space="0" w:color="000000"/>
              <w:left w:val="single" w:sz="8" w:space="0" w:color="000000"/>
              <w:bottom w:val="single" w:sz="8" w:space="0" w:color="000000"/>
              <w:right w:val="nil"/>
            </w:tcBorders>
            <w:shd w:val="clear" w:color="auto" w:fill="auto"/>
            <w:hideMark/>
          </w:tcPr>
          <w:p w14:paraId="140D905A" w14:textId="77777777" w:rsidR="006C0E24" w:rsidRPr="00602C4C" w:rsidRDefault="006C0E24" w:rsidP="006C0E24">
            <w:pPr>
              <w:spacing w:line="240" w:lineRule="auto"/>
              <w:ind w:firstLine="0"/>
              <w:jc w:val="center"/>
              <w:rPr>
                <w:sz w:val="18"/>
                <w:szCs w:val="18"/>
              </w:rPr>
            </w:pPr>
            <w:r w:rsidRPr="00602C4C">
              <w:rPr>
                <w:sz w:val="18"/>
                <w:szCs w:val="18"/>
              </w:rPr>
              <w:t>№ п/п</w:t>
            </w:r>
          </w:p>
        </w:tc>
        <w:tc>
          <w:tcPr>
            <w:tcW w:w="1323" w:type="dxa"/>
            <w:vMerge w:val="restart"/>
            <w:tcBorders>
              <w:top w:val="single" w:sz="8" w:space="0" w:color="000000"/>
              <w:left w:val="single" w:sz="4" w:space="0" w:color="000000"/>
              <w:bottom w:val="single" w:sz="8" w:space="0" w:color="000000"/>
              <w:right w:val="nil"/>
            </w:tcBorders>
            <w:shd w:val="clear" w:color="auto" w:fill="auto"/>
            <w:hideMark/>
          </w:tcPr>
          <w:p w14:paraId="67677E25" w14:textId="77777777" w:rsidR="006C0E24" w:rsidRPr="00602C4C" w:rsidRDefault="006C0E24" w:rsidP="006C0E24">
            <w:pPr>
              <w:spacing w:line="240" w:lineRule="auto"/>
              <w:ind w:firstLine="0"/>
              <w:jc w:val="center"/>
              <w:rPr>
                <w:sz w:val="18"/>
                <w:szCs w:val="18"/>
              </w:rPr>
            </w:pPr>
            <w:r w:rsidRPr="00602C4C">
              <w:rPr>
                <w:sz w:val="18"/>
                <w:szCs w:val="18"/>
              </w:rPr>
              <w:t>Номера сметных расчетов и смет</w:t>
            </w:r>
          </w:p>
        </w:tc>
        <w:tc>
          <w:tcPr>
            <w:tcW w:w="1843" w:type="dxa"/>
            <w:vMerge w:val="restart"/>
            <w:tcBorders>
              <w:top w:val="single" w:sz="8" w:space="0" w:color="000000"/>
              <w:left w:val="single" w:sz="4" w:space="0" w:color="000000"/>
              <w:bottom w:val="single" w:sz="8" w:space="0" w:color="000000"/>
              <w:right w:val="single" w:sz="4" w:space="0" w:color="auto"/>
            </w:tcBorders>
            <w:shd w:val="clear" w:color="auto" w:fill="auto"/>
            <w:hideMark/>
          </w:tcPr>
          <w:p w14:paraId="085F4D27" w14:textId="77777777" w:rsidR="006C0E24" w:rsidRPr="00602C4C" w:rsidRDefault="006C0E24" w:rsidP="006C0E24">
            <w:pPr>
              <w:spacing w:line="240" w:lineRule="auto"/>
              <w:ind w:firstLine="0"/>
              <w:jc w:val="center"/>
              <w:rPr>
                <w:sz w:val="18"/>
                <w:szCs w:val="18"/>
              </w:rPr>
            </w:pPr>
            <w:r w:rsidRPr="00602C4C">
              <w:rPr>
                <w:sz w:val="18"/>
                <w:szCs w:val="18"/>
              </w:rPr>
              <w:t>Наименование глав, объектов, работ и затрат</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hideMark/>
          </w:tcPr>
          <w:p w14:paraId="4B1F805F" w14:textId="77777777" w:rsidR="006C0E24" w:rsidRPr="00602C4C" w:rsidRDefault="006C0E24" w:rsidP="006C0E24">
            <w:pPr>
              <w:spacing w:line="240" w:lineRule="auto"/>
              <w:ind w:firstLine="0"/>
              <w:jc w:val="center"/>
              <w:rPr>
                <w:sz w:val="18"/>
                <w:szCs w:val="18"/>
              </w:rPr>
            </w:pPr>
            <w:r w:rsidRPr="00602C4C">
              <w:rPr>
                <w:sz w:val="18"/>
                <w:szCs w:val="18"/>
              </w:rPr>
              <w:t>Сметная стоимость</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8CA6FD" w14:textId="77777777" w:rsidR="006C0E24" w:rsidRPr="00602C4C" w:rsidRDefault="006C0E24" w:rsidP="006C0E24">
            <w:pPr>
              <w:spacing w:line="240" w:lineRule="auto"/>
              <w:ind w:firstLine="0"/>
              <w:jc w:val="center"/>
              <w:rPr>
                <w:sz w:val="18"/>
                <w:szCs w:val="18"/>
              </w:rPr>
            </w:pPr>
            <w:r w:rsidRPr="00602C4C">
              <w:rPr>
                <w:sz w:val="18"/>
                <w:szCs w:val="18"/>
              </w:rPr>
              <w:t>Общая сметная стоимость</w:t>
            </w:r>
          </w:p>
        </w:tc>
      </w:tr>
      <w:tr w:rsidR="006C0E24" w:rsidRPr="00065CE2" w14:paraId="04FE72FE" w14:textId="77777777" w:rsidTr="00156D57">
        <w:trPr>
          <w:trHeight w:val="859"/>
        </w:trPr>
        <w:tc>
          <w:tcPr>
            <w:tcW w:w="520" w:type="dxa"/>
            <w:vMerge/>
            <w:tcBorders>
              <w:top w:val="single" w:sz="8" w:space="0" w:color="000000"/>
              <w:left w:val="single" w:sz="8" w:space="0" w:color="000000"/>
              <w:bottom w:val="single" w:sz="8" w:space="0" w:color="000000"/>
              <w:right w:val="nil"/>
            </w:tcBorders>
            <w:vAlign w:val="center"/>
            <w:hideMark/>
          </w:tcPr>
          <w:p w14:paraId="416CDF44" w14:textId="77777777" w:rsidR="006C0E24" w:rsidRPr="00602C4C" w:rsidRDefault="006C0E24" w:rsidP="006C0E24">
            <w:pPr>
              <w:spacing w:line="240" w:lineRule="auto"/>
              <w:ind w:firstLine="0"/>
              <w:jc w:val="left"/>
              <w:rPr>
                <w:sz w:val="18"/>
                <w:szCs w:val="18"/>
              </w:rPr>
            </w:pPr>
          </w:p>
        </w:tc>
        <w:tc>
          <w:tcPr>
            <w:tcW w:w="1323" w:type="dxa"/>
            <w:vMerge/>
            <w:tcBorders>
              <w:top w:val="single" w:sz="8" w:space="0" w:color="000000"/>
              <w:left w:val="single" w:sz="4" w:space="0" w:color="000000"/>
              <w:bottom w:val="single" w:sz="8" w:space="0" w:color="000000"/>
              <w:right w:val="nil"/>
            </w:tcBorders>
            <w:vAlign w:val="center"/>
            <w:hideMark/>
          </w:tcPr>
          <w:p w14:paraId="08BE0860" w14:textId="77777777" w:rsidR="006C0E24" w:rsidRPr="00602C4C" w:rsidRDefault="006C0E24" w:rsidP="006C0E24">
            <w:pPr>
              <w:spacing w:line="240" w:lineRule="auto"/>
              <w:ind w:firstLine="0"/>
              <w:jc w:val="left"/>
              <w:rPr>
                <w:sz w:val="18"/>
                <w:szCs w:val="18"/>
              </w:rPr>
            </w:pPr>
          </w:p>
        </w:tc>
        <w:tc>
          <w:tcPr>
            <w:tcW w:w="1843" w:type="dxa"/>
            <w:vMerge/>
            <w:tcBorders>
              <w:top w:val="single" w:sz="8" w:space="0" w:color="000000"/>
              <w:left w:val="single" w:sz="4" w:space="0" w:color="000000"/>
              <w:bottom w:val="single" w:sz="8" w:space="0" w:color="000000"/>
              <w:right w:val="single" w:sz="4" w:space="0" w:color="auto"/>
            </w:tcBorders>
            <w:vAlign w:val="center"/>
            <w:hideMark/>
          </w:tcPr>
          <w:p w14:paraId="7D540817" w14:textId="77777777" w:rsidR="006C0E24" w:rsidRPr="00602C4C" w:rsidRDefault="006C0E24" w:rsidP="006C0E24">
            <w:pPr>
              <w:spacing w:line="240" w:lineRule="auto"/>
              <w:ind w:firstLine="0"/>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BC7438F" w14:textId="77777777" w:rsidR="006C0E24" w:rsidRPr="00602C4C" w:rsidRDefault="006C0E24" w:rsidP="006C0E24">
            <w:pPr>
              <w:spacing w:line="240" w:lineRule="auto"/>
              <w:ind w:firstLine="0"/>
              <w:jc w:val="center"/>
              <w:rPr>
                <w:sz w:val="18"/>
                <w:szCs w:val="18"/>
              </w:rPr>
            </w:pPr>
            <w:r>
              <w:rPr>
                <w:sz w:val="18"/>
                <w:szCs w:val="18"/>
              </w:rPr>
              <w:t>Строительных</w:t>
            </w:r>
            <w:r w:rsidRPr="00602C4C">
              <w:rPr>
                <w:sz w:val="18"/>
                <w:szCs w:val="18"/>
              </w:rPr>
              <w:t xml:space="preserve">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6777953" w14:textId="77777777" w:rsidR="006C0E24" w:rsidRPr="00602C4C" w:rsidRDefault="006C0E24" w:rsidP="006C0E24">
            <w:pPr>
              <w:spacing w:line="240" w:lineRule="auto"/>
              <w:ind w:firstLine="0"/>
              <w:jc w:val="center"/>
              <w:rPr>
                <w:sz w:val="18"/>
                <w:szCs w:val="18"/>
              </w:rPr>
            </w:pPr>
            <w:r w:rsidRPr="00602C4C">
              <w:rPr>
                <w:sz w:val="18"/>
                <w:szCs w:val="18"/>
              </w:rPr>
              <w:t>Монтажных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0763DB7" w14:textId="77777777" w:rsidR="006C0E24" w:rsidRPr="00602C4C" w:rsidRDefault="006C0E24" w:rsidP="006C0E24">
            <w:pPr>
              <w:spacing w:line="240" w:lineRule="auto"/>
              <w:ind w:firstLine="0"/>
              <w:jc w:val="center"/>
              <w:rPr>
                <w:sz w:val="18"/>
                <w:szCs w:val="18"/>
              </w:rPr>
            </w:pPr>
            <w:r w:rsidRPr="00602C4C">
              <w:rPr>
                <w:sz w:val="18"/>
                <w:szCs w:val="18"/>
              </w:rPr>
              <w:t>Оборудования, мебели и инвентаря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32A8A26" w14:textId="77777777" w:rsidR="006C0E24" w:rsidRPr="00602C4C" w:rsidRDefault="006C0E24" w:rsidP="006C0E24">
            <w:pPr>
              <w:spacing w:line="240" w:lineRule="auto"/>
              <w:ind w:firstLine="0"/>
              <w:jc w:val="center"/>
              <w:rPr>
                <w:sz w:val="18"/>
                <w:szCs w:val="18"/>
              </w:rPr>
            </w:pPr>
            <w:r w:rsidRPr="00602C4C">
              <w:rPr>
                <w:sz w:val="18"/>
                <w:szCs w:val="18"/>
              </w:rPr>
              <w:t>Прочих затрат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02803E" w14:textId="77777777" w:rsidR="006C0E24" w:rsidRPr="00602C4C" w:rsidRDefault="006C0E24" w:rsidP="006C0E24">
            <w:pPr>
              <w:spacing w:line="240" w:lineRule="auto"/>
              <w:ind w:firstLine="0"/>
              <w:jc w:val="left"/>
              <w:rPr>
                <w:sz w:val="18"/>
                <w:szCs w:val="18"/>
              </w:rPr>
            </w:pPr>
          </w:p>
        </w:tc>
      </w:tr>
      <w:tr w:rsidR="006C0E24" w:rsidRPr="00065CE2" w14:paraId="4D502C4C" w14:textId="77777777" w:rsidTr="00156D57">
        <w:trPr>
          <w:trHeight w:val="312"/>
        </w:trPr>
        <w:tc>
          <w:tcPr>
            <w:tcW w:w="520" w:type="dxa"/>
            <w:tcBorders>
              <w:top w:val="nil"/>
              <w:left w:val="single" w:sz="8" w:space="0" w:color="000000"/>
              <w:bottom w:val="single" w:sz="8" w:space="0" w:color="000000"/>
              <w:right w:val="nil"/>
            </w:tcBorders>
            <w:shd w:val="clear" w:color="auto" w:fill="auto"/>
            <w:hideMark/>
          </w:tcPr>
          <w:p w14:paraId="308E21B0" w14:textId="77777777" w:rsidR="006C0E24" w:rsidRPr="00602C4C" w:rsidRDefault="006C0E24" w:rsidP="006C0E24">
            <w:pPr>
              <w:spacing w:line="240" w:lineRule="auto"/>
              <w:ind w:firstLine="0"/>
              <w:jc w:val="center"/>
              <w:rPr>
                <w:sz w:val="18"/>
                <w:szCs w:val="18"/>
              </w:rPr>
            </w:pPr>
          </w:p>
        </w:tc>
        <w:tc>
          <w:tcPr>
            <w:tcW w:w="1323" w:type="dxa"/>
            <w:tcBorders>
              <w:top w:val="single" w:sz="8" w:space="0" w:color="000000"/>
              <w:left w:val="single" w:sz="4" w:space="0" w:color="000000"/>
              <w:bottom w:val="single" w:sz="8" w:space="0" w:color="000000"/>
              <w:right w:val="nil"/>
            </w:tcBorders>
            <w:shd w:val="clear" w:color="auto" w:fill="auto"/>
          </w:tcPr>
          <w:p w14:paraId="57AF253E" w14:textId="77777777" w:rsidR="006C0E24" w:rsidRPr="00602C4C" w:rsidRDefault="006C0E24" w:rsidP="006C0E24">
            <w:pPr>
              <w:spacing w:line="240" w:lineRule="auto"/>
              <w:ind w:firstLine="0"/>
              <w:jc w:val="center"/>
              <w:rPr>
                <w:sz w:val="18"/>
                <w:szCs w:val="18"/>
              </w:rPr>
            </w:pPr>
          </w:p>
        </w:tc>
        <w:tc>
          <w:tcPr>
            <w:tcW w:w="1843" w:type="dxa"/>
            <w:tcBorders>
              <w:top w:val="single" w:sz="8" w:space="0" w:color="000000"/>
              <w:left w:val="single" w:sz="4" w:space="0" w:color="000000"/>
              <w:bottom w:val="single" w:sz="8" w:space="0" w:color="000000"/>
              <w:right w:val="single" w:sz="4" w:space="0" w:color="auto"/>
            </w:tcBorders>
            <w:shd w:val="clear" w:color="auto" w:fill="auto"/>
          </w:tcPr>
          <w:p w14:paraId="7534A039" w14:textId="77777777" w:rsidR="006C0E24" w:rsidRPr="00602C4C" w:rsidRDefault="006C0E24" w:rsidP="006C0E24">
            <w:pPr>
              <w:spacing w:line="240" w:lineRule="auto"/>
              <w:ind w:firstLine="0"/>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F3AFB4" w14:textId="77777777" w:rsidR="006C0E24" w:rsidRPr="00602C4C" w:rsidRDefault="006C0E24" w:rsidP="006C0E24">
            <w:pPr>
              <w:spacing w:line="240" w:lineRule="auto"/>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A8761D" w14:textId="77777777" w:rsidR="006C0E24" w:rsidRPr="00602C4C" w:rsidRDefault="006C0E24" w:rsidP="006C0E24">
            <w:pPr>
              <w:spacing w:line="240" w:lineRule="auto"/>
              <w:ind w:firstLine="0"/>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C81BC4" w14:textId="77777777" w:rsidR="006C0E24" w:rsidRPr="00602C4C" w:rsidRDefault="006C0E24" w:rsidP="006C0E24">
            <w:pPr>
              <w:spacing w:line="240" w:lineRule="auto"/>
              <w:ind w:firstLine="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DDF0E4" w14:textId="77777777" w:rsidR="006C0E24" w:rsidRPr="00602C4C" w:rsidRDefault="006C0E24" w:rsidP="006C0E24">
            <w:pPr>
              <w:spacing w:line="240" w:lineRule="auto"/>
              <w:ind w:firstLine="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6F27A2" w14:textId="77777777" w:rsidR="006C0E24" w:rsidRPr="00602C4C" w:rsidRDefault="006C0E24" w:rsidP="006C0E24">
            <w:pPr>
              <w:spacing w:line="240" w:lineRule="auto"/>
              <w:ind w:firstLine="0"/>
              <w:jc w:val="center"/>
              <w:rPr>
                <w:sz w:val="18"/>
                <w:szCs w:val="18"/>
              </w:rPr>
            </w:pPr>
          </w:p>
        </w:tc>
      </w:tr>
      <w:tr w:rsidR="006C0E24" w:rsidRPr="00065CE2" w14:paraId="58DFB6E7" w14:textId="77777777" w:rsidTr="00156D57">
        <w:trPr>
          <w:trHeight w:val="600"/>
        </w:trPr>
        <w:tc>
          <w:tcPr>
            <w:tcW w:w="520" w:type="dxa"/>
            <w:tcBorders>
              <w:top w:val="nil"/>
              <w:left w:val="single" w:sz="8" w:space="0" w:color="000000"/>
              <w:bottom w:val="single" w:sz="4" w:space="0" w:color="000000"/>
              <w:right w:val="nil"/>
            </w:tcBorders>
            <w:shd w:val="clear" w:color="auto" w:fill="auto"/>
            <w:hideMark/>
          </w:tcPr>
          <w:p w14:paraId="17C02D2A" w14:textId="77777777" w:rsidR="006C0E24" w:rsidRPr="00602C4C" w:rsidRDefault="006C0E24" w:rsidP="006C0E24">
            <w:pPr>
              <w:spacing w:line="240" w:lineRule="auto"/>
              <w:ind w:firstLine="0"/>
              <w:jc w:val="center"/>
              <w:rPr>
                <w:sz w:val="18"/>
                <w:szCs w:val="18"/>
              </w:rPr>
            </w:pPr>
          </w:p>
        </w:tc>
        <w:tc>
          <w:tcPr>
            <w:tcW w:w="1323" w:type="dxa"/>
            <w:tcBorders>
              <w:top w:val="single" w:sz="8" w:space="0" w:color="000000"/>
              <w:left w:val="single" w:sz="4" w:space="0" w:color="000000"/>
              <w:bottom w:val="single" w:sz="4" w:space="0" w:color="000000"/>
              <w:right w:val="nil"/>
            </w:tcBorders>
            <w:shd w:val="clear" w:color="auto" w:fill="auto"/>
          </w:tcPr>
          <w:p w14:paraId="429157A9" w14:textId="77777777" w:rsidR="006C0E24" w:rsidRPr="00602C4C" w:rsidRDefault="006C0E24" w:rsidP="006C0E24">
            <w:pPr>
              <w:spacing w:line="240" w:lineRule="auto"/>
              <w:ind w:firstLine="0"/>
              <w:jc w:val="center"/>
              <w:rPr>
                <w:sz w:val="18"/>
                <w:szCs w:val="18"/>
              </w:rPr>
            </w:pPr>
          </w:p>
        </w:tc>
        <w:tc>
          <w:tcPr>
            <w:tcW w:w="1843" w:type="dxa"/>
            <w:tcBorders>
              <w:top w:val="single" w:sz="8" w:space="0" w:color="000000"/>
              <w:left w:val="single" w:sz="4" w:space="0" w:color="000000"/>
              <w:bottom w:val="single" w:sz="4" w:space="0" w:color="000000"/>
              <w:right w:val="nil"/>
            </w:tcBorders>
            <w:shd w:val="clear" w:color="auto" w:fill="auto"/>
          </w:tcPr>
          <w:p w14:paraId="5CDCB919" w14:textId="77777777" w:rsidR="006C0E24" w:rsidRPr="00602C4C" w:rsidRDefault="006C0E24" w:rsidP="006C0E24">
            <w:pPr>
              <w:spacing w:line="240" w:lineRule="auto"/>
              <w:ind w:firstLine="0"/>
              <w:jc w:val="center"/>
              <w:rPr>
                <w:sz w:val="18"/>
                <w:szCs w:val="18"/>
              </w:rPr>
            </w:pPr>
          </w:p>
        </w:tc>
        <w:tc>
          <w:tcPr>
            <w:tcW w:w="1843" w:type="dxa"/>
            <w:tcBorders>
              <w:top w:val="single" w:sz="4" w:space="0" w:color="auto"/>
              <w:left w:val="single" w:sz="4" w:space="0" w:color="000000"/>
              <w:bottom w:val="single" w:sz="4" w:space="0" w:color="000000"/>
              <w:right w:val="nil"/>
            </w:tcBorders>
            <w:shd w:val="clear" w:color="auto" w:fill="auto"/>
          </w:tcPr>
          <w:p w14:paraId="1AB5D198" w14:textId="77777777" w:rsidR="006C0E24" w:rsidRPr="00602C4C" w:rsidRDefault="006C0E24" w:rsidP="006C0E24">
            <w:pPr>
              <w:spacing w:line="240" w:lineRule="auto"/>
              <w:ind w:firstLine="0"/>
              <w:jc w:val="center"/>
              <w:rPr>
                <w:sz w:val="18"/>
                <w:szCs w:val="18"/>
              </w:rPr>
            </w:pPr>
          </w:p>
        </w:tc>
        <w:tc>
          <w:tcPr>
            <w:tcW w:w="1276" w:type="dxa"/>
            <w:tcBorders>
              <w:top w:val="single" w:sz="4" w:space="0" w:color="auto"/>
              <w:left w:val="single" w:sz="4" w:space="0" w:color="000000"/>
              <w:bottom w:val="single" w:sz="4" w:space="0" w:color="000000"/>
              <w:right w:val="nil"/>
            </w:tcBorders>
            <w:shd w:val="clear" w:color="auto" w:fill="auto"/>
          </w:tcPr>
          <w:p w14:paraId="4C368212" w14:textId="77777777" w:rsidR="006C0E24" w:rsidRPr="00602C4C" w:rsidRDefault="006C0E24" w:rsidP="006C0E24">
            <w:pPr>
              <w:spacing w:line="240" w:lineRule="auto"/>
              <w:ind w:firstLine="0"/>
              <w:jc w:val="center"/>
              <w:rPr>
                <w:sz w:val="18"/>
                <w:szCs w:val="18"/>
              </w:rPr>
            </w:pPr>
          </w:p>
        </w:tc>
        <w:tc>
          <w:tcPr>
            <w:tcW w:w="1417" w:type="dxa"/>
            <w:tcBorders>
              <w:top w:val="single" w:sz="4" w:space="0" w:color="auto"/>
              <w:left w:val="single" w:sz="4" w:space="0" w:color="000000"/>
              <w:bottom w:val="single" w:sz="4" w:space="0" w:color="000000"/>
              <w:right w:val="nil"/>
            </w:tcBorders>
            <w:shd w:val="clear" w:color="auto" w:fill="auto"/>
          </w:tcPr>
          <w:p w14:paraId="6228BBD0" w14:textId="77777777" w:rsidR="006C0E24" w:rsidRPr="00602C4C" w:rsidRDefault="006C0E24" w:rsidP="006C0E24">
            <w:pPr>
              <w:spacing w:line="240" w:lineRule="auto"/>
              <w:ind w:firstLine="0"/>
              <w:jc w:val="center"/>
              <w:rPr>
                <w:sz w:val="18"/>
                <w:szCs w:val="18"/>
              </w:rPr>
            </w:pPr>
          </w:p>
        </w:tc>
        <w:tc>
          <w:tcPr>
            <w:tcW w:w="851" w:type="dxa"/>
            <w:tcBorders>
              <w:top w:val="single" w:sz="4" w:space="0" w:color="auto"/>
              <w:left w:val="single" w:sz="4" w:space="0" w:color="000000"/>
              <w:bottom w:val="single" w:sz="4" w:space="0" w:color="000000"/>
              <w:right w:val="nil"/>
            </w:tcBorders>
            <w:shd w:val="clear" w:color="auto" w:fill="auto"/>
          </w:tcPr>
          <w:p w14:paraId="4FB9FB25" w14:textId="77777777" w:rsidR="006C0E24" w:rsidRPr="00602C4C" w:rsidRDefault="006C0E24" w:rsidP="006C0E24">
            <w:pPr>
              <w:spacing w:line="240" w:lineRule="auto"/>
              <w:ind w:firstLine="0"/>
              <w:jc w:val="center"/>
              <w:rPr>
                <w:sz w:val="18"/>
                <w:szCs w:val="18"/>
              </w:rPr>
            </w:pPr>
          </w:p>
        </w:tc>
        <w:tc>
          <w:tcPr>
            <w:tcW w:w="1134" w:type="dxa"/>
            <w:tcBorders>
              <w:top w:val="single" w:sz="4" w:space="0" w:color="auto"/>
              <w:left w:val="single" w:sz="4" w:space="0" w:color="000000"/>
              <w:bottom w:val="single" w:sz="4" w:space="0" w:color="000000"/>
              <w:right w:val="single" w:sz="8" w:space="0" w:color="000000"/>
            </w:tcBorders>
            <w:shd w:val="clear" w:color="auto" w:fill="auto"/>
          </w:tcPr>
          <w:p w14:paraId="2CE49974" w14:textId="77777777" w:rsidR="006C0E24" w:rsidRPr="00602C4C" w:rsidRDefault="006C0E24" w:rsidP="006C0E24">
            <w:pPr>
              <w:spacing w:line="240" w:lineRule="auto"/>
              <w:ind w:firstLine="0"/>
              <w:jc w:val="center"/>
              <w:rPr>
                <w:sz w:val="18"/>
                <w:szCs w:val="18"/>
              </w:rPr>
            </w:pPr>
          </w:p>
        </w:tc>
      </w:tr>
      <w:tr w:rsidR="006C0E24" w:rsidRPr="00065CE2" w14:paraId="595F2908" w14:textId="77777777" w:rsidTr="00156D57">
        <w:trPr>
          <w:trHeight w:val="585"/>
        </w:trPr>
        <w:tc>
          <w:tcPr>
            <w:tcW w:w="520" w:type="dxa"/>
            <w:tcBorders>
              <w:top w:val="nil"/>
              <w:left w:val="single" w:sz="8" w:space="0" w:color="000000"/>
              <w:bottom w:val="single" w:sz="4" w:space="0" w:color="000000"/>
              <w:right w:val="nil"/>
            </w:tcBorders>
            <w:shd w:val="clear" w:color="auto" w:fill="auto"/>
            <w:hideMark/>
          </w:tcPr>
          <w:p w14:paraId="1978ABDD" w14:textId="77777777" w:rsidR="006C0E24" w:rsidRPr="00602C4C" w:rsidRDefault="006C0E24" w:rsidP="006C0E24">
            <w:pPr>
              <w:spacing w:line="240" w:lineRule="auto"/>
              <w:ind w:firstLine="0"/>
              <w:jc w:val="center"/>
              <w:rPr>
                <w:sz w:val="18"/>
                <w:szCs w:val="18"/>
              </w:rPr>
            </w:pPr>
          </w:p>
        </w:tc>
        <w:tc>
          <w:tcPr>
            <w:tcW w:w="1323" w:type="dxa"/>
            <w:tcBorders>
              <w:top w:val="single" w:sz="4" w:space="0" w:color="000000"/>
              <w:left w:val="single" w:sz="4" w:space="0" w:color="000000"/>
              <w:bottom w:val="single" w:sz="4" w:space="0" w:color="000000"/>
              <w:right w:val="nil"/>
            </w:tcBorders>
            <w:shd w:val="clear" w:color="auto" w:fill="auto"/>
          </w:tcPr>
          <w:p w14:paraId="4565FEFF" w14:textId="77777777" w:rsidR="006C0E24" w:rsidRPr="00602C4C" w:rsidRDefault="006C0E24" w:rsidP="006C0E24">
            <w:pPr>
              <w:spacing w:line="240" w:lineRule="auto"/>
              <w:ind w:firstLine="0"/>
              <w:jc w:val="center"/>
              <w:rPr>
                <w:sz w:val="18"/>
                <w:szCs w:val="18"/>
              </w:rPr>
            </w:pPr>
          </w:p>
        </w:tc>
        <w:tc>
          <w:tcPr>
            <w:tcW w:w="1843" w:type="dxa"/>
            <w:tcBorders>
              <w:top w:val="single" w:sz="4" w:space="0" w:color="000000"/>
              <w:left w:val="single" w:sz="4" w:space="0" w:color="000000"/>
              <w:bottom w:val="single" w:sz="4" w:space="0" w:color="000000"/>
              <w:right w:val="nil"/>
            </w:tcBorders>
            <w:shd w:val="clear" w:color="auto" w:fill="auto"/>
          </w:tcPr>
          <w:p w14:paraId="74F461F0" w14:textId="77777777" w:rsidR="006C0E24" w:rsidRPr="00602C4C" w:rsidRDefault="006C0E24" w:rsidP="006C0E24">
            <w:pPr>
              <w:spacing w:line="240" w:lineRule="auto"/>
              <w:ind w:firstLine="0"/>
              <w:jc w:val="left"/>
              <w:rPr>
                <w:sz w:val="18"/>
                <w:szCs w:val="18"/>
              </w:rPr>
            </w:pPr>
          </w:p>
        </w:tc>
        <w:tc>
          <w:tcPr>
            <w:tcW w:w="1843" w:type="dxa"/>
            <w:tcBorders>
              <w:top w:val="single" w:sz="4" w:space="0" w:color="000000"/>
              <w:left w:val="single" w:sz="4" w:space="0" w:color="000000"/>
              <w:bottom w:val="single" w:sz="4" w:space="0" w:color="000000"/>
              <w:right w:val="nil"/>
            </w:tcBorders>
            <w:shd w:val="clear" w:color="auto" w:fill="auto"/>
          </w:tcPr>
          <w:p w14:paraId="5E5E2434" w14:textId="77777777" w:rsidR="006C0E24" w:rsidRPr="00602C4C" w:rsidRDefault="006C0E24" w:rsidP="006C0E24">
            <w:pPr>
              <w:spacing w:line="240" w:lineRule="auto"/>
              <w:ind w:firstLine="0"/>
              <w:jc w:val="right"/>
              <w:rPr>
                <w:sz w:val="18"/>
                <w:szCs w:val="18"/>
              </w:rPr>
            </w:pPr>
          </w:p>
        </w:tc>
        <w:tc>
          <w:tcPr>
            <w:tcW w:w="1276" w:type="dxa"/>
            <w:tcBorders>
              <w:top w:val="nil"/>
              <w:left w:val="single" w:sz="4" w:space="0" w:color="000000"/>
              <w:bottom w:val="single" w:sz="4" w:space="0" w:color="000000"/>
              <w:right w:val="nil"/>
            </w:tcBorders>
            <w:shd w:val="clear" w:color="auto" w:fill="auto"/>
          </w:tcPr>
          <w:p w14:paraId="5C9FCE02" w14:textId="77777777" w:rsidR="006C0E24" w:rsidRPr="00602C4C" w:rsidRDefault="006C0E24" w:rsidP="006C0E24">
            <w:pPr>
              <w:spacing w:line="240" w:lineRule="auto"/>
              <w:ind w:firstLine="0"/>
              <w:jc w:val="right"/>
              <w:rPr>
                <w:sz w:val="18"/>
                <w:szCs w:val="18"/>
              </w:rPr>
            </w:pPr>
          </w:p>
        </w:tc>
        <w:tc>
          <w:tcPr>
            <w:tcW w:w="1417" w:type="dxa"/>
            <w:tcBorders>
              <w:top w:val="nil"/>
              <w:left w:val="single" w:sz="4" w:space="0" w:color="000000"/>
              <w:bottom w:val="single" w:sz="4" w:space="0" w:color="000000"/>
              <w:right w:val="nil"/>
            </w:tcBorders>
            <w:shd w:val="clear" w:color="auto" w:fill="auto"/>
          </w:tcPr>
          <w:p w14:paraId="79AF0AE0" w14:textId="77777777" w:rsidR="006C0E24" w:rsidRPr="00602C4C" w:rsidRDefault="006C0E24" w:rsidP="006C0E24">
            <w:pPr>
              <w:spacing w:line="240" w:lineRule="auto"/>
              <w:ind w:firstLine="0"/>
              <w:jc w:val="right"/>
              <w:rPr>
                <w:sz w:val="18"/>
                <w:szCs w:val="18"/>
              </w:rPr>
            </w:pPr>
          </w:p>
        </w:tc>
        <w:tc>
          <w:tcPr>
            <w:tcW w:w="851" w:type="dxa"/>
            <w:tcBorders>
              <w:top w:val="nil"/>
              <w:left w:val="single" w:sz="4" w:space="0" w:color="000000"/>
              <w:bottom w:val="single" w:sz="4" w:space="0" w:color="000000"/>
              <w:right w:val="nil"/>
            </w:tcBorders>
            <w:shd w:val="clear" w:color="auto" w:fill="auto"/>
          </w:tcPr>
          <w:p w14:paraId="4B411FA5" w14:textId="77777777" w:rsidR="006C0E24" w:rsidRPr="00602C4C" w:rsidRDefault="006C0E24" w:rsidP="006C0E24">
            <w:pPr>
              <w:spacing w:line="240" w:lineRule="auto"/>
              <w:ind w:firstLine="0"/>
              <w:jc w:val="right"/>
              <w:rPr>
                <w:sz w:val="18"/>
                <w:szCs w:val="18"/>
              </w:rPr>
            </w:pP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14:paraId="1C67E8EA" w14:textId="77777777" w:rsidR="006C0E24" w:rsidRPr="00602C4C" w:rsidRDefault="006C0E24" w:rsidP="006C0E24">
            <w:pPr>
              <w:spacing w:line="240" w:lineRule="auto"/>
              <w:ind w:firstLine="0"/>
              <w:jc w:val="right"/>
              <w:rPr>
                <w:sz w:val="18"/>
                <w:szCs w:val="18"/>
              </w:rPr>
            </w:pPr>
          </w:p>
        </w:tc>
      </w:tr>
      <w:tr w:rsidR="006C0E24" w:rsidRPr="00065CE2" w14:paraId="21645E5B" w14:textId="77777777" w:rsidTr="00156D57">
        <w:trPr>
          <w:trHeight w:val="312"/>
        </w:trPr>
        <w:tc>
          <w:tcPr>
            <w:tcW w:w="520" w:type="dxa"/>
            <w:tcBorders>
              <w:top w:val="single" w:sz="8" w:space="0" w:color="auto"/>
              <w:left w:val="single" w:sz="8" w:space="0" w:color="auto"/>
              <w:bottom w:val="single" w:sz="4" w:space="0" w:color="000000"/>
              <w:right w:val="nil"/>
            </w:tcBorders>
            <w:shd w:val="clear" w:color="auto" w:fill="auto"/>
            <w:hideMark/>
          </w:tcPr>
          <w:p w14:paraId="32B5F172" w14:textId="77777777" w:rsidR="006C0E24" w:rsidRPr="00602C4C" w:rsidRDefault="006C0E24" w:rsidP="006C0E24">
            <w:pPr>
              <w:spacing w:line="240" w:lineRule="auto"/>
              <w:ind w:firstLine="0"/>
              <w:jc w:val="center"/>
              <w:rPr>
                <w:sz w:val="18"/>
                <w:szCs w:val="18"/>
              </w:rPr>
            </w:pPr>
            <w:r w:rsidRPr="00602C4C">
              <w:rPr>
                <w:sz w:val="18"/>
                <w:szCs w:val="18"/>
              </w:rPr>
              <w:t> </w:t>
            </w:r>
          </w:p>
        </w:tc>
        <w:tc>
          <w:tcPr>
            <w:tcW w:w="1323" w:type="dxa"/>
            <w:tcBorders>
              <w:top w:val="single" w:sz="8" w:space="0" w:color="auto"/>
              <w:left w:val="single" w:sz="4" w:space="0" w:color="000000"/>
              <w:bottom w:val="single" w:sz="4" w:space="0" w:color="000000"/>
              <w:right w:val="nil"/>
            </w:tcBorders>
            <w:shd w:val="clear" w:color="auto" w:fill="auto"/>
          </w:tcPr>
          <w:p w14:paraId="08FC7E94" w14:textId="77777777" w:rsidR="006C0E24" w:rsidRPr="00602C4C" w:rsidRDefault="006C0E24" w:rsidP="006C0E24">
            <w:pPr>
              <w:spacing w:line="240" w:lineRule="auto"/>
              <w:ind w:firstLine="0"/>
              <w:jc w:val="center"/>
              <w:rPr>
                <w:sz w:val="18"/>
                <w:szCs w:val="18"/>
              </w:rPr>
            </w:pPr>
          </w:p>
        </w:tc>
        <w:tc>
          <w:tcPr>
            <w:tcW w:w="1843" w:type="dxa"/>
            <w:tcBorders>
              <w:top w:val="single" w:sz="8" w:space="0" w:color="auto"/>
              <w:left w:val="single" w:sz="4" w:space="0" w:color="000000"/>
              <w:bottom w:val="single" w:sz="4" w:space="0" w:color="000000"/>
              <w:right w:val="nil"/>
            </w:tcBorders>
            <w:shd w:val="clear" w:color="auto" w:fill="auto"/>
          </w:tcPr>
          <w:p w14:paraId="5990B746" w14:textId="77777777" w:rsidR="006C0E24" w:rsidRPr="00602C4C" w:rsidRDefault="006C0E24" w:rsidP="006C0E24">
            <w:pPr>
              <w:spacing w:line="240" w:lineRule="auto"/>
              <w:ind w:firstLine="0"/>
              <w:jc w:val="center"/>
              <w:rPr>
                <w:sz w:val="18"/>
                <w:szCs w:val="18"/>
              </w:rPr>
            </w:pPr>
          </w:p>
        </w:tc>
        <w:tc>
          <w:tcPr>
            <w:tcW w:w="1843" w:type="dxa"/>
            <w:tcBorders>
              <w:top w:val="single" w:sz="8" w:space="0" w:color="auto"/>
              <w:left w:val="single" w:sz="4" w:space="0" w:color="000000"/>
              <w:bottom w:val="single" w:sz="4" w:space="0" w:color="000000"/>
              <w:right w:val="nil"/>
            </w:tcBorders>
            <w:shd w:val="clear" w:color="auto" w:fill="auto"/>
          </w:tcPr>
          <w:p w14:paraId="1FD3EB86" w14:textId="77777777" w:rsidR="006C0E24" w:rsidRPr="00602C4C" w:rsidRDefault="006C0E24" w:rsidP="006C0E24">
            <w:pPr>
              <w:spacing w:line="240" w:lineRule="auto"/>
              <w:ind w:firstLine="0"/>
              <w:jc w:val="center"/>
              <w:rPr>
                <w:sz w:val="18"/>
                <w:szCs w:val="18"/>
              </w:rPr>
            </w:pPr>
          </w:p>
        </w:tc>
        <w:tc>
          <w:tcPr>
            <w:tcW w:w="1276" w:type="dxa"/>
            <w:tcBorders>
              <w:top w:val="single" w:sz="8" w:space="0" w:color="auto"/>
              <w:left w:val="single" w:sz="4" w:space="0" w:color="000000"/>
              <w:bottom w:val="single" w:sz="4" w:space="0" w:color="000000"/>
              <w:right w:val="nil"/>
            </w:tcBorders>
            <w:shd w:val="clear" w:color="auto" w:fill="auto"/>
          </w:tcPr>
          <w:p w14:paraId="1FFF2728" w14:textId="77777777" w:rsidR="006C0E24" w:rsidRPr="00602C4C" w:rsidRDefault="006C0E24" w:rsidP="006C0E24">
            <w:pPr>
              <w:spacing w:line="240" w:lineRule="auto"/>
              <w:ind w:firstLine="0"/>
              <w:jc w:val="center"/>
              <w:rPr>
                <w:sz w:val="18"/>
                <w:szCs w:val="18"/>
              </w:rPr>
            </w:pPr>
          </w:p>
        </w:tc>
        <w:tc>
          <w:tcPr>
            <w:tcW w:w="1417" w:type="dxa"/>
            <w:tcBorders>
              <w:top w:val="single" w:sz="8" w:space="0" w:color="auto"/>
              <w:left w:val="single" w:sz="4" w:space="0" w:color="000000"/>
              <w:bottom w:val="single" w:sz="4" w:space="0" w:color="000000"/>
              <w:right w:val="nil"/>
            </w:tcBorders>
            <w:shd w:val="clear" w:color="auto" w:fill="auto"/>
          </w:tcPr>
          <w:p w14:paraId="1A8DFB35" w14:textId="77777777" w:rsidR="006C0E24" w:rsidRPr="00602C4C" w:rsidRDefault="006C0E24" w:rsidP="006C0E24">
            <w:pPr>
              <w:spacing w:line="240" w:lineRule="auto"/>
              <w:ind w:firstLine="0"/>
              <w:jc w:val="center"/>
              <w:rPr>
                <w:sz w:val="18"/>
                <w:szCs w:val="18"/>
              </w:rPr>
            </w:pPr>
          </w:p>
        </w:tc>
        <w:tc>
          <w:tcPr>
            <w:tcW w:w="851" w:type="dxa"/>
            <w:tcBorders>
              <w:top w:val="single" w:sz="8" w:space="0" w:color="auto"/>
              <w:left w:val="single" w:sz="4" w:space="0" w:color="000000"/>
              <w:bottom w:val="single" w:sz="4" w:space="0" w:color="000000"/>
              <w:right w:val="nil"/>
            </w:tcBorders>
            <w:shd w:val="clear" w:color="auto" w:fill="auto"/>
          </w:tcPr>
          <w:p w14:paraId="53EAD347" w14:textId="77777777" w:rsidR="006C0E24" w:rsidRPr="00602C4C" w:rsidRDefault="006C0E24" w:rsidP="006C0E24">
            <w:pPr>
              <w:spacing w:line="240" w:lineRule="auto"/>
              <w:ind w:firstLine="0"/>
              <w:jc w:val="center"/>
              <w:rPr>
                <w:sz w:val="18"/>
                <w:szCs w:val="18"/>
              </w:rPr>
            </w:pPr>
          </w:p>
        </w:tc>
        <w:tc>
          <w:tcPr>
            <w:tcW w:w="1134" w:type="dxa"/>
            <w:tcBorders>
              <w:top w:val="single" w:sz="8" w:space="0" w:color="auto"/>
              <w:left w:val="single" w:sz="4" w:space="0" w:color="000000"/>
              <w:bottom w:val="single" w:sz="4" w:space="0" w:color="000000"/>
              <w:right w:val="single" w:sz="8" w:space="0" w:color="000000"/>
            </w:tcBorders>
            <w:shd w:val="clear" w:color="auto" w:fill="auto"/>
          </w:tcPr>
          <w:p w14:paraId="72B83F61" w14:textId="77777777" w:rsidR="006C0E24" w:rsidRPr="00602C4C" w:rsidRDefault="006C0E24" w:rsidP="006C0E24">
            <w:pPr>
              <w:spacing w:line="240" w:lineRule="auto"/>
              <w:ind w:firstLine="0"/>
              <w:jc w:val="center"/>
              <w:rPr>
                <w:sz w:val="18"/>
                <w:szCs w:val="18"/>
              </w:rPr>
            </w:pPr>
          </w:p>
        </w:tc>
      </w:tr>
      <w:tr w:rsidR="006C0E24" w:rsidRPr="00065CE2" w14:paraId="06181C47" w14:textId="77777777" w:rsidTr="00156D57">
        <w:trPr>
          <w:trHeight w:val="585"/>
        </w:trPr>
        <w:tc>
          <w:tcPr>
            <w:tcW w:w="520" w:type="dxa"/>
            <w:tcBorders>
              <w:top w:val="nil"/>
              <w:left w:val="single" w:sz="8" w:space="0" w:color="auto"/>
              <w:bottom w:val="single" w:sz="4" w:space="0" w:color="000000"/>
              <w:right w:val="nil"/>
            </w:tcBorders>
            <w:shd w:val="clear" w:color="auto" w:fill="auto"/>
            <w:hideMark/>
          </w:tcPr>
          <w:p w14:paraId="2284951D" w14:textId="77777777" w:rsidR="006C0E24" w:rsidRPr="00602C4C" w:rsidRDefault="006C0E24" w:rsidP="006C0E24">
            <w:pPr>
              <w:spacing w:line="240" w:lineRule="auto"/>
              <w:ind w:firstLine="0"/>
              <w:jc w:val="center"/>
              <w:rPr>
                <w:sz w:val="18"/>
                <w:szCs w:val="18"/>
              </w:rPr>
            </w:pPr>
          </w:p>
        </w:tc>
        <w:tc>
          <w:tcPr>
            <w:tcW w:w="1323" w:type="dxa"/>
            <w:tcBorders>
              <w:top w:val="single" w:sz="4" w:space="0" w:color="000000"/>
              <w:left w:val="single" w:sz="4" w:space="0" w:color="000000"/>
              <w:bottom w:val="single" w:sz="4" w:space="0" w:color="000000"/>
              <w:right w:val="nil"/>
            </w:tcBorders>
            <w:shd w:val="clear" w:color="auto" w:fill="auto"/>
          </w:tcPr>
          <w:p w14:paraId="53593B06" w14:textId="77777777" w:rsidR="006C0E24" w:rsidRPr="00602C4C" w:rsidRDefault="006C0E24" w:rsidP="006C0E24">
            <w:pPr>
              <w:spacing w:line="240" w:lineRule="auto"/>
              <w:ind w:firstLine="0"/>
              <w:jc w:val="center"/>
              <w:rPr>
                <w:sz w:val="18"/>
                <w:szCs w:val="18"/>
              </w:rPr>
            </w:pPr>
          </w:p>
        </w:tc>
        <w:tc>
          <w:tcPr>
            <w:tcW w:w="1843" w:type="dxa"/>
            <w:tcBorders>
              <w:top w:val="single" w:sz="4" w:space="0" w:color="000000"/>
              <w:left w:val="single" w:sz="4" w:space="0" w:color="000000"/>
              <w:bottom w:val="single" w:sz="4" w:space="0" w:color="000000"/>
              <w:right w:val="nil"/>
            </w:tcBorders>
            <w:shd w:val="clear" w:color="auto" w:fill="auto"/>
          </w:tcPr>
          <w:p w14:paraId="213A2594" w14:textId="77777777" w:rsidR="006C0E24" w:rsidRPr="00602C4C" w:rsidRDefault="006C0E24" w:rsidP="006C0E24">
            <w:pPr>
              <w:spacing w:line="240" w:lineRule="auto"/>
              <w:ind w:firstLine="0"/>
              <w:jc w:val="left"/>
              <w:rPr>
                <w:sz w:val="18"/>
                <w:szCs w:val="18"/>
              </w:rPr>
            </w:pPr>
          </w:p>
        </w:tc>
        <w:tc>
          <w:tcPr>
            <w:tcW w:w="1843" w:type="dxa"/>
            <w:tcBorders>
              <w:top w:val="single" w:sz="4" w:space="0" w:color="000000"/>
              <w:left w:val="single" w:sz="4" w:space="0" w:color="000000"/>
              <w:bottom w:val="single" w:sz="4" w:space="0" w:color="000000"/>
              <w:right w:val="nil"/>
            </w:tcBorders>
            <w:shd w:val="clear" w:color="auto" w:fill="auto"/>
          </w:tcPr>
          <w:p w14:paraId="4EC074C8" w14:textId="77777777" w:rsidR="006C0E24" w:rsidRPr="00602C4C" w:rsidRDefault="006C0E24" w:rsidP="006C0E24">
            <w:pPr>
              <w:spacing w:line="240" w:lineRule="auto"/>
              <w:ind w:firstLine="0"/>
              <w:jc w:val="right"/>
              <w:rPr>
                <w:sz w:val="18"/>
                <w:szCs w:val="18"/>
              </w:rPr>
            </w:pPr>
          </w:p>
        </w:tc>
        <w:tc>
          <w:tcPr>
            <w:tcW w:w="1276" w:type="dxa"/>
            <w:tcBorders>
              <w:top w:val="nil"/>
              <w:left w:val="single" w:sz="4" w:space="0" w:color="000000"/>
              <w:bottom w:val="single" w:sz="4" w:space="0" w:color="000000"/>
              <w:right w:val="nil"/>
            </w:tcBorders>
            <w:shd w:val="clear" w:color="auto" w:fill="auto"/>
          </w:tcPr>
          <w:p w14:paraId="484D0A93" w14:textId="77777777" w:rsidR="006C0E24" w:rsidRPr="00602C4C" w:rsidRDefault="006C0E24" w:rsidP="006C0E24">
            <w:pPr>
              <w:spacing w:line="240" w:lineRule="auto"/>
              <w:ind w:firstLine="0"/>
              <w:jc w:val="right"/>
              <w:rPr>
                <w:sz w:val="18"/>
                <w:szCs w:val="18"/>
              </w:rPr>
            </w:pPr>
          </w:p>
        </w:tc>
        <w:tc>
          <w:tcPr>
            <w:tcW w:w="1417" w:type="dxa"/>
            <w:tcBorders>
              <w:top w:val="nil"/>
              <w:left w:val="single" w:sz="4" w:space="0" w:color="000000"/>
              <w:bottom w:val="single" w:sz="4" w:space="0" w:color="000000"/>
              <w:right w:val="nil"/>
            </w:tcBorders>
            <w:shd w:val="clear" w:color="auto" w:fill="auto"/>
          </w:tcPr>
          <w:p w14:paraId="4E9B9526" w14:textId="77777777" w:rsidR="006C0E24" w:rsidRPr="00602C4C" w:rsidRDefault="006C0E24" w:rsidP="006C0E24">
            <w:pPr>
              <w:spacing w:line="240" w:lineRule="auto"/>
              <w:ind w:firstLine="0"/>
              <w:jc w:val="right"/>
              <w:rPr>
                <w:sz w:val="18"/>
                <w:szCs w:val="18"/>
              </w:rPr>
            </w:pPr>
          </w:p>
        </w:tc>
        <w:tc>
          <w:tcPr>
            <w:tcW w:w="851" w:type="dxa"/>
            <w:tcBorders>
              <w:top w:val="nil"/>
              <w:left w:val="single" w:sz="4" w:space="0" w:color="000000"/>
              <w:bottom w:val="single" w:sz="4" w:space="0" w:color="000000"/>
              <w:right w:val="nil"/>
            </w:tcBorders>
            <w:shd w:val="clear" w:color="auto" w:fill="auto"/>
          </w:tcPr>
          <w:p w14:paraId="41B5B449" w14:textId="77777777" w:rsidR="006C0E24" w:rsidRPr="00602C4C" w:rsidRDefault="006C0E24" w:rsidP="006C0E24">
            <w:pPr>
              <w:spacing w:line="240" w:lineRule="auto"/>
              <w:ind w:firstLine="0"/>
              <w:jc w:val="right"/>
              <w:rPr>
                <w:sz w:val="18"/>
                <w:szCs w:val="18"/>
              </w:rPr>
            </w:pP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14:paraId="72D23A6B" w14:textId="77777777" w:rsidR="006C0E24" w:rsidRPr="00602C4C" w:rsidRDefault="006C0E24" w:rsidP="006C0E24">
            <w:pPr>
              <w:spacing w:line="240" w:lineRule="auto"/>
              <w:ind w:firstLine="0"/>
              <w:jc w:val="right"/>
              <w:rPr>
                <w:sz w:val="18"/>
                <w:szCs w:val="18"/>
              </w:rPr>
            </w:pPr>
          </w:p>
        </w:tc>
      </w:tr>
      <w:tr w:rsidR="006C0E24" w:rsidRPr="00065CE2" w14:paraId="72B43C73" w14:textId="77777777" w:rsidTr="00156D57">
        <w:trPr>
          <w:trHeight w:val="312"/>
        </w:trPr>
        <w:tc>
          <w:tcPr>
            <w:tcW w:w="520" w:type="dxa"/>
            <w:tcBorders>
              <w:top w:val="nil"/>
              <w:left w:val="single" w:sz="8" w:space="0" w:color="auto"/>
              <w:bottom w:val="single" w:sz="4" w:space="0" w:color="auto"/>
              <w:right w:val="nil"/>
            </w:tcBorders>
            <w:shd w:val="clear" w:color="auto" w:fill="auto"/>
            <w:hideMark/>
          </w:tcPr>
          <w:p w14:paraId="66017794" w14:textId="77777777" w:rsidR="006C0E24" w:rsidRPr="00602C4C" w:rsidRDefault="006C0E24" w:rsidP="006C0E24">
            <w:pPr>
              <w:spacing w:line="240" w:lineRule="auto"/>
              <w:ind w:firstLine="0"/>
              <w:jc w:val="center"/>
              <w:rPr>
                <w:sz w:val="18"/>
                <w:szCs w:val="18"/>
              </w:rPr>
            </w:pPr>
            <w:r w:rsidRPr="00602C4C">
              <w:rPr>
                <w:sz w:val="18"/>
                <w:szCs w:val="18"/>
              </w:rPr>
              <w:t> </w:t>
            </w:r>
          </w:p>
        </w:tc>
        <w:tc>
          <w:tcPr>
            <w:tcW w:w="1323" w:type="dxa"/>
            <w:tcBorders>
              <w:top w:val="single" w:sz="4" w:space="0" w:color="000000"/>
              <w:left w:val="single" w:sz="4" w:space="0" w:color="000000"/>
              <w:bottom w:val="single" w:sz="4" w:space="0" w:color="auto"/>
              <w:right w:val="nil"/>
            </w:tcBorders>
            <w:shd w:val="clear" w:color="auto" w:fill="auto"/>
          </w:tcPr>
          <w:p w14:paraId="615553E9" w14:textId="77777777" w:rsidR="006C0E24" w:rsidRPr="00602C4C" w:rsidRDefault="006C0E24" w:rsidP="006C0E24">
            <w:pPr>
              <w:spacing w:line="240" w:lineRule="auto"/>
              <w:ind w:firstLine="0"/>
              <w:jc w:val="center"/>
              <w:rPr>
                <w:sz w:val="18"/>
                <w:szCs w:val="18"/>
              </w:rPr>
            </w:pPr>
          </w:p>
        </w:tc>
        <w:tc>
          <w:tcPr>
            <w:tcW w:w="1843" w:type="dxa"/>
            <w:tcBorders>
              <w:top w:val="single" w:sz="4" w:space="0" w:color="000000"/>
              <w:left w:val="single" w:sz="4" w:space="0" w:color="000000"/>
              <w:bottom w:val="single" w:sz="4" w:space="0" w:color="auto"/>
              <w:right w:val="nil"/>
            </w:tcBorders>
            <w:shd w:val="clear" w:color="auto" w:fill="auto"/>
          </w:tcPr>
          <w:p w14:paraId="2181081C" w14:textId="77777777" w:rsidR="006C0E24" w:rsidRPr="00602C4C" w:rsidRDefault="006C0E24" w:rsidP="006C0E24">
            <w:pPr>
              <w:spacing w:line="240" w:lineRule="auto"/>
              <w:ind w:firstLine="0"/>
              <w:jc w:val="left"/>
              <w:rPr>
                <w:sz w:val="18"/>
                <w:szCs w:val="18"/>
              </w:rPr>
            </w:pPr>
          </w:p>
        </w:tc>
        <w:tc>
          <w:tcPr>
            <w:tcW w:w="1843" w:type="dxa"/>
            <w:tcBorders>
              <w:top w:val="single" w:sz="4" w:space="0" w:color="000000"/>
              <w:left w:val="single" w:sz="4" w:space="0" w:color="000000"/>
              <w:bottom w:val="single" w:sz="4" w:space="0" w:color="auto"/>
              <w:right w:val="nil"/>
            </w:tcBorders>
            <w:shd w:val="clear" w:color="auto" w:fill="auto"/>
          </w:tcPr>
          <w:p w14:paraId="6E20D450" w14:textId="77777777" w:rsidR="006C0E24" w:rsidRPr="00602C4C" w:rsidRDefault="006C0E24" w:rsidP="006C0E24">
            <w:pPr>
              <w:spacing w:line="240" w:lineRule="auto"/>
              <w:ind w:firstLine="0"/>
              <w:jc w:val="right"/>
              <w:rPr>
                <w:sz w:val="18"/>
                <w:szCs w:val="18"/>
              </w:rPr>
            </w:pPr>
          </w:p>
        </w:tc>
        <w:tc>
          <w:tcPr>
            <w:tcW w:w="1276" w:type="dxa"/>
            <w:tcBorders>
              <w:top w:val="nil"/>
              <w:left w:val="single" w:sz="4" w:space="0" w:color="000000"/>
              <w:bottom w:val="single" w:sz="4" w:space="0" w:color="auto"/>
              <w:right w:val="nil"/>
            </w:tcBorders>
            <w:shd w:val="clear" w:color="auto" w:fill="auto"/>
          </w:tcPr>
          <w:p w14:paraId="7C7DFF77" w14:textId="77777777" w:rsidR="006C0E24" w:rsidRPr="00602C4C" w:rsidRDefault="006C0E24" w:rsidP="006C0E24">
            <w:pPr>
              <w:spacing w:line="240" w:lineRule="auto"/>
              <w:ind w:firstLine="0"/>
              <w:jc w:val="right"/>
              <w:rPr>
                <w:sz w:val="18"/>
                <w:szCs w:val="18"/>
              </w:rPr>
            </w:pPr>
          </w:p>
        </w:tc>
        <w:tc>
          <w:tcPr>
            <w:tcW w:w="1417" w:type="dxa"/>
            <w:tcBorders>
              <w:top w:val="nil"/>
              <w:left w:val="single" w:sz="4" w:space="0" w:color="000000"/>
              <w:bottom w:val="single" w:sz="4" w:space="0" w:color="auto"/>
              <w:right w:val="nil"/>
            </w:tcBorders>
            <w:shd w:val="clear" w:color="auto" w:fill="auto"/>
          </w:tcPr>
          <w:p w14:paraId="08BE628F" w14:textId="77777777" w:rsidR="006C0E24" w:rsidRPr="00602C4C" w:rsidRDefault="006C0E24" w:rsidP="006C0E24">
            <w:pPr>
              <w:spacing w:line="240" w:lineRule="auto"/>
              <w:ind w:firstLine="0"/>
              <w:jc w:val="right"/>
              <w:rPr>
                <w:sz w:val="18"/>
                <w:szCs w:val="18"/>
              </w:rPr>
            </w:pPr>
          </w:p>
        </w:tc>
        <w:tc>
          <w:tcPr>
            <w:tcW w:w="851" w:type="dxa"/>
            <w:tcBorders>
              <w:top w:val="nil"/>
              <w:left w:val="single" w:sz="4" w:space="0" w:color="000000"/>
              <w:bottom w:val="single" w:sz="4" w:space="0" w:color="auto"/>
              <w:right w:val="nil"/>
            </w:tcBorders>
            <w:shd w:val="clear" w:color="auto" w:fill="auto"/>
          </w:tcPr>
          <w:p w14:paraId="0AD7B1D6" w14:textId="77777777" w:rsidR="006C0E24" w:rsidRPr="00602C4C" w:rsidRDefault="006C0E24" w:rsidP="006C0E24">
            <w:pPr>
              <w:spacing w:line="240" w:lineRule="auto"/>
              <w:ind w:firstLine="0"/>
              <w:jc w:val="right"/>
              <w:rPr>
                <w:sz w:val="18"/>
                <w:szCs w:val="18"/>
              </w:rPr>
            </w:pPr>
          </w:p>
        </w:tc>
        <w:tc>
          <w:tcPr>
            <w:tcW w:w="1134" w:type="dxa"/>
            <w:tcBorders>
              <w:top w:val="single" w:sz="4" w:space="0" w:color="000000"/>
              <w:left w:val="single" w:sz="4" w:space="0" w:color="000000"/>
              <w:bottom w:val="single" w:sz="4" w:space="0" w:color="auto"/>
              <w:right w:val="single" w:sz="8" w:space="0" w:color="000000"/>
            </w:tcBorders>
            <w:shd w:val="clear" w:color="auto" w:fill="auto"/>
          </w:tcPr>
          <w:p w14:paraId="0FCE26D4" w14:textId="77777777" w:rsidR="006C0E24" w:rsidRPr="00602C4C" w:rsidRDefault="006C0E24" w:rsidP="006C0E24">
            <w:pPr>
              <w:spacing w:line="240" w:lineRule="auto"/>
              <w:ind w:firstLine="0"/>
              <w:jc w:val="right"/>
              <w:rPr>
                <w:sz w:val="18"/>
                <w:szCs w:val="18"/>
              </w:rPr>
            </w:pPr>
          </w:p>
        </w:tc>
      </w:tr>
      <w:tr w:rsidR="006C0E24" w:rsidRPr="00065CE2" w14:paraId="5725D241" w14:textId="77777777" w:rsidTr="00156D57">
        <w:trPr>
          <w:trHeight w:val="312"/>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14:paraId="077FF2C7" w14:textId="77777777" w:rsidR="006C0E24" w:rsidRPr="00602C4C" w:rsidRDefault="006C0E24" w:rsidP="006C0E24">
            <w:pPr>
              <w:spacing w:line="240" w:lineRule="auto"/>
              <w:ind w:firstLine="0"/>
              <w:jc w:val="center"/>
              <w:rPr>
                <w:sz w:val="18"/>
                <w:szCs w:val="18"/>
              </w:rPr>
            </w:pPr>
            <w:r w:rsidRPr="00602C4C">
              <w:rPr>
                <w:sz w:val="18"/>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2917E74" w14:textId="77777777" w:rsidR="006C0E24" w:rsidRPr="00602C4C" w:rsidRDefault="006C0E24" w:rsidP="006C0E24">
            <w:pPr>
              <w:spacing w:line="240" w:lineRule="auto"/>
              <w:ind w:firstLine="0"/>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AD10E4" w14:textId="77777777" w:rsidR="006C0E24" w:rsidRPr="00602C4C" w:rsidRDefault="006C0E24" w:rsidP="006C0E24">
            <w:pPr>
              <w:spacing w:line="240" w:lineRule="auto"/>
              <w:ind w:firstLine="0"/>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46DD21F" w14:textId="77777777" w:rsidR="006C0E24" w:rsidRPr="00602C4C" w:rsidRDefault="006C0E24" w:rsidP="006C0E24">
            <w:pPr>
              <w:spacing w:line="240" w:lineRule="auto"/>
              <w:ind w:firstLine="0"/>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22BA30" w14:textId="77777777" w:rsidR="006C0E24" w:rsidRPr="00602C4C" w:rsidRDefault="006C0E24" w:rsidP="006C0E24">
            <w:pPr>
              <w:spacing w:line="240" w:lineRule="auto"/>
              <w:ind w:firstLine="0"/>
              <w:jc w:val="right"/>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4DB5DA" w14:textId="77777777" w:rsidR="006C0E24" w:rsidRPr="00602C4C" w:rsidRDefault="006C0E24" w:rsidP="006C0E24">
            <w:pPr>
              <w:spacing w:line="240" w:lineRule="auto"/>
              <w:ind w:firstLine="0"/>
              <w:jc w:val="right"/>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465420" w14:textId="77777777" w:rsidR="006C0E24" w:rsidRPr="00602C4C" w:rsidRDefault="006C0E24" w:rsidP="006C0E24">
            <w:pPr>
              <w:spacing w:line="240" w:lineRule="auto"/>
              <w:ind w:firstLine="0"/>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1600B4" w14:textId="77777777" w:rsidR="006C0E24" w:rsidRPr="00602C4C" w:rsidRDefault="006C0E24" w:rsidP="006C0E24">
            <w:pPr>
              <w:spacing w:line="240" w:lineRule="auto"/>
              <w:ind w:firstLine="0"/>
              <w:jc w:val="right"/>
              <w:rPr>
                <w:sz w:val="18"/>
                <w:szCs w:val="18"/>
              </w:rPr>
            </w:pPr>
          </w:p>
        </w:tc>
      </w:tr>
      <w:tr w:rsidR="006C0E24" w:rsidRPr="00065CE2" w14:paraId="01A3FE41" w14:textId="77777777" w:rsidTr="00156D57">
        <w:trPr>
          <w:trHeight w:val="555"/>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14:paraId="60FFF1C9" w14:textId="77777777" w:rsidR="006C0E24" w:rsidRPr="00602C4C" w:rsidRDefault="006C0E24" w:rsidP="006C0E24">
            <w:pPr>
              <w:spacing w:line="240" w:lineRule="auto"/>
              <w:ind w:firstLine="0"/>
              <w:jc w:val="center"/>
              <w:rPr>
                <w:sz w:val="18"/>
                <w:szCs w:val="18"/>
              </w:rPr>
            </w:pPr>
            <w:r w:rsidRPr="00602C4C">
              <w:rPr>
                <w:sz w:val="18"/>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5EB949E" w14:textId="77777777" w:rsidR="006C0E24" w:rsidRPr="00602C4C" w:rsidRDefault="006C0E24" w:rsidP="006C0E24">
            <w:pPr>
              <w:spacing w:line="240" w:lineRule="auto"/>
              <w:ind w:firstLine="0"/>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B1611E" w14:textId="77777777" w:rsidR="006C0E24" w:rsidRPr="00602C4C" w:rsidRDefault="006C0E24" w:rsidP="006C0E24">
            <w:pPr>
              <w:spacing w:line="240" w:lineRule="auto"/>
              <w:ind w:firstLine="0"/>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4E78F12" w14:textId="77777777" w:rsidR="006C0E24" w:rsidRPr="00602C4C" w:rsidRDefault="006C0E24" w:rsidP="006C0E24">
            <w:pPr>
              <w:spacing w:line="240" w:lineRule="auto"/>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6870D8" w14:textId="77777777" w:rsidR="006C0E24" w:rsidRPr="00602C4C" w:rsidRDefault="006C0E24" w:rsidP="006C0E24">
            <w:pPr>
              <w:spacing w:line="240" w:lineRule="auto"/>
              <w:ind w:firstLine="0"/>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BDD6FF" w14:textId="77777777" w:rsidR="006C0E24" w:rsidRPr="00602C4C" w:rsidRDefault="006C0E24" w:rsidP="006C0E24">
            <w:pPr>
              <w:spacing w:line="240" w:lineRule="auto"/>
              <w:ind w:firstLine="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EDEE3E" w14:textId="77777777" w:rsidR="006C0E24" w:rsidRPr="00602C4C" w:rsidRDefault="006C0E24" w:rsidP="006C0E24">
            <w:pPr>
              <w:spacing w:line="240" w:lineRule="auto"/>
              <w:ind w:firstLine="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D9B93B" w14:textId="77777777" w:rsidR="006C0E24" w:rsidRPr="00602C4C" w:rsidRDefault="006C0E24" w:rsidP="006C0E24">
            <w:pPr>
              <w:spacing w:line="240" w:lineRule="auto"/>
              <w:ind w:firstLine="0"/>
              <w:jc w:val="center"/>
              <w:rPr>
                <w:sz w:val="18"/>
                <w:szCs w:val="18"/>
              </w:rPr>
            </w:pPr>
          </w:p>
        </w:tc>
      </w:tr>
      <w:tr w:rsidR="006C0E24" w:rsidRPr="00065CE2" w14:paraId="33707A6E" w14:textId="77777777" w:rsidTr="00156D57">
        <w:trPr>
          <w:trHeight w:val="312"/>
        </w:trPr>
        <w:tc>
          <w:tcPr>
            <w:tcW w:w="520" w:type="dxa"/>
            <w:tcBorders>
              <w:top w:val="nil"/>
              <w:left w:val="single" w:sz="8" w:space="0" w:color="auto"/>
              <w:bottom w:val="single" w:sz="4" w:space="0" w:color="000000"/>
              <w:right w:val="nil"/>
            </w:tcBorders>
            <w:shd w:val="clear" w:color="auto" w:fill="auto"/>
            <w:hideMark/>
          </w:tcPr>
          <w:p w14:paraId="0B5DB3CC" w14:textId="77777777" w:rsidR="006C0E24" w:rsidRPr="00602C4C" w:rsidRDefault="006C0E24" w:rsidP="006C0E24">
            <w:pPr>
              <w:spacing w:line="240" w:lineRule="auto"/>
              <w:ind w:firstLine="0"/>
              <w:jc w:val="center"/>
              <w:rPr>
                <w:sz w:val="18"/>
                <w:szCs w:val="18"/>
              </w:rPr>
            </w:pPr>
            <w:r w:rsidRPr="00602C4C">
              <w:rPr>
                <w:sz w:val="18"/>
                <w:szCs w:val="18"/>
              </w:rPr>
              <w:t> </w:t>
            </w:r>
          </w:p>
        </w:tc>
        <w:tc>
          <w:tcPr>
            <w:tcW w:w="1323" w:type="dxa"/>
            <w:tcBorders>
              <w:top w:val="single" w:sz="4" w:space="0" w:color="000000"/>
              <w:left w:val="single" w:sz="4" w:space="0" w:color="000000"/>
              <w:bottom w:val="single" w:sz="4" w:space="0" w:color="000000"/>
              <w:right w:val="nil"/>
            </w:tcBorders>
            <w:shd w:val="clear" w:color="auto" w:fill="auto"/>
          </w:tcPr>
          <w:p w14:paraId="24C744B9" w14:textId="77777777" w:rsidR="006C0E24" w:rsidRPr="00602C4C" w:rsidRDefault="006C0E24" w:rsidP="006C0E24">
            <w:pPr>
              <w:spacing w:line="240" w:lineRule="auto"/>
              <w:ind w:firstLine="0"/>
              <w:jc w:val="center"/>
              <w:rPr>
                <w:sz w:val="18"/>
                <w:szCs w:val="18"/>
              </w:rPr>
            </w:pPr>
          </w:p>
        </w:tc>
        <w:tc>
          <w:tcPr>
            <w:tcW w:w="1843" w:type="dxa"/>
            <w:tcBorders>
              <w:top w:val="single" w:sz="4" w:space="0" w:color="000000"/>
              <w:left w:val="single" w:sz="4" w:space="0" w:color="000000"/>
              <w:bottom w:val="single" w:sz="4" w:space="0" w:color="000000"/>
              <w:right w:val="nil"/>
            </w:tcBorders>
            <w:shd w:val="clear" w:color="auto" w:fill="auto"/>
          </w:tcPr>
          <w:p w14:paraId="0BA42140" w14:textId="77777777" w:rsidR="006C0E24" w:rsidRPr="00602C4C" w:rsidRDefault="006C0E24" w:rsidP="006C0E24">
            <w:pPr>
              <w:spacing w:line="240" w:lineRule="auto"/>
              <w:ind w:firstLine="0"/>
              <w:jc w:val="left"/>
              <w:rPr>
                <w:sz w:val="18"/>
                <w:szCs w:val="18"/>
              </w:rPr>
            </w:pPr>
          </w:p>
        </w:tc>
        <w:tc>
          <w:tcPr>
            <w:tcW w:w="1843" w:type="dxa"/>
            <w:tcBorders>
              <w:top w:val="single" w:sz="4" w:space="0" w:color="000000"/>
              <w:left w:val="single" w:sz="4" w:space="0" w:color="000000"/>
              <w:bottom w:val="single" w:sz="4" w:space="0" w:color="000000"/>
              <w:right w:val="nil"/>
            </w:tcBorders>
            <w:shd w:val="clear" w:color="auto" w:fill="auto"/>
          </w:tcPr>
          <w:p w14:paraId="329C3A47" w14:textId="77777777" w:rsidR="006C0E24" w:rsidRPr="00602C4C" w:rsidRDefault="006C0E24" w:rsidP="006C0E24">
            <w:pPr>
              <w:spacing w:line="240" w:lineRule="auto"/>
              <w:ind w:firstLine="0"/>
              <w:jc w:val="right"/>
              <w:rPr>
                <w:sz w:val="18"/>
                <w:szCs w:val="18"/>
              </w:rPr>
            </w:pPr>
          </w:p>
        </w:tc>
        <w:tc>
          <w:tcPr>
            <w:tcW w:w="1276" w:type="dxa"/>
            <w:tcBorders>
              <w:top w:val="nil"/>
              <w:left w:val="single" w:sz="4" w:space="0" w:color="000000"/>
              <w:bottom w:val="single" w:sz="4" w:space="0" w:color="000000"/>
              <w:right w:val="nil"/>
            </w:tcBorders>
            <w:shd w:val="clear" w:color="auto" w:fill="auto"/>
          </w:tcPr>
          <w:p w14:paraId="2E748375" w14:textId="77777777" w:rsidR="006C0E24" w:rsidRPr="00602C4C" w:rsidRDefault="006C0E24" w:rsidP="006C0E24">
            <w:pPr>
              <w:spacing w:line="240" w:lineRule="auto"/>
              <w:ind w:firstLine="0"/>
              <w:jc w:val="right"/>
              <w:rPr>
                <w:sz w:val="18"/>
                <w:szCs w:val="18"/>
              </w:rPr>
            </w:pPr>
          </w:p>
        </w:tc>
        <w:tc>
          <w:tcPr>
            <w:tcW w:w="1417" w:type="dxa"/>
            <w:tcBorders>
              <w:top w:val="nil"/>
              <w:left w:val="single" w:sz="4" w:space="0" w:color="000000"/>
              <w:bottom w:val="single" w:sz="4" w:space="0" w:color="000000"/>
              <w:right w:val="nil"/>
            </w:tcBorders>
            <w:shd w:val="clear" w:color="auto" w:fill="auto"/>
          </w:tcPr>
          <w:p w14:paraId="46E3F08A" w14:textId="77777777" w:rsidR="006C0E24" w:rsidRPr="00602C4C" w:rsidRDefault="006C0E24" w:rsidP="006C0E24">
            <w:pPr>
              <w:spacing w:line="240" w:lineRule="auto"/>
              <w:ind w:firstLine="0"/>
              <w:jc w:val="right"/>
              <w:rPr>
                <w:sz w:val="18"/>
                <w:szCs w:val="18"/>
              </w:rPr>
            </w:pPr>
          </w:p>
        </w:tc>
        <w:tc>
          <w:tcPr>
            <w:tcW w:w="851" w:type="dxa"/>
            <w:tcBorders>
              <w:top w:val="nil"/>
              <w:left w:val="single" w:sz="4" w:space="0" w:color="000000"/>
              <w:bottom w:val="single" w:sz="4" w:space="0" w:color="000000"/>
              <w:right w:val="nil"/>
            </w:tcBorders>
            <w:shd w:val="clear" w:color="auto" w:fill="auto"/>
          </w:tcPr>
          <w:p w14:paraId="318FB5D6" w14:textId="77777777" w:rsidR="006C0E24" w:rsidRPr="00602C4C" w:rsidRDefault="006C0E24" w:rsidP="006C0E24">
            <w:pPr>
              <w:spacing w:line="240" w:lineRule="auto"/>
              <w:ind w:firstLine="0"/>
              <w:jc w:val="right"/>
              <w:rPr>
                <w:sz w:val="18"/>
                <w:szCs w:val="18"/>
              </w:rPr>
            </w:pP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14:paraId="713FB0D9" w14:textId="77777777" w:rsidR="006C0E24" w:rsidRPr="00602C4C" w:rsidRDefault="006C0E24" w:rsidP="006C0E24">
            <w:pPr>
              <w:spacing w:line="240" w:lineRule="auto"/>
              <w:ind w:firstLine="0"/>
              <w:jc w:val="right"/>
              <w:rPr>
                <w:sz w:val="18"/>
                <w:szCs w:val="18"/>
              </w:rPr>
            </w:pPr>
          </w:p>
        </w:tc>
      </w:tr>
      <w:tr w:rsidR="006C0E24" w:rsidRPr="00065CE2" w14:paraId="12444905" w14:textId="77777777" w:rsidTr="00156D57">
        <w:trPr>
          <w:trHeight w:val="312"/>
        </w:trPr>
        <w:tc>
          <w:tcPr>
            <w:tcW w:w="520" w:type="dxa"/>
            <w:tcBorders>
              <w:top w:val="nil"/>
              <w:left w:val="single" w:sz="8" w:space="0" w:color="auto"/>
              <w:bottom w:val="single" w:sz="8" w:space="0" w:color="auto"/>
              <w:right w:val="nil"/>
            </w:tcBorders>
            <w:shd w:val="clear" w:color="auto" w:fill="auto"/>
            <w:hideMark/>
          </w:tcPr>
          <w:p w14:paraId="7D15A2B4" w14:textId="77777777" w:rsidR="006C0E24" w:rsidRPr="00602C4C" w:rsidRDefault="006C0E24" w:rsidP="006C0E24">
            <w:pPr>
              <w:spacing w:line="240" w:lineRule="auto"/>
              <w:ind w:firstLine="0"/>
              <w:jc w:val="center"/>
              <w:rPr>
                <w:sz w:val="18"/>
                <w:szCs w:val="18"/>
              </w:rPr>
            </w:pPr>
            <w:r w:rsidRPr="00602C4C">
              <w:rPr>
                <w:sz w:val="18"/>
                <w:szCs w:val="18"/>
              </w:rPr>
              <w:t> </w:t>
            </w:r>
          </w:p>
        </w:tc>
        <w:tc>
          <w:tcPr>
            <w:tcW w:w="1323" w:type="dxa"/>
            <w:tcBorders>
              <w:top w:val="single" w:sz="4" w:space="0" w:color="000000"/>
              <w:left w:val="single" w:sz="4" w:space="0" w:color="000000"/>
              <w:bottom w:val="single" w:sz="8" w:space="0" w:color="auto"/>
              <w:right w:val="nil"/>
            </w:tcBorders>
            <w:shd w:val="clear" w:color="auto" w:fill="auto"/>
          </w:tcPr>
          <w:p w14:paraId="420FBDF0" w14:textId="77777777" w:rsidR="006C0E24" w:rsidRPr="00602C4C" w:rsidRDefault="006C0E24" w:rsidP="006C0E24">
            <w:pPr>
              <w:spacing w:line="240" w:lineRule="auto"/>
              <w:ind w:firstLine="0"/>
              <w:jc w:val="center"/>
              <w:rPr>
                <w:sz w:val="18"/>
                <w:szCs w:val="18"/>
              </w:rPr>
            </w:pPr>
          </w:p>
        </w:tc>
        <w:tc>
          <w:tcPr>
            <w:tcW w:w="1843" w:type="dxa"/>
            <w:tcBorders>
              <w:top w:val="single" w:sz="4" w:space="0" w:color="000000"/>
              <w:left w:val="single" w:sz="4" w:space="0" w:color="000000"/>
              <w:bottom w:val="single" w:sz="8" w:space="0" w:color="auto"/>
              <w:right w:val="nil"/>
            </w:tcBorders>
            <w:shd w:val="clear" w:color="auto" w:fill="auto"/>
          </w:tcPr>
          <w:p w14:paraId="70F6856A" w14:textId="77777777" w:rsidR="006C0E24" w:rsidRPr="00602C4C" w:rsidRDefault="006C0E24" w:rsidP="006C0E24">
            <w:pPr>
              <w:spacing w:line="240" w:lineRule="auto"/>
              <w:ind w:firstLine="0"/>
              <w:jc w:val="left"/>
              <w:rPr>
                <w:sz w:val="18"/>
                <w:szCs w:val="18"/>
              </w:rPr>
            </w:pPr>
          </w:p>
        </w:tc>
        <w:tc>
          <w:tcPr>
            <w:tcW w:w="1843" w:type="dxa"/>
            <w:tcBorders>
              <w:top w:val="single" w:sz="4" w:space="0" w:color="000000"/>
              <w:left w:val="single" w:sz="4" w:space="0" w:color="000000"/>
              <w:bottom w:val="single" w:sz="8" w:space="0" w:color="auto"/>
              <w:right w:val="nil"/>
            </w:tcBorders>
            <w:shd w:val="clear" w:color="auto" w:fill="auto"/>
          </w:tcPr>
          <w:p w14:paraId="3C691C8F" w14:textId="77777777" w:rsidR="006C0E24" w:rsidRPr="00602C4C" w:rsidRDefault="006C0E24" w:rsidP="006C0E24">
            <w:pPr>
              <w:spacing w:line="240" w:lineRule="auto"/>
              <w:ind w:firstLine="0"/>
              <w:jc w:val="right"/>
              <w:rPr>
                <w:sz w:val="18"/>
                <w:szCs w:val="18"/>
              </w:rPr>
            </w:pPr>
          </w:p>
        </w:tc>
        <w:tc>
          <w:tcPr>
            <w:tcW w:w="1276" w:type="dxa"/>
            <w:tcBorders>
              <w:top w:val="nil"/>
              <w:left w:val="single" w:sz="4" w:space="0" w:color="000000"/>
              <w:bottom w:val="single" w:sz="8" w:space="0" w:color="auto"/>
              <w:right w:val="nil"/>
            </w:tcBorders>
            <w:shd w:val="clear" w:color="auto" w:fill="auto"/>
          </w:tcPr>
          <w:p w14:paraId="277966E7" w14:textId="77777777" w:rsidR="006C0E24" w:rsidRPr="00602C4C" w:rsidRDefault="006C0E24" w:rsidP="006C0E24">
            <w:pPr>
              <w:spacing w:line="240" w:lineRule="auto"/>
              <w:ind w:firstLine="0"/>
              <w:jc w:val="right"/>
              <w:rPr>
                <w:sz w:val="18"/>
                <w:szCs w:val="18"/>
              </w:rPr>
            </w:pPr>
          </w:p>
        </w:tc>
        <w:tc>
          <w:tcPr>
            <w:tcW w:w="1417" w:type="dxa"/>
            <w:tcBorders>
              <w:top w:val="nil"/>
              <w:left w:val="single" w:sz="4" w:space="0" w:color="000000"/>
              <w:bottom w:val="single" w:sz="8" w:space="0" w:color="auto"/>
              <w:right w:val="nil"/>
            </w:tcBorders>
            <w:shd w:val="clear" w:color="auto" w:fill="auto"/>
          </w:tcPr>
          <w:p w14:paraId="776D744C" w14:textId="77777777" w:rsidR="006C0E24" w:rsidRPr="00602C4C" w:rsidRDefault="006C0E24" w:rsidP="006C0E24">
            <w:pPr>
              <w:spacing w:line="240" w:lineRule="auto"/>
              <w:ind w:firstLine="0"/>
              <w:jc w:val="right"/>
              <w:rPr>
                <w:sz w:val="18"/>
                <w:szCs w:val="18"/>
              </w:rPr>
            </w:pPr>
          </w:p>
        </w:tc>
        <w:tc>
          <w:tcPr>
            <w:tcW w:w="851" w:type="dxa"/>
            <w:tcBorders>
              <w:top w:val="nil"/>
              <w:left w:val="single" w:sz="4" w:space="0" w:color="000000"/>
              <w:bottom w:val="single" w:sz="8" w:space="0" w:color="auto"/>
              <w:right w:val="nil"/>
            </w:tcBorders>
            <w:shd w:val="clear" w:color="auto" w:fill="auto"/>
          </w:tcPr>
          <w:p w14:paraId="3D137348" w14:textId="77777777" w:rsidR="006C0E24" w:rsidRPr="00602C4C" w:rsidRDefault="006C0E24" w:rsidP="006C0E24">
            <w:pPr>
              <w:spacing w:line="240" w:lineRule="auto"/>
              <w:ind w:firstLine="0"/>
              <w:jc w:val="right"/>
              <w:rPr>
                <w:sz w:val="18"/>
                <w:szCs w:val="18"/>
              </w:rPr>
            </w:pPr>
          </w:p>
        </w:tc>
        <w:tc>
          <w:tcPr>
            <w:tcW w:w="1134" w:type="dxa"/>
            <w:tcBorders>
              <w:top w:val="single" w:sz="4" w:space="0" w:color="000000"/>
              <w:left w:val="single" w:sz="4" w:space="0" w:color="000000"/>
              <w:bottom w:val="single" w:sz="8" w:space="0" w:color="auto"/>
              <w:right w:val="single" w:sz="8" w:space="0" w:color="000000"/>
            </w:tcBorders>
            <w:shd w:val="clear" w:color="auto" w:fill="auto"/>
          </w:tcPr>
          <w:p w14:paraId="2E3A6BBF" w14:textId="77777777" w:rsidR="006C0E24" w:rsidRPr="00602C4C" w:rsidRDefault="006C0E24" w:rsidP="006C0E24">
            <w:pPr>
              <w:spacing w:line="240" w:lineRule="auto"/>
              <w:ind w:firstLine="0"/>
              <w:jc w:val="right"/>
              <w:rPr>
                <w:sz w:val="18"/>
                <w:szCs w:val="18"/>
              </w:rPr>
            </w:pPr>
          </w:p>
        </w:tc>
      </w:tr>
      <w:tr w:rsidR="006C0E24" w:rsidRPr="00065CE2" w14:paraId="1E95945C" w14:textId="77777777" w:rsidTr="00156D57">
        <w:trPr>
          <w:trHeight w:val="312"/>
        </w:trPr>
        <w:tc>
          <w:tcPr>
            <w:tcW w:w="520" w:type="dxa"/>
            <w:tcBorders>
              <w:top w:val="nil"/>
              <w:left w:val="single" w:sz="8" w:space="0" w:color="000000"/>
              <w:bottom w:val="single" w:sz="4" w:space="0" w:color="000000"/>
              <w:right w:val="nil"/>
            </w:tcBorders>
            <w:shd w:val="clear" w:color="auto" w:fill="auto"/>
            <w:hideMark/>
          </w:tcPr>
          <w:p w14:paraId="60B1F4FE" w14:textId="77777777" w:rsidR="006C0E24" w:rsidRPr="00602C4C" w:rsidRDefault="006C0E24" w:rsidP="006C0E24">
            <w:pPr>
              <w:spacing w:line="240" w:lineRule="auto"/>
              <w:ind w:firstLine="0"/>
              <w:jc w:val="center"/>
              <w:rPr>
                <w:sz w:val="18"/>
                <w:szCs w:val="18"/>
              </w:rPr>
            </w:pPr>
          </w:p>
        </w:tc>
        <w:tc>
          <w:tcPr>
            <w:tcW w:w="1323" w:type="dxa"/>
            <w:tcBorders>
              <w:top w:val="nil"/>
              <w:left w:val="single" w:sz="4" w:space="0" w:color="000000"/>
              <w:bottom w:val="single" w:sz="4" w:space="0" w:color="000000"/>
              <w:right w:val="nil"/>
            </w:tcBorders>
            <w:shd w:val="clear" w:color="auto" w:fill="auto"/>
          </w:tcPr>
          <w:p w14:paraId="2610AC9C" w14:textId="77777777" w:rsidR="006C0E24" w:rsidRPr="00602C4C" w:rsidRDefault="006C0E24" w:rsidP="006C0E24">
            <w:pPr>
              <w:spacing w:line="240" w:lineRule="auto"/>
              <w:ind w:firstLine="0"/>
              <w:jc w:val="center"/>
              <w:rPr>
                <w:sz w:val="18"/>
                <w:szCs w:val="18"/>
              </w:rPr>
            </w:pPr>
          </w:p>
        </w:tc>
        <w:tc>
          <w:tcPr>
            <w:tcW w:w="1843" w:type="dxa"/>
            <w:tcBorders>
              <w:top w:val="nil"/>
              <w:left w:val="single" w:sz="4" w:space="0" w:color="000000"/>
              <w:bottom w:val="single" w:sz="4" w:space="0" w:color="000000"/>
              <w:right w:val="nil"/>
            </w:tcBorders>
            <w:shd w:val="clear" w:color="auto" w:fill="auto"/>
          </w:tcPr>
          <w:p w14:paraId="68BAAB92" w14:textId="77777777" w:rsidR="006C0E24" w:rsidRPr="00602C4C" w:rsidRDefault="006C0E24" w:rsidP="006C0E24">
            <w:pPr>
              <w:spacing w:line="240" w:lineRule="auto"/>
              <w:ind w:firstLine="0"/>
              <w:jc w:val="left"/>
              <w:rPr>
                <w:sz w:val="18"/>
                <w:szCs w:val="18"/>
              </w:rPr>
            </w:pPr>
          </w:p>
        </w:tc>
        <w:tc>
          <w:tcPr>
            <w:tcW w:w="1843" w:type="dxa"/>
            <w:tcBorders>
              <w:top w:val="nil"/>
              <w:left w:val="single" w:sz="4" w:space="0" w:color="000000"/>
              <w:bottom w:val="single" w:sz="4" w:space="0" w:color="000000"/>
              <w:right w:val="nil"/>
            </w:tcBorders>
            <w:shd w:val="clear" w:color="auto" w:fill="auto"/>
          </w:tcPr>
          <w:p w14:paraId="5C54E424" w14:textId="77777777" w:rsidR="006C0E24" w:rsidRPr="00602C4C" w:rsidRDefault="006C0E24" w:rsidP="006C0E24">
            <w:pPr>
              <w:spacing w:line="240" w:lineRule="auto"/>
              <w:ind w:firstLine="0"/>
              <w:jc w:val="right"/>
              <w:rPr>
                <w:sz w:val="18"/>
                <w:szCs w:val="18"/>
              </w:rPr>
            </w:pPr>
          </w:p>
        </w:tc>
        <w:tc>
          <w:tcPr>
            <w:tcW w:w="1276" w:type="dxa"/>
            <w:tcBorders>
              <w:top w:val="nil"/>
              <w:left w:val="single" w:sz="4" w:space="0" w:color="000000"/>
              <w:bottom w:val="single" w:sz="4" w:space="0" w:color="000000"/>
              <w:right w:val="nil"/>
            </w:tcBorders>
            <w:shd w:val="clear" w:color="auto" w:fill="auto"/>
          </w:tcPr>
          <w:p w14:paraId="3FC12CB1" w14:textId="77777777" w:rsidR="006C0E24" w:rsidRPr="00602C4C" w:rsidRDefault="006C0E24" w:rsidP="006C0E24">
            <w:pPr>
              <w:spacing w:line="240" w:lineRule="auto"/>
              <w:ind w:firstLine="0"/>
              <w:jc w:val="right"/>
              <w:rPr>
                <w:sz w:val="18"/>
                <w:szCs w:val="18"/>
              </w:rPr>
            </w:pPr>
          </w:p>
        </w:tc>
        <w:tc>
          <w:tcPr>
            <w:tcW w:w="1417" w:type="dxa"/>
            <w:tcBorders>
              <w:top w:val="nil"/>
              <w:left w:val="single" w:sz="4" w:space="0" w:color="000000"/>
              <w:bottom w:val="single" w:sz="4" w:space="0" w:color="000000"/>
              <w:right w:val="nil"/>
            </w:tcBorders>
            <w:shd w:val="clear" w:color="auto" w:fill="auto"/>
          </w:tcPr>
          <w:p w14:paraId="70DC668D" w14:textId="77777777" w:rsidR="006C0E24" w:rsidRPr="00602C4C" w:rsidRDefault="006C0E24" w:rsidP="006C0E24">
            <w:pPr>
              <w:spacing w:line="240" w:lineRule="auto"/>
              <w:ind w:firstLine="0"/>
              <w:jc w:val="right"/>
              <w:rPr>
                <w:sz w:val="18"/>
                <w:szCs w:val="18"/>
              </w:rPr>
            </w:pPr>
          </w:p>
        </w:tc>
        <w:tc>
          <w:tcPr>
            <w:tcW w:w="851" w:type="dxa"/>
            <w:tcBorders>
              <w:top w:val="nil"/>
              <w:left w:val="single" w:sz="4" w:space="0" w:color="000000"/>
              <w:bottom w:val="single" w:sz="4" w:space="0" w:color="000000"/>
              <w:right w:val="nil"/>
            </w:tcBorders>
            <w:shd w:val="clear" w:color="auto" w:fill="auto"/>
          </w:tcPr>
          <w:p w14:paraId="525730C6" w14:textId="77777777" w:rsidR="006C0E24" w:rsidRPr="00602C4C" w:rsidRDefault="006C0E24" w:rsidP="006C0E24">
            <w:pPr>
              <w:spacing w:line="240" w:lineRule="auto"/>
              <w:ind w:firstLine="0"/>
              <w:jc w:val="right"/>
              <w:rPr>
                <w:sz w:val="18"/>
                <w:szCs w:val="18"/>
              </w:rPr>
            </w:pPr>
          </w:p>
        </w:tc>
        <w:tc>
          <w:tcPr>
            <w:tcW w:w="1134" w:type="dxa"/>
            <w:tcBorders>
              <w:top w:val="nil"/>
              <w:left w:val="single" w:sz="4" w:space="0" w:color="000000"/>
              <w:bottom w:val="single" w:sz="4" w:space="0" w:color="000000"/>
              <w:right w:val="single" w:sz="8" w:space="0" w:color="000000"/>
            </w:tcBorders>
            <w:shd w:val="clear" w:color="auto" w:fill="auto"/>
          </w:tcPr>
          <w:p w14:paraId="75F6F803" w14:textId="77777777" w:rsidR="006C0E24" w:rsidRPr="00602C4C" w:rsidRDefault="006C0E24" w:rsidP="006C0E24">
            <w:pPr>
              <w:spacing w:line="240" w:lineRule="auto"/>
              <w:ind w:firstLine="0"/>
              <w:jc w:val="right"/>
              <w:rPr>
                <w:sz w:val="18"/>
                <w:szCs w:val="18"/>
              </w:rPr>
            </w:pPr>
          </w:p>
        </w:tc>
      </w:tr>
      <w:tr w:rsidR="006C0E24" w:rsidRPr="00065CE2" w14:paraId="7BAA5654" w14:textId="77777777" w:rsidTr="00156D57">
        <w:trPr>
          <w:trHeight w:val="312"/>
        </w:trPr>
        <w:tc>
          <w:tcPr>
            <w:tcW w:w="520" w:type="dxa"/>
            <w:tcBorders>
              <w:top w:val="nil"/>
              <w:left w:val="single" w:sz="8" w:space="0" w:color="000000"/>
              <w:bottom w:val="single" w:sz="4" w:space="0" w:color="000000"/>
              <w:right w:val="nil"/>
            </w:tcBorders>
            <w:shd w:val="clear" w:color="auto" w:fill="auto"/>
            <w:hideMark/>
          </w:tcPr>
          <w:p w14:paraId="6B695E44" w14:textId="77777777" w:rsidR="006C0E24" w:rsidRPr="00602C4C" w:rsidRDefault="006C0E24" w:rsidP="006C0E24">
            <w:pPr>
              <w:spacing w:line="240" w:lineRule="auto"/>
              <w:ind w:firstLine="0"/>
              <w:jc w:val="center"/>
              <w:rPr>
                <w:sz w:val="18"/>
                <w:szCs w:val="18"/>
              </w:rPr>
            </w:pPr>
            <w:r w:rsidRPr="00602C4C">
              <w:rPr>
                <w:sz w:val="18"/>
                <w:szCs w:val="18"/>
              </w:rPr>
              <w:t> </w:t>
            </w:r>
          </w:p>
        </w:tc>
        <w:tc>
          <w:tcPr>
            <w:tcW w:w="1323" w:type="dxa"/>
            <w:tcBorders>
              <w:top w:val="single" w:sz="4" w:space="0" w:color="000000"/>
              <w:left w:val="single" w:sz="4" w:space="0" w:color="000000"/>
              <w:bottom w:val="single" w:sz="4" w:space="0" w:color="000000"/>
              <w:right w:val="nil"/>
            </w:tcBorders>
            <w:shd w:val="clear" w:color="auto" w:fill="auto"/>
          </w:tcPr>
          <w:p w14:paraId="44525688" w14:textId="77777777" w:rsidR="006C0E24" w:rsidRPr="00602C4C" w:rsidRDefault="006C0E24" w:rsidP="006C0E24">
            <w:pPr>
              <w:spacing w:line="240" w:lineRule="auto"/>
              <w:ind w:firstLine="0"/>
              <w:jc w:val="center"/>
              <w:rPr>
                <w:sz w:val="18"/>
                <w:szCs w:val="18"/>
              </w:rPr>
            </w:pPr>
          </w:p>
        </w:tc>
        <w:tc>
          <w:tcPr>
            <w:tcW w:w="1843" w:type="dxa"/>
            <w:tcBorders>
              <w:top w:val="single" w:sz="4" w:space="0" w:color="000000"/>
              <w:left w:val="single" w:sz="4" w:space="0" w:color="000000"/>
              <w:bottom w:val="single" w:sz="4" w:space="0" w:color="000000"/>
              <w:right w:val="nil"/>
            </w:tcBorders>
            <w:shd w:val="clear" w:color="auto" w:fill="auto"/>
          </w:tcPr>
          <w:p w14:paraId="25CE74C0" w14:textId="77777777" w:rsidR="006C0E24" w:rsidRPr="00602C4C" w:rsidRDefault="006C0E24" w:rsidP="006C0E24">
            <w:pPr>
              <w:spacing w:line="240" w:lineRule="auto"/>
              <w:ind w:firstLine="0"/>
              <w:jc w:val="left"/>
              <w:rPr>
                <w:sz w:val="18"/>
                <w:szCs w:val="18"/>
              </w:rPr>
            </w:pPr>
          </w:p>
        </w:tc>
        <w:tc>
          <w:tcPr>
            <w:tcW w:w="1843" w:type="dxa"/>
            <w:tcBorders>
              <w:top w:val="single" w:sz="4" w:space="0" w:color="000000"/>
              <w:left w:val="single" w:sz="4" w:space="0" w:color="000000"/>
              <w:bottom w:val="single" w:sz="4" w:space="0" w:color="000000"/>
              <w:right w:val="nil"/>
            </w:tcBorders>
            <w:shd w:val="clear" w:color="auto" w:fill="auto"/>
          </w:tcPr>
          <w:p w14:paraId="7C61BF51" w14:textId="77777777" w:rsidR="006C0E24" w:rsidRPr="00602C4C" w:rsidRDefault="006C0E24" w:rsidP="006C0E24">
            <w:pPr>
              <w:spacing w:line="240" w:lineRule="auto"/>
              <w:ind w:firstLine="0"/>
              <w:jc w:val="right"/>
              <w:rPr>
                <w:sz w:val="18"/>
                <w:szCs w:val="18"/>
              </w:rPr>
            </w:pPr>
          </w:p>
        </w:tc>
        <w:tc>
          <w:tcPr>
            <w:tcW w:w="1276" w:type="dxa"/>
            <w:tcBorders>
              <w:top w:val="nil"/>
              <w:left w:val="single" w:sz="4" w:space="0" w:color="000000"/>
              <w:bottom w:val="single" w:sz="4" w:space="0" w:color="000000"/>
              <w:right w:val="nil"/>
            </w:tcBorders>
            <w:shd w:val="clear" w:color="auto" w:fill="auto"/>
          </w:tcPr>
          <w:p w14:paraId="4CF570E6" w14:textId="77777777" w:rsidR="006C0E24" w:rsidRPr="00602C4C" w:rsidRDefault="006C0E24" w:rsidP="006C0E24">
            <w:pPr>
              <w:spacing w:line="240" w:lineRule="auto"/>
              <w:ind w:firstLine="0"/>
              <w:jc w:val="right"/>
              <w:rPr>
                <w:sz w:val="18"/>
                <w:szCs w:val="18"/>
              </w:rPr>
            </w:pPr>
          </w:p>
        </w:tc>
        <w:tc>
          <w:tcPr>
            <w:tcW w:w="1417" w:type="dxa"/>
            <w:tcBorders>
              <w:top w:val="nil"/>
              <w:left w:val="single" w:sz="4" w:space="0" w:color="000000"/>
              <w:bottom w:val="single" w:sz="4" w:space="0" w:color="000000"/>
              <w:right w:val="nil"/>
            </w:tcBorders>
            <w:shd w:val="clear" w:color="auto" w:fill="auto"/>
          </w:tcPr>
          <w:p w14:paraId="7EF905BC" w14:textId="77777777" w:rsidR="006C0E24" w:rsidRPr="00602C4C" w:rsidRDefault="006C0E24" w:rsidP="006C0E24">
            <w:pPr>
              <w:spacing w:line="240" w:lineRule="auto"/>
              <w:ind w:firstLine="0"/>
              <w:jc w:val="right"/>
              <w:rPr>
                <w:sz w:val="18"/>
                <w:szCs w:val="18"/>
              </w:rPr>
            </w:pPr>
          </w:p>
        </w:tc>
        <w:tc>
          <w:tcPr>
            <w:tcW w:w="851" w:type="dxa"/>
            <w:tcBorders>
              <w:top w:val="nil"/>
              <w:left w:val="single" w:sz="4" w:space="0" w:color="000000"/>
              <w:bottom w:val="single" w:sz="4" w:space="0" w:color="000000"/>
              <w:right w:val="nil"/>
            </w:tcBorders>
            <w:shd w:val="clear" w:color="auto" w:fill="auto"/>
          </w:tcPr>
          <w:p w14:paraId="325E09DD" w14:textId="77777777" w:rsidR="006C0E24" w:rsidRPr="00602C4C" w:rsidRDefault="006C0E24" w:rsidP="006C0E24">
            <w:pPr>
              <w:spacing w:line="240" w:lineRule="auto"/>
              <w:ind w:firstLine="0"/>
              <w:jc w:val="right"/>
              <w:rPr>
                <w:sz w:val="18"/>
                <w:szCs w:val="18"/>
              </w:rPr>
            </w:pP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14:paraId="5CAD33D5" w14:textId="77777777" w:rsidR="006C0E24" w:rsidRPr="00602C4C" w:rsidRDefault="006C0E24" w:rsidP="006C0E24">
            <w:pPr>
              <w:spacing w:line="240" w:lineRule="auto"/>
              <w:ind w:firstLine="0"/>
              <w:jc w:val="right"/>
              <w:rPr>
                <w:sz w:val="18"/>
                <w:szCs w:val="18"/>
              </w:rPr>
            </w:pPr>
          </w:p>
        </w:tc>
      </w:tr>
      <w:tr w:rsidR="006C0E24" w:rsidRPr="00065CE2" w14:paraId="53D474C5" w14:textId="77777777" w:rsidTr="00156D57">
        <w:trPr>
          <w:trHeight w:val="312"/>
        </w:trPr>
        <w:tc>
          <w:tcPr>
            <w:tcW w:w="520" w:type="dxa"/>
            <w:tcBorders>
              <w:top w:val="nil"/>
              <w:left w:val="single" w:sz="8" w:space="0" w:color="000000"/>
              <w:bottom w:val="single" w:sz="4" w:space="0" w:color="000000"/>
              <w:right w:val="nil"/>
            </w:tcBorders>
            <w:shd w:val="clear" w:color="auto" w:fill="auto"/>
          </w:tcPr>
          <w:p w14:paraId="50BEE08E" w14:textId="77777777" w:rsidR="006C0E24" w:rsidRPr="00602C4C" w:rsidRDefault="006C0E24" w:rsidP="006C0E24">
            <w:pPr>
              <w:spacing w:line="240" w:lineRule="auto"/>
              <w:ind w:firstLine="0"/>
              <w:jc w:val="center"/>
              <w:rPr>
                <w:sz w:val="18"/>
                <w:szCs w:val="18"/>
              </w:rPr>
            </w:pPr>
          </w:p>
        </w:tc>
        <w:tc>
          <w:tcPr>
            <w:tcW w:w="1323" w:type="dxa"/>
            <w:tcBorders>
              <w:top w:val="single" w:sz="4" w:space="0" w:color="000000"/>
              <w:left w:val="single" w:sz="4" w:space="0" w:color="000000"/>
              <w:bottom w:val="single" w:sz="4" w:space="0" w:color="000000"/>
              <w:right w:val="nil"/>
            </w:tcBorders>
            <w:shd w:val="clear" w:color="auto" w:fill="auto"/>
          </w:tcPr>
          <w:p w14:paraId="45B99428" w14:textId="77777777" w:rsidR="006C0E24" w:rsidRPr="00602C4C" w:rsidRDefault="006C0E24" w:rsidP="006C0E24">
            <w:pPr>
              <w:spacing w:line="240" w:lineRule="auto"/>
              <w:ind w:firstLine="0"/>
              <w:jc w:val="center"/>
              <w:rPr>
                <w:sz w:val="18"/>
                <w:szCs w:val="18"/>
              </w:rPr>
            </w:pPr>
          </w:p>
        </w:tc>
        <w:tc>
          <w:tcPr>
            <w:tcW w:w="1843" w:type="dxa"/>
            <w:tcBorders>
              <w:top w:val="single" w:sz="4" w:space="0" w:color="000000"/>
              <w:left w:val="single" w:sz="4" w:space="0" w:color="000000"/>
              <w:bottom w:val="single" w:sz="4" w:space="0" w:color="000000"/>
              <w:right w:val="nil"/>
            </w:tcBorders>
            <w:shd w:val="clear" w:color="auto" w:fill="auto"/>
          </w:tcPr>
          <w:p w14:paraId="7B75A3EF" w14:textId="77777777" w:rsidR="006C0E24" w:rsidRPr="00602C4C" w:rsidRDefault="006C0E24" w:rsidP="006C0E24">
            <w:pPr>
              <w:spacing w:line="240" w:lineRule="auto"/>
              <w:ind w:firstLine="0"/>
              <w:jc w:val="left"/>
              <w:rPr>
                <w:sz w:val="18"/>
                <w:szCs w:val="18"/>
              </w:rPr>
            </w:pPr>
          </w:p>
        </w:tc>
        <w:tc>
          <w:tcPr>
            <w:tcW w:w="1843" w:type="dxa"/>
            <w:tcBorders>
              <w:top w:val="single" w:sz="4" w:space="0" w:color="000000"/>
              <w:left w:val="single" w:sz="4" w:space="0" w:color="000000"/>
              <w:bottom w:val="single" w:sz="4" w:space="0" w:color="000000"/>
              <w:right w:val="nil"/>
            </w:tcBorders>
            <w:shd w:val="clear" w:color="auto" w:fill="auto"/>
          </w:tcPr>
          <w:p w14:paraId="6B1F0D1F" w14:textId="77777777" w:rsidR="006C0E24" w:rsidRPr="00602C4C" w:rsidRDefault="006C0E24" w:rsidP="006C0E24">
            <w:pPr>
              <w:spacing w:line="240" w:lineRule="auto"/>
              <w:ind w:firstLine="0"/>
              <w:jc w:val="right"/>
              <w:rPr>
                <w:sz w:val="18"/>
                <w:szCs w:val="18"/>
              </w:rPr>
            </w:pPr>
          </w:p>
        </w:tc>
        <w:tc>
          <w:tcPr>
            <w:tcW w:w="1276" w:type="dxa"/>
            <w:tcBorders>
              <w:top w:val="nil"/>
              <w:left w:val="single" w:sz="4" w:space="0" w:color="000000"/>
              <w:bottom w:val="single" w:sz="4" w:space="0" w:color="000000"/>
              <w:right w:val="nil"/>
            </w:tcBorders>
            <w:shd w:val="clear" w:color="auto" w:fill="auto"/>
          </w:tcPr>
          <w:p w14:paraId="21473D7F" w14:textId="77777777" w:rsidR="006C0E24" w:rsidRPr="00602C4C" w:rsidRDefault="006C0E24" w:rsidP="006C0E24">
            <w:pPr>
              <w:spacing w:line="240" w:lineRule="auto"/>
              <w:ind w:firstLine="0"/>
              <w:jc w:val="right"/>
              <w:rPr>
                <w:sz w:val="18"/>
                <w:szCs w:val="18"/>
              </w:rPr>
            </w:pPr>
          </w:p>
        </w:tc>
        <w:tc>
          <w:tcPr>
            <w:tcW w:w="1417" w:type="dxa"/>
            <w:tcBorders>
              <w:top w:val="nil"/>
              <w:left w:val="single" w:sz="4" w:space="0" w:color="000000"/>
              <w:bottom w:val="single" w:sz="4" w:space="0" w:color="000000"/>
              <w:right w:val="nil"/>
            </w:tcBorders>
            <w:shd w:val="clear" w:color="auto" w:fill="auto"/>
          </w:tcPr>
          <w:p w14:paraId="450F05E1" w14:textId="77777777" w:rsidR="006C0E24" w:rsidRPr="00602C4C" w:rsidRDefault="006C0E24" w:rsidP="006C0E24">
            <w:pPr>
              <w:spacing w:line="240" w:lineRule="auto"/>
              <w:ind w:firstLine="0"/>
              <w:jc w:val="right"/>
              <w:rPr>
                <w:sz w:val="18"/>
                <w:szCs w:val="18"/>
              </w:rPr>
            </w:pPr>
          </w:p>
        </w:tc>
        <w:tc>
          <w:tcPr>
            <w:tcW w:w="851" w:type="dxa"/>
            <w:tcBorders>
              <w:top w:val="nil"/>
              <w:left w:val="single" w:sz="4" w:space="0" w:color="000000"/>
              <w:bottom w:val="single" w:sz="4" w:space="0" w:color="000000"/>
              <w:right w:val="nil"/>
            </w:tcBorders>
            <w:shd w:val="clear" w:color="auto" w:fill="auto"/>
          </w:tcPr>
          <w:p w14:paraId="6C617349" w14:textId="77777777" w:rsidR="006C0E24" w:rsidRPr="00602C4C" w:rsidRDefault="006C0E24" w:rsidP="006C0E24">
            <w:pPr>
              <w:spacing w:line="240" w:lineRule="auto"/>
              <w:ind w:firstLine="0"/>
              <w:jc w:val="right"/>
              <w:rPr>
                <w:sz w:val="18"/>
                <w:szCs w:val="18"/>
              </w:rPr>
            </w:pP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14:paraId="71909C98" w14:textId="77777777" w:rsidR="006C0E24" w:rsidRPr="00602C4C" w:rsidRDefault="006C0E24" w:rsidP="006C0E24">
            <w:pPr>
              <w:spacing w:line="240" w:lineRule="auto"/>
              <w:ind w:firstLine="0"/>
              <w:jc w:val="right"/>
              <w:rPr>
                <w:sz w:val="18"/>
                <w:szCs w:val="18"/>
              </w:rPr>
            </w:pPr>
          </w:p>
        </w:tc>
      </w:tr>
      <w:tr w:rsidR="006C0E24" w:rsidRPr="00065CE2" w14:paraId="2884C390" w14:textId="77777777" w:rsidTr="00156D57">
        <w:trPr>
          <w:trHeight w:val="930"/>
        </w:trPr>
        <w:tc>
          <w:tcPr>
            <w:tcW w:w="520" w:type="dxa"/>
            <w:tcBorders>
              <w:top w:val="nil"/>
              <w:left w:val="single" w:sz="8" w:space="0" w:color="000000"/>
              <w:bottom w:val="single" w:sz="4" w:space="0" w:color="000000"/>
              <w:right w:val="nil"/>
            </w:tcBorders>
            <w:shd w:val="clear" w:color="auto" w:fill="auto"/>
            <w:hideMark/>
          </w:tcPr>
          <w:p w14:paraId="189085A8" w14:textId="77777777" w:rsidR="006C0E24" w:rsidRPr="00602C4C" w:rsidRDefault="006C0E24" w:rsidP="006C0E24">
            <w:pPr>
              <w:spacing w:line="240" w:lineRule="auto"/>
              <w:ind w:firstLine="0"/>
              <w:jc w:val="center"/>
              <w:rPr>
                <w:sz w:val="18"/>
                <w:szCs w:val="18"/>
              </w:rPr>
            </w:pPr>
          </w:p>
        </w:tc>
        <w:tc>
          <w:tcPr>
            <w:tcW w:w="1323" w:type="dxa"/>
            <w:tcBorders>
              <w:top w:val="single" w:sz="4" w:space="0" w:color="000000"/>
              <w:left w:val="single" w:sz="4" w:space="0" w:color="000000"/>
              <w:bottom w:val="single" w:sz="4" w:space="0" w:color="000000"/>
              <w:right w:val="nil"/>
            </w:tcBorders>
            <w:shd w:val="clear" w:color="auto" w:fill="auto"/>
          </w:tcPr>
          <w:p w14:paraId="7B643A92" w14:textId="77777777" w:rsidR="006C0E24" w:rsidRPr="00602C4C" w:rsidRDefault="006C0E24" w:rsidP="006C0E24">
            <w:pPr>
              <w:spacing w:line="240" w:lineRule="auto"/>
              <w:ind w:firstLine="0"/>
              <w:jc w:val="center"/>
              <w:rPr>
                <w:sz w:val="18"/>
                <w:szCs w:val="18"/>
              </w:rPr>
            </w:pPr>
          </w:p>
        </w:tc>
        <w:tc>
          <w:tcPr>
            <w:tcW w:w="1843" w:type="dxa"/>
            <w:tcBorders>
              <w:top w:val="single" w:sz="4" w:space="0" w:color="000000"/>
              <w:left w:val="single" w:sz="4" w:space="0" w:color="000000"/>
              <w:bottom w:val="single" w:sz="4" w:space="0" w:color="000000"/>
              <w:right w:val="nil"/>
            </w:tcBorders>
            <w:shd w:val="clear" w:color="auto" w:fill="auto"/>
          </w:tcPr>
          <w:p w14:paraId="4F27EA40" w14:textId="77777777" w:rsidR="006C0E24" w:rsidRPr="00602C4C" w:rsidRDefault="006C0E24" w:rsidP="006C0E24">
            <w:pPr>
              <w:spacing w:line="240" w:lineRule="auto"/>
              <w:ind w:firstLine="0"/>
              <w:jc w:val="left"/>
              <w:rPr>
                <w:sz w:val="18"/>
                <w:szCs w:val="18"/>
              </w:rPr>
            </w:pPr>
          </w:p>
        </w:tc>
        <w:tc>
          <w:tcPr>
            <w:tcW w:w="1843" w:type="dxa"/>
            <w:tcBorders>
              <w:top w:val="single" w:sz="4" w:space="0" w:color="000000"/>
              <w:left w:val="single" w:sz="4" w:space="0" w:color="000000"/>
              <w:bottom w:val="single" w:sz="4" w:space="0" w:color="000000"/>
              <w:right w:val="nil"/>
            </w:tcBorders>
            <w:shd w:val="clear" w:color="auto" w:fill="auto"/>
          </w:tcPr>
          <w:p w14:paraId="495272CA" w14:textId="77777777" w:rsidR="006C0E24" w:rsidRPr="00602C4C" w:rsidRDefault="006C0E24" w:rsidP="006C0E24">
            <w:pPr>
              <w:spacing w:line="240" w:lineRule="auto"/>
              <w:ind w:firstLine="0"/>
              <w:jc w:val="right"/>
              <w:rPr>
                <w:sz w:val="18"/>
                <w:szCs w:val="18"/>
              </w:rPr>
            </w:pPr>
          </w:p>
        </w:tc>
        <w:tc>
          <w:tcPr>
            <w:tcW w:w="1276" w:type="dxa"/>
            <w:tcBorders>
              <w:top w:val="nil"/>
              <w:left w:val="single" w:sz="4" w:space="0" w:color="000000"/>
              <w:bottom w:val="single" w:sz="4" w:space="0" w:color="000000"/>
              <w:right w:val="nil"/>
            </w:tcBorders>
            <w:shd w:val="clear" w:color="auto" w:fill="auto"/>
          </w:tcPr>
          <w:p w14:paraId="7B0A8B8B" w14:textId="77777777" w:rsidR="006C0E24" w:rsidRPr="00602C4C" w:rsidRDefault="006C0E24" w:rsidP="006C0E24">
            <w:pPr>
              <w:spacing w:line="240" w:lineRule="auto"/>
              <w:ind w:firstLine="0"/>
              <w:jc w:val="right"/>
              <w:rPr>
                <w:sz w:val="18"/>
                <w:szCs w:val="18"/>
              </w:rPr>
            </w:pPr>
          </w:p>
        </w:tc>
        <w:tc>
          <w:tcPr>
            <w:tcW w:w="1417" w:type="dxa"/>
            <w:tcBorders>
              <w:top w:val="nil"/>
              <w:left w:val="single" w:sz="4" w:space="0" w:color="000000"/>
              <w:bottom w:val="single" w:sz="4" w:space="0" w:color="000000"/>
              <w:right w:val="nil"/>
            </w:tcBorders>
            <w:shd w:val="clear" w:color="auto" w:fill="auto"/>
          </w:tcPr>
          <w:p w14:paraId="5E983D5E" w14:textId="77777777" w:rsidR="006C0E24" w:rsidRPr="00602C4C" w:rsidRDefault="006C0E24" w:rsidP="006C0E24">
            <w:pPr>
              <w:spacing w:line="240" w:lineRule="auto"/>
              <w:ind w:firstLine="0"/>
              <w:jc w:val="right"/>
              <w:rPr>
                <w:sz w:val="18"/>
                <w:szCs w:val="18"/>
              </w:rPr>
            </w:pPr>
          </w:p>
        </w:tc>
        <w:tc>
          <w:tcPr>
            <w:tcW w:w="851" w:type="dxa"/>
            <w:tcBorders>
              <w:top w:val="nil"/>
              <w:left w:val="single" w:sz="4" w:space="0" w:color="000000"/>
              <w:bottom w:val="single" w:sz="4" w:space="0" w:color="000000"/>
              <w:right w:val="nil"/>
            </w:tcBorders>
            <w:shd w:val="clear" w:color="auto" w:fill="auto"/>
          </w:tcPr>
          <w:p w14:paraId="11773251" w14:textId="77777777" w:rsidR="006C0E24" w:rsidRPr="00602C4C" w:rsidRDefault="006C0E24" w:rsidP="006C0E24">
            <w:pPr>
              <w:spacing w:line="240" w:lineRule="auto"/>
              <w:ind w:firstLine="0"/>
              <w:jc w:val="right"/>
              <w:rPr>
                <w:sz w:val="18"/>
                <w:szCs w:val="18"/>
              </w:rPr>
            </w:pP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14:paraId="24D207DF" w14:textId="77777777" w:rsidR="006C0E24" w:rsidRPr="00602C4C" w:rsidRDefault="006C0E24" w:rsidP="006C0E24">
            <w:pPr>
              <w:spacing w:line="240" w:lineRule="auto"/>
              <w:ind w:firstLine="0"/>
              <w:jc w:val="right"/>
              <w:rPr>
                <w:sz w:val="18"/>
                <w:szCs w:val="18"/>
              </w:rPr>
            </w:pPr>
          </w:p>
        </w:tc>
      </w:tr>
      <w:tr w:rsidR="006C0E24" w:rsidRPr="00065CE2" w14:paraId="35704428" w14:textId="77777777" w:rsidTr="00156D57">
        <w:trPr>
          <w:trHeight w:val="300"/>
        </w:trPr>
        <w:tc>
          <w:tcPr>
            <w:tcW w:w="520" w:type="dxa"/>
            <w:tcBorders>
              <w:top w:val="single" w:sz="8" w:space="0" w:color="000000"/>
              <w:left w:val="single" w:sz="8" w:space="0" w:color="000000"/>
              <w:bottom w:val="single" w:sz="8" w:space="0" w:color="000000"/>
              <w:right w:val="nil"/>
            </w:tcBorders>
            <w:shd w:val="clear" w:color="auto" w:fill="auto"/>
            <w:hideMark/>
          </w:tcPr>
          <w:p w14:paraId="084F4515" w14:textId="77777777" w:rsidR="006C0E24" w:rsidRPr="00602C4C" w:rsidRDefault="006C0E24" w:rsidP="006C0E24">
            <w:pPr>
              <w:spacing w:line="240" w:lineRule="auto"/>
              <w:ind w:firstLine="0"/>
              <w:jc w:val="center"/>
              <w:rPr>
                <w:sz w:val="18"/>
                <w:szCs w:val="18"/>
              </w:rPr>
            </w:pPr>
            <w:r w:rsidRPr="00602C4C">
              <w:rPr>
                <w:sz w:val="18"/>
                <w:szCs w:val="18"/>
              </w:rPr>
              <w:t> </w:t>
            </w:r>
          </w:p>
        </w:tc>
        <w:tc>
          <w:tcPr>
            <w:tcW w:w="1323" w:type="dxa"/>
            <w:tcBorders>
              <w:top w:val="single" w:sz="8" w:space="0" w:color="000000"/>
              <w:left w:val="single" w:sz="4" w:space="0" w:color="000000"/>
              <w:bottom w:val="single" w:sz="8" w:space="0" w:color="000000"/>
              <w:right w:val="nil"/>
            </w:tcBorders>
            <w:shd w:val="clear" w:color="auto" w:fill="auto"/>
          </w:tcPr>
          <w:p w14:paraId="6419DAF8" w14:textId="77777777" w:rsidR="006C0E24" w:rsidRPr="00602C4C" w:rsidRDefault="006C0E24" w:rsidP="006C0E24">
            <w:pPr>
              <w:spacing w:line="240" w:lineRule="auto"/>
              <w:ind w:firstLine="0"/>
              <w:jc w:val="center"/>
              <w:rPr>
                <w:sz w:val="18"/>
                <w:szCs w:val="18"/>
              </w:rPr>
            </w:pPr>
          </w:p>
        </w:tc>
        <w:tc>
          <w:tcPr>
            <w:tcW w:w="1843" w:type="dxa"/>
            <w:tcBorders>
              <w:top w:val="single" w:sz="8" w:space="0" w:color="000000"/>
              <w:left w:val="single" w:sz="4" w:space="0" w:color="000000"/>
              <w:bottom w:val="single" w:sz="8" w:space="0" w:color="000000"/>
              <w:right w:val="nil"/>
            </w:tcBorders>
            <w:shd w:val="clear" w:color="auto" w:fill="auto"/>
          </w:tcPr>
          <w:p w14:paraId="4EF2399B" w14:textId="77777777" w:rsidR="006C0E24" w:rsidRPr="00602C4C" w:rsidRDefault="006C0E24" w:rsidP="006C0E24">
            <w:pPr>
              <w:spacing w:line="240" w:lineRule="auto"/>
              <w:ind w:firstLine="0"/>
              <w:jc w:val="left"/>
              <w:rPr>
                <w:sz w:val="18"/>
                <w:szCs w:val="18"/>
              </w:rPr>
            </w:pPr>
          </w:p>
        </w:tc>
        <w:tc>
          <w:tcPr>
            <w:tcW w:w="1843" w:type="dxa"/>
            <w:tcBorders>
              <w:top w:val="single" w:sz="8" w:space="0" w:color="000000"/>
              <w:left w:val="single" w:sz="4" w:space="0" w:color="000000"/>
              <w:bottom w:val="single" w:sz="8" w:space="0" w:color="000000"/>
              <w:right w:val="nil"/>
            </w:tcBorders>
            <w:shd w:val="clear" w:color="auto" w:fill="auto"/>
          </w:tcPr>
          <w:p w14:paraId="3D98BD29" w14:textId="77777777" w:rsidR="006C0E24" w:rsidRPr="00602C4C" w:rsidRDefault="006C0E24" w:rsidP="006C0E24">
            <w:pPr>
              <w:spacing w:line="240" w:lineRule="auto"/>
              <w:ind w:firstLine="0"/>
              <w:jc w:val="right"/>
              <w:rPr>
                <w:sz w:val="18"/>
                <w:szCs w:val="18"/>
              </w:rPr>
            </w:pPr>
          </w:p>
        </w:tc>
        <w:tc>
          <w:tcPr>
            <w:tcW w:w="1276" w:type="dxa"/>
            <w:tcBorders>
              <w:top w:val="single" w:sz="8" w:space="0" w:color="000000"/>
              <w:left w:val="single" w:sz="4" w:space="0" w:color="000000"/>
              <w:bottom w:val="single" w:sz="8" w:space="0" w:color="000000"/>
              <w:right w:val="nil"/>
            </w:tcBorders>
            <w:shd w:val="clear" w:color="auto" w:fill="auto"/>
          </w:tcPr>
          <w:p w14:paraId="279D9D2C" w14:textId="77777777" w:rsidR="006C0E24" w:rsidRPr="00602C4C" w:rsidRDefault="006C0E24" w:rsidP="006C0E24">
            <w:pPr>
              <w:spacing w:line="240" w:lineRule="auto"/>
              <w:ind w:firstLine="0"/>
              <w:jc w:val="right"/>
              <w:rPr>
                <w:sz w:val="18"/>
                <w:szCs w:val="18"/>
              </w:rPr>
            </w:pPr>
          </w:p>
        </w:tc>
        <w:tc>
          <w:tcPr>
            <w:tcW w:w="1417" w:type="dxa"/>
            <w:tcBorders>
              <w:top w:val="single" w:sz="8" w:space="0" w:color="000000"/>
              <w:left w:val="single" w:sz="4" w:space="0" w:color="000000"/>
              <w:bottom w:val="single" w:sz="8" w:space="0" w:color="000000"/>
              <w:right w:val="nil"/>
            </w:tcBorders>
            <w:shd w:val="clear" w:color="auto" w:fill="auto"/>
          </w:tcPr>
          <w:p w14:paraId="64A35B34" w14:textId="77777777" w:rsidR="006C0E24" w:rsidRPr="00602C4C" w:rsidRDefault="006C0E24" w:rsidP="006C0E24">
            <w:pPr>
              <w:spacing w:line="240" w:lineRule="auto"/>
              <w:ind w:firstLine="0"/>
              <w:jc w:val="right"/>
              <w:rPr>
                <w:sz w:val="18"/>
                <w:szCs w:val="18"/>
              </w:rPr>
            </w:pPr>
          </w:p>
        </w:tc>
        <w:tc>
          <w:tcPr>
            <w:tcW w:w="851" w:type="dxa"/>
            <w:tcBorders>
              <w:top w:val="single" w:sz="8" w:space="0" w:color="000000"/>
              <w:left w:val="single" w:sz="4" w:space="0" w:color="000000"/>
              <w:bottom w:val="single" w:sz="8" w:space="0" w:color="000000"/>
              <w:right w:val="nil"/>
            </w:tcBorders>
            <w:shd w:val="clear" w:color="auto" w:fill="auto"/>
          </w:tcPr>
          <w:p w14:paraId="69EEB8E6" w14:textId="77777777" w:rsidR="006C0E24" w:rsidRPr="00602C4C" w:rsidRDefault="006C0E24" w:rsidP="006C0E24">
            <w:pPr>
              <w:spacing w:line="240" w:lineRule="auto"/>
              <w:ind w:firstLine="0"/>
              <w:jc w:val="right"/>
              <w:rPr>
                <w:sz w:val="18"/>
                <w:szCs w:val="18"/>
              </w:rPr>
            </w:pPr>
          </w:p>
        </w:tc>
        <w:tc>
          <w:tcPr>
            <w:tcW w:w="1134" w:type="dxa"/>
            <w:tcBorders>
              <w:top w:val="single" w:sz="8" w:space="0" w:color="000000"/>
              <w:left w:val="single" w:sz="4" w:space="0" w:color="000000"/>
              <w:bottom w:val="single" w:sz="8" w:space="0" w:color="000000"/>
              <w:right w:val="single" w:sz="8" w:space="0" w:color="000000"/>
            </w:tcBorders>
            <w:shd w:val="clear" w:color="auto" w:fill="auto"/>
          </w:tcPr>
          <w:p w14:paraId="063835B0" w14:textId="77777777" w:rsidR="006C0E24" w:rsidRPr="00602C4C" w:rsidRDefault="006C0E24" w:rsidP="006C0E24">
            <w:pPr>
              <w:spacing w:line="240" w:lineRule="auto"/>
              <w:ind w:firstLine="0"/>
              <w:jc w:val="right"/>
              <w:rPr>
                <w:sz w:val="18"/>
                <w:szCs w:val="18"/>
              </w:rPr>
            </w:pPr>
          </w:p>
        </w:tc>
      </w:tr>
      <w:tr w:rsidR="006C0E24" w:rsidRPr="00065CE2" w14:paraId="1CD4296C" w14:textId="77777777" w:rsidTr="00156D57">
        <w:trPr>
          <w:trHeight w:val="312"/>
        </w:trPr>
        <w:tc>
          <w:tcPr>
            <w:tcW w:w="520" w:type="dxa"/>
            <w:tcBorders>
              <w:top w:val="nil"/>
              <w:left w:val="single" w:sz="8" w:space="0" w:color="000000"/>
              <w:bottom w:val="single" w:sz="8" w:space="0" w:color="000000"/>
              <w:right w:val="nil"/>
            </w:tcBorders>
            <w:shd w:val="clear" w:color="auto" w:fill="auto"/>
            <w:hideMark/>
          </w:tcPr>
          <w:p w14:paraId="2EF3743F" w14:textId="77777777" w:rsidR="006C0E24" w:rsidRPr="00602C4C" w:rsidRDefault="006C0E24" w:rsidP="006C0E24">
            <w:pPr>
              <w:spacing w:line="240" w:lineRule="auto"/>
              <w:ind w:firstLine="0"/>
              <w:jc w:val="center"/>
              <w:rPr>
                <w:sz w:val="18"/>
                <w:szCs w:val="18"/>
              </w:rPr>
            </w:pPr>
            <w:r w:rsidRPr="00602C4C">
              <w:rPr>
                <w:sz w:val="18"/>
                <w:szCs w:val="18"/>
              </w:rPr>
              <w:t> </w:t>
            </w:r>
          </w:p>
        </w:tc>
        <w:tc>
          <w:tcPr>
            <w:tcW w:w="1323" w:type="dxa"/>
            <w:tcBorders>
              <w:top w:val="single" w:sz="8" w:space="0" w:color="000000"/>
              <w:left w:val="single" w:sz="4" w:space="0" w:color="000000"/>
              <w:bottom w:val="single" w:sz="8" w:space="0" w:color="000000"/>
              <w:right w:val="nil"/>
            </w:tcBorders>
            <w:shd w:val="clear" w:color="auto" w:fill="auto"/>
          </w:tcPr>
          <w:p w14:paraId="4CBF53D3" w14:textId="77777777" w:rsidR="006C0E24" w:rsidRPr="00602C4C" w:rsidRDefault="006C0E24" w:rsidP="006C0E24">
            <w:pPr>
              <w:spacing w:line="240" w:lineRule="auto"/>
              <w:ind w:firstLine="0"/>
              <w:jc w:val="center"/>
              <w:rPr>
                <w:sz w:val="18"/>
                <w:szCs w:val="18"/>
              </w:rPr>
            </w:pPr>
          </w:p>
        </w:tc>
        <w:tc>
          <w:tcPr>
            <w:tcW w:w="1843" w:type="dxa"/>
            <w:tcBorders>
              <w:top w:val="single" w:sz="8" w:space="0" w:color="000000"/>
              <w:left w:val="single" w:sz="4" w:space="0" w:color="000000"/>
              <w:bottom w:val="single" w:sz="8" w:space="0" w:color="000000"/>
              <w:right w:val="nil"/>
            </w:tcBorders>
            <w:shd w:val="clear" w:color="auto" w:fill="auto"/>
          </w:tcPr>
          <w:p w14:paraId="62FFB5AB" w14:textId="77777777" w:rsidR="006C0E24" w:rsidRPr="00602C4C" w:rsidRDefault="006C0E24" w:rsidP="006C0E24">
            <w:pPr>
              <w:spacing w:line="240" w:lineRule="auto"/>
              <w:ind w:firstLine="0"/>
              <w:jc w:val="left"/>
              <w:rPr>
                <w:sz w:val="18"/>
                <w:szCs w:val="18"/>
              </w:rPr>
            </w:pPr>
          </w:p>
        </w:tc>
        <w:tc>
          <w:tcPr>
            <w:tcW w:w="1843" w:type="dxa"/>
            <w:tcBorders>
              <w:top w:val="single" w:sz="8" w:space="0" w:color="000000"/>
              <w:left w:val="single" w:sz="4" w:space="0" w:color="000000"/>
              <w:bottom w:val="single" w:sz="8" w:space="0" w:color="000000"/>
              <w:right w:val="nil"/>
            </w:tcBorders>
            <w:shd w:val="clear" w:color="auto" w:fill="auto"/>
          </w:tcPr>
          <w:p w14:paraId="06E9502B" w14:textId="77777777" w:rsidR="006C0E24" w:rsidRPr="00602C4C" w:rsidRDefault="006C0E24" w:rsidP="006C0E24">
            <w:pPr>
              <w:spacing w:line="240" w:lineRule="auto"/>
              <w:ind w:firstLine="0"/>
              <w:jc w:val="right"/>
              <w:rPr>
                <w:sz w:val="18"/>
                <w:szCs w:val="18"/>
              </w:rPr>
            </w:pPr>
          </w:p>
        </w:tc>
        <w:tc>
          <w:tcPr>
            <w:tcW w:w="1276" w:type="dxa"/>
            <w:tcBorders>
              <w:top w:val="nil"/>
              <w:left w:val="single" w:sz="4" w:space="0" w:color="000000"/>
              <w:bottom w:val="single" w:sz="8" w:space="0" w:color="000000"/>
              <w:right w:val="nil"/>
            </w:tcBorders>
            <w:shd w:val="clear" w:color="auto" w:fill="auto"/>
          </w:tcPr>
          <w:p w14:paraId="3FB53C71" w14:textId="77777777" w:rsidR="006C0E24" w:rsidRPr="00602C4C" w:rsidRDefault="006C0E24" w:rsidP="006C0E24">
            <w:pPr>
              <w:spacing w:line="240" w:lineRule="auto"/>
              <w:ind w:firstLine="0"/>
              <w:jc w:val="right"/>
              <w:rPr>
                <w:sz w:val="18"/>
                <w:szCs w:val="18"/>
              </w:rPr>
            </w:pPr>
          </w:p>
        </w:tc>
        <w:tc>
          <w:tcPr>
            <w:tcW w:w="1417" w:type="dxa"/>
            <w:tcBorders>
              <w:top w:val="nil"/>
              <w:left w:val="single" w:sz="4" w:space="0" w:color="000000"/>
              <w:bottom w:val="single" w:sz="8" w:space="0" w:color="000000"/>
              <w:right w:val="nil"/>
            </w:tcBorders>
            <w:shd w:val="clear" w:color="auto" w:fill="auto"/>
          </w:tcPr>
          <w:p w14:paraId="26DC8515" w14:textId="77777777" w:rsidR="006C0E24" w:rsidRPr="00602C4C" w:rsidRDefault="006C0E24" w:rsidP="006C0E24">
            <w:pPr>
              <w:spacing w:line="240" w:lineRule="auto"/>
              <w:ind w:firstLine="0"/>
              <w:jc w:val="right"/>
              <w:rPr>
                <w:sz w:val="18"/>
                <w:szCs w:val="18"/>
              </w:rPr>
            </w:pPr>
          </w:p>
        </w:tc>
        <w:tc>
          <w:tcPr>
            <w:tcW w:w="851" w:type="dxa"/>
            <w:tcBorders>
              <w:top w:val="nil"/>
              <w:left w:val="single" w:sz="4" w:space="0" w:color="000000"/>
              <w:bottom w:val="single" w:sz="8" w:space="0" w:color="000000"/>
              <w:right w:val="nil"/>
            </w:tcBorders>
            <w:shd w:val="clear" w:color="auto" w:fill="auto"/>
          </w:tcPr>
          <w:p w14:paraId="74EA3BC9" w14:textId="77777777" w:rsidR="006C0E24" w:rsidRPr="00602C4C" w:rsidRDefault="006C0E24" w:rsidP="006C0E24">
            <w:pPr>
              <w:spacing w:line="240" w:lineRule="auto"/>
              <w:ind w:firstLine="0"/>
              <w:jc w:val="right"/>
              <w:rPr>
                <w:sz w:val="18"/>
                <w:szCs w:val="18"/>
              </w:rPr>
            </w:pPr>
          </w:p>
        </w:tc>
        <w:tc>
          <w:tcPr>
            <w:tcW w:w="1134" w:type="dxa"/>
            <w:tcBorders>
              <w:top w:val="single" w:sz="8" w:space="0" w:color="000000"/>
              <w:left w:val="single" w:sz="4" w:space="0" w:color="000000"/>
              <w:bottom w:val="single" w:sz="8" w:space="0" w:color="000000"/>
              <w:right w:val="single" w:sz="8" w:space="0" w:color="000000"/>
            </w:tcBorders>
            <w:shd w:val="clear" w:color="auto" w:fill="auto"/>
          </w:tcPr>
          <w:p w14:paraId="590480F5" w14:textId="77777777" w:rsidR="006C0E24" w:rsidRPr="00602C4C" w:rsidRDefault="006C0E24" w:rsidP="006C0E24">
            <w:pPr>
              <w:spacing w:line="240" w:lineRule="auto"/>
              <w:ind w:firstLine="0"/>
              <w:jc w:val="right"/>
              <w:rPr>
                <w:sz w:val="18"/>
                <w:szCs w:val="18"/>
              </w:rPr>
            </w:pPr>
          </w:p>
        </w:tc>
      </w:tr>
      <w:tr w:rsidR="006C0E24" w:rsidRPr="00065CE2" w14:paraId="4150E813" w14:textId="77777777" w:rsidTr="00156D57">
        <w:trPr>
          <w:trHeight w:val="312"/>
        </w:trPr>
        <w:tc>
          <w:tcPr>
            <w:tcW w:w="10207" w:type="dxa"/>
            <w:gridSpan w:val="8"/>
            <w:tcBorders>
              <w:top w:val="nil"/>
              <w:left w:val="nil"/>
              <w:bottom w:val="nil"/>
              <w:right w:val="nil"/>
            </w:tcBorders>
            <w:shd w:val="clear" w:color="auto" w:fill="auto"/>
            <w:hideMark/>
          </w:tcPr>
          <w:p w14:paraId="1245D5BA" w14:textId="77777777" w:rsidR="006C0E24" w:rsidRDefault="006C0E24" w:rsidP="006C0E24">
            <w:pPr>
              <w:spacing w:line="240" w:lineRule="auto"/>
              <w:ind w:firstLine="0"/>
              <w:jc w:val="right"/>
              <w:rPr>
                <w:rFonts w:ascii="Arial CYR" w:hAnsi="Arial CYR" w:cs="Arial CYR"/>
                <w:sz w:val="20"/>
                <w:szCs w:val="20"/>
              </w:rPr>
            </w:pPr>
          </w:p>
          <w:p w14:paraId="1C24EA9C" w14:textId="77777777" w:rsidR="006C0E24" w:rsidRDefault="006C0E24" w:rsidP="006C0E24">
            <w:pPr>
              <w:spacing w:line="240" w:lineRule="auto"/>
              <w:ind w:firstLine="0"/>
              <w:jc w:val="right"/>
              <w:rPr>
                <w:rFonts w:ascii="Arial CYR" w:hAnsi="Arial CYR" w:cs="Arial CYR"/>
                <w:sz w:val="20"/>
                <w:szCs w:val="20"/>
              </w:rPr>
            </w:pPr>
          </w:p>
          <w:p w14:paraId="4F491253" w14:textId="77777777" w:rsidR="006C0E24" w:rsidRPr="00065CE2" w:rsidRDefault="006C0E24" w:rsidP="006C0E24">
            <w:pPr>
              <w:spacing w:line="240" w:lineRule="auto"/>
              <w:ind w:firstLine="0"/>
              <w:jc w:val="right"/>
              <w:rPr>
                <w:rFonts w:ascii="Arial CYR" w:hAnsi="Arial CYR" w:cs="Arial CYR"/>
                <w:sz w:val="20"/>
                <w:szCs w:val="20"/>
              </w:rPr>
            </w:pPr>
          </w:p>
        </w:tc>
      </w:tr>
    </w:tbl>
    <w:p w14:paraId="57E3E649" w14:textId="77777777" w:rsidR="006C0E24" w:rsidRPr="00055B59" w:rsidRDefault="006C0E24" w:rsidP="006C0E24">
      <w:pPr>
        <w:widowControl w:val="0"/>
        <w:autoSpaceDE w:val="0"/>
        <w:autoSpaceDN w:val="0"/>
        <w:adjustRightInd w:val="0"/>
        <w:spacing w:line="240" w:lineRule="auto"/>
        <w:ind w:firstLine="709"/>
        <w:rPr>
          <w:i/>
          <w:sz w:val="20"/>
          <w:szCs w:val="20"/>
        </w:rPr>
      </w:pPr>
      <w:r w:rsidRPr="00055B59">
        <w:rPr>
          <w:i/>
          <w:sz w:val="20"/>
          <w:szCs w:val="20"/>
        </w:rPr>
        <w:t xml:space="preserve"> </w:t>
      </w:r>
    </w:p>
    <w:tbl>
      <w:tblPr>
        <w:tblpPr w:leftFromText="180" w:rightFromText="180" w:vertAnchor="text" w:horzAnchor="margin" w:tblpY="116"/>
        <w:tblW w:w="10173" w:type="dxa"/>
        <w:tblLook w:val="01E0" w:firstRow="1" w:lastRow="1" w:firstColumn="1" w:lastColumn="1" w:noHBand="0" w:noVBand="0"/>
      </w:tblPr>
      <w:tblGrid>
        <w:gridCol w:w="5245"/>
        <w:gridCol w:w="4928"/>
      </w:tblGrid>
      <w:tr w:rsidR="006C0E24" w:rsidRPr="00610C0B" w14:paraId="704A9881" w14:textId="77777777" w:rsidTr="006C0E24">
        <w:tc>
          <w:tcPr>
            <w:tcW w:w="5245" w:type="dxa"/>
          </w:tcPr>
          <w:p w14:paraId="5D066000" w14:textId="77777777" w:rsidR="006C0E24" w:rsidRPr="00610C0B" w:rsidRDefault="006C0E24" w:rsidP="006C0E24">
            <w:pPr>
              <w:spacing w:line="240" w:lineRule="auto"/>
              <w:ind w:firstLine="709"/>
              <w:rPr>
                <w:b/>
                <w:sz w:val="24"/>
                <w:szCs w:val="24"/>
              </w:rPr>
            </w:pPr>
          </w:p>
          <w:p w14:paraId="589DC5E7" w14:textId="77777777" w:rsidR="006C0E24" w:rsidRPr="00610C0B" w:rsidRDefault="006C0E24" w:rsidP="006C0E24">
            <w:pPr>
              <w:spacing w:line="240" w:lineRule="auto"/>
              <w:rPr>
                <w:b/>
                <w:sz w:val="24"/>
                <w:szCs w:val="24"/>
              </w:rPr>
            </w:pPr>
            <w:r w:rsidRPr="00610C0B">
              <w:rPr>
                <w:b/>
                <w:sz w:val="24"/>
                <w:szCs w:val="24"/>
              </w:rPr>
              <w:t>ЗАКАЗЧИК:</w:t>
            </w:r>
          </w:p>
          <w:p w14:paraId="37BE09F5" w14:textId="77777777" w:rsidR="006C0E24" w:rsidRPr="00610C0B" w:rsidRDefault="006C0E24" w:rsidP="006C0E24">
            <w:pPr>
              <w:spacing w:line="240" w:lineRule="auto"/>
              <w:rPr>
                <w:b/>
                <w:sz w:val="24"/>
                <w:szCs w:val="24"/>
              </w:rPr>
            </w:pPr>
            <w:r w:rsidRPr="00610C0B">
              <w:rPr>
                <w:b/>
                <w:sz w:val="24"/>
                <w:szCs w:val="24"/>
              </w:rPr>
              <w:t>АО «СПб ЦДЖ»</w:t>
            </w:r>
          </w:p>
          <w:p w14:paraId="1090CA15" w14:textId="77777777" w:rsidR="006C0E24" w:rsidRDefault="006C0E24" w:rsidP="006C0E24">
            <w:pPr>
              <w:spacing w:line="240" w:lineRule="auto"/>
              <w:rPr>
                <w:bCs/>
                <w:sz w:val="24"/>
                <w:szCs w:val="24"/>
              </w:rPr>
            </w:pPr>
          </w:p>
          <w:p w14:paraId="1DA54572" w14:textId="41DB015C" w:rsidR="006C0E24" w:rsidRPr="006E0E8E" w:rsidRDefault="006C0E24" w:rsidP="006C0E24">
            <w:pPr>
              <w:spacing w:line="240" w:lineRule="auto"/>
              <w:rPr>
                <w:bCs/>
                <w:sz w:val="24"/>
                <w:szCs w:val="24"/>
              </w:rPr>
            </w:pPr>
            <w:r w:rsidRPr="006E0E8E">
              <w:rPr>
                <w:bCs/>
                <w:sz w:val="24"/>
                <w:szCs w:val="24"/>
              </w:rPr>
              <w:t>__________________</w:t>
            </w:r>
            <w:r>
              <w:rPr>
                <w:bCs/>
                <w:sz w:val="24"/>
                <w:szCs w:val="24"/>
              </w:rPr>
              <w:t xml:space="preserve"> </w:t>
            </w:r>
            <w:r w:rsidR="00DD7B9C">
              <w:rPr>
                <w:bCs/>
                <w:sz w:val="24"/>
                <w:szCs w:val="24"/>
              </w:rPr>
              <w:t xml:space="preserve"> Носов В.А</w:t>
            </w:r>
          </w:p>
          <w:p w14:paraId="6865FAA2" w14:textId="77777777" w:rsidR="006C0E24" w:rsidRPr="00610C0B" w:rsidRDefault="006C0E24" w:rsidP="006C0E24">
            <w:pPr>
              <w:spacing w:line="240" w:lineRule="auto"/>
              <w:rPr>
                <w:b/>
                <w:bCs/>
                <w:sz w:val="24"/>
                <w:szCs w:val="24"/>
              </w:rPr>
            </w:pPr>
            <w:r w:rsidRPr="006E0E8E">
              <w:rPr>
                <w:bCs/>
                <w:sz w:val="24"/>
                <w:szCs w:val="24"/>
              </w:rPr>
              <w:t>М.П.</w:t>
            </w:r>
          </w:p>
        </w:tc>
        <w:tc>
          <w:tcPr>
            <w:tcW w:w="4928" w:type="dxa"/>
          </w:tcPr>
          <w:p w14:paraId="2B4CF8FC" w14:textId="77777777" w:rsidR="006C0E24" w:rsidRPr="00610C0B" w:rsidRDefault="006C0E24" w:rsidP="006C0E24">
            <w:pPr>
              <w:spacing w:line="240" w:lineRule="auto"/>
              <w:ind w:firstLine="709"/>
              <w:rPr>
                <w:b/>
                <w:sz w:val="24"/>
                <w:szCs w:val="24"/>
              </w:rPr>
            </w:pPr>
          </w:p>
          <w:p w14:paraId="42F8B71C" w14:textId="77777777" w:rsidR="006C0E24" w:rsidRPr="00610C0B" w:rsidRDefault="006C0E24" w:rsidP="006C0E24">
            <w:pPr>
              <w:spacing w:line="240" w:lineRule="auto"/>
              <w:rPr>
                <w:b/>
                <w:sz w:val="24"/>
                <w:szCs w:val="24"/>
              </w:rPr>
            </w:pPr>
            <w:r w:rsidRPr="00610C0B">
              <w:rPr>
                <w:b/>
                <w:sz w:val="24"/>
                <w:szCs w:val="24"/>
              </w:rPr>
              <w:t>ПОДРЯДЧИК:</w:t>
            </w:r>
          </w:p>
          <w:p w14:paraId="5A9585A9" w14:textId="77777777" w:rsidR="006C0E24" w:rsidRPr="000048FA" w:rsidRDefault="006C0E24" w:rsidP="006C0E24">
            <w:pPr>
              <w:spacing w:line="240" w:lineRule="auto"/>
              <w:rPr>
                <w:b/>
                <w:bCs/>
                <w:sz w:val="24"/>
                <w:szCs w:val="24"/>
              </w:rPr>
            </w:pPr>
          </w:p>
          <w:p w14:paraId="35359217" w14:textId="77777777" w:rsidR="006C0E24" w:rsidRPr="00403471" w:rsidRDefault="006C0E24" w:rsidP="006C0E24">
            <w:pPr>
              <w:spacing w:line="240" w:lineRule="auto"/>
              <w:rPr>
                <w:bCs/>
                <w:sz w:val="24"/>
                <w:szCs w:val="24"/>
              </w:rPr>
            </w:pPr>
          </w:p>
          <w:p w14:paraId="63325332" w14:textId="77777777" w:rsidR="006C0E24" w:rsidRDefault="006C0E24" w:rsidP="006C0E24">
            <w:pPr>
              <w:spacing w:line="240" w:lineRule="auto"/>
              <w:rPr>
                <w:b/>
                <w:sz w:val="24"/>
                <w:szCs w:val="24"/>
              </w:rPr>
            </w:pPr>
            <w:r w:rsidRPr="00403471">
              <w:rPr>
                <w:bCs/>
                <w:sz w:val="24"/>
                <w:szCs w:val="24"/>
              </w:rPr>
              <w:t>________________</w:t>
            </w:r>
            <w:r>
              <w:rPr>
                <w:bCs/>
                <w:sz w:val="24"/>
                <w:szCs w:val="24"/>
              </w:rPr>
              <w:t xml:space="preserve"> </w:t>
            </w:r>
          </w:p>
          <w:p w14:paraId="1CAE9303" w14:textId="77777777" w:rsidR="006C0E24" w:rsidRPr="00610C0B" w:rsidRDefault="006C0E24" w:rsidP="006C0E24">
            <w:pPr>
              <w:spacing w:line="240" w:lineRule="auto"/>
              <w:rPr>
                <w:sz w:val="24"/>
                <w:szCs w:val="24"/>
              </w:rPr>
            </w:pPr>
            <w:r>
              <w:rPr>
                <w:b/>
                <w:sz w:val="24"/>
                <w:szCs w:val="24"/>
              </w:rPr>
              <w:t xml:space="preserve">   </w:t>
            </w:r>
            <w:r w:rsidRPr="001263E5">
              <w:rPr>
                <w:sz w:val="24"/>
                <w:szCs w:val="24"/>
              </w:rPr>
              <w:t>М.П.</w:t>
            </w:r>
          </w:p>
        </w:tc>
      </w:tr>
    </w:tbl>
    <w:p w14:paraId="78C97277" w14:textId="77777777" w:rsidR="006C0E24" w:rsidRPr="00610C0B" w:rsidRDefault="006C0E24" w:rsidP="006C0E24">
      <w:pPr>
        <w:widowControl w:val="0"/>
        <w:spacing w:line="240" w:lineRule="auto"/>
        <w:ind w:firstLine="709"/>
        <w:jc w:val="right"/>
        <w:rPr>
          <w:sz w:val="24"/>
          <w:szCs w:val="24"/>
        </w:rPr>
      </w:pPr>
    </w:p>
    <w:p w14:paraId="2684ECD3" w14:textId="77777777" w:rsidR="006C0E24" w:rsidRDefault="006C0E24" w:rsidP="006C0E24">
      <w:pPr>
        <w:rPr>
          <w:sz w:val="20"/>
          <w:szCs w:val="20"/>
        </w:rPr>
        <w:sectPr w:rsidR="006C0E24" w:rsidSect="00156D57">
          <w:footerReference w:type="default" r:id="rId19"/>
          <w:pgSz w:w="11906" w:h="16838"/>
          <w:pgMar w:top="567" w:right="851" w:bottom="567" w:left="1134" w:header="284" w:footer="227" w:gutter="0"/>
          <w:cols w:space="708"/>
          <w:titlePg/>
          <w:docGrid w:linePitch="381"/>
        </w:sectPr>
      </w:pPr>
    </w:p>
    <w:p w14:paraId="547E1279" w14:textId="77777777" w:rsidR="006C0E24" w:rsidRPr="00610C0B" w:rsidRDefault="006C0E24" w:rsidP="006C0E24">
      <w:pPr>
        <w:spacing w:line="240" w:lineRule="auto"/>
        <w:ind w:firstLine="0"/>
        <w:jc w:val="right"/>
        <w:rPr>
          <w:sz w:val="24"/>
          <w:szCs w:val="24"/>
        </w:rPr>
      </w:pPr>
      <w:r w:rsidRPr="00610C0B">
        <w:rPr>
          <w:sz w:val="24"/>
          <w:szCs w:val="24"/>
        </w:rPr>
        <w:t xml:space="preserve">Приложение № </w:t>
      </w:r>
      <w:r>
        <w:rPr>
          <w:sz w:val="24"/>
          <w:szCs w:val="24"/>
        </w:rPr>
        <w:t>2</w:t>
      </w:r>
      <w:r w:rsidRPr="00610C0B">
        <w:rPr>
          <w:sz w:val="24"/>
          <w:szCs w:val="24"/>
        </w:rPr>
        <w:t xml:space="preserve">  </w:t>
      </w:r>
    </w:p>
    <w:p w14:paraId="0397922A" w14:textId="77777777" w:rsidR="006C0E24" w:rsidRPr="00610C0B" w:rsidRDefault="006C0E24" w:rsidP="006C0E24">
      <w:pPr>
        <w:shd w:val="clear" w:color="auto" w:fill="FFFFFF"/>
        <w:tabs>
          <w:tab w:val="left" w:pos="5064"/>
        </w:tabs>
        <w:spacing w:line="240" w:lineRule="auto"/>
        <w:ind w:firstLine="0"/>
        <w:jc w:val="right"/>
        <w:rPr>
          <w:sz w:val="24"/>
          <w:szCs w:val="24"/>
        </w:rPr>
      </w:pPr>
      <w:r w:rsidRPr="00610C0B">
        <w:rPr>
          <w:sz w:val="24"/>
          <w:szCs w:val="24"/>
        </w:rPr>
        <w:t xml:space="preserve">к договору подряда </w:t>
      </w:r>
      <w:r>
        <w:rPr>
          <w:sz w:val="24"/>
          <w:szCs w:val="24"/>
        </w:rPr>
        <w:t xml:space="preserve">№ _______ </w:t>
      </w:r>
      <w:r w:rsidRPr="00610C0B">
        <w:rPr>
          <w:sz w:val="24"/>
          <w:szCs w:val="24"/>
        </w:rPr>
        <w:t xml:space="preserve">от </w:t>
      </w:r>
      <w:r>
        <w:rPr>
          <w:sz w:val="24"/>
          <w:szCs w:val="24"/>
        </w:rPr>
        <w:t>«____» ____________________</w:t>
      </w:r>
    </w:p>
    <w:p w14:paraId="68CEFF71" w14:textId="77777777" w:rsidR="006C0E24" w:rsidRPr="00610C0B" w:rsidRDefault="006C0E24" w:rsidP="006C0E24">
      <w:pPr>
        <w:spacing w:line="240" w:lineRule="auto"/>
        <w:ind w:firstLine="0"/>
        <w:jc w:val="right"/>
        <w:rPr>
          <w:sz w:val="24"/>
          <w:szCs w:val="24"/>
        </w:rPr>
      </w:pPr>
    </w:p>
    <w:p w14:paraId="682A7601" w14:textId="77777777" w:rsidR="006C0E24" w:rsidRPr="00610C0B" w:rsidRDefault="006C0E24" w:rsidP="006C0E24">
      <w:pPr>
        <w:spacing w:line="240" w:lineRule="auto"/>
        <w:ind w:firstLine="0"/>
        <w:jc w:val="center"/>
        <w:rPr>
          <w:b/>
          <w:bCs/>
          <w:iCs/>
          <w:sz w:val="24"/>
          <w:szCs w:val="24"/>
        </w:rPr>
      </w:pPr>
      <w:r w:rsidRPr="003710BF">
        <w:rPr>
          <w:b/>
          <w:bCs/>
          <w:iCs/>
          <w:sz w:val="24"/>
          <w:szCs w:val="24"/>
        </w:rPr>
        <w:t>Календарный План</w:t>
      </w:r>
      <w:r w:rsidRPr="00610C0B">
        <w:rPr>
          <w:b/>
          <w:bCs/>
          <w:iCs/>
          <w:sz w:val="24"/>
          <w:szCs w:val="24"/>
        </w:rPr>
        <w:t xml:space="preserve"> </w:t>
      </w:r>
    </w:p>
    <w:p w14:paraId="3FFDEA0B" w14:textId="77777777" w:rsidR="006C0E24" w:rsidRDefault="006C0E24" w:rsidP="006C0E24">
      <w:pPr>
        <w:spacing w:line="240" w:lineRule="auto"/>
        <w:ind w:firstLine="0"/>
        <w:jc w:val="center"/>
        <w:rPr>
          <w:sz w:val="24"/>
          <w:szCs w:val="24"/>
        </w:rPr>
      </w:pPr>
    </w:p>
    <w:p w14:paraId="0B086E22" w14:textId="77777777" w:rsidR="006C0E24" w:rsidRDefault="006C0E24" w:rsidP="006C0E24">
      <w:pPr>
        <w:spacing w:line="240" w:lineRule="auto"/>
        <w:ind w:firstLine="0"/>
        <w:jc w:val="center"/>
        <w:rPr>
          <w:sz w:val="24"/>
          <w:szCs w:val="24"/>
        </w:rPr>
      </w:pPr>
    </w:p>
    <w:tbl>
      <w:tblPr>
        <w:tblW w:w="15867" w:type="dxa"/>
        <w:tblLook w:val="04A0" w:firstRow="1" w:lastRow="0" w:firstColumn="1" w:lastColumn="0" w:noHBand="0" w:noVBand="1"/>
      </w:tblPr>
      <w:tblGrid>
        <w:gridCol w:w="376"/>
        <w:gridCol w:w="1215"/>
        <w:gridCol w:w="1093"/>
        <w:gridCol w:w="788"/>
        <w:gridCol w:w="776"/>
        <w:gridCol w:w="780"/>
        <w:gridCol w:w="776"/>
        <w:gridCol w:w="793"/>
        <w:gridCol w:w="776"/>
        <w:gridCol w:w="776"/>
        <w:gridCol w:w="776"/>
        <w:gridCol w:w="776"/>
        <w:gridCol w:w="776"/>
        <w:gridCol w:w="776"/>
        <w:gridCol w:w="858"/>
        <w:gridCol w:w="788"/>
        <w:gridCol w:w="776"/>
        <w:gridCol w:w="780"/>
        <w:gridCol w:w="708"/>
        <w:gridCol w:w="704"/>
      </w:tblGrid>
      <w:tr w:rsidR="006C0E24" w:rsidRPr="00BC5508" w14:paraId="33022D99" w14:textId="77777777" w:rsidTr="006C0E24">
        <w:trPr>
          <w:trHeight w:val="270"/>
        </w:trPr>
        <w:tc>
          <w:tcPr>
            <w:tcW w:w="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D75C26D" w14:textId="77777777" w:rsidR="006C0E24" w:rsidRDefault="006C0E24" w:rsidP="006C0E24">
            <w:pPr>
              <w:spacing w:line="240" w:lineRule="auto"/>
              <w:ind w:firstLine="0"/>
              <w:jc w:val="center"/>
              <w:rPr>
                <w:sz w:val="16"/>
                <w:szCs w:val="16"/>
              </w:rPr>
            </w:pPr>
            <w:r w:rsidRPr="00BC5508">
              <w:rPr>
                <w:sz w:val="16"/>
                <w:szCs w:val="16"/>
              </w:rPr>
              <w:t>№</w:t>
            </w:r>
          </w:p>
          <w:p w14:paraId="09B0B2A8" w14:textId="77777777" w:rsidR="006C0E24" w:rsidRPr="00BC5508" w:rsidRDefault="006C0E24" w:rsidP="006C0E24">
            <w:pPr>
              <w:spacing w:line="240" w:lineRule="auto"/>
              <w:ind w:firstLine="0"/>
              <w:jc w:val="center"/>
              <w:rPr>
                <w:sz w:val="16"/>
                <w:szCs w:val="16"/>
              </w:rPr>
            </w:pPr>
            <w:r>
              <w:rPr>
                <w:sz w:val="16"/>
                <w:szCs w:val="16"/>
              </w:rPr>
              <w:t>п</w:t>
            </w:r>
            <w:r w:rsidRPr="00BC5508">
              <w:rPr>
                <w:sz w:val="16"/>
                <w:szCs w:val="16"/>
              </w:rPr>
              <w:t xml:space="preserve"> /п</w:t>
            </w:r>
          </w:p>
        </w:tc>
        <w:tc>
          <w:tcPr>
            <w:tcW w:w="121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AC28F73" w14:textId="77777777" w:rsidR="006C0E24" w:rsidRPr="00BC5508" w:rsidRDefault="006C0E24" w:rsidP="006C0E24">
            <w:pPr>
              <w:spacing w:line="240" w:lineRule="auto"/>
              <w:ind w:firstLine="0"/>
              <w:jc w:val="center"/>
              <w:rPr>
                <w:sz w:val="16"/>
                <w:szCs w:val="16"/>
              </w:rPr>
            </w:pPr>
            <w:r w:rsidRPr="00BC5508">
              <w:rPr>
                <w:sz w:val="16"/>
                <w:szCs w:val="16"/>
              </w:rPr>
              <w:t>Наименование работ</w:t>
            </w:r>
          </w:p>
        </w:tc>
        <w:tc>
          <w:tcPr>
            <w:tcW w:w="10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06265C" w14:textId="77777777" w:rsidR="006C0E24" w:rsidRPr="00BC5508" w:rsidRDefault="006C0E24" w:rsidP="006C0E24">
            <w:pPr>
              <w:spacing w:line="240" w:lineRule="auto"/>
              <w:ind w:firstLine="0"/>
              <w:jc w:val="center"/>
              <w:rPr>
                <w:sz w:val="16"/>
                <w:szCs w:val="16"/>
              </w:rPr>
            </w:pPr>
            <w:r w:rsidRPr="00BC5508">
              <w:rPr>
                <w:sz w:val="16"/>
                <w:szCs w:val="16"/>
              </w:rPr>
              <w:t>Сметная стоимость</w:t>
            </w:r>
          </w:p>
        </w:tc>
        <w:tc>
          <w:tcPr>
            <w:tcW w:w="13183" w:type="dxa"/>
            <w:gridSpan w:val="17"/>
            <w:tcBorders>
              <w:top w:val="single" w:sz="8" w:space="0" w:color="auto"/>
              <w:left w:val="nil"/>
              <w:bottom w:val="single" w:sz="4" w:space="0" w:color="auto"/>
              <w:right w:val="single" w:sz="8" w:space="0" w:color="000000"/>
            </w:tcBorders>
            <w:shd w:val="clear" w:color="auto" w:fill="auto"/>
            <w:noWrap/>
            <w:vAlign w:val="center"/>
            <w:hideMark/>
          </w:tcPr>
          <w:p w14:paraId="07FA93BB" w14:textId="77777777" w:rsidR="006C0E24" w:rsidRPr="00BC5508" w:rsidRDefault="006C0E24" w:rsidP="006C0E24">
            <w:pPr>
              <w:spacing w:line="240" w:lineRule="auto"/>
              <w:ind w:firstLine="0"/>
              <w:jc w:val="center"/>
              <w:rPr>
                <w:sz w:val="16"/>
                <w:szCs w:val="16"/>
              </w:rPr>
            </w:pPr>
          </w:p>
        </w:tc>
      </w:tr>
      <w:tr w:rsidR="006C0E24" w:rsidRPr="00BC5508" w14:paraId="0CD461DD" w14:textId="77777777" w:rsidTr="006C0E24">
        <w:trPr>
          <w:trHeight w:val="270"/>
        </w:trPr>
        <w:tc>
          <w:tcPr>
            <w:tcW w:w="376" w:type="dxa"/>
            <w:vMerge/>
            <w:tcBorders>
              <w:top w:val="single" w:sz="8" w:space="0" w:color="auto"/>
              <w:left w:val="single" w:sz="8" w:space="0" w:color="auto"/>
              <w:bottom w:val="single" w:sz="8" w:space="0" w:color="000000"/>
              <w:right w:val="single" w:sz="8" w:space="0" w:color="auto"/>
            </w:tcBorders>
            <w:vAlign w:val="center"/>
            <w:hideMark/>
          </w:tcPr>
          <w:p w14:paraId="759C170D" w14:textId="77777777" w:rsidR="006C0E24" w:rsidRPr="00BC5508" w:rsidRDefault="006C0E24" w:rsidP="006C0E24">
            <w:pPr>
              <w:spacing w:line="240" w:lineRule="auto"/>
              <w:ind w:firstLine="0"/>
              <w:rPr>
                <w:sz w:val="16"/>
                <w:szCs w:val="16"/>
              </w:rPr>
            </w:pPr>
          </w:p>
        </w:tc>
        <w:tc>
          <w:tcPr>
            <w:tcW w:w="1215" w:type="dxa"/>
            <w:vMerge/>
            <w:tcBorders>
              <w:top w:val="single" w:sz="8" w:space="0" w:color="auto"/>
              <w:left w:val="single" w:sz="8" w:space="0" w:color="auto"/>
              <w:bottom w:val="single" w:sz="8" w:space="0" w:color="000000"/>
              <w:right w:val="single" w:sz="8" w:space="0" w:color="auto"/>
            </w:tcBorders>
            <w:vAlign w:val="center"/>
            <w:hideMark/>
          </w:tcPr>
          <w:p w14:paraId="002D5114" w14:textId="77777777" w:rsidR="006C0E24" w:rsidRPr="00BC5508" w:rsidRDefault="006C0E24" w:rsidP="006C0E24">
            <w:pPr>
              <w:spacing w:line="240" w:lineRule="auto"/>
              <w:ind w:firstLine="0"/>
              <w:rPr>
                <w:sz w:val="16"/>
                <w:szCs w:val="16"/>
              </w:rPr>
            </w:pPr>
          </w:p>
        </w:tc>
        <w:tc>
          <w:tcPr>
            <w:tcW w:w="1093" w:type="dxa"/>
            <w:vMerge/>
            <w:tcBorders>
              <w:top w:val="single" w:sz="8" w:space="0" w:color="auto"/>
              <w:left w:val="single" w:sz="8" w:space="0" w:color="auto"/>
              <w:bottom w:val="single" w:sz="8" w:space="0" w:color="000000"/>
              <w:right w:val="single" w:sz="4" w:space="0" w:color="auto"/>
            </w:tcBorders>
            <w:vAlign w:val="center"/>
            <w:hideMark/>
          </w:tcPr>
          <w:p w14:paraId="658C0969" w14:textId="77777777" w:rsidR="006C0E24" w:rsidRPr="00BC5508" w:rsidRDefault="006C0E24" w:rsidP="006C0E24">
            <w:pPr>
              <w:spacing w:line="240" w:lineRule="auto"/>
              <w:ind w:firstLine="0"/>
              <w:rPr>
                <w:sz w:val="16"/>
                <w:szCs w:val="16"/>
              </w:rPr>
            </w:pPr>
          </w:p>
        </w:tc>
        <w:tc>
          <w:tcPr>
            <w:tcW w:w="23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1F43C" w14:textId="77777777" w:rsidR="006C0E24" w:rsidRPr="00BC5508" w:rsidRDefault="006C0E24" w:rsidP="006C0E24">
            <w:pPr>
              <w:spacing w:line="240" w:lineRule="auto"/>
              <w:ind w:firstLine="0"/>
              <w:jc w:val="center"/>
              <w:rPr>
                <w:sz w:val="16"/>
                <w:szCs w:val="16"/>
              </w:rPr>
            </w:pPr>
          </w:p>
        </w:tc>
        <w:tc>
          <w:tcPr>
            <w:tcW w:w="942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38A07" w14:textId="77777777" w:rsidR="006C0E24" w:rsidRPr="00BC5508" w:rsidRDefault="006C0E24" w:rsidP="006C0E24">
            <w:pPr>
              <w:spacing w:line="240" w:lineRule="auto"/>
              <w:ind w:firstLine="0"/>
              <w:jc w:val="center"/>
              <w:rPr>
                <w:sz w:val="16"/>
                <w:szCs w:val="16"/>
              </w:rPr>
            </w:pP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2D50F" w14:textId="77777777" w:rsidR="006C0E24" w:rsidRPr="00BC5508" w:rsidRDefault="006C0E24" w:rsidP="006C0E24">
            <w:pPr>
              <w:spacing w:line="240" w:lineRule="auto"/>
              <w:ind w:firstLine="0"/>
              <w:jc w:val="center"/>
              <w:rPr>
                <w:sz w:val="16"/>
                <w:szCs w:val="16"/>
              </w:rPr>
            </w:pPr>
          </w:p>
        </w:tc>
      </w:tr>
      <w:tr w:rsidR="006C0E24" w:rsidRPr="00BC5508" w14:paraId="07EC3EC7" w14:textId="77777777" w:rsidTr="006C0E24">
        <w:trPr>
          <w:trHeight w:val="270"/>
        </w:trPr>
        <w:tc>
          <w:tcPr>
            <w:tcW w:w="376" w:type="dxa"/>
            <w:vMerge/>
            <w:tcBorders>
              <w:top w:val="single" w:sz="8" w:space="0" w:color="auto"/>
              <w:left w:val="single" w:sz="8" w:space="0" w:color="auto"/>
              <w:bottom w:val="single" w:sz="8" w:space="0" w:color="000000"/>
              <w:right w:val="single" w:sz="8" w:space="0" w:color="auto"/>
            </w:tcBorders>
            <w:vAlign w:val="center"/>
            <w:hideMark/>
          </w:tcPr>
          <w:p w14:paraId="4ABB24B7" w14:textId="77777777" w:rsidR="006C0E24" w:rsidRPr="00BC5508" w:rsidRDefault="006C0E24" w:rsidP="006C0E24">
            <w:pPr>
              <w:spacing w:line="240" w:lineRule="auto"/>
              <w:ind w:firstLine="0"/>
              <w:rPr>
                <w:sz w:val="16"/>
                <w:szCs w:val="16"/>
              </w:rPr>
            </w:pPr>
          </w:p>
        </w:tc>
        <w:tc>
          <w:tcPr>
            <w:tcW w:w="1215" w:type="dxa"/>
            <w:vMerge/>
            <w:tcBorders>
              <w:top w:val="single" w:sz="8" w:space="0" w:color="auto"/>
              <w:left w:val="single" w:sz="8" w:space="0" w:color="auto"/>
              <w:bottom w:val="single" w:sz="8" w:space="0" w:color="000000"/>
              <w:right w:val="single" w:sz="8" w:space="0" w:color="auto"/>
            </w:tcBorders>
            <w:vAlign w:val="center"/>
            <w:hideMark/>
          </w:tcPr>
          <w:p w14:paraId="087C5A9F" w14:textId="77777777" w:rsidR="006C0E24" w:rsidRPr="00BC5508" w:rsidRDefault="006C0E24" w:rsidP="006C0E24">
            <w:pPr>
              <w:spacing w:line="240" w:lineRule="auto"/>
              <w:ind w:firstLine="0"/>
              <w:rPr>
                <w:sz w:val="16"/>
                <w:szCs w:val="16"/>
              </w:rPr>
            </w:pPr>
          </w:p>
        </w:tc>
        <w:tc>
          <w:tcPr>
            <w:tcW w:w="1093" w:type="dxa"/>
            <w:vMerge/>
            <w:tcBorders>
              <w:top w:val="single" w:sz="8" w:space="0" w:color="auto"/>
              <w:left w:val="single" w:sz="8" w:space="0" w:color="auto"/>
              <w:bottom w:val="single" w:sz="8" w:space="0" w:color="000000"/>
              <w:right w:val="single" w:sz="4" w:space="0" w:color="auto"/>
            </w:tcBorders>
            <w:vAlign w:val="center"/>
            <w:hideMark/>
          </w:tcPr>
          <w:p w14:paraId="25AD4CF2" w14:textId="77777777" w:rsidR="006C0E24" w:rsidRPr="00BC5508" w:rsidRDefault="006C0E24" w:rsidP="006C0E24">
            <w:pPr>
              <w:spacing w:line="240" w:lineRule="auto"/>
              <w:ind w:firstLine="0"/>
              <w:rPr>
                <w:sz w:val="16"/>
                <w:szCs w:val="16"/>
              </w:rPr>
            </w:pP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6DA8D3" w14:textId="77777777" w:rsidR="006C0E24" w:rsidRPr="00BC5508" w:rsidRDefault="006C0E24" w:rsidP="006C0E24">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25002" w14:textId="77777777" w:rsidR="006C0E24" w:rsidRPr="00BC5508" w:rsidRDefault="006C0E24" w:rsidP="006C0E24">
            <w:pPr>
              <w:spacing w:line="240" w:lineRule="auto"/>
              <w:ind w:firstLine="0"/>
              <w:jc w:val="center"/>
              <w:rPr>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F4671E" w14:textId="77777777" w:rsidR="006C0E24" w:rsidRPr="00BC5508" w:rsidRDefault="006C0E24" w:rsidP="006C0E24">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4D69E" w14:textId="77777777" w:rsidR="006C0E24" w:rsidRPr="00BC5508" w:rsidRDefault="006C0E24" w:rsidP="006C0E24">
            <w:pPr>
              <w:spacing w:line="240" w:lineRule="auto"/>
              <w:ind w:firstLine="0"/>
              <w:jc w:val="center"/>
              <w:rPr>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4A5ABE" w14:textId="77777777" w:rsidR="006C0E24" w:rsidRPr="00BC5508" w:rsidRDefault="006C0E24" w:rsidP="006C0E24">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801B7" w14:textId="77777777" w:rsidR="006C0E24" w:rsidRPr="00BC5508" w:rsidRDefault="006C0E24" w:rsidP="006C0E24">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B6A963" w14:textId="77777777" w:rsidR="006C0E24" w:rsidRPr="00BC5508" w:rsidRDefault="006C0E24" w:rsidP="006C0E24">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D27FD" w14:textId="77777777" w:rsidR="006C0E24" w:rsidRPr="00BC5508" w:rsidRDefault="006C0E24" w:rsidP="006C0E24">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43D367" w14:textId="77777777" w:rsidR="006C0E24" w:rsidRPr="00BC5508" w:rsidRDefault="006C0E24" w:rsidP="006C0E24">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11DCA1" w14:textId="77777777" w:rsidR="006C0E24" w:rsidRPr="00BC5508" w:rsidRDefault="006C0E24" w:rsidP="006C0E24">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9C788" w14:textId="77777777" w:rsidR="006C0E24" w:rsidRPr="00BC5508" w:rsidRDefault="006C0E24" w:rsidP="006C0E24">
            <w:pPr>
              <w:spacing w:line="240" w:lineRule="auto"/>
              <w:ind w:firstLine="0"/>
              <w:jc w:val="center"/>
              <w:rPr>
                <w:sz w:val="16"/>
                <w:szCs w:val="16"/>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788B58" w14:textId="77777777" w:rsidR="006C0E24" w:rsidRPr="00BC5508" w:rsidRDefault="006C0E24" w:rsidP="006C0E24">
            <w:pPr>
              <w:spacing w:line="240" w:lineRule="auto"/>
              <w:ind w:firstLine="0"/>
              <w:jc w:val="center"/>
              <w:rPr>
                <w:sz w:val="16"/>
                <w:szCs w:val="16"/>
              </w:rPr>
            </w:pP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8667C5" w14:textId="77777777" w:rsidR="006C0E24" w:rsidRPr="00BC5508" w:rsidRDefault="006C0E24" w:rsidP="006C0E24">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4797E7" w14:textId="77777777" w:rsidR="006C0E24" w:rsidRPr="00BC5508" w:rsidRDefault="006C0E24" w:rsidP="006C0E24">
            <w:pPr>
              <w:spacing w:line="240" w:lineRule="auto"/>
              <w:ind w:firstLine="0"/>
              <w:jc w:val="center"/>
              <w:rPr>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9B609E" w14:textId="77777777" w:rsidR="006C0E24" w:rsidRPr="00BC5508" w:rsidRDefault="006C0E24" w:rsidP="006C0E24">
            <w:pPr>
              <w:spacing w:line="240" w:lineRule="auto"/>
              <w:ind w:firstLine="0"/>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D67639" w14:textId="77777777" w:rsidR="006C0E24" w:rsidRPr="00BC5508" w:rsidRDefault="006C0E24" w:rsidP="006C0E24">
            <w:pPr>
              <w:spacing w:line="240" w:lineRule="auto"/>
              <w:ind w:firstLine="0"/>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82470B" w14:textId="77777777" w:rsidR="006C0E24" w:rsidRPr="00BC5508" w:rsidRDefault="006C0E24" w:rsidP="006C0E24">
            <w:pPr>
              <w:spacing w:line="240" w:lineRule="auto"/>
              <w:ind w:firstLine="0"/>
              <w:jc w:val="center"/>
              <w:rPr>
                <w:sz w:val="16"/>
                <w:szCs w:val="16"/>
              </w:rPr>
            </w:pPr>
          </w:p>
        </w:tc>
      </w:tr>
      <w:tr w:rsidR="006C0E24" w:rsidRPr="00BC5508" w14:paraId="6536512F" w14:textId="77777777" w:rsidTr="006C0E24">
        <w:trPr>
          <w:trHeight w:val="270"/>
        </w:trPr>
        <w:tc>
          <w:tcPr>
            <w:tcW w:w="376" w:type="dxa"/>
            <w:tcBorders>
              <w:top w:val="nil"/>
              <w:left w:val="single" w:sz="8" w:space="0" w:color="auto"/>
              <w:bottom w:val="single" w:sz="8" w:space="0" w:color="auto"/>
              <w:right w:val="single" w:sz="8" w:space="0" w:color="auto"/>
            </w:tcBorders>
            <w:shd w:val="clear" w:color="auto" w:fill="auto"/>
            <w:noWrap/>
            <w:hideMark/>
          </w:tcPr>
          <w:p w14:paraId="0D30FA3D" w14:textId="77777777" w:rsidR="006C0E24" w:rsidRPr="00BC5508" w:rsidRDefault="006C0E24" w:rsidP="006C0E24">
            <w:pPr>
              <w:spacing w:line="240" w:lineRule="auto"/>
              <w:ind w:firstLine="0"/>
              <w:rPr>
                <w:sz w:val="16"/>
                <w:szCs w:val="16"/>
              </w:rPr>
            </w:pPr>
            <w:r w:rsidRPr="00BC5508">
              <w:rPr>
                <w:sz w:val="16"/>
                <w:szCs w:val="16"/>
              </w:rPr>
              <w:t> </w:t>
            </w:r>
          </w:p>
        </w:tc>
        <w:tc>
          <w:tcPr>
            <w:tcW w:w="1215" w:type="dxa"/>
            <w:tcBorders>
              <w:top w:val="nil"/>
              <w:left w:val="nil"/>
              <w:bottom w:val="single" w:sz="8" w:space="0" w:color="auto"/>
              <w:right w:val="single" w:sz="8" w:space="0" w:color="auto"/>
            </w:tcBorders>
            <w:shd w:val="clear" w:color="auto" w:fill="auto"/>
            <w:noWrap/>
            <w:hideMark/>
          </w:tcPr>
          <w:p w14:paraId="2AFCB481" w14:textId="77777777" w:rsidR="006C0E24" w:rsidRPr="00BC5508" w:rsidRDefault="006C0E24" w:rsidP="006C0E24">
            <w:pPr>
              <w:spacing w:line="240" w:lineRule="auto"/>
              <w:ind w:firstLine="0"/>
              <w:rPr>
                <w:sz w:val="16"/>
                <w:szCs w:val="16"/>
              </w:rPr>
            </w:pPr>
            <w:r w:rsidRPr="00BC5508">
              <w:rPr>
                <w:sz w:val="16"/>
                <w:szCs w:val="16"/>
              </w:rPr>
              <w:t> </w:t>
            </w:r>
          </w:p>
        </w:tc>
        <w:tc>
          <w:tcPr>
            <w:tcW w:w="1093" w:type="dxa"/>
            <w:tcBorders>
              <w:top w:val="nil"/>
              <w:left w:val="nil"/>
              <w:bottom w:val="single" w:sz="8" w:space="0" w:color="auto"/>
              <w:right w:val="single" w:sz="4" w:space="0" w:color="auto"/>
            </w:tcBorders>
            <w:shd w:val="clear" w:color="auto" w:fill="auto"/>
            <w:noWrap/>
            <w:hideMark/>
          </w:tcPr>
          <w:p w14:paraId="3BA57123" w14:textId="77777777" w:rsidR="006C0E24" w:rsidRPr="00BC5508" w:rsidRDefault="006C0E24" w:rsidP="006C0E24">
            <w:pPr>
              <w:spacing w:line="240" w:lineRule="auto"/>
              <w:ind w:firstLine="0"/>
              <w:rPr>
                <w:sz w:val="16"/>
                <w:szCs w:val="16"/>
              </w:rPr>
            </w:pPr>
            <w:r w:rsidRPr="00BC5508">
              <w:rPr>
                <w:sz w:val="16"/>
                <w:szCs w:val="16"/>
              </w:rPr>
              <w:t> </w:t>
            </w:r>
          </w:p>
        </w:tc>
        <w:tc>
          <w:tcPr>
            <w:tcW w:w="13183"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20F00" w14:textId="77777777" w:rsidR="006C0E24" w:rsidRPr="00BC5508" w:rsidRDefault="006C0E24" w:rsidP="006C0E24">
            <w:pPr>
              <w:spacing w:line="240" w:lineRule="auto"/>
              <w:ind w:firstLine="0"/>
              <w:jc w:val="center"/>
              <w:rPr>
                <w:sz w:val="16"/>
                <w:szCs w:val="16"/>
              </w:rPr>
            </w:pPr>
            <w:r w:rsidRPr="00BC5508">
              <w:rPr>
                <w:sz w:val="16"/>
                <w:szCs w:val="16"/>
              </w:rPr>
              <w:t>месяцы</w:t>
            </w:r>
          </w:p>
        </w:tc>
      </w:tr>
      <w:tr w:rsidR="006C0E24" w:rsidRPr="00BC5508" w14:paraId="4358D80E" w14:textId="77777777" w:rsidTr="006C0E24">
        <w:trPr>
          <w:trHeight w:val="113"/>
        </w:trPr>
        <w:tc>
          <w:tcPr>
            <w:tcW w:w="376" w:type="dxa"/>
            <w:tcBorders>
              <w:top w:val="nil"/>
              <w:left w:val="single" w:sz="8" w:space="0" w:color="auto"/>
              <w:bottom w:val="single" w:sz="8" w:space="0" w:color="auto"/>
              <w:right w:val="single" w:sz="8" w:space="0" w:color="auto"/>
            </w:tcBorders>
            <w:shd w:val="clear" w:color="auto" w:fill="auto"/>
            <w:noWrap/>
            <w:vAlign w:val="center"/>
            <w:hideMark/>
          </w:tcPr>
          <w:p w14:paraId="6FD55E46" w14:textId="77777777" w:rsidR="006C0E24" w:rsidRPr="00BC5508" w:rsidRDefault="006C0E24" w:rsidP="006C0E24">
            <w:pPr>
              <w:spacing w:line="240" w:lineRule="auto"/>
              <w:ind w:firstLine="0"/>
              <w:jc w:val="center"/>
              <w:rPr>
                <w:sz w:val="16"/>
                <w:szCs w:val="16"/>
              </w:rPr>
            </w:pPr>
            <w:r w:rsidRPr="00BC5508">
              <w:rPr>
                <w:sz w:val="16"/>
                <w:szCs w:val="16"/>
              </w:rPr>
              <w:t>1</w:t>
            </w:r>
          </w:p>
        </w:tc>
        <w:tc>
          <w:tcPr>
            <w:tcW w:w="1215" w:type="dxa"/>
            <w:tcBorders>
              <w:top w:val="nil"/>
              <w:left w:val="nil"/>
              <w:bottom w:val="single" w:sz="8" w:space="0" w:color="auto"/>
              <w:right w:val="single" w:sz="8" w:space="0" w:color="auto"/>
            </w:tcBorders>
            <w:shd w:val="clear" w:color="auto" w:fill="auto"/>
            <w:noWrap/>
            <w:vAlign w:val="center"/>
            <w:hideMark/>
          </w:tcPr>
          <w:p w14:paraId="678E9A57" w14:textId="77777777" w:rsidR="006C0E24" w:rsidRPr="00BC5508" w:rsidRDefault="006C0E24" w:rsidP="006C0E24">
            <w:pPr>
              <w:spacing w:line="240" w:lineRule="auto"/>
              <w:ind w:firstLine="0"/>
              <w:jc w:val="center"/>
              <w:rPr>
                <w:sz w:val="16"/>
                <w:szCs w:val="16"/>
              </w:rPr>
            </w:pPr>
            <w:r w:rsidRPr="00BC5508">
              <w:rPr>
                <w:sz w:val="16"/>
                <w:szCs w:val="16"/>
              </w:rPr>
              <w:t>2</w:t>
            </w:r>
          </w:p>
        </w:tc>
        <w:tc>
          <w:tcPr>
            <w:tcW w:w="1093" w:type="dxa"/>
            <w:tcBorders>
              <w:top w:val="nil"/>
              <w:left w:val="nil"/>
              <w:bottom w:val="single" w:sz="8" w:space="0" w:color="auto"/>
              <w:right w:val="single" w:sz="8" w:space="0" w:color="auto"/>
            </w:tcBorders>
            <w:shd w:val="clear" w:color="auto" w:fill="auto"/>
            <w:noWrap/>
            <w:vAlign w:val="center"/>
            <w:hideMark/>
          </w:tcPr>
          <w:p w14:paraId="64C3DFA2" w14:textId="77777777" w:rsidR="006C0E24" w:rsidRPr="00BC5508" w:rsidRDefault="006C0E24" w:rsidP="006C0E24">
            <w:pPr>
              <w:spacing w:line="240" w:lineRule="auto"/>
              <w:ind w:firstLine="0"/>
              <w:jc w:val="center"/>
              <w:rPr>
                <w:sz w:val="16"/>
                <w:szCs w:val="16"/>
              </w:rPr>
            </w:pPr>
            <w:r w:rsidRPr="00BC5508">
              <w:rPr>
                <w:sz w:val="16"/>
                <w:szCs w:val="16"/>
              </w:rPr>
              <w:t>3</w:t>
            </w:r>
          </w:p>
        </w:tc>
        <w:tc>
          <w:tcPr>
            <w:tcW w:w="788" w:type="dxa"/>
            <w:tcBorders>
              <w:top w:val="single" w:sz="4" w:space="0" w:color="auto"/>
              <w:left w:val="nil"/>
              <w:bottom w:val="single" w:sz="8" w:space="0" w:color="auto"/>
              <w:right w:val="single" w:sz="8" w:space="0" w:color="auto"/>
            </w:tcBorders>
            <w:shd w:val="clear" w:color="auto" w:fill="auto"/>
            <w:noWrap/>
            <w:vAlign w:val="center"/>
            <w:hideMark/>
          </w:tcPr>
          <w:p w14:paraId="4967367F" w14:textId="77777777" w:rsidR="006C0E24" w:rsidRPr="00BC5508" w:rsidRDefault="006C0E24" w:rsidP="006C0E24">
            <w:pPr>
              <w:spacing w:line="240" w:lineRule="auto"/>
              <w:ind w:firstLine="0"/>
              <w:jc w:val="center"/>
              <w:rPr>
                <w:sz w:val="16"/>
                <w:szCs w:val="16"/>
              </w:rPr>
            </w:pPr>
            <w:r w:rsidRPr="00BC5508">
              <w:rPr>
                <w:sz w:val="16"/>
                <w:szCs w:val="16"/>
              </w:rPr>
              <w:t>4</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17A28E84" w14:textId="77777777" w:rsidR="006C0E24" w:rsidRPr="00BC5508" w:rsidRDefault="006C0E24" w:rsidP="006C0E24">
            <w:pPr>
              <w:spacing w:line="240" w:lineRule="auto"/>
              <w:ind w:firstLine="0"/>
              <w:jc w:val="center"/>
              <w:rPr>
                <w:sz w:val="16"/>
                <w:szCs w:val="16"/>
              </w:rPr>
            </w:pPr>
            <w:r w:rsidRPr="00BC5508">
              <w:rPr>
                <w:sz w:val="16"/>
                <w:szCs w:val="16"/>
              </w:rPr>
              <w:t>5</w:t>
            </w:r>
          </w:p>
        </w:tc>
        <w:tc>
          <w:tcPr>
            <w:tcW w:w="780" w:type="dxa"/>
            <w:tcBorders>
              <w:top w:val="single" w:sz="4" w:space="0" w:color="auto"/>
              <w:left w:val="nil"/>
              <w:bottom w:val="single" w:sz="8" w:space="0" w:color="auto"/>
              <w:right w:val="single" w:sz="8" w:space="0" w:color="auto"/>
            </w:tcBorders>
            <w:shd w:val="clear" w:color="auto" w:fill="auto"/>
            <w:noWrap/>
            <w:vAlign w:val="center"/>
            <w:hideMark/>
          </w:tcPr>
          <w:p w14:paraId="52421267" w14:textId="77777777" w:rsidR="006C0E24" w:rsidRPr="00BC5508" w:rsidRDefault="006C0E24" w:rsidP="006C0E24">
            <w:pPr>
              <w:spacing w:line="240" w:lineRule="auto"/>
              <w:ind w:firstLine="0"/>
              <w:jc w:val="center"/>
              <w:rPr>
                <w:sz w:val="16"/>
                <w:szCs w:val="16"/>
              </w:rPr>
            </w:pPr>
            <w:r w:rsidRPr="00BC5508">
              <w:rPr>
                <w:sz w:val="16"/>
                <w:szCs w:val="16"/>
              </w:rPr>
              <w:t>6</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4BC8D8F3" w14:textId="77777777" w:rsidR="006C0E24" w:rsidRPr="00BC5508" w:rsidRDefault="006C0E24" w:rsidP="006C0E24">
            <w:pPr>
              <w:spacing w:line="240" w:lineRule="auto"/>
              <w:ind w:firstLine="0"/>
              <w:jc w:val="center"/>
              <w:rPr>
                <w:sz w:val="16"/>
                <w:szCs w:val="16"/>
              </w:rPr>
            </w:pPr>
            <w:r w:rsidRPr="00BC5508">
              <w:rPr>
                <w:sz w:val="16"/>
                <w:szCs w:val="16"/>
              </w:rPr>
              <w:t>7</w:t>
            </w:r>
          </w:p>
        </w:tc>
        <w:tc>
          <w:tcPr>
            <w:tcW w:w="793" w:type="dxa"/>
            <w:tcBorders>
              <w:top w:val="single" w:sz="4" w:space="0" w:color="auto"/>
              <w:left w:val="nil"/>
              <w:bottom w:val="single" w:sz="8" w:space="0" w:color="auto"/>
              <w:right w:val="single" w:sz="8" w:space="0" w:color="auto"/>
            </w:tcBorders>
            <w:shd w:val="clear" w:color="auto" w:fill="auto"/>
            <w:noWrap/>
            <w:vAlign w:val="center"/>
            <w:hideMark/>
          </w:tcPr>
          <w:p w14:paraId="7337D2D1" w14:textId="77777777" w:rsidR="006C0E24" w:rsidRPr="00BC5508" w:rsidRDefault="006C0E24" w:rsidP="006C0E24">
            <w:pPr>
              <w:spacing w:line="240" w:lineRule="auto"/>
              <w:ind w:firstLine="0"/>
              <w:jc w:val="center"/>
              <w:rPr>
                <w:sz w:val="16"/>
                <w:szCs w:val="16"/>
              </w:rPr>
            </w:pPr>
            <w:r w:rsidRPr="00BC5508">
              <w:rPr>
                <w:sz w:val="16"/>
                <w:szCs w:val="16"/>
              </w:rPr>
              <w:t>8</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3F9F9563" w14:textId="77777777" w:rsidR="006C0E24" w:rsidRPr="00BC5508" w:rsidRDefault="006C0E24" w:rsidP="006C0E24">
            <w:pPr>
              <w:spacing w:line="240" w:lineRule="auto"/>
              <w:ind w:firstLine="0"/>
              <w:jc w:val="center"/>
              <w:rPr>
                <w:sz w:val="16"/>
                <w:szCs w:val="16"/>
              </w:rPr>
            </w:pPr>
            <w:r w:rsidRPr="00BC5508">
              <w:rPr>
                <w:sz w:val="16"/>
                <w:szCs w:val="16"/>
              </w:rPr>
              <w:t>9</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6832BB5F" w14:textId="77777777" w:rsidR="006C0E24" w:rsidRPr="00BC5508" w:rsidRDefault="006C0E24" w:rsidP="006C0E24">
            <w:pPr>
              <w:spacing w:line="240" w:lineRule="auto"/>
              <w:ind w:firstLine="0"/>
              <w:jc w:val="center"/>
              <w:rPr>
                <w:sz w:val="16"/>
                <w:szCs w:val="16"/>
              </w:rPr>
            </w:pPr>
            <w:r w:rsidRPr="00BC5508">
              <w:rPr>
                <w:sz w:val="16"/>
                <w:szCs w:val="16"/>
              </w:rPr>
              <w:t>10</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7D4B257E" w14:textId="77777777" w:rsidR="006C0E24" w:rsidRPr="00BC5508" w:rsidRDefault="006C0E24" w:rsidP="006C0E24">
            <w:pPr>
              <w:spacing w:line="240" w:lineRule="auto"/>
              <w:ind w:firstLine="0"/>
              <w:jc w:val="center"/>
              <w:rPr>
                <w:sz w:val="16"/>
                <w:szCs w:val="16"/>
              </w:rPr>
            </w:pPr>
            <w:r w:rsidRPr="00BC5508">
              <w:rPr>
                <w:sz w:val="16"/>
                <w:szCs w:val="16"/>
              </w:rPr>
              <w:t>11</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46EA47E3" w14:textId="77777777" w:rsidR="006C0E24" w:rsidRPr="00BC5508" w:rsidRDefault="006C0E24" w:rsidP="006C0E24">
            <w:pPr>
              <w:spacing w:line="240" w:lineRule="auto"/>
              <w:ind w:firstLine="0"/>
              <w:jc w:val="center"/>
              <w:rPr>
                <w:sz w:val="16"/>
                <w:szCs w:val="16"/>
              </w:rPr>
            </w:pPr>
            <w:r w:rsidRPr="00BC5508">
              <w:rPr>
                <w:sz w:val="16"/>
                <w:szCs w:val="16"/>
              </w:rPr>
              <w:t>12</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24D4A5B6" w14:textId="77777777" w:rsidR="006C0E24" w:rsidRPr="00BC5508" w:rsidRDefault="006C0E24" w:rsidP="006C0E24">
            <w:pPr>
              <w:spacing w:line="240" w:lineRule="auto"/>
              <w:ind w:firstLine="0"/>
              <w:jc w:val="center"/>
              <w:rPr>
                <w:sz w:val="16"/>
                <w:szCs w:val="16"/>
              </w:rPr>
            </w:pPr>
            <w:r>
              <w:rPr>
                <w:sz w:val="16"/>
                <w:szCs w:val="16"/>
              </w:rPr>
              <w:t>13</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0CE5ED38" w14:textId="77777777" w:rsidR="006C0E24" w:rsidRPr="00BC5508" w:rsidRDefault="006C0E24" w:rsidP="006C0E24">
            <w:pPr>
              <w:spacing w:line="240" w:lineRule="auto"/>
              <w:ind w:firstLine="0"/>
              <w:jc w:val="center"/>
              <w:rPr>
                <w:sz w:val="16"/>
                <w:szCs w:val="16"/>
              </w:rPr>
            </w:pPr>
            <w:r w:rsidRPr="00BC5508">
              <w:rPr>
                <w:sz w:val="16"/>
                <w:szCs w:val="16"/>
              </w:rPr>
              <w:t>14</w:t>
            </w:r>
          </w:p>
        </w:tc>
        <w:tc>
          <w:tcPr>
            <w:tcW w:w="858" w:type="dxa"/>
            <w:tcBorders>
              <w:top w:val="single" w:sz="4" w:space="0" w:color="auto"/>
              <w:left w:val="nil"/>
              <w:bottom w:val="single" w:sz="8" w:space="0" w:color="auto"/>
              <w:right w:val="single" w:sz="8" w:space="0" w:color="auto"/>
            </w:tcBorders>
            <w:shd w:val="clear" w:color="auto" w:fill="auto"/>
            <w:noWrap/>
            <w:vAlign w:val="center"/>
            <w:hideMark/>
          </w:tcPr>
          <w:p w14:paraId="6BCA365D" w14:textId="77777777" w:rsidR="006C0E24" w:rsidRPr="00BC5508" w:rsidRDefault="006C0E24" w:rsidP="006C0E24">
            <w:pPr>
              <w:spacing w:line="240" w:lineRule="auto"/>
              <w:ind w:firstLine="0"/>
              <w:jc w:val="center"/>
              <w:rPr>
                <w:sz w:val="16"/>
                <w:szCs w:val="16"/>
              </w:rPr>
            </w:pPr>
            <w:r w:rsidRPr="00BC5508">
              <w:rPr>
                <w:sz w:val="16"/>
                <w:szCs w:val="16"/>
              </w:rPr>
              <w:t>15</w:t>
            </w:r>
          </w:p>
        </w:tc>
        <w:tc>
          <w:tcPr>
            <w:tcW w:w="788" w:type="dxa"/>
            <w:tcBorders>
              <w:top w:val="single" w:sz="4" w:space="0" w:color="auto"/>
              <w:left w:val="nil"/>
              <w:bottom w:val="single" w:sz="8" w:space="0" w:color="auto"/>
              <w:right w:val="single" w:sz="8" w:space="0" w:color="auto"/>
            </w:tcBorders>
            <w:shd w:val="clear" w:color="auto" w:fill="auto"/>
            <w:noWrap/>
            <w:vAlign w:val="center"/>
            <w:hideMark/>
          </w:tcPr>
          <w:p w14:paraId="47947064" w14:textId="77777777" w:rsidR="006C0E24" w:rsidRPr="00BC5508" w:rsidRDefault="006C0E24" w:rsidP="006C0E24">
            <w:pPr>
              <w:spacing w:line="240" w:lineRule="auto"/>
              <w:ind w:firstLine="0"/>
              <w:jc w:val="center"/>
              <w:rPr>
                <w:sz w:val="16"/>
                <w:szCs w:val="16"/>
              </w:rPr>
            </w:pPr>
            <w:r w:rsidRPr="00BC5508">
              <w:rPr>
                <w:sz w:val="16"/>
                <w:szCs w:val="16"/>
              </w:rPr>
              <w:t>16</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24A887AB" w14:textId="77777777" w:rsidR="006C0E24" w:rsidRPr="00BC5508" w:rsidRDefault="006C0E24" w:rsidP="006C0E24">
            <w:pPr>
              <w:spacing w:line="240" w:lineRule="auto"/>
              <w:ind w:firstLine="0"/>
              <w:jc w:val="center"/>
              <w:rPr>
                <w:sz w:val="16"/>
                <w:szCs w:val="16"/>
              </w:rPr>
            </w:pPr>
            <w:r w:rsidRPr="00BC5508">
              <w:rPr>
                <w:sz w:val="16"/>
                <w:szCs w:val="16"/>
              </w:rPr>
              <w:t>17</w:t>
            </w:r>
          </w:p>
        </w:tc>
        <w:tc>
          <w:tcPr>
            <w:tcW w:w="780" w:type="dxa"/>
            <w:tcBorders>
              <w:top w:val="single" w:sz="4" w:space="0" w:color="auto"/>
              <w:left w:val="nil"/>
              <w:bottom w:val="single" w:sz="8" w:space="0" w:color="auto"/>
              <w:right w:val="single" w:sz="8" w:space="0" w:color="auto"/>
            </w:tcBorders>
            <w:shd w:val="clear" w:color="auto" w:fill="auto"/>
            <w:noWrap/>
            <w:vAlign w:val="center"/>
            <w:hideMark/>
          </w:tcPr>
          <w:p w14:paraId="70696EB4" w14:textId="77777777" w:rsidR="006C0E24" w:rsidRPr="00BC5508" w:rsidRDefault="006C0E24" w:rsidP="006C0E24">
            <w:pPr>
              <w:spacing w:line="240" w:lineRule="auto"/>
              <w:ind w:firstLine="0"/>
              <w:jc w:val="center"/>
              <w:rPr>
                <w:sz w:val="16"/>
                <w:szCs w:val="16"/>
              </w:rPr>
            </w:pPr>
            <w:r w:rsidRPr="00BC5508">
              <w:rPr>
                <w:sz w:val="16"/>
                <w:szCs w:val="16"/>
              </w:rPr>
              <w:t>18</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14:paraId="17C8E974" w14:textId="77777777" w:rsidR="006C0E24" w:rsidRPr="00BC5508" w:rsidRDefault="006C0E24" w:rsidP="006C0E24">
            <w:pPr>
              <w:spacing w:line="240" w:lineRule="auto"/>
              <w:ind w:firstLine="0"/>
              <w:jc w:val="center"/>
              <w:rPr>
                <w:sz w:val="16"/>
                <w:szCs w:val="16"/>
              </w:rPr>
            </w:pPr>
            <w:r w:rsidRPr="00BC5508">
              <w:rPr>
                <w:sz w:val="16"/>
                <w:szCs w:val="16"/>
              </w:rPr>
              <w:t>19</w:t>
            </w:r>
          </w:p>
        </w:tc>
        <w:tc>
          <w:tcPr>
            <w:tcW w:w="704" w:type="dxa"/>
            <w:tcBorders>
              <w:top w:val="single" w:sz="4" w:space="0" w:color="auto"/>
              <w:left w:val="nil"/>
              <w:bottom w:val="single" w:sz="8" w:space="0" w:color="auto"/>
              <w:right w:val="single" w:sz="8" w:space="0" w:color="auto"/>
            </w:tcBorders>
            <w:shd w:val="clear" w:color="auto" w:fill="auto"/>
            <w:noWrap/>
            <w:vAlign w:val="center"/>
            <w:hideMark/>
          </w:tcPr>
          <w:p w14:paraId="11B0B693" w14:textId="77777777" w:rsidR="006C0E24" w:rsidRPr="00BC5508" w:rsidRDefault="006C0E24" w:rsidP="006C0E24">
            <w:pPr>
              <w:spacing w:line="240" w:lineRule="auto"/>
              <w:ind w:firstLine="0"/>
              <w:jc w:val="center"/>
              <w:rPr>
                <w:sz w:val="16"/>
                <w:szCs w:val="16"/>
              </w:rPr>
            </w:pPr>
            <w:r w:rsidRPr="00BC5508">
              <w:rPr>
                <w:sz w:val="16"/>
                <w:szCs w:val="16"/>
              </w:rPr>
              <w:t>20</w:t>
            </w:r>
          </w:p>
        </w:tc>
      </w:tr>
      <w:tr w:rsidR="006C0E24" w:rsidRPr="00BC5508" w14:paraId="66F7D619"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426562D5"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468D65BD"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3984CDC4"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36D6A455"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36B1955"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1EB7C486"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AFAF8B6"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59242227"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A3F094F"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F54FF0E"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AC99062"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1B4C056"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E43A10B"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386223A"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3BDBCF08"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7AA23614"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hideMark/>
          </w:tcPr>
          <w:p w14:paraId="3C0184BE"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hideMark/>
          </w:tcPr>
          <w:p w14:paraId="214E4105"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hideMark/>
          </w:tcPr>
          <w:p w14:paraId="5221280B"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hideMark/>
          </w:tcPr>
          <w:p w14:paraId="5D0A15EC" w14:textId="77777777" w:rsidR="006C0E24" w:rsidRPr="00BC5508" w:rsidRDefault="006C0E24" w:rsidP="006C0E24">
            <w:pPr>
              <w:spacing w:line="240" w:lineRule="auto"/>
              <w:ind w:firstLine="0"/>
              <w:jc w:val="center"/>
              <w:rPr>
                <w:sz w:val="14"/>
                <w:szCs w:val="14"/>
              </w:rPr>
            </w:pPr>
          </w:p>
        </w:tc>
      </w:tr>
      <w:tr w:rsidR="006C0E24" w:rsidRPr="00BC5508" w14:paraId="5CC1867E"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4CDD7557"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66EB78E6"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7289F7C7"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31F38089"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596C954"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4B6993E"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C21D7C8"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496001F3"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337AF82"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A54B4BE"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EA69E70"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9190F1D"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1658D66"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FEE4EEE"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0456E83E"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15183598"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hideMark/>
          </w:tcPr>
          <w:p w14:paraId="5CCCBBFE"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hideMark/>
          </w:tcPr>
          <w:p w14:paraId="3554ECD2"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hideMark/>
          </w:tcPr>
          <w:p w14:paraId="160DFD32"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hideMark/>
          </w:tcPr>
          <w:p w14:paraId="31B736E4" w14:textId="77777777" w:rsidR="006C0E24" w:rsidRPr="00BC5508" w:rsidRDefault="006C0E24" w:rsidP="006C0E24">
            <w:pPr>
              <w:spacing w:line="240" w:lineRule="auto"/>
              <w:ind w:firstLine="0"/>
              <w:jc w:val="center"/>
              <w:rPr>
                <w:sz w:val="14"/>
                <w:szCs w:val="14"/>
              </w:rPr>
            </w:pPr>
          </w:p>
        </w:tc>
      </w:tr>
      <w:tr w:rsidR="006C0E24" w:rsidRPr="00BC5508" w14:paraId="1AE4836B"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07517C6C"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5C1EFD3F"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2BE634B4"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39809690"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51CDC7F"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0F43A0DF"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07F4F59"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1F13D5FC"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704F76B"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49499A9"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3D7E7C7"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CE368AE"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B339536"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4EFDC5B"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10E5818D"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4FA7C6AD"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27DCD7C"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5F410ACD"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5D4844F2"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3889D606" w14:textId="77777777" w:rsidR="006C0E24" w:rsidRPr="00BC5508" w:rsidRDefault="006C0E24" w:rsidP="006C0E24">
            <w:pPr>
              <w:spacing w:line="240" w:lineRule="auto"/>
              <w:ind w:firstLine="0"/>
              <w:jc w:val="center"/>
              <w:rPr>
                <w:sz w:val="14"/>
                <w:szCs w:val="14"/>
              </w:rPr>
            </w:pPr>
          </w:p>
        </w:tc>
      </w:tr>
      <w:tr w:rsidR="006C0E24" w:rsidRPr="00BC5508" w14:paraId="2110D526"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4B924E2D"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46CDF7ED"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66AD284C"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1BEFC65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8991CE5"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04F671DC"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D7AB147"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66EFDF03"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B4B576D"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465A234"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A0C61CF"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8110F87"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18D72E8"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A7DDEFB"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49E045EF"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3BE7BA51"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3E37CC2"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0935F552"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76111245"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07F6C5D9" w14:textId="77777777" w:rsidR="006C0E24" w:rsidRPr="00BC5508" w:rsidRDefault="006C0E24" w:rsidP="006C0E24">
            <w:pPr>
              <w:spacing w:line="240" w:lineRule="auto"/>
              <w:ind w:firstLine="0"/>
              <w:jc w:val="center"/>
              <w:rPr>
                <w:sz w:val="14"/>
                <w:szCs w:val="14"/>
              </w:rPr>
            </w:pPr>
          </w:p>
        </w:tc>
      </w:tr>
      <w:tr w:rsidR="006C0E24" w:rsidRPr="00BC5508" w14:paraId="5351AEB7"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1DCDD8F1"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7D08499F"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41FD622E"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30AC5DA5"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F916219"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76D4D25"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7356C24"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078289E8"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5F1412E"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35E4886"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310E2BE"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9D7775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A0A99D9"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3BD1816"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7851E04D"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7816E1C8"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0E0A095"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47D2F65"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31902988"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02961935" w14:textId="77777777" w:rsidR="006C0E24" w:rsidRPr="00BC5508" w:rsidRDefault="006C0E24" w:rsidP="006C0E24">
            <w:pPr>
              <w:spacing w:line="240" w:lineRule="auto"/>
              <w:ind w:firstLine="0"/>
              <w:jc w:val="center"/>
              <w:rPr>
                <w:sz w:val="14"/>
                <w:szCs w:val="14"/>
              </w:rPr>
            </w:pPr>
          </w:p>
        </w:tc>
      </w:tr>
      <w:tr w:rsidR="006C0E24" w:rsidRPr="00BC5508" w14:paraId="7E045CD7"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7FA87F9D"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7E34B8C5"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47A15ED1"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14BF5E81"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C9947E5"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F67C52D"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B0436E5"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6BBAF097"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DACC55E"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81C925E"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B281DA8"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D067306"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B77817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2AEE60E"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3ABCA4E4"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720E97C4"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4E12B59"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3D48B399"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291ECC40"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1D8E7AA9" w14:textId="77777777" w:rsidR="006C0E24" w:rsidRPr="00BC5508" w:rsidRDefault="006C0E24" w:rsidP="006C0E24">
            <w:pPr>
              <w:spacing w:line="240" w:lineRule="auto"/>
              <w:ind w:firstLine="0"/>
              <w:jc w:val="center"/>
              <w:rPr>
                <w:sz w:val="14"/>
                <w:szCs w:val="14"/>
              </w:rPr>
            </w:pPr>
          </w:p>
        </w:tc>
      </w:tr>
      <w:tr w:rsidR="006C0E24" w:rsidRPr="00BC5508" w14:paraId="777F1924"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086A8DD5"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7ACFE33E"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144DAA93"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0295965C"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FB5E971"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40C9595D"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7760FF1"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574E4B25"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1A5A5ED"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ADB6CFB"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EF0CB00"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6A8958C"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C7DC779"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05A157E"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2AF766E1"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703292FD"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F3DD82A"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29A9E98"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60C3172A"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375CA051" w14:textId="77777777" w:rsidR="006C0E24" w:rsidRPr="00BC5508" w:rsidRDefault="006C0E24" w:rsidP="006C0E24">
            <w:pPr>
              <w:spacing w:line="240" w:lineRule="auto"/>
              <w:ind w:firstLine="0"/>
              <w:jc w:val="center"/>
              <w:rPr>
                <w:sz w:val="14"/>
                <w:szCs w:val="14"/>
              </w:rPr>
            </w:pPr>
          </w:p>
        </w:tc>
      </w:tr>
      <w:tr w:rsidR="006C0E24" w:rsidRPr="00BC5508" w14:paraId="34A41BE7"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61F4727C"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79D8FB5A"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142F92A6"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0019B3F7"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519AD0B"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7510868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6065A3D"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0CC0A49D"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577D554"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13FDD7E"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A210CC8"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0F41E9D"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0472B3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55220C4"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4ABFF118"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40910328"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632DC6B"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383EA1E7"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55D5FB20"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0D0FDD29" w14:textId="77777777" w:rsidR="006C0E24" w:rsidRPr="00BC5508" w:rsidRDefault="006C0E24" w:rsidP="006C0E24">
            <w:pPr>
              <w:spacing w:line="240" w:lineRule="auto"/>
              <w:ind w:firstLine="0"/>
              <w:jc w:val="center"/>
              <w:rPr>
                <w:sz w:val="14"/>
                <w:szCs w:val="14"/>
              </w:rPr>
            </w:pPr>
          </w:p>
        </w:tc>
      </w:tr>
      <w:tr w:rsidR="006C0E24" w:rsidRPr="00BC5508" w14:paraId="328EE8E0"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16CF34A1"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2622B172"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1BFE3BA8"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03435C53"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A3989C9"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1C67AF41"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0BB02D1"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3167DA3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82BB5C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FE9F49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D599948"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15A10C2"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741C5C2"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14C70CD"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1C9053B3"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67E7AACE"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D908431"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C2C2018"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73D81FD1"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454992BB" w14:textId="77777777" w:rsidR="006C0E24" w:rsidRPr="00BC5508" w:rsidRDefault="006C0E24" w:rsidP="006C0E24">
            <w:pPr>
              <w:spacing w:line="240" w:lineRule="auto"/>
              <w:ind w:firstLine="0"/>
              <w:jc w:val="center"/>
              <w:rPr>
                <w:sz w:val="14"/>
                <w:szCs w:val="14"/>
              </w:rPr>
            </w:pPr>
          </w:p>
        </w:tc>
      </w:tr>
      <w:tr w:rsidR="006C0E24" w:rsidRPr="00BC5508" w14:paraId="70E45E55"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2F88A428"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280E50A6"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4838BA09"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4345BAEB"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520A66E"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309DBABB"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E115992"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6AA6145F"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06874A8"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24FF2F9"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0291F2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49D54EB"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2CF79DC"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C82D97F"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62DE9841"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1083DB85"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D8931FE"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034FAB5A"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226D5983"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580FCACF" w14:textId="77777777" w:rsidR="006C0E24" w:rsidRPr="00BC5508" w:rsidRDefault="006C0E24" w:rsidP="006C0E24">
            <w:pPr>
              <w:spacing w:line="240" w:lineRule="auto"/>
              <w:ind w:firstLine="0"/>
              <w:jc w:val="center"/>
              <w:rPr>
                <w:sz w:val="14"/>
                <w:szCs w:val="14"/>
              </w:rPr>
            </w:pPr>
          </w:p>
        </w:tc>
      </w:tr>
      <w:tr w:rsidR="006C0E24" w:rsidRPr="00BC5508" w14:paraId="7081D94B"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0403DBBE"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2311BB0D"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7A41AFF2"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4507C908"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6B803F5"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C7CB5D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75962F6"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0B36271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786B89C"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664F9EF"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AD527AF"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E602097"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8CF2DA6"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F172F9E"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578A92F8"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7A351460"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15B905F"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10BE8320"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77B92AB4"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15A8318E" w14:textId="77777777" w:rsidR="006C0E24" w:rsidRPr="00BC5508" w:rsidRDefault="006C0E24" w:rsidP="006C0E24">
            <w:pPr>
              <w:spacing w:line="240" w:lineRule="auto"/>
              <w:ind w:firstLine="0"/>
              <w:jc w:val="center"/>
              <w:rPr>
                <w:sz w:val="14"/>
                <w:szCs w:val="14"/>
              </w:rPr>
            </w:pPr>
          </w:p>
        </w:tc>
      </w:tr>
      <w:tr w:rsidR="006C0E24" w:rsidRPr="00BC5508" w14:paraId="58AAF597"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407A01BD"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23A1944A"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08C2B28D"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304892A1"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B2E084C"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0013555"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967E31C"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11806BDC"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6B6A3B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7B3D104"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8665401"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8B18421"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D26B0B1"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05553D0"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547D2069"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5F5151C8"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DBB463D"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2482712C"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3B3C64C0"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16F1E355" w14:textId="77777777" w:rsidR="006C0E24" w:rsidRPr="00BC5508" w:rsidRDefault="006C0E24" w:rsidP="006C0E24">
            <w:pPr>
              <w:spacing w:line="240" w:lineRule="auto"/>
              <w:ind w:firstLine="0"/>
              <w:jc w:val="center"/>
              <w:rPr>
                <w:sz w:val="14"/>
                <w:szCs w:val="14"/>
              </w:rPr>
            </w:pPr>
          </w:p>
        </w:tc>
      </w:tr>
      <w:tr w:rsidR="006C0E24" w:rsidRPr="00BC5508" w14:paraId="21012CCA"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319C8729"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5CF9F98C"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7CE75EE6"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5330A519"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C3AA08E"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402E0D5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1C2FE27"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709CEA71"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EDAEDCE"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FE1E24F"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7B3CECF"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811BA6F"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B2A08FE"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6A7DBDB"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10AA2366"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6A1CB46D"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A42B886"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1CADE158"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55AABFB0"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1288B129" w14:textId="77777777" w:rsidR="006C0E24" w:rsidRPr="00BC5508" w:rsidRDefault="006C0E24" w:rsidP="006C0E24">
            <w:pPr>
              <w:spacing w:line="240" w:lineRule="auto"/>
              <w:ind w:firstLine="0"/>
              <w:jc w:val="center"/>
              <w:rPr>
                <w:sz w:val="14"/>
                <w:szCs w:val="14"/>
              </w:rPr>
            </w:pPr>
          </w:p>
        </w:tc>
      </w:tr>
      <w:tr w:rsidR="006C0E24" w:rsidRPr="00BC5508" w14:paraId="731EBAEB"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45201261"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7A6DFAA3"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68353287"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5BE053DC"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7FE1190"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78F497B4"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A6CBECA"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18E02287"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9995208"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9ECF791"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2E2366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B4E57F3"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790DE25"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BA6F541"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3F1B80DA"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1D2AF48D"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3F49865"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298725FF"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40C9702B"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hideMark/>
          </w:tcPr>
          <w:p w14:paraId="0AE0F4DF" w14:textId="77777777" w:rsidR="006C0E24" w:rsidRPr="00BC5508" w:rsidRDefault="006C0E24" w:rsidP="006C0E24">
            <w:pPr>
              <w:spacing w:line="240" w:lineRule="auto"/>
              <w:ind w:firstLine="0"/>
              <w:jc w:val="center"/>
              <w:rPr>
                <w:sz w:val="14"/>
                <w:szCs w:val="14"/>
              </w:rPr>
            </w:pPr>
          </w:p>
        </w:tc>
      </w:tr>
      <w:tr w:rsidR="006C0E24" w:rsidRPr="00BC5508" w14:paraId="6ACE7C4B"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7CF5B424"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790CC322"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79A6EB81"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13A5B352"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6DD0337"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77D1382F"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0654FCC"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39B30E2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5333EEC"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A019929"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A5D80ED"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027E56F"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59984ED"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D8D5B60"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12F76591"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38003089"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A52CED5"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55D5C421"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04D1FE7C"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hideMark/>
          </w:tcPr>
          <w:p w14:paraId="071C7C05" w14:textId="77777777" w:rsidR="006C0E24" w:rsidRPr="00BC5508" w:rsidRDefault="006C0E24" w:rsidP="006C0E24">
            <w:pPr>
              <w:spacing w:line="240" w:lineRule="auto"/>
              <w:ind w:firstLine="0"/>
              <w:jc w:val="center"/>
              <w:rPr>
                <w:sz w:val="14"/>
                <w:szCs w:val="14"/>
              </w:rPr>
            </w:pPr>
          </w:p>
        </w:tc>
      </w:tr>
      <w:tr w:rsidR="006C0E24" w:rsidRPr="00BC5508" w14:paraId="2B54F13E" w14:textId="77777777" w:rsidTr="006C0E24">
        <w:trPr>
          <w:trHeight w:val="20"/>
        </w:trPr>
        <w:tc>
          <w:tcPr>
            <w:tcW w:w="376" w:type="dxa"/>
            <w:tcBorders>
              <w:top w:val="nil"/>
              <w:left w:val="single" w:sz="8" w:space="0" w:color="auto"/>
              <w:bottom w:val="nil"/>
              <w:right w:val="single" w:sz="8" w:space="0" w:color="auto"/>
            </w:tcBorders>
            <w:shd w:val="clear" w:color="auto" w:fill="auto"/>
            <w:noWrap/>
            <w:vAlign w:val="center"/>
          </w:tcPr>
          <w:p w14:paraId="0E833718"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nil"/>
              <w:right w:val="single" w:sz="8" w:space="0" w:color="auto"/>
            </w:tcBorders>
            <w:shd w:val="clear" w:color="auto" w:fill="auto"/>
            <w:vAlign w:val="center"/>
          </w:tcPr>
          <w:p w14:paraId="5AE55248"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nil"/>
              <w:right w:val="single" w:sz="8" w:space="0" w:color="auto"/>
            </w:tcBorders>
            <w:shd w:val="clear" w:color="000000" w:fill="FFFFFF"/>
            <w:noWrap/>
            <w:vAlign w:val="center"/>
          </w:tcPr>
          <w:p w14:paraId="2A9287B3"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nil"/>
              <w:right w:val="single" w:sz="8" w:space="0" w:color="auto"/>
            </w:tcBorders>
            <w:shd w:val="clear" w:color="auto" w:fill="auto"/>
            <w:noWrap/>
            <w:vAlign w:val="center"/>
          </w:tcPr>
          <w:p w14:paraId="526C94F3"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2A9B0D96"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nil"/>
              <w:right w:val="single" w:sz="8" w:space="0" w:color="auto"/>
            </w:tcBorders>
            <w:shd w:val="clear" w:color="auto" w:fill="auto"/>
            <w:noWrap/>
            <w:vAlign w:val="center"/>
          </w:tcPr>
          <w:p w14:paraId="19650F22"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55024472"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nil"/>
              <w:right w:val="single" w:sz="8" w:space="0" w:color="auto"/>
            </w:tcBorders>
            <w:shd w:val="clear" w:color="auto" w:fill="auto"/>
            <w:noWrap/>
            <w:vAlign w:val="center"/>
          </w:tcPr>
          <w:p w14:paraId="5308B2FD"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0FC76B21"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706594F2"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040FFE74"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74A16966"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6F557646"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3CA73DF6"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nil"/>
              <w:right w:val="single" w:sz="8" w:space="0" w:color="auto"/>
            </w:tcBorders>
            <w:shd w:val="clear" w:color="auto" w:fill="auto"/>
            <w:noWrap/>
            <w:vAlign w:val="center"/>
          </w:tcPr>
          <w:p w14:paraId="7700DACF"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nil"/>
              <w:right w:val="single" w:sz="8" w:space="0" w:color="auto"/>
            </w:tcBorders>
            <w:shd w:val="clear" w:color="auto" w:fill="auto"/>
            <w:noWrap/>
            <w:vAlign w:val="center"/>
          </w:tcPr>
          <w:p w14:paraId="76D72C3C"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37C8EF83"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nil"/>
              <w:right w:val="single" w:sz="8" w:space="0" w:color="auto"/>
            </w:tcBorders>
            <w:shd w:val="clear" w:color="auto" w:fill="auto"/>
            <w:noWrap/>
            <w:vAlign w:val="center"/>
          </w:tcPr>
          <w:p w14:paraId="329935DB"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nil"/>
              <w:right w:val="single" w:sz="8" w:space="0" w:color="auto"/>
            </w:tcBorders>
            <w:shd w:val="clear" w:color="auto" w:fill="auto"/>
            <w:noWrap/>
            <w:vAlign w:val="center"/>
          </w:tcPr>
          <w:p w14:paraId="3AB3CE0D"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nil"/>
              <w:right w:val="single" w:sz="8" w:space="0" w:color="auto"/>
            </w:tcBorders>
            <w:shd w:val="clear" w:color="auto" w:fill="auto"/>
            <w:noWrap/>
            <w:vAlign w:val="center"/>
            <w:hideMark/>
          </w:tcPr>
          <w:p w14:paraId="1EF4AB1B" w14:textId="77777777" w:rsidR="006C0E24" w:rsidRPr="00BC5508" w:rsidRDefault="006C0E24" w:rsidP="006C0E24">
            <w:pPr>
              <w:spacing w:line="240" w:lineRule="auto"/>
              <w:ind w:firstLine="0"/>
              <w:jc w:val="center"/>
              <w:rPr>
                <w:sz w:val="14"/>
                <w:szCs w:val="14"/>
              </w:rPr>
            </w:pPr>
          </w:p>
        </w:tc>
      </w:tr>
      <w:tr w:rsidR="006C0E24" w:rsidRPr="00BC5508" w14:paraId="09C7C909" w14:textId="77777777" w:rsidTr="006C0E24">
        <w:trPr>
          <w:trHeight w:val="20"/>
        </w:trPr>
        <w:tc>
          <w:tcPr>
            <w:tcW w:w="3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4B7A778" w14:textId="77777777" w:rsidR="006C0E24" w:rsidRPr="00BC5508" w:rsidRDefault="006C0E24" w:rsidP="006C0E24">
            <w:pPr>
              <w:spacing w:line="240" w:lineRule="auto"/>
              <w:ind w:firstLine="0"/>
              <w:jc w:val="center"/>
              <w:rPr>
                <w:sz w:val="16"/>
                <w:szCs w:val="16"/>
              </w:rPr>
            </w:pPr>
          </w:p>
        </w:tc>
        <w:tc>
          <w:tcPr>
            <w:tcW w:w="1215" w:type="dxa"/>
            <w:tcBorders>
              <w:top w:val="single" w:sz="8" w:space="0" w:color="auto"/>
              <w:left w:val="nil"/>
              <w:bottom w:val="single" w:sz="8" w:space="0" w:color="auto"/>
              <w:right w:val="nil"/>
            </w:tcBorders>
            <w:shd w:val="clear" w:color="auto" w:fill="auto"/>
            <w:vAlign w:val="center"/>
          </w:tcPr>
          <w:p w14:paraId="44A09F87" w14:textId="77777777" w:rsidR="006C0E24" w:rsidRPr="00BC5508" w:rsidRDefault="006C0E24" w:rsidP="006C0E24">
            <w:pPr>
              <w:spacing w:line="240" w:lineRule="auto"/>
              <w:ind w:firstLine="0"/>
              <w:jc w:val="center"/>
              <w:rPr>
                <w:sz w:val="14"/>
                <w:szCs w:val="14"/>
              </w:rPr>
            </w:pPr>
          </w:p>
        </w:tc>
        <w:tc>
          <w:tcPr>
            <w:tcW w:w="1093"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6114DE79" w14:textId="77777777" w:rsidR="006C0E24" w:rsidRPr="00BC5508" w:rsidRDefault="006C0E24" w:rsidP="006C0E24">
            <w:pPr>
              <w:spacing w:line="240" w:lineRule="auto"/>
              <w:ind w:firstLine="0"/>
              <w:jc w:val="center"/>
              <w:rPr>
                <w:b/>
                <w:bCs/>
                <w:sz w:val="16"/>
                <w:szCs w:val="16"/>
              </w:rPr>
            </w:pPr>
          </w:p>
        </w:tc>
        <w:tc>
          <w:tcPr>
            <w:tcW w:w="788" w:type="dxa"/>
            <w:tcBorders>
              <w:top w:val="single" w:sz="8" w:space="0" w:color="auto"/>
              <w:left w:val="nil"/>
              <w:bottom w:val="single" w:sz="8" w:space="0" w:color="auto"/>
              <w:right w:val="nil"/>
            </w:tcBorders>
            <w:shd w:val="clear" w:color="auto" w:fill="auto"/>
            <w:noWrap/>
            <w:vAlign w:val="center"/>
          </w:tcPr>
          <w:p w14:paraId="78A7BF64" w14:textId="77777777" w:rsidR="006C0E24" w:rsidRPr="00BC5508" w:rsidRDefault="006C0E24" w:rsidP="006C0E24">
            <w:pPr>
              <w:spacing w:line="240" w:lineRule="auto"/>
              <w:ind w:firstLine="0"/>
              <w:jc w:val="center"/>
              <w:rPr>
                <w:sz w:val="14"/>
                <w:szCs w:val="14"/>
              </w:rPr>
            </w:pPr>
          </w:p>
        </w:tc>
        <w:tc>
          <w:tcPr>
            <w:tcW w:w="7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664DB2" w14:textId="77777777" w:rsidR="006C0E24" w:rsidRPr="00BC5508" w:rsidRDefault="006C0E24" w:rsidP="006C0E24">
            <w:pPr>
              <w:spacing w:line="240" w:lineRule="auto"/>
              <w:ind w:firstLine="0"/>
              <w:jc w:val="center"/>
              <w:rPr>
                <w:sz w:val="14"/>
                <w:szCs w:val="14"/>
              </w:rPr>
            </w:pPr>
          </w:p>
        </w:tc>
        <w:tc>
          <w:tcPr>
            <w:tcW w:w="780" w:type="dxa"/>
            <w:tcBorders>
              <w:top w:val="single" w:sz="8" w:space="0" w:color="auto"/>
              <w:left w:val="nil"/>
              <w:bottom w:val="single" w:sz="8" w:space="0" w:color="auto"/>
              <w:right w:val="nil"/>
            </w:tcBorders>
            <w:shd w:val="clear" w:color="auto" w:fill="auto"/>
            <w:noWrap/>
            <w:vAlign w:val="center"/>
          </w:tcPr>
          <w:p w14:paraId="2DBF94EF" w14:textId="77777777" w:rsidR="006C0E24" w:rsidRPr="00BC5508" w:rsidRDefault="006C0E24" w:rsidP="006C0E24">
            <w:pPr>
              <w:spacing w:line="240" w:lineRule="auto"/>
              <w:ind w:firstLine="0"/>
              <w:jc w:val="center"/>
              <w:rPr>
                <w:sz w:val="14"/>
                <w:szCs w:val="14"/>
              </w:rPr>
            </w:pPr>
          </w:p>
        </w:tc>
        <w:tc>
          <w:tcPr>
            <w:tcW w:w="7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C1648D" w14:textId="77777777" w:rsidR="006C0E24" w:rsidRPr="00BC5508" w:rsidRDefault="006C0E24" w:rsidP="006C0E24">
            <w:pPr>
              <w:spacing w:line="240" w:lineRule="auto"/>
              <w:ind w:firstLine="0"/>
              <w:jc w:val="center"/>
              <w:rPr>
                <w:sz w:val="14"/>
                <w:szCs w:val="14"/>
              </w:rPr>
            </w:pPr>
          </w:p>
        </w:tc>
        <w:tc>
          <w:tcPr>
            <w:tcW w:w="793" w:type="dxa"/>
            <w:tcBorders>
              <w:top w:val="single" w:sz="8" w:space="0" w:color="auto"/>
              <w:left w:val="nil"/>
              <w:bottom w:val="single" w:sz="8" w:space="0" w:color="auto"/>
              <w:right w:val="single" w:sz="4" w:space="0" w:color="auto"/>
            </w:tcBorders>
            <w:shd w:val="clear" w:color="auto" w:fill="auto"/>
            <w:noWrap/>
            <w:vAlign w:val="center"/>
          </w:tcPr>
          <w:p w14:paraId="7B3B32E3" w14:textId="77777777" w:rsidR="006C0E24" w:rsidRPr="00BC5508" w:rsidRDefault="006C0E24" w:rsidP="006C0E24">
            <w:pPr>
              <w:spacing w:line="240" w:lineRule="auto"/>
              <w:ind w:firstLine="0"/>
              <w:jc w:val="center"/>
              <w:rPr>
                <w:sz w:val="14"/>
                <w:szCs w:val="14"/>
              </w:rPr>
            </w:pPr>
          </w:p>
        </w:tc>
        <w:tc>
          <w:tcPr>
            <w:tcW w:w="776" w:type="dxa"/>
            <w:tcBorders>
              <w:top w:val="single" w:sz="8" w:space="0" w:color="auto"/>
              <w:left w:val="nil"/>
              <w:bottom w:val="single" w:sz="8" w:space="0" w:color="auto"/>
              <w:right w:val="nil"/>
            </w:tcBorders>
            <w:shd w:val="clear" w:color="auto" w:fill="auto"/>
            <w:noWrap/>
            <w:vAlign w:val="center"/>
          </w:tcPr>
          <w:p w14:paraId="291C1B1D" w14:textId="77777777" w:rsidR="006C0E24" w:rsidRPr="00BC5508" w:rsidRDefault="006C0E24" w:rsidP="006C0E24">
            <w:pPr>
              <w:spacing w:line="240" w:lineRule="auto"/>
              <w:ind w:firstLine="0"/>
              <w:jc w:val="center"/>
              <w:rPr>
                <w:sz w:val="14"/>
                <w:szCs w:val="14"/>
              </w:rPr>
            </w:pPr>
          </w:p>
        </w:tc>
        <w:tc>
          <w:tcPr>
            <w:tcW w:w="7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48E9B3" w14:textId="77777777" w:rsidR="006C0E24" w:rsidRPr="00BC5508" w:rsidRDefault="006C0E24" w:rsidP="006C0E24">
            <w:pPr>
              <w:spacing w:line="240" w:lineRule="auto"/>
              <w:ind w:firstLine="0"/>
              <w:jc w:val="center"/>
              <w:rPr>
                <w:sz w:val="14"/>
                <w:szCs w:val="14"/>
              </w:rPr>
            </w:pPr>
          </w:p>
        </w:tc>
        <w:tc>
          <w:tcPr>
            <w:tcW w:w="776" w:type="dxa"/>
            <w:tcBorders>
              <w:top w:val="single" w:sz="8" w:space="0" w:color="auto"/>
              <w:left w:val="nil"/>
              <w:bottom w:val="single" w:sz="8" w:space="0" w:color="auto"/>
              <w:right w:val="nil"/>
            </w:tcBorders>
            <w:shd w:val="clear" w:color="auto" w:fill="auto"/>
            <w:noWrap/>
            <w:vAlign w:val="center"/>
          </w:tcPr>
          <w:p w14:paraId="263A3A6A" w14:textId="77777777" w:rsidR="006C0E24" w:rsidRPr="00BC5508" w:rsidRDefault="006C0E24" w:rsidP="006C0E24">
            <w:pPr>
              <w:spacing w:line="240" w:lineRule="auto"/>
              <w:ind w:firstLine="0"/>
              <w:jc w:val="center"/>
              <w:rPr>
                <w:sz w:val="14"/>
                <w:szCs w:val="14"/>
              </w:rPr>
            </w:pPr>
          </w:p>
        </w:tc>
        <w:tc>
          <w:tcPr>
            <w:tcW w:w="7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DFCBCD" w14:textId="77777777" w:rsidR="006C0E24" w:rsidRPr="00BC5508" w:rsidRDefault="006C0E24" w:rsidP="006C0E24">
            <w:pPr>
              <w:spacing w:line="240" w:lineRule="auto"/>
              <w:ind w:firstLine="0"/>
              <w:jc w:val="center"/>
              <w:rPr>
                <w:sz w:val="14"/>
                <w:szCs w:val="14"/>
              </w:rPr>
            </w:pPr>
          </w:p>
        </w:tc>
        <w:tc>
          <w:tcPr>
            <w:tcW w:w="776" w:type="dxa"/>
            <w:tcBorders>
              <w:top w:val="single" w:sz="8" w:space="0" w:color="auto"/>
              <w:left w:val="nil"/>
              <w:bottom w:val="single" w:sz="8" w:space="0" w:color="auto"/>
              <w:right w:val="nil"/>
            </w:tcBorders>
            <w:shd w:val="clear" w:color="auto" w:fill="auto"/>
            <w:noWrap/>
            <w:vAlign w:val="center"/>
          </w:tcPr>
          <w:p w14:paraId="7E9A4266" w14:textId="77777777" w:rsidR="006C0E24" w:rsidRPr="00BC5508" w:rsidRDefault="006C0E24" w:rsidP="006C0E24">
            <w:pPr>
              <w:spacing w:line="240" w:lineRule="auto"/>
              <w:ind w:firstLine="0"/>
              <w:jc w:val="center"/>
              <w:rPr>
                <w:sz w:val="14"/>
                <w:szCs w:val="14"/>
              </w:rPr>
            </w:pPr>
          </w:p>
        </w:tc>
        <w:tc>
          <w:tcPr>
            <w:tcW w:w="7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F23577" w14:textId="77777777" w:rsidR="006C0E24" w:rsidRPr="00BC5508" w:rsidRDefault="006C0E24" w:rsidP="006C0E24">
            <w:pPr>
              <w:spacing w:line="240" w:lineRule="auto"/>
              <w:ind w:firstLine="0"/>
              <w:jc w:val="center"/>
              <w:rPr>
                <w:sz w:val="14"/>
                <w:szCs w:val="14"/>
              </w:rPr>
            </w:pPr>
          </w:p>
        </w:tc>
        <w:tc>
          <w:tcPr>
            <w:tcW w:w="858" w:type="dxa"/>
            <w:tcBorders>
              <w:top w:val="single" w:sz="8" w:space="0" w:color="auto"/>
              <w:left w:val="nil"/>
              <w:bottom w:val="single" w:sz="8" w:space="0" w:color="auto"/>
              <w:right w:val="nil"/>
            </w:tcBorders>
            <w:shd w:val="clear" w:color="auto" w:fill="auto"/>
            <w:noWrap/>
            <w:vAlign w:val="center"/>
          </w:tcPr>
          <w:p w14:paraId="2CFA2485" w14:textId="77777777" w:rsidR="006C0E24" w:rsidRPr="00BC5508" w:rsidRDefault="006C0E24" w:rsidP="006C0E24">
            <w:pPr>
              <w:spacing w:line="240" w:lineRule="auto"/>
              <w:ind w:firstLine="0"/>
              <w:jc w:val="center"/>
              <w:rPr>
                <w:sz w:val="14"/>
                <w:szCs w:val="14"/>
              </w:rPr>
            </w:pPr>
          </w:p>
        </w:tc>
        <w:tc>
          <w:tcPr>
            <w:tcW w:w="78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57D9C3" w14:textId="77777777" w:rsidR="006C0E24" w:rsidRPr="00BC5508" w:rsidRDefault="006C0E24" w:rsidP="006C0E24">
            <w:pPr>
              <w:spacing w:line="240" w:lineRule="auto"/>
              <w:ind w:firstLine="0"/>
              <w:jc w:val="center"/>
              <w:rPr>
                <w:sz w:val="14"/>
                <w:szCs w:val="14"/>
              </w:rPr>
            </w:pPr>
          </w:p>
        </w:tc>
        <w:tc>
          <w:tcPr>
            <w:tcW w:w="776" w:type="dxa"/>
            <w:tcBorders>
              <w:top w:val="single" w:sz="8" w:space="0" w:color="auto"/>
              <w:left w:val="nil"/>
              <w:bottom w:val="single" w:sz="8" w:space="0" w:color="auto"/>
              <w:right w:val="single" w:sz="8" w:space="0" w:color="auto"/>
            </w:tcBorders>
            <w:shd w:val="clear" w:color="auto" w:fill="auto"/>
            <w:noWrap/>
            <w:vAlign w:val="center"/>
          </w:tcPr>
          <w:p w14:paraId="2C49C058" w14:textId="77777777" w:rsidR="006C0E24" w:rsidRPr="00BC5508" w:rsidRDefault="006C0E24" w:rsidP="006C0E24">
            <w:pPr>
              <w:spacing w:line="240" w:lineRule="auto"/>
              <w:ind w:firstLine="0"/>
              <w:jc w:val="center"/>
              <w:rPr>
                <w:sz w:val="14"/>
                <w:szCs w:val="14"/>
              </w:rPr>
            </w:pPr>
          </w:p>
        </w:tc>
        <w:tc>
          <w:tcPr>
            <w:tcW w:w="780" w:type="dxa"/>
            <w:tcBorders>
              <w:top w:val="single" w:sz="8" w:space="0" w:color="auto"/>
              <w:left w:val="nil"/>
              <w:bottom w:val="single" w:sz="8" w:space="0" w:color="auto"/>
              <w:right w:val="single" w:sz="8" w:space="0" w:color="auto"/>
            </w:tcBorders>
            <w:shd w:val="clear" w:color="auto" w:fill="auto"/>
            <w:noWrap/>
            <w:vAlign w:val="center"/>
          </w:tcPr>
          <w:p w14:paraId="2464B3C8" w14:textId="77777777" w:rsidR="006C0E24" w:rsidRPr="00BC5508" w:rsidRDefault="006C0E24" w:rsidP="006C0E24">
            <w:pPr>
              <w:spacing w:line="240" w:lineRule="auto"/>
              <w:ind w:firstLine="0"/>
              <w:jc w:val="center"/>
              <w:rPr>
                <w:sz w:val="14"/>
                <w:szCs w:val="14"/>
              </w:rPr>
            </w:pPr>
          </w:p>
        </w:tc>
        <w:tc>
          <w:tcPr>
            <w:tcW w:w="708" w:type="dxa"/>
            <w:tcBorders>
              <w:top w:val="single" w:sz="8" w:space="0" w:color="auto"/>
              <w:left w:val="nil"/>
              <w:bottom w:val="single" w:sz="8" w:space="0" w:color="auto"/>
              <w:right w:val="nil"/>
            </w:tcBorders>
            <w:shd w:val="clear" w:color="auto" w:fill="auto"/>
            <w:noWrap/>
            <w:vAlign w:val="center"/>
          </w:tcPr>
          <w:p w14:paraId="4651C1E5" w14:textId="77777777" w:rsidR="006C0E24" w:rsidRPr="00BC5508" w:rsidRDefault="006C0E24" w:rsidP="006C0E24">
            <w:pPr>
              <w:spacing w:line="240" w:lineRule="auto"/>
              <w:ind w:firstLine="0"/>
              <w:jc w:val="center"/>
              <w:rPr>
                <w:sz w:val="14"/>
                <w:szCs w:val="14"/>
              </w:rPr>
            </w:pPr>
          </w:p>
        </w:tc>
        <w:tc>
          <w:tcPr>
            <w:tcW w:w="7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88378C" w14:textId="77777777" w:rsidR="006C0E24" w:rsidRPr="00BC5508" w:rsidRDefault="006C0E24" w:rsidP="006C0E24">
            <w:pPr>
              <w:spacing w:line="240" w:lineRule="auto"/>
              <w:ind w:firstLine="0"/>
              <w:jc w:val="center"/>
              <w:rPr>
                <w:sz w:val="14"/>
                <w:szCs w:val="14"/>
              </w:rPr>
            </w:pPr>
          </w:p>
        </w:tc>
      </w:tr>
      <w:tr w:rsidR="006C0E24" w:rsidRPr="00BC5508" w14:paraId="4D84FEEA" w14:textId="77777777" w:rsidTr="006C0E24">
        <w:trPr>
          <w:trHeight w:val="20"/>
        </w:trPr>
        <w:tc>
          <w:tcPr>
            <w:tcW w:w="376" w:type="dxa"/>
            <w:tcBorders>
              <w:top w:val="nil"/>
              <w:left w:val="single" w:sz="8" w:space="0" w:color="auto"/>
              <w:bottom w:val="single" w:sz="8" w:space="0" w:color="auto"/>
              <w:right w:val="nil"/>
            </w:tcBorders>
            <w:shd w:val="clear" w:color="auto" w:fill="auto"/>
            <w:noWrap/>
            <w:vAlign w:val="center"/>
            <w:hideMark/>
          </w:tcPr>
          <w:p w14:paraId="50780335" w14:textId="77777777" w:rsidR="006C0E24" w:rsidRPr="00BC5508" w:rsidRDefault="006C0E24" w:rsidP="006C0E24">
            <w:pPr>
              <w:spacing w:line="240" w:lineRule="auto"/>
              <w:ind w:firstLine="0"/>
              <w:jc w:val="center"/>
              <w:rPr>
                <w:rFonts w:ascii="Arial" w:hAnsi="Arial" w:cs="Arial"/>
                <w:b/>
                <w:bCs/>
                <w:sz w:val="16"/>
                <w:szCs w:val="16"/>
              </w:rPr>
            </w:pPr>
          </w:p>
        </w:tc>
        <w:tc>
          <w:tcPr>
            <w:tcW w:w="1215" w:type="dxa"/>
            <w:tcBorders>
              <w:top w:val="nil"/>
              <w:left w:val="single" w:sz="8" w:space="0" w:color="auto"/>
              <w:bottom w:val="single" w:sz="8" w:space="0" w:color="auto"/>
              <w:right w:val="single" w:sz="8" w:space="0" w:color="auto"/>
            </w:tcBorders>
            <w:shd w:val="clear" w:color="auto" w:fill="auto"/>
            <w:vAlign w:val="center"/>
            <w:hideMark/>
          </w:tcPr>
          <w:p w14:paraId="271FF726" w14:textId="77777777" w:rsidR="006C0E24" w:rsidRDefault="006C0E24" w:rsidP="006C0E24">
            <w:pPr>
              <w:spacing w:line="240" w:lineRule="auto"/>
              <w:ind w:firstLine="0"/>
              <w:jc w:val="center"/>
              <w:rPr>
                <w:b/>
                <w:bCs/>
                <w:sz w:val="16"/>
                <w:szCs w:val="16"/>
              </w:rPr>
            </w:pPr>
          </w:p>
          <w:p w14:paraId="1059400E" w14:textId="77777777" w:rsidR="006C0E24" w:rsidRDefault="006C0E24" w:rsidP="006C0E24">
            <w:pPr>
              <w:spacing w:line="240" w:lineRule="auto"/>
              <w:ind w:firstLine="0"/>
              <w:jc w:val="center"/>
              <w:rPr>
                <w:b/>
                <w:bCs/>
                <w:sz w:val="16"/>
                <w:szCs w:val="16"/>
              </w:rPr>
            </w:pPr>
            <w:r>
              <w:rPr>
                <w:b/>
                <w:bCs/>
                <w:sz w:val="16"/>
                <w:szCs w:val="16"/>
              </w:rPr>
              <w:t>ИТОГО</w:t>
            </w:r>
          </w:p>
          <w:p w14:paraId="4AFB04FE" w14:textId="77777777" w:rsidR="006C0E24" w:rsidRPr="00BC5508" w:rsidRDefault="006C0E24" w:rsidP="006C0E24">
            <w:pPr>
              <w:spacing w:line="240" w:lineRule="auto"/>
              <w:ind w:firstLine="0"/>
              <w:jc w:val="center"/>
              <w:rPr>
                <w:b/>
                <w:bCs/>
                <w:sz w:val="16"/>
                <w:szCs w:val="16"/>
              </w:rPr>
            </w:pPr>
          </w:p>
        </w:tc>
        <w:tc>
          <w:tcPr>
            <w:tcW w:w="1093" w:type="dxa"/>
            <w:tcBorders>
              <w:top w:val="nil"/>
              <w:left w:val="nil"/>
              <w:bottom w:val="single" w:sz="8" w:space="0" w:color="auto"/>
              <w:right w:val="nil"/>
            </w:tcBorders>
            <w:shd w:val="clear" w:color="auto" w:fill="auto"/>
            <w:noWrap/>
            <w:vAlign w:val="center"/>
          </w:tcPr>
          <w:p w14:paraId="1AFB6F0D" w14:textId="77777777" w:rsidR="006C0E24" w:rsidRPr="00BC5508" w:rsidRDefault="006C0E24" w:rsidP="006C0E24">
            <w:pPr>
              <w:spacing w:line="240" w:lineRule="auto"/>
              <w:ind w:firstLine="0"/>
              <w:jc w:val="center"/>
              <w:rPr>
                <w:b/>
                <w:bCs/>
                <w:sz w:val="16"/>
                <w:szCs w:val="16"/>
              </w:rPr>
            </w:pPr>
          </w:p>
        </w:tc>
        <w:tc>
          <w:tcPr>
            <w:tcW w:w="788" w:type="dxa"/>
            <w:tcBorders>
              <w:top w:val="nil"/>
              <w:left w:val="single" w:sz="8" w:space="0" w:color="auto"/>
              <w:bottom w:val="single" w:sz="8" w:space="0" w:color="auto"/>
              <w:right w:val="single" w:sz="8" w:space="0" w:color="auto"/>
            </w:tcBorders>
            <w:shd w:val="clear" w:color="auto" w:fill="auto"/>
            <w:noWrap/>
            <w:vAlign w:val="center"/>
          </w:tcPr>
          <w:p w14:paraId="3ADFF2FB" w14:textId="77777777" w:rsidR="006C0E24" w:rsidRPr="00BC5508" w:rsidRDefault="006C0E24" w:rsidP="006C0E24">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C7955EF" w14:textId="77777777" w:rsidR="006C0E24" w:rsidRPr="00BC5508" w:rsidRDefault="006C0E24" w:rsidP="006C0E24">
            <w:pPr>
              <w:spacing w:line="240" w:lineRule="auto"/>
              <w:ind w:firstLine="0"/>
              <w:jc w:val="center"/>
              <w:rPr>
                <w:b/>
                <w:bCs/>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15E287FF" w14:textId="77777777" w:rsidR="006C0E24" w:rsidRPr="00BC5508" w:rsidRDefault="006C0E24" w:rsidP="006C0E24">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E87F0C5" w14:textId="77777777" w:rsidR="006C0E24" w:rsidRPr="00BC5508" w:rsidRDefault="006C0E24" w:rsidP="006C0E24">
            <w:pPr>
              <w:spacing w:line="240" w:lineRule="auto"/>
              <w:ind w:firstLine="0"/>
              <w:jc w:val="center"/>
              <w:rPr>
                <w:b/>
                <w:bCs/>
                <w:sz w:val="14"/>
                <w:szCs w:val="14"/>
              </w:rPr>
            </w:pPr>
          </w:p>
        </w:tc>
        <w:tc>
          <w:tcPr>
            <w:tcW w:w="793" w:type="dxa"/>
            <w:tcBorders>
              <w:top w:val="single" w:sz="8" w:space="0" w:color="auto"/>
              <w:left w:val="nil"/>
              <w:bottom w:val="single" w:sz="8" w:space="0" w:color="auto"/>
              <w:right w:val="single" w:sz="8" w:space="0" w:color="auto"/>
            </w:tcBorders>
            <w:shd w:val="clear" w:color="auto" w:fill="auto"/>
            <w:noWrap/>
            <w:vAlign w:val="center"/>
          </w:tcPr>
          <w:p w14:paraId="302C72B6" w14:textId="77777777" w:rsidR="006C0E24" w:rsidRPr="00BC5508" w:rsidRDefault="006C0E24" w:rsidP="006C0E24">
            <w:pPr>
              <w:spacing w:line="240" w:lineRule="auto"/>
              <w:ind w:firstLine="0"/>
              <w:jc w:val="center"/>
              <w:rPr>
                <w:b/>
                <w:bCs/>
                <w:sz w:val="14"/>
                <w:szCs w:val="14"/>
              </w:rPr>
            </w:pPr>
          </w:p>
        </w:tc>
        <w:tc>
          <w:tcPr>
            <w:tcW w:w="776" w:type="dxa"/>
            <w:tcBorders>
              <w:top w:val="single" w:sz="8" w:space="0" w:color="auto"/>
              <w:left w:val="nil"/>
              <w:bottom w:val="single" w:sz="8" w:space="0" w:color="auto"/>
              <w:right w:val="single" w:sz="8" w:space="0" w:color="auto"/>
            </w:tcBorders>
            <w:shd w:val="clear" w:color="auto" w:fill="auto"/>
            <w:noWrap/>
            <w:vAlign w:val="center"/>
          </w:tcPr>
          <w:p w14:paraId="34396BFC" w14:textId="77777777" w:rsidR="006C0E24" w:rsidRPr="00BC5508" w:rsidRDefault="006C0E24" w:rsidP="006C0E24">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9F08169" w14:textId="77777777" w:rsidR="006C0E24" w:rsidRPr="00BC5508" w:rsidRDefault="006C0E24" w:rsidP="006C0E24">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AA14AF9" w14:textId="77777777" w:rsidR="006C0E24" w:rsidRPr="00BC5508" w:rsidRDefault="006C0E24" w:rsidP="006C0E24">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8C60447" w14:textId="77777777" w:rsidR="006C0E24" w:rsidRPr="00BC5508" w:rsidRDefault="006C0E24" w:rsidP="006C0E24">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F9EFF1F" w14:textId="77777777" w:rsidR="006C0E24" w:rsidRPr="00BC5508" w:rsidRDefault="006C0E24" w:rsidP="006C0E24">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1AE0E3E" w14:textId="77777777" w:rsidR="006C0E24" w:rsidRPr="00BC5508" w:rsidRDefault="006C0E24" w:rsidP="006C0E24">
            <w:pPr>
              <w:spacing w:line="240" w:lineRule="auto"/>
              <w:ind w:firstLine="0"/>
              <w:jc w:val="center"/>
              <w:rPr>
                <w:b/>
                <w:bCs/>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1D655364" w14:textId="77777777" w:rsidR="006C0E24" w:rsidRPr="00BC5508" w:rsidRDefault="006C0E24" w:rsidP="006C0E24">
            <w:pPr>
              <w:spacing w:line="240" w:lineRule="auto"/>
              <w:ind w:firstLine="0"/>
              <w:jc w:val="center"/>
              <w:rPr>
                <w:b/>
                <w:bCs/>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533CE843" w14:textId="77777777" w:rsidR="006C0E24" w:rsidRPr="00BC5508" w:rsidRDefault="006C0E24" w:rsidP="006C0E24">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2A73060" w14:textId="77777777" w:rsidR="006C0E24" w:rsidRPr="00BC5508" w:rsidRDefault="006C0E24" w:rsidP="006C0E24">
            <w:pPr>
              <w:spacing w:line="240" w:lineRule="auto"/>
              <w:ind w:firstLine="0"/>
              <w:jc w:val="center"/>
              <w:rPr>
                <w:b/>
                <w:bCs/>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42F7AB24" w14:textId="77777777" w:rsidR="006C0E24" w:rsidRPr="00BC5508" w:rsidRDefault="006C0E24" w:rsidP="006C0E24">
            <w:pPr>
              <w:spacing w:line="240" w:lineRule="auto"/>
              <w:ind w:firstLine="0"/>
              <w:jc w:val="center"/>
              <w:rPr>
                <w:b/>
                <w:bCs/>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326D5CDF" w14:textId="77777777" w:rsidR="006C0E24" w:rsidRPr="00BC5508" w:rsidRDefault="006C0E24" w:rsidP="006C0E24">
            <w:pPr>
              <w:spacing w:line="240" w:lineRule="auto"/>
              <w:ind w:firstLine="0"/>
              <w:jc w:val="center"/>
              <w:rPr>
                <w:b/>
                <w:bCs/>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289093DB" w14:textId="77777777" w:rsidR="006C0E24" w:rsidRPr="00BC5508" w:rsidRDefault="006C0E24" w:rsidP="006C0E24">
            <w:pPr>
              <w:spacing w:line="240" w:lineRule="auto"/>
              <w:ind w:firstLine="0"/>
              <w:jc w:val="center"/>
              <w:rPr>
                <w:b/>
                <w:bCs/>
                <w:sz w:val="14"/>
                <w:szCs w:val="14"/>
              </w:rPr>
            </w:pPr>
          </w:p>
        </w:tc>
      </w:tr>
    </w:tbl>
    <w:p w14:paraId="0234465B" w14:textId="77777777" w:rsidR="006C0E24" w:rsidRDefault="006C0E24" w:rsidP="006C0E24">
      <w:pPr>
        <w:spacing w:line="240" w:lineRule="auto"/>
        <w:ind w:firstLine="0"/>
        <w:jc w:val="center"/>
        <w:rPr>
          <w:bCs/>
          <w:sz w:val="24"/>
          <w:szCs w:val="24"/>
        </w:rPr>
      </w:pPr>
    </w:p>
    <w:p w14:paraId="2A7BC164" w14:textId="77777777" w:rsidR="006C0E24" w:rsidRDefault="006C0E24" w:rsidP="006C0E24">
      <w:pPr>
        <w:spacing w:line="240" w:lineRule="auto"/>
        <w:ind w:firstLine="0"/>
        <w:jc w:val="center"/>
        <w:rPr>
          <w:bCs/>
          <w:sz w:val="24"/>
          <w:szCs w:val="24"/>
        </w:rPr>
      </w:pPr>
    </w:p>
    <w:p w14:paraId="68B6D2E0" w14:textId="77777777" w:rsidR="006C0E24" w:rsidRPr="000163EE" w:rsidRDefault="006C0E24" w:rsidP="006C0E24">
      <w:pPr>
        <w:spacing w:line="240" w:lineRule="auto"/>
        <w:ind w:firstLine="0"/>
        <w:jc w:val="center"/>
        <w:rPr>
          <w:bCs/>
          <w:sz w:val="24"/>
          <w:szCs w:val="24"/>
        </w:rPr>
      </w:pPr>
    </w:p>
    <w:tbl>
      <w:tblPr>
        <w:tblW w:w="11773" w:type="dxa"/>
        <w:tblInd w:w="42" w:type="dxa"/>
        <w:tblLook w:val="0000" w:firstRow="0" w:lastRow="0" w:firstColumn="0" w:lastColumn="0" w:noHBand="0" w:noVBand="0"/>
      </w:tblPr>
      <w:tblGrid>
        <w:gridCol w:w="15227"/>
      </w:tblGrid>
      <w:tr w:rsidR="006C0E24" w:rsidRPr="00610C0B" w14:paraId="1D32059A" w14:textId="77777777" w:rsidTr="006C0E24">
        <w:trPr>
          <w:trHeight w:val="957"/>
        </w:trPr>
        <w:tc>
          <w:tcPr>
            <w:tcW w:w="11773" w:type="dxa"/>
          </w:tcPr>
          <w:tbl>
            <w:tblPr>
              <w:tblW w:w="14771" w:type="dxa"/>
              <w:tblInd w:w="240" w:type="dxa"/>
              <w:tblLook w:val="01E0" w:firstRow="1" w:lastRow="1" w:firstColumn="1" w:lastColumn="1" w:noHBand="0" w:noVBand="0"/>
            </w:tblPr>
            <w:tblGrid>
              <w:gridCol w:w="7616"/>
              <w:gridCol w:w="7155"/>
            </w:tblGrid>
            <w:tr w:rsidR="006C0E24" w:rsidRPr="00610C0B" w14:paraId="795EDB71" w14:textId="77777777" w:rsidTr="006C0E24">
              <w:trPr>
                <w:trHeight w:val="1316"/>
              </w:trPr>
              <w:tc>
                <w:tcPr>
                  <w:tcW w:w="7616" w:type="dxa"/>
                </w:tcPr>
                <w:p w14:paraId="48C4B909" w14:textId="77777777" w:rsidR="006C0E24" w:rsidRPr="00610C0B" w:rsidRDefault="006C0E24" w:rsidP="006C0E24">
                  <w:pPr>
                    <w:spacing w:line="240" w:lineRule="auto"/>
                    <w:ind w:firstLine="0"/>
                    <w:rPr>
                      <w:b/>
                      <w:sz w:val="24"/>
                      <w:szCs w:val="24"/>
                    </w:rPr>
                  </w:pPr>
                </w:p>
                <w:p w14:paraId="3DFB6A0F" w14:textId="77777777" w:rsidR="006C0E24" w:rsidRPr="00610C0B" w:rsidRDefault="006C0E24" w:rsidP="006C0E24">
                  <w:pPr>
                    <w:spacing w:line="240" w:lineRule="auto"/>
                    <w:ind w:firstLine="0"/>
                    <w:rPr>
                      <w:b/>
                      <w:sz w:val="24"/>
                      <w:szCs w:val="24"/>
                    </w:rPr>
                  </w:pPr>
                  <w:r w:rsidRPr="00610C0B">
                    <w:rPr>
                      <w:b/>
                      <w:sz w:val="24"/>
                      <w:szCs w:val="24"/>
                    </w:rPr>
                    <w:t>ЗАКАЗЧИК:</w:t>
                  </w:r>
                </w:p>
                <w:p w14:paraId="7120887B" w14:textId="77777777" w:rsidR="006C0E24" w:rsidRPr="00610C0B" w:rsidRDefault="006C0E24" w:rsidP="006C0E24">
                  <w:pPr>
                    <w:spacing w:line="240" w:lineRule="auto"/>
                    <w:ind w:firstLine="0"/>
                    <w:rPr>
                      <w:b/>
                      <w:sz w:val="24"/>
                      <w:szCs w:val="24"/>
                    </w:rPr>
                  </w:pPr>
                  <w:r w:rsidRPr="00610C0B">
                    <w:rPr>
                      <w:b/>
                      <w:sz w:val="24"/>
                      <w:szCs w:val="24"/>
                    </w:rPr>
                    <w:t>АО «СПб ЦДЖ»</w:t>
                  </w:r>
                </w:p>
                <w:p w14:paraId="0820B805" w14:textId="77777777" w:rsidR="006C0E24" w:rsidRDefault="006C0E24" w:rsidP="006C0E24">
                  <w:pPr>
                    <w:spacing w:line="240" w:lineRule="auto"/>
                    <w:ind w:firstLine="0"/>
                    <w:rPr>
                      <w:bCs/>
                      <w:sz w:val="24"/>
                      <w:szCs w:val="24"/>
                    </w:rPr>
                  </w:pPr>
                </w:p>
                <w:p w14:paraId="6A40497E" w14:textId="69DBAF63" w:rsidR="006C0E24" w:rsidRPr="006E0E8E" w:rsidRDefault="006C0E24" w:rsidP="006C0E24">
                  <w:pPr>
                    <w:spacing w:line="240" w:lineRule="auto"/>
                    <w:ind w:firstLine="0"/>
                    <w:rPr>
                      <w:bCs/>
                      <w:sz w:val="24"/>
                      <w:szCs w:val="24"/>
                    </w:rPr>
                  </w:pPr>
                  <w:r w:rsidRPr="006E0E8E">
                    <w:rPr>
                      <w:bCs/>
                      <w:sz w:val="24"/>
                      <w:szCs w:val="24"/>
                    </w:rPr>
                    <w:t>__________________</w:t>
                  </w:r>
                  <w:r>
                    <w:rPr>
                      <w:bCs/>
                      <w:sz w:val="24"/>
                      <w:szCs w:val="24"/>
                    </w:rPr>
                    <w:t xml:space="preserve"> </w:t>
                  </w:r>
                  <w:r w:rsidR="00DD7B9C">
                    <w:rPr>
                      <w:bCs/>
                      <w:sz w:val="24"/>
                      <w:szCs w:val="24"/>
                    </w:rPr>
                    <w:t xml:space="preserve"> Носов В.А.</w:t>
                  </w:r>
                </w:p>
                <w:p w14:paraId="3F505106" w14:textId="77777777" w:rsidR="006C0E24" w:rsidRPr="00610C0B" w:rsidRDefault="006C0E24" w:rsidP="006C0E24">
                  <w:pPr>
                    <w:spacing w:line="240" w:lineRule="auto"/>
                    <w:ind w:firstLine="0"/>
                    <w:rPr>
                      <w:b/>
                      <w:bCs/>
                      <w:sz w:val="24"/>
                      <w:szCs w:val="24"/>
                    </w:rPr>
                  </w:pPr>
                  <w:r w:rsidRPr="006E0E8E">
                    <w:rPr>
                      <w:bCs/>
                      <w:sz w:val="24"/>
                      <w:szCs w:val="24"/>
                    </w:rPr>
                    <w:t>М.П.</w:t>
                  </w:r>
                </w:p>
              </w:tc>
              <w:tc>
                <w:tcPr>
                  <w:tcW w:w="7155" w:type="dxa"/>
                </w:tcPr>
                <w:p w14:paraId="07411C63" w14:textId="77777777" w:rsidR="006C0E24" w:rsidRPr="00610C0B" w:rsidRDefault="006C0E24" w:rsidP="006C0E24">
                  <w:pPr>
                    <w:spacing w:line="240" w:lineRule="auto"/>
                    <w:ind w:firstLine="0"/>
                    <w:rPr>
                      <w:b/>
                      <w:sz w:val="24"/>
                      <w:szCs w:val="24"/>
                    </w:rPr>
                  </w:pPr>
                </w:p>
                <w:p w14:paraId="67EAC732" w14:textId="77777777" w:rsidR="006C0E24" w:rsidRPr="00610C0B" w:rsidRDefault="006C0E24" w:rsidP="006C0E24">
                  <w:pPr>
                    <w:spacing w:line="240" w:lineRule="auto"/>
                    <w:ind w:firstLine="0"/>
                    <w:rPr>
                      <w:b/>
                      <w:sz w:val="24"/>
                      <w:szCs w:val="24"/>
                    </w:rPr>
                  </w:pPr>
                  <w:r w:rsidRPr="00610C0B">
                    <w:rPr>
                      <w:b/>
                      <w:sz w:val="24"/>
                      <w:szCs w:val="24"/>
                    </w:rPr>
                    <w:t>ПОДРЯДЧИК:</w:t>
                  </w:r>
                </w:p>
                <w:p w14:paraId="34E8C313" w14:textId="77777777" w:rsidR="006C0E24" w:rsidRPr="000048FA" w:rsidRDefault="006C0E24" w:rsidP="006C0E24">
                  <w:pPr>
                    <w:spacing w:line="240" w:lineRule="auto"/>
                    <w:ind w:firstLine="0"/>
                    <w:rPr>
                      <w:b/>
                      <w:bCs/>
                      <w:sz w:val="24"/>
                      <w:szCs w:val="24"/>
                    </w:rPr>
                  </w:pPr>
                </w:p>
                <w:p w14:paraId="609077AF" w14:textId="77777777" w:rsidR="006C0E24" w:rsidRPr="00403471" w:rsidRDefault="006C0E24" w:rsidP="006C0E24">
                  <w:pPr>
                    <w:spacing w:line="240" w:lineRule="auto"/>
                    <w:ind w:firstLine="0"/>
                    <w:rPr>
                      <w:bCs/>
                      <w:sz w:val="24"/>
                      <w:szCs w:val="24"/>
                    </w:rPr>
                  </w:pPr>
                </w:p>
                <w:p w14:paraId="214C4EDD" w14:textId="77777777" w:rsidR="006C0E24" w:rsidRDefault="006C0E24" w:rsidP="006C0E24">
                  <w:pPr>
                    <w:spacing w:line="240" w:lineRule="auto"/>
                    <w:ind w:firstLine="0"/>
                    <w:rPr>
                      <w:b/>
                      <w:sz w:val="24"/>
                      <w:szCs w:val="24"/>
                    </w:rPr>
                  </w:pPr>
                  <w:r w:rsidRPr="00403471">
                    <w:rPr>
                      <w:bCs/>
                      <w:sz w:val="24"/>
                      <w:szCs w:val="24"/>
                    </w:rPr>
                    <w:t>_______________</w:t>
                  </w:r>
                  <w:r>
                    <w:rPr>
                      <w:bCs/>
                      <w:sz w:val="24"/>
                      <w:szCs w:val="24"/>
                    </w:rPr>
                    <w:t xml:space="preserve"> </w:t>
                  </w:r>
                </w:p>
                <w:p w14:paraId="077A4968" w14:textId="77777777" w:rsidR="006C0E24" w:rsidRPr="00610C0B" w:rsidRDefault="006C0E24" w:rsidP="006C0E24">
                  <w:pPr>
                    <w:spacing w:line="240" w:lineRule="auto"/>
                    <w:ind w:firstLine="0"/>
                    <w:rPr>
                      <w:sz w:val="24"/>
                      <w:szCs w:val="24"/>
                    </w:rPr>
                  </w:pPr>
                  <w:r w:rsidRPr="001263E5">
                    <w:rPr>
                      <w:sz w:val="24"/>
                      <w:szCs w:val="24"/>
                    </w:rPr>
                    <w:t>М.П.</w:t>
                  </w:r>
                </w:p>
              </w:tc>
            </w:tr>
          </w:tbl>
          <w:p w14:paraId="471574E3" w14:textId="77777777" w:rsidR="006C0E24" w:rsidRPr="00610C0B" w:rsidRDefault="006C0E24" w:rsidP="006C0E24">
            <w:pPr>
              <w:spacing w:line="240" w:lineRule="auto"/>
              <w:ind w:firstLine="0"/>
              <w:rPr>
                <w:b/>
                <w:sz w:val="24"/>
                <w:szCs w:val="24"/>
              </w:rPr>
            </w:pPr>
          </w:p>
        </w:tc>
      </w:tr>
    </w:tbl>
    <w:p w14:paraId="230DB652" w14:textId="77777777" w:rsidR="006C0E24" w:rsidRDefault="006C0E24" w:rsidP="006C0E24">
      <w:pPr>
        <w:rPr>
          <w:sz w:val="20"/>
          <w:szCs w:val="20"/>
        </w:rPr>
        <w:sectPr w:rsidR="006C0E24" w:rsidSect="006C0E24">
          <w:pgSz w:w="16838" w:h="11906" w:orient="landscape"/>
          <w:pgMar w:top="737" w:right="340" w:bottom="851" w:left="567" w:header="284" w:footer="227" w:gutter="0"/>
          <w:cols w:space="708"/>
          <w:titlePg/>
          <w:docGrid w:linePitch="381"/>
        </w:sectPr>
      </w:pPr>
    </w:p>
    <w:p w14:paraId="27006F55" w14:textId="77777777" w:rsidR="006D36D1" w:rsidRPr="00182199" w:rsidRDefault="006D36D1" w:rsidP="000239EB">
      <w:pPr>
        <w:widowControl w:val="0"/>
        <w:spacing w:line="240" w:lineRule="auto"/>
        <w:ind w:firstLine="0"/>
        <w:jc w:val="right"/>
        <w:rPr>
          <w:sz w:val="24"/>
          <w:szCs w:val="24"/>
        </w:rPr>
      </w:pPr>
      <w:r>
        <w:rPr>
          <w:sz w:val="24"/>
          <w:szCs w:val="24"/>
        </w:rPr>
        <w:t>П</w:t>
      </w:r>
      <w:r w:rsidRPr="00182199">
        <w:rPr>
          <w:sz w:val="24"/>
          <w:szCs w:val="24"/>
        </w:rPr>
        <w:t xml:space="preserve">риложение № </w:t>
      </w:r>
      <w:r>
        <w:rPr>
          <w:sz w:val="24"/>
          <w:szCs w:val="24"/>
        </w:rPr>
        <w:t>3</w:t>
      </w:r>
      <w:r w:rsidRPr="00182199">
        <w:rPr>
          <w:sz w:val="24"/>
          <w:szCs w:val="24"/>
        </w:rPr>
        <w:t xml:space="preserve"> к документации</w:t>
      </w:r>
      <w:r>
        <w:rPr>
          <w:sz w:val="24"/>
          <w:szCs w:val="24"/>
        </w:rPr>
        <w:t xml:space="preserve"> о закупке</w:t>
      </w:r>
    </w:p>
    <w:p w14:paraId="56BBD26A" w14:textId="77777777" w:rsidR="006D36D1" w:rsidRPr="00182199" w:rsidRDefault="006D36D1" w:rsidP="000239EB">
      <w:pPr>
        <w:widowControl w:val="0"/>
        <w:spacing w:line="240" w:lineRule="auto"/>
        <w:ind w:firstLine="0"/>
        <w:rPr>
          <w:i/>
          <w:sz w:val="18"/>
          <w:szCs w:val="18"/>
        </w:rPr>
      </w:pPr>
      <w:r w:rsidRPr="00182199">
        <w:rPr>
          <w:i/>
          <w:sz w:val="18"/>
          <w:szCs w:val="18"/>
        </w:rPr>
        <w:t>На бланке организации</w:t>
      </w:r>
    </w:p>
    <w:p w14:paraId="7E8411BC" w14:textId="77777777" w:rsidR="006D36D1" w:rsidRPr="00182199" w:rsidRDefault="006D36D1" w:rsidP="000239EB">
      <w:pPr>
        <w:widowControl w:val="0"/>
        <w:spacing w:line="240" w:lineRule="auto"/>
        <w:ind w:firstLine="0"/>
        <w:rPr>
          <w:i/>
          <w:sz w:val="18"/>
          <w:szCs w:val="18"/>
        </w:rPr>
      </w:pPr>
      <w:r w:rsidRPr="00182199">
        <w:rPr>
          <w:i/>
          <w:sz w:val="18"/>
          <w:szCs w:val="18"/>
        </w:rPr>
        <w:t>Дата, исх. номер</w:t>
      </w:r>
    </w:p>
    <w:p w14:paraId="003F2CB4" w14:textId="77777777" w:rsidR="00DE14E4" w:rsidRDefault="00DE14E4" w:rsidP="000239EB">
      <w:pPr>
        <w:widowControl w:val="0"/>
        <w:spacing w:line="240" w:lineRule="auto"/>
        <w:jc w:val="center"/>
        <w:rPr>
          <w:b/>
          <w:sz w:val="24"/>
          <w:szCs w:val="24"/>
        </w:rPr>
      </w:pPr>
    </w:p>
    <w:p w14:paraId="2BA94259" w14:textId="77777777" w:rsidR="006D36D1" w:rsidRDefault="006D36D1" w:rsidP="000239EB">
      <w:pPr>
        <w:widowControl w:val="0"/>
        <w:spacing w:line="240" w:lineRule="auto"/>
        <w:jc w:val="center"/>
        <w:rPr>
          <w:b/>
          <w:sz w:val="24"/>
          <w:szCs w:val="24"/>
        </w:rPr>
      </w:pPr>
      <w:r>
        <w:rPr>
          <w:b/>
          <w:sz w:val="24"/>
          <w:szCs w:val="24"/>
        </w:rPr>
        <w:t>Сведения об участнике закупки</w:t>
      </w:r>
    </w:p>
    <w:p w14:paraId="17631D49" w14:textId="77777777" w:rsidR="006D36D1" w:rsidRPr="0071789C" w:rsidRDefault="006D36D1" w:rsidP="000239EB">
      <w:pPr>
        <w:widowControl w:val="0"/>
        <w:spacing w:line="240" w:lineRule="auto"/>
        <w:jc w:val="center"/>
        <w:rPr>
          <w:b/>
          <w:bCs/>
          <w:sz w:val="24"/>
          <w:szCs w:val="24"/>
          <w:highlight w:val="yellow"/>
        </w:rPr>
      </w:pPr>
    </w:p>
    <w:p w14:paraId="506741E6" w14:textId="77777777" w:rsidR="006D36D1" w:rsidRPr="001C2C70" w:rsidRDefault="006D36D1" w:rsidP="000239EB">
      <w:pPr>
        <w:widowControl w:val="0"/>
        <w:spacing w:line="240" w:lineRule="auto"/>
        <w:ind w:firstLine="709"/>
        <w:rPr>
          <w:sz w:val="24"/>
          <w:szCs w:val="24"/>
        </w:rPr>
      </w:pPr>
      <w:r w:rsidRPr="0013354B">
        <w:rPr>
          <w:sz w:val="24"/>
          <w:szCs w:val="24"/>
        </w:rPr>
        <w:t xml:space="preserve">Изучив извещение о проведении </w:t>
      </w:r>
      <w:r>
        <w:rPr>
          <w:sz w:val="24"/>
          <w:szCs w:val="24"/>
        </w:rPr>
        <w:t>запроса предложений</w:t>
      </w:r>
      <w:r w:rsidRPr="0013354B">
        <w:rPr>
          <w:sz w:val="24"/>
          <w:szCs w:val="24"/>
        </w:rPr>
        <w:t xml:space="preserve"> </w:t>
      </w:r>
      <w:r w:rsidRPr="001C2C70">
        <w:rPr>
          <w:sz w:val="24"/>
          <w:szCs w:val="24"/>
        </w:rPr>
        <w:t>№ </w:t>
      </w:r>
      <w:r>
        <w:rPr>
          <w:sz w:val="24"/>
          <w:szCs w:val="24"/>
        </w:rPr>
        <w:t xml:space="preserve">  </w:t>
      </w:r>
      <w:r w:rsidRPr="00BF1B78">
        <w:rPr>
          <w:sz w:val="24"/>
          <w:szCs w:val="24"/>
        </w:rPr>
        <w:t>________ (</w:t>
      </w:r>
      <w:r w:rsidRPr="00BF1B78">
        <w:rPr>
          <w:i/>
          <w:sz w:val="20"/>
          <w:szCs w:val="20"/>
        </w:rPr>
        <w:t>указывается номер и наименование закупки</w:t>
      </w:r>
      <w:r w:rsidRPr="00BF1B78">
        <w:rPr>
          <w:sz w:val="24"/>
          <w:szCs w:val="24"/>
        </w:rPr>
        <w:t xml:space="preserve">), </w:t>
      </w:r>
      <w:r w:rsidRPr="00976579">
        <w:rPr>
          <w:sz w:val="24"/>
          <w:szCs w:val="24"/>
        </w:rPr>
        <w:t>и документацию</w:t>
      </w:r>
      <w:r>
        <w:rPr>
          <w:sz w:val="24"/>
          <w:szCs w:val="24"/>
        </w:rPr>
        <w:t xml:space="preserve"> о закупке</w:t>
      </w:r>
      <w:r w:rsidRPr="00976579">
        <w:rPr>
          <w:sz w:val="24"/>
          <w:szCs w:val="24"/>
        </w:rPr>
        <w:t>, и принимая установленные в них требования и условия</w:t>
      </w:r>
      <w:r w:rsidRPr="0013354B">
        <w:rPr>
          <w:sz w:val="24"/>
          <w:szCs w:val="24"/>
        </w:rPr>
        <w:t xml:space="preserve"> </w:t>
      </w:r>
      <w:r>
        <w:rPr>
          <w:sz w:val="24"/>
          <w:szCs w:val="24"/>
        </w:rPr>
        <w:t>запроса предложений__________________________________________________________</w:t>
      </w:r>
      <w:r w:rsidRPr="0013354B">
        <w:rPr>
          <w:sz w:val="24"/>
          <w:szCs w:val="24"/>
        </w:rPr>
        <w:t>,</w:t>
      </w:r>
    </w:p>
    <w:p w14:paraId="2458003B" w14:textId="77777777" w:rsidR="006D36D1" w:rsidRPr="0077022E" w:rsidRDefault="006D36D1" w:rsidP="000239EB">
      <w:pPr>
        <w:widowControl w:val="0"/>
        <w:spacing w:line="240" w:lineRule="auto"/>
        <w:ind w:firstLine="0"/>
        <w:rPr>
          <w:i/>
          <w:sz w:val="20"/>
          <w:szCs w:val="20"/>
        </w:rPr>
      </w:pPr>
      <w:r w:rsidRPr="0077022E">
        <w:rPr>
          <w:i/>
          <w:sz w:val="20"/>
          <w:szCs w:val="20"/>
        </w:rPr>
        <w:t xml:space="preserve">                               </w:t>
      </w:r>
      <w:r>
        <w:rPr>
          <w:i/>
          <w:sz w:val="20"/>
          <w:szCs w:val="20"/>
        </w:rPr>
        <w:t xml:space="preserve">                                     </w:t>
      </w:r>
      <w:r w:rsidRPr="0077022E">
        <w:rPr>
          <w:i/>
          <w:sz w:val="20"/>
          <w:szCs w:val="20"/>
        </w:rPr>
        <w:t>(полное наименование Участника с указанием организационно-правовой формы)</w:t>
      </w:r>
    </w:p>
    <w:p w14:paraId="5F0D8B95" w14:textId="77777777" w:rsidR="006D36D1" w:rsidRDefault="006D36D1" w:rsidP="000239EB">
      <w:pPr>
        <w:widowControl w:val="0"/>
        <w:spacing w:line="240" w:lineRule="auto"/>
        <w:ind w:firstLine="0"/>
        <w:rPr>
          <w:sz w:val="24"/>
          <w:szCs w:val="24"/>
        </w:rPr>
      </w:pPr>
      <w:r w:rsidRPr="0013354B">
        <w:rPr>
          <w:sz w:val="24"/>
          <w:szCs w:val="24"/>
        </w:rPr>
        <w:t>в лице: ___________________, действующего на основании ________________, предлагает Акционерному обществу «Санкт-Петербургский центр доступного жилья» заключить договор, согласно требованиям</w:t>
      </w:r>
      <w:r>
        <w:rPr>
          <w:sz w:val="24"/>
          <w:szCs w:val="24"/>
        </w:rPr>
        <w:t xml:space="preserve"> технического задания Заказчика </w:t>
      </w:r>
      <w:r w:rsidRPr="0013354B">
        <w:rPr>
          <w:sz w:val="24"/>
          <w:szCs w:val="24"/>
        </w:rPr>
        <w:t>на условиях, изложенных в документации закупки с учетом наших предложений по условиям договора:</w:t>
      </w:r>
    </w:p>
    <w:p w14:paraId="25B0BD28" w14:textId="77777777" w:rsidR="006D36D1" w:rsidRPr="0013354B" w:rsidRDefault="006D36D1" w:rsidP="000239EB">
      <w:pPr>
        <w:widowControl w:val="0"/>
        <w:spacing w:line="240" w:lineRule="auto"/>
        <w:ind w:firstLine="0"/>
        <w:rPr>
          <w:i/>
          <w:sz w:val="16"/>
          <w:szCs w:val="16"/>
        </w:rPr>
      </w:pPr>
    </w:p>
    <w:p w14:paraId="08555BD6" w14:textId="0706C960" w:rsidR="006D36D1" w:rsidRDefault="006D36D1" w:rsidP="006A0FBA">
      <w:pPr>
        <w:pStyle w:val="affb"/>
        <w:widowControl w:val="0"/>
        <w:numPr>
          <w:ilvl w:val="0"/>
          <w:numId w:val="22"/>
        </w:numPr>
        <w:jc w:val="both"/>
        <w:rPr>
          <w:rFonts w:ascii="Times New Roman" w:hAnsi="Times New Roman"/>
          <w:color w:val="000000"/>
          <w:sz w:val="24"/>
          <w:szCs w:val="24"/>
        </w:rPr>
      </w:pPr>
      <w:r w:rsidRPr="0013354B">
        <w:rPr>
          <w:rFonts w:ascii="Times New Roman" w:hAnsi="Times New Roman"/>
          <w:color w:val="000000"/>
          <w:sz w:val="24"/>
          <w:szCs w:val="24"/>
        </w:rPr>
        <w:t>Сведения об Участнике закупки:</w:t>
      </w:r>
    </w:p>
    <w:p w14:paraId="12A2B502" w14:textId="77777777" w:rsidR="00DE14E4" w:rsidRPr="000804B6" w:rsidRDefault="00DE14E4" w:rsidP="00DE14E4">
      <w:pPr>
        <w:pStyle w:val="affb"/>
        <w:widowControl w:val="0"/>
        <w:ind w:left="735"/>
        <w:jc w:val="both"/>
        <w:rPr>
          <w:rFonts w:ascii="Times New Roman" w:hAnsi="Times New Roman"/>
          <w:color w:val="000000"/>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2977"/>
      </w:tblGrid>
      <w:tr w:rsidR="006D36D1" w:rsidRPr="000804B6" w14:paraId="3CF78DFA" w14:textId="77777777" w:rsidTr="00C20A13">
        <w:trPr>
          <w:trHeight w:val="559"/>
        </w:trPr>
        <w:tc>
          <w:tcPr>
            <w:tcW w:w="7513" w:type="dxa"/>
          </w:tcPr>
          <w:p w14:paraId="4DB0CBFA" w14:textId="77777777" w:rsidR="006D36D1" w:rsidRDefault="006D36D1" w:rsidP="000239EB">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 xml:space="preserve">Полное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соответствии со сведениями ЕГРЮЛ на русском языке – для юридических лиц</w:t>
            </w:r>
            <w:r>
              <w:rPr>
                <w:rStyle w:val="afff5"/>
                <w:rFonts w:ascii="Times New Roman" w:hAnsi="Times New Roman" w:cs="Times New Roman"/>
                <w:color w:val="000000"/>
                <w:sz w:val="24"/>
                <w:szCs w:val="24"/>
              </w:rPr>
              <w:footnoteReference w:id="14"/>
            </w:r>
            <w:r>
              <w:rPr>
                <w:rFonts w:ascii="Times New Roman" w:hAnsi="Times New Roman" w:cs="Times New Roman"/>
                <w:color w:val="000000"/>
                <w:sz w:val="24"/>
                <w:szCs w:val="24"/>
              </w:rPr>
              <w:t>;</w:t>
            </w:r>
          </w:p>
          <w:p w14:paraId="128E083F" w14:textId="77777777" w:rsidR="006D36D1" w:rsidRPr="000804B6"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Фамилию, имя, отчество – для индивидуальных предпринимателей, физических лиц </w:t>
            </w:r>
          </w:p>
        </w:tc>
        <w:tc>
          <w:tcPr>
            <w:tcW w:w="2977" w:type="dxa"/>
          </w:tcPr>
          <w:p w14:paraId="6DDF04DE" w14:textId="77777777" w:rsidR="006D36D1" w:rsidRDefault="006D36D1" w:rsidP="000239EB">
            <w:pPr>
              <w:pStyle w:val="ConsNormal"/>
              <w:ind w:right="0" w:firstLine="0"/>
              <w:jc w:val="center"/>
              <w:rPr>
                <w:rFonts w:ascii="Times New Roman" w:hAnsi="Times New Roman" w:cs="Times New Roman"/>
                <w:color w:val="000000"/>
                <w:sz w:val="24"/>
                <w:szCs w:val="24"/>
              </w:rPr>
            </w:pPr>
          </w:p>
          <w:p w14:paraId="1FCAAA64" w14:textId="77777777" w:rsidR="006D36D1" w:rsidRPr="009E1145" w:rsidRDefault="006D36D1" w:rsidP="000239EB">
            <w:pPr>
              <w:widowControl w:val="0"/>
            </w:pPr>
          </w:p>
        </w:tc>
      </w:tr>
      <w:tr w:rsidR="006D36D1" w:rsidRPr="000804B6" w14:paraId="24CB30DE" w14:textId="77777777" w:rsidTr="00C20A13">
        <w:tc>
          <w:tcPr>
            <w:tcW w:w="7513" w:type="dxa"/>
          </w:tcPr>
          <w:p w14:paraId="000E8CE3" w14:textId="77777777" w:rsidR="006D36D1" w:rsidRPr="000804B6"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1.2.  Сокращенное наименование участника закупки в соответствие со сведениями ЕГРЮЛ (при наличии) - для юридических лиц</w:t>
            </w:r>
          </w:p>
        </w:tc>
        <w:tc>
          <w:tcPr>
            <w:tcW w:w="2977" w:type="dxa"/>
          </w:tcPr>
          <w:p w14:paraId="493F8481"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2104078B" w14:textId="77777777" w:rsidTr="00C20A13">
        <w:tc>
          <w:tcPr>
            <w:tcW w:w="7513" w:type="dxa"/>
          </w:tcPr>
          <w:p w14:paraId="221E7A42" w14:textId="77777777" w:rsidR="006D36D1"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Фирменное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соответствие со сведениями ЕГРЮЛ - для юридических лиц</w:t>
            </w:r>
          </w:p>
        </w:tc>
        <w:tc>
          <w:tcPr>
            <w:tcW w:w="2977" w:type="dxa"/>
          </w:tcPr>
          <w:p w14:paraId="06450601"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1E6519FE" w14:textId="77777777" w:rsidTr="00C20A13">
        <w:tc>
          <w:tcPr>
            <w:tcW w:w="7513" w:type="dxa"/>
          </w:tcPr>
          <w:p w14:paraId="32A2154C" w14:textId="77777777" w:rsidR="006D36D1"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1.4. Код и наименование организационно-правовой формы участника закупки в соответствии с Общероссийским классификатором организационно-правовых форм (ОКОПФ) – для юридических лиц</w:t>
            </w:r>
          </w:p>
        </w:tc>
        <w:tc>
          <w:tcPr>
            <w:tcW w:w="2977" w:type="dxa"/>
          </w:tcPr>
          <w:p w14:paraId="0F17C820"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25F67BA0" w14:textId="77777777" w:rsidTr="00C20A13">
        <w:tc>
          <w:tcPr>
            <w:tcW w:w="7513" w:type="dxa"/>
            <w:tcBorders>
              <w:bottom w:val="single" w:sz="4" w:space="0" w:color="auto"/>
            </w:tcBorders>
          </w:tcPr>
          <w:p w14:paraId="27A2D8C0" w14:textId="77777777" w:rsidR="006D36D1"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1.5. Статус участника закупки, в случае если участник закупки является субъектом малого и среднего предпринимательства</w:t>
            </w:r>
          </w:p>
        </w:tc>
        <w:tc>
          <w:tcPr>
            <w:tcW w:w="2977" w:type="dxa"/>
            <w:tcBorders>
              <w:bottom w:val="single" w:sz="4" w:space="0" w:color="auto"/>
            </w:tcBorders>
          </w:tcPr>
          <w:p w14:paraId="2D620F6C"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38CB9ED5" w14:textId="77777777" w:rsidTr="00C20A13">
        <w:tc>
          <w:tcPr>
            <w:tcW w:w="7513" w:type="dxa"/>
            <w:tcBorders>
              <w:bottom w:val="single" w:sz="4" w:space="0" w:color="auto"/>
            </w:tcBorders>
          </w:tcPr>
          <w:p w14:paraId="7BF17759" w14:textId="77777777" w:rsidR="006D36D1"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1.6. Код по Общероссийскому классификатору предприятий и организаций (ОКПО), установленный участнику закупки</w:t>
            </w:r>
          </w:p>
        </w:tc>
        <w:tc>
          <w:tcPr>
            <w:tcW w:w="2977" w:type="dxa"/>
            <w:tcBorders>
              <w:bottom w:val="single" w:sz="4" w:space="0" w:color="auto"/>
            </w:tcBorders>
          </w:tcPr>
          <w:p w14:paraId="797C8372"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2FE4DC75" w14:textId="77777777" w:rsidTr="00C20A13">
        <w:tc>
          <w:tcPr>
            <w:tcW w:w="7513" w:type="dxa"/>
            <w:tcBorders>
              <w:top w:val="single" w:sz="4" w:space="0" w:color="auto"/>
              <w:left w:val="single" w:sz="4" w:space="0" w:color="auto"/>
              <w:bottom w:val="single" w:sz="4" w:space="0" w:color="auto"/>
              <w:right w:val="single" w:sz="4" w:space="0" w:color="auto"/>
            </w:tcBorders>
          </w:tcPr>
          <w:p w14:paraId="769912F0" w14:textId="77777777" w:rsidR="006D36D1"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0804B6">
              <w:rPr>
                <w:rFonts w:ascii="Times New Roman" w:hAnsi="Times New Roman" w:cs="Times New Roman"/>
                <w:color w:val="000000"/>
                <w:sz w:val="24"/>
                <w:szCs w:val="24"/>
              </w:rPr>
              <w:t>. Место нахождения</w:t>
            </w:r>
            <w:r>
              <w:rPr>
                <w:rFonts w:ascii="Times New Roman" w:hAnsi="Times New Roman" w:cs="Times New Roman"/>
                <w:color w:val="000000"/>
                <w:sz w:val="24"/>
                <w:szCs w:val="24"/>
              </w:rPr>
              <w:t xml:space="preserve"> участника закупки, в том числе:</w:t>
            </w:r>
          </w:p>
          <w:p w14:paraId="69787EEA" w14:textId="77777777" w:rsidR="006D36D1" w:rsidRPr="002155F7" w:rsidRDefault="006D36D1" w:rsidP="000239EB">
            <w:pPr>
              <w:pStyle w:val="ConsPlusNormal"/>
              <w:widowControl w:val="0"/>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наименование субъекта Российской Федерации в соответствии с федеративным устройством Российской Федерации, определенным </w:t>
            </w:r>
            <w:hyperlink r:id="rId20" w:history="1">
              <w:r w:rsidRPr="002155F7">
                <w:rPr>
                  <w:rFonts w:ascii="Times New Roman" w:hAnsi="Times New Roman" w:cs="Times New Roman"/>
                  <w:sz w:val="24"/>
                  <w:szCs w:val="24"/>
                </w:rPr>
                <w:t>статьей 65</w:t>
              </w:r>
            </w:hyperlink>
            <w:r w:rsidRPr="002155F7">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r>
              <w:rPr>
                <w:rStyle w:val="afff5"/>
                <w:rFonts w:ascii="Times New Roman" w:hAnsi="Times New Roman" w:cs="Times New Roman"/>
                <w:sz w:val="24"/>
                <w:szCs w:val="24"/>
              </w:rPr>
              <w:footnoteReference w:id="15"/>
            </w:r>
          </w:p>
          <w:p w14:paraId="4EA9CF6B" w14:textId="77777777" w:rsidR="006D36D1" w:rsidRPr="002155F7" w:rsidRDefault="006D36D1" w:rsidP="000239EB">
            <w:pPr>
              <w:pStyle w:val="ConsPlusNormal"/>
              <w:widowControl w:val="0"/>
              <w:ind w:firstLine="0"/>
              <w:jc w:val="both"/>
              <w:rPr>
                <w:rFonts w:ascii="Times New Roman" w:hAnsi="Times New Roman" w:cs="Times New Roman"/>
                <w:sz w:val="24"/>
                <w:szCs w:val="24"/>
              </w:rPr>
            </w:pPr>
            <w:r w:rsidRPr="002155F7">
              <w:rPr>
                <w:rFonts w:ascii="Times New Roman" w:hAnsi="Times New Roman" w:cs="Times New Roman"/>
                <w:sz w:val="24"/>
                <w:szCs w:val="24"/>
              </w:rPr>
              <w:t>-   почтовый индекс места нахождения участника закупки;</w:t>
            </w:r>
          </w:p>
          <w:p w14:paraId="638711BD" w14:textId="77777777" w:rsidR="006D36D1" w:rsidRPr="002155F7" w:rsidRDefault="006D36D1" w:rsidP="000239EB">
            <w:pPr>
              <w:pStyle w:val="ConsPlusNormal"/>
              <w:widowControl w:val="0"/>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тип населенного пункта, наименование населенного пункта, код территории населенного пункта в соответствии с Общероссийским </w:t>
            </w:r>
            <w:hyperlink r:id="rId21" w:history="1">
              <w:r w:rsidRPr="002155F7">
                <w:rPr>
                  <w:rFonts w:ascii="Times New Roman" w:hAnsi="Times New Roman" w:cs="Times New Roman"/>
                  <w:sz w:val="24"/>
                  <w:szCs w:val="24"/>
                </w:rPr>
                <w:t>классификатором</w:t>
              </w:r>
            </w:hyperlink>
            <w:r w:rsidRPr="002155F7">
              <w:rPr>
                <w:rFonts w:ascii="Times New Roman" w:hAnsi="Times New Roman" w:cs="Times New Roman"/>
                <w:sz w:val="24"/>
                <w:szCs w:val="24"/>
              </w:rPr>
              <w:t xml:space="preserve"> территорий муниципальных образований (ОКТМО);</w:t>
            </w:r>
          </w:p>
          <w:p w14:paraId="4FC05FA5" w14:textId="77777777" w:rsidR="006D36D1" w:rsidRPr="002155F7" w:rsidRDefault="006D36D1" w:rsidP="000239EB">
            <w:pPr>
              <w:pStyle w:val="ConsPlusNormal"/>
              <w:widowControl w:val="0"/>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элемента планировочной структуры (квартал, микрорайон, иные) (при наличии);</w:t>
            </w:r>
          </w:p>
          <w:p w14:paraId="22220A92" w14:textId="77777777" w:rsidR="006D36D1" w:rsidRPr="002155F7" w:rsidRDefault="006D36D1" w:rsidP="000239EB">
            <w:pPr>
              <w:pStyle w:val="ConsPlusNormal"/>
              <w:widowControl w:val="0"/>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объекта улично-дорожной сети (улица, проспект, шоссе, переулок, проезд, набережная, площадь, иные) (при наличии);</w:t>
            </w:r>
          </w:p>
          <w:p w14:paraId="0EFC3D69" w14:textId="77777777" w:rsidR="006D36D1" w:rsidRDefault="006D36D1" w:rsidP="000239EB">
            <w:pPr>
              <w:pStyle w:val="ConsPlusNormal"/>
              <w:widowControl w:val="0"/>
              <w:ind w:firstLine="0"/>
              <w:jc w:val="both"/>
              <w:rPr>
                <w:rFonts w:ascii="Times New Roman" w:hAnsi="Times New Roman" w:cs="Times New Roman"/>
                <w:color w:val="000000"/>
                <w:sz w:val="24"/>
                <w:szCs w:val="24"/>
              </w:rPr>
            </w:pPr>
            <w:r w:rsidRPr="002155F7">
              <w:rPr>
                <w:rFonts w:ascii="Times New Roman" w:hAnsi="Times New Roman" w:cs="Times New Roman"/>
                <w:sz w:val="24"/>
                <w:szCs w:val="24"/>
              </w:rPr>
              <w:t>- тип и цифровое или буквенно-цифровое обозначение объекта адресации (дом, владение, иные, в том числе корпус, строение</w:t>
            </w:r>
            <w:r>
              <w:rPr>
                <w:rFonts w:ascii="Times New Roman" w:hAnsi="Times New Roman" w:cs="Times New Roman"/>
                <w:sz w:val="24"/>
                <w:szCs w:val="24"/>
              </w:rPr>
              <w:t>, квартира, офис) (при наличии)</w:t>
            </w:r>
          </w:p>
        </w:tc>
        <w:tc>
          <w:tcPr>
            <w:tcW w:w="2977" w:type="dxa"/>
            <w:tcBorders>
              <w:top w:val="single" w:sz="4" w:space="0" w:color="auto"/>
              <w:left w:val="single" w:sz="4" w:space="0" w:color="auto"/>
              <w:bottom w:val="single" w:sz="4" w:space="0" w:color="auto"/>
              <w:right w:val="single" w:sz="4" w:space="0" w:color="auto"/>
            </w:tcBorders>
          </w:tcPr>
          <w:p w14:paraId="7DCCABB9"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5014F98C" w14:textId="77777777" w:rsidTr="00C20A13">
        <w:tc>
          <w:tcPr>
            <w:tcW w:w="7513" w:type="dxa"/>
            <w:tcBorders>
              <w:top w:val="single" w:sz="4" w:space="0" w:color="auto"/>
            </w:tcBorders>
          </w:tcPr>
          <w:p w14:paraId="2A7C3249" w14:textId="771C47C2" w:rsidR="006D36D1" w:rsidRDefault="006D36D1" w:rsidP="00CE4BE0">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1.8. Контактный телефон, факс</w:t>
            </w:r>
          </w:p>
        </w:tc>
        <w:tc>
          <w:tcPr>
            <w:tcW w:w="2977" w:type="dxa"/>
            <w:tcBorders>
              <w:top w:val="single" w:sz="4" w:space="0" w:color="auto"/>
            </w:tcBorders>
          </w:tcPr>
          <w:p w14:paraId="79A1D27D"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0C513CE0" w14:textId="77777777" w:rsidTr="00C20A13">
        <w:tc>
          <w:tcPr>
            <w:tcW w:w="7513" w:type="dxa"/>
          </w:tcPr>
          <w:p w14:paraId="4FB65EAD" w14:textId="77777777" w:rsidR="006D36D1"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1.9. Адрес электронной почты</w:t>
            </w:r>
          </w:p>
          <w:p w14:paraId="225B057D" w14:textId="77777777" w:rsidR="006D36D1" w:rsidRDefault="006D36D1" w:rsidP="000239EB">
            <w:pPr>
              <w:pStyle w:val="ConsNormal"/>
              <w:ind w:right="0" w:firstLine="0"/>
              <w:jc w:val="both"/>
              <w:rPr>
                <w:rFonts w:ascii="Times New Roman" w:hAnsi="Times New Roman" w:cs="Times New Roman"/>
                <w:color w:val="000000"/>
                <w:sz w:val="24"/>
                <w:szCs w:val="24"/>
              </w:rPr>
            </w:pPr>
          </w:p>
        </w:tc>
        <w:tc>
          <w:tcPr>
            <w:tcW w:w="2977" w:type="dxa"/>
          </w:tcPr>
          <w:p w14:paraId="18EE62CE"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4247988F" w14:textId="77777777" w:rsidTr="00C20A13">
        <w:tc>
          <w:tcPr>
            <w:tcW w:w="7513" w:type="dxa"/>
          </w:tcPr>
          <w:p w14:paraId="23990E28" w14:textId="77777777" w:rsidR="006D36D1" w:rsidRPr="002155F7" w:rsidRDefault="006D36D1" w:rsidP="000239EB">
            <w:pPr>
              <w:pStyle w:val="ConsPlusNormal"/>
              <w:widowControl w:val="0"/>
              <w:ind w:firstLine="0"/>
              <w:jc w:val="both"/>
              <w:rPr>
                <w:rFonts w:ascii="Times New Roman" w:hAnsi="Times New Roman" w:cs="Times New Roman"/>
                <w:sz w:val="24"/>
                <w:szCs w:val="24"/>
              </w:rPr>
            </w:pPr>
            <w:r>
              <w:rPr>
                <w:rFonts w:ascii="Times New Roman" w:hAnsi="Times New Roman" w:cs="Times New Roman"/>
                <w:bCs/>
                <w:sz w:val="24"/>
                <w:szCs w:val="24"/>
              </w:rPr>
              <w:t xml:space="preserve">1.10.  ИНН/КПП участника закупки, </w:t>
            </w:r>
            <w:r w:rsidRPr="002155F7">
              <w:rPr>
                <w:rFonts w:ascii="Times New Roman" w:hAnsi="Times New Roman" w:cs="Times New Roman"/>
                <w:sz w:val="24"/>
                <w:szCs w:val="24"/>
              </w:rPr>
              <w:t xml:space="preserve">в соответствии со свидетельством о постановке на учет в налоговом </w:t>
            </w:r>
            <w:r>
              <w:rPr>
                <w:rFonts w:ascii="Times New Roman" w:hAnsi="Times New Roman" w:cs="Times New Roman"/>
                <w:sz w:val="24"/>
                <w:szCs w:val="24"/>
              </w:rPr>
              <w:t>органе</w:t>
            </w:r>
            <w:r>
              <w:rPr>
                <w:rStyle w:val="afff5"/>
                <w:rFonts w:ascii="Times New Roman" w:hAnsi="Times New Roman" w:cs="Times New Roman"/>
                <w:sz w:val="24"/>
                <w:szCs w:val="24"/>
              </w:rPr>
              <w:footnoteReference w:id="16"/>
            </w:r>
          </w:p>
          <w:p w14:paraId="41C0D186" w14:textId="77777777" w:rsidR="006D36D1" w:rsidRPr="000804B6" w:rsidRDefault="006D36D1" w:rsidP="000239EB">
            <w:pPr>
              <w:pStyle w:val="ConsNormal"/>
              <w:ind w:right="0" w:firstLine="0"/>
              <w:jc w:val="both"/>
              <w:rPr>
                <w:rFonts w:ascii="Times New Roman" w:hAnsi="Times New Roman" w:cs="Times New Roman"/>
                <w:color w:val="000000"/>
                <w:sz w:val="24"/>
                <w:szCs w:val="24"/>
              </w:rPr>
            </w:pPr>
          </w:p>
        </w:tc>
        <w:tc>
          <w:tcPr>
            <w:tcW w:w="2977" w:type="dxa"/>
          </w:tcPr>
          <w:p w14:paraId="1D32D5FA"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2DCDC7FA" w14:textId="77777777" w:rsidTr="00C20A13">
        <w:tc>
          <w:tcPr>
            <w:tcW w:w="7513" w:type="dxa"/>
          </w:tcPr>
          <w:p w14:paraId="4FB47D64" w14:textId="77777777" w:rsidR="006D36D1" w:rsidRPr="000804B6" w:rsidRDefault="006D36D1" w:rsidP="000239EB">
            <w:pPr>
              <w:pStyle w:val="ConsPlusNormal"/>
              <w:widowControl w:v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Pr>
                <w:rFonts w:ascii="Times New Roman" w:hAnsi="Times New Roman" w:cs="Times New Roman"/>
                <w:bCs/>
                <w:sz w:val="24"/>
                <w:szCs w:val="24"/>
              </w:rPr>
              <w:t>О</w:t>
            </w:r>
            <w:r w:rsidRPr="002155F7">
              <w:rPr>
                <w:rFonts w:ascii="Times New Roman" w:hAnsi="Times New Roman" w:cs="Times New Roman"/>
                <w:bCs/>
                <w:sz w:val="24"/>
                <w:szCs w:val="24"/>
              </w:rPr>
              <w:t xml:space="preserve">сновной государственный регистрационный номер юридического лица (ОГРН) </w:t>
            </w:r>
            <w:r w:rsidRPr="002155F7">
              <w:rPr>
                <w:rFonts w:ascii="Times New Roman" w:hAnsi="Times New Roman" w:cs="Times New Roman"/>
                <w:sz w:val="24"/>
                <w:szCs w:val="24"/>
              </w:rPr>
              <w:t>в соответствии со свидетельством о постан</w:t>
            </w:r>
            <w:r>
              <w:rPr>
                <w:rFonts w:ascii="Times New Roman" w:hAnsi="Times New Roman" w:cs="Times New Roman"/>
                <w:sz w:val="24"/>
                <w:szCs w:val="24"/>
              </w:rPr>
              <w:t>овке на учет в налоговом органе</w:t>
            </w:r>
          </w:p>
        </w:tc>
        <w:tc>
          <w:tcPr>
            <w:tcW w:w="2977" w:type="dxa"/>
          </w:tcPr>
          <w:p w14:paraId="5A3B3E31"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15A19E08" w14:textId="77777777" w:rsidTr="00C20A13">
        <w:tc>
          <w:tcPr>
            <w:tcW w:w="7513" w:type="dxa"/>
          </w:tcPr>
          <w:p w14:paraId="4A7D840E" w14:textId="77777777" w:rsidR="006D36D1" w:rsidRDefault="006D36D1" w:rsidP="000239EB">
            <w:pPr>
              <w:pStyle w:val="ConsNormal"/>
              <w:ind w:right="0" w:firstLine="0"/>
              <w:jc w:val="both"/>
              <w:rPr>
                <w:rFonts w:ascii="Times New Roman" w:hAnsi="Times New Roman" w:cs="Times New Roman"/>
                <w:bCs/>
                <w:sz w:val="24"/>
                <w:szCs w:val="24"/>
              </w:rPr>
            </w:pPr>
            <w:r>
              <w:rPr>
                <w:rFonts w:ascii="Times New Roman" w:hAnsi="Times New Roman" w:cs="Times New Roman"/>
                <w:color w:val="000000"/>
                <w:sz w:val="24"/>
                <w:szCs w:val="24"/>
              </w:rPr>
              <w:t xml:space="preserve">1.12. </w:t>
            </w: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4C3FFCCE" w14:textId="77777777" w:rsidR="006D36D1" w:rsidRPr="000804B6" w:rsidRDefault="006D36D1" w:rsidP="000239EB">
            <w:pPr>
              <w:pStyle w:val="ConsNormal"/>
              <w:ind w:right="0" w:firstLine="0"/>
              <w:jc w:val="both"/>
              <w:rPr>
                <w:rFonts w:ascii="Times New Roman" w:hAnsi="Times New Roman" w:cs="Times New Roman"/>
                <w:color w:val="000000"/>
                <w:sz w:val="24"/>
                <w:szCs w:val="24"/>
              </w:rPr>
            </w:pPr>
          </w:p>
        </w:tc>
        <w:tc>
          <w:tcPr>
            <w:tcW w:w="2977" w:type="dxa"/>
          </w:tcPr>
          <w:p w14:paraId="4DD23E01"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4280325D" w14:textId="77777777" w:rsidTr="00C20A13">
        <w:tc>
          <w:tcPr>
            <w:tcW w:w="7513" w:type="dxa"/>
          </w:tcPr>
          <w:p w14:paraId="7438616F" w14:textId="77777777" w:rsidR="006D36D1" w:rsidRDefault="006D36D1" w:rsidP="000239EB">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1.</w:t>
            </w:r>
            <w:r>
              <w:rPr>
                <w:rFonts w:ascii="Times New Roman" w:hAnsi="Times New Roman" w:cs="Times New Roman"/>
                <w:color w:val="000000"/>
                <w:sz w:val="24"/>
                <w:szCs w:val="24"/>
              </w:rPr>
              <w:t>13. Фамилия, имя, отчество контактного лица</w:t>
            </w:r>
            <w:r w:rsidRPr="000804B6">
              <w:rPr>
                <w:rFonts w:ascii="Times New Roman" w:hAnsi="Times New Roman" w:cs="Times New Roman"/>
                <w:color w:val="000000"/>
                <w:sz w:val="24"/>
                <w:szCs w:val="24"/>
              </w:rPr>
              <w:t xml:space="preserve"> </w:t>
            </w:r>
          </w:p>
          <w:p w14:paraId="31FED8EF" w14:textId="77777777" w:rsidR="006D36D1" w:rsidRPr="000804B6" w:rsidRDefault="006D36D1" w:rsidP="000239EB">
            <w:pPr>
              <w:pStyle w:val="ConsNormal"/>
              <w:ind w:right="0" w:firstLine="0"/>
              <w:jc w:val="both"/>
              <w:rPr>
                <w:rFonts w:ascii="Times New Roman" w:hAnsi="Times New Roman" w:cs="Times New Roman"/>
                <w:color w:val="000000"/>
                <w:sz w:val="24"/>
                <w:szCs w:val="24"/>
              </w:rPr>
            </w:pPr>
          </w:p>
        </w:tc>
        <w:tc>
          <w:tcPr>
            <w:tcW w:w="2977" w:type="dxa"/>
          </w:tcPr>
          <w:p w14:paraId="18D51B2C"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2AB3E097" w14:textId="77777777" w:rsidTr="00C20A13">
        <w:tc>
          <w:tcPr>
            <w:tcW w:w="7513" w:type="dxa"/>
          </w:tcPr>
          <w:p w14:paraId="4B18E949" w14:textId="77777777" w:rsidR="006D36D1" w:rsidRPr="000804B6" w:rsidRDefault="006D36D1" w:rsidP="000239EB">
            <w:pPr>
              <w:pStyle w:val="ConsNormal"/>
              <w:ind w:right="0" w:firstLine="0"/>
              <w:jc w:val="both"/>
              <w:rPr>
                <w:rFonts w:ascii="Times New Roman" w:hAnsi="Times New Roman" w:cs="Times New Roman"/>
                <w:bCs/>
                <w:sz w:val="24"/>
                <w:szCs w:val="24"/>
              </w:rPr>
            </w:pPr>
            <w:r>
              <w:rPr>
                <w:rFonts w:ascii="Times New Roman" w:hAnsi="Times New Roman" w:cs="Times New Roman"/>
                <w:bCs/>
                <w:sz w:val="24"/>
                <w:szCs w:val="24"/>
              </w:rPr>
              <w:t>1.14</w:t>
            </w:r>
            <w:r w:rsidRPr="000804B6">
              <w:rPr>
                <w:rFonts w:ascii="Times New Roman" w:hAnsi="Times New Roman" w:cs="Times New Roman"/>
                <w:bCs/>
                <w:sz w:val="24"/>
                <w:szCs w:val="24"/>
              </w:rPr>
              <w:t>. Вид системы налогообложения/применение освобождения от НДС</w:t>
            </w:r>
          </w:p>
        </w:tc>
        <w:tc>
          <w:tcPr>
            <w:tcW w:w="2977" w:type="dxa"/>
          </w:tcPr>
          <w:p w14:paraId="15BA64A6"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bl>
    <w:p w14:paraId="51BBC1BE" w14:textId="77777777" w:rsidR="006D36D1" w:rsidRDefault="006D36D1" w:rsidP="000239EB">
      <w:pPr>
        <w:pStyle w:val="Heading"/>
        <w:suppressAutoHyphens w:val="0"/>
        <w:ind w:left="375"/>
        <w:jc w:val="both"/>
        <w:rPr>
          <w:rFonts w:ascii="Times New Roman" w:hAnsi="Times New Roman" w:cs="Times New Roman"/>
          <w:b w:val="0"/>
          <w:sz w:val="24"/>
          <w:szCs w:val="24"/>
        </w:rPr>
      </w:pPr>
    </w:p>
    <w:p w14:paraId="2B047B67" w14:textId="2AC5C77A" w:rsidR="006D36D1" w:rsidRDefault="00DD7B9C" w:rsidP="00573E9E">
      <w:pPr>
        <w:pStyle w:val="affb"/>
        <w:widowControl w:val="0"/>
        <w:ind w:left="735" w:hanging="451"/>
        <w:jc w:val="both"/>
        <w:rPr>
          <w:rFonts w:ascii="Times New Roman" w:hAnsi="Times New Roman"/>
          <w:color w:val="000000"/>
          <w:sz w:val="24"/>
          <w:szCs w:val="24"/>
        </w:rPr>
      </w:pPr>
      <w:r>
        <w:rPr>
          <w:rFonts w:ascii="Times New Roman" w:hAnsi="Times New Roman"/>
          <w:color w:val="000000"/>
          <w:sz w:val="24"/>
          <w:szCs w:val="24"/>
        </w:rPr>
        <w:t xml:space="preserve">2. </w:t>
      </w:r>
      <w:r w:rsidR="006D36D1" w:rsidRPr="000804B6">
        <w:rPr>
          <w:rFonts w:ascii="Times New Roman" w:hAnsi="Times New Roman"/>
          <w:color w:val="000000"/>
          <w:sz w:val="24"/>
          <w:szCs w:val="24"/>
        </w:rPr>
        <w:t>Участник согласен исполнить условия договора в соответствии с требованиями документации</w:t>
      </w:r>
      <w:r w:rsidR="006D36D1">
        <w:rPr>
          <w:rFonts w:ascii="Times New Roman" w:hAnsi="Times New Roman"/>
          <w:color w:val="000000"/>
          <w:sz w:val="24"/>
          <w:szCs w:val="24"/>
        </w:rPr>
        <w:t xml:space="preserve"> о закупке, </w:t>
      </w:r>
      <w:r w:rsidR="006D36D1" w:rsidRPr="000804B6">
        <w:rPr>
          <w:rFonts w:ascii="Times New Roman" w:hAnsi="Times New Roman"/>
          <w:color w:val="000000"/>
          <w:sz w:val="24"/>
          <w:szCs w:val="24"/>
        </w:rPr>
        <w:t xml:space="preserve">запроса предложений на </w:t>
      </w:r>
      <w:r w:rsidR="006D36D1">
        <w:rPr>
          <w:rFonts w:ascii="Times New Roman" w:hAnsi="Times New Roman"/>
          <w:color w:val="000000"/>
          <w:sz w:val="24"/>
          <w:szCs w:val="24"/>
        </w:rPr>
        <w:t xml:space="preserve">следующих </w:t>
      </w:r>
      <w:r w:rsidR="006D36D1" w:rsidRPr="000804B6">
        <w:rPr>
          <w:rFonts w:ascii="Times New Roman" w:hAnsi="Times New Roman"/>
          <w:color w:val="000000"/>
          <w:sz w:val="24"/>
          <w:szCs w:val="24"/>
        </w:rPr>
        <w:t xml:space="preserve">условиях: </w:t>
      </w:r>
    </w:p>
    <w:p w14:paraId="65FEEF0A" w14:textId="1EA1804D" w:rsidR="006D36D1" w:rsidRDefault="006D36D1" w:rsidP="000239EB">
      <w:pPr>
        <w:pStyle w:val="affb"/>
        <w:widowControl w:val="0"/>
        <w:ind w:firstLine="709"/>
        <w:jc w:val="both"/>
        <w:rPr>
          <w:rFonts w:ascii="Times New Roman" w:hAnsi="Times New Roman"/>
          <w:color w:val="000000"/>
          <w:sz w:val="24"/>
          <w:szCs w:val="24"/>
        </w:rPr>
      </w:pPr>
      <w:r>
        <w:rPr>
          <w:rFonts w:ascii="Times New Roman" w:hAnsi="Times New Roman"/>
          <w:color w:val="000000"/>
          <w:sz w:val="24"/>
          <w:szCs w:val="24"/>
        </w:rPr>
        <w:t>2.1. Срок выполнения работ (оказываемых услуг): ____________________</w:t>
      </w:r>
      <w:r w:rsidR="00017B1F">
        <w:rPr>
          <w:rFonts w:ascii="Times New Roman" w:hAnsi="Times New Roman"/>
          <w:color w:val="000000"/>
          <w:sz w:val="24"/>
          <w:szCs w:val="24"/>
        </w:rPr>
        <w:t>__</w:t>
      </w:r>
      <w:r>
        <w:rPr>
          <w:rFonts w:ascii="Times New Roman" w:hAnsi="Times New Roman"/>
          <w:color w:val="000000"/>
          <w:sz w:val="24"/>
          <w:szCs w:val="24"/>
        </w:rPr>
        <w:t>__;</w:t>
      </w:r>
    </w:p>
    <w:p w14:paraId="00253D8F" w14:textId="77777777" w:rsidR="006D36D1" w:rsidRDefault="006D36D1" w:rsidP="000239EB">
      <w:pPr>
        <w:pStyle w:val="affb"/>
        <w:widowControl w:val="0"/>
        <w:ind w:firstLine="709"/>
        <w:jc w:val="both"/>
        <w:rPr>
          <w:rFonts w:ascii="Times New Roman" w:hAnsi="Times New Roman"/>
          <w:color w:val="000000"/>
          <w:sz w:val="24"/>
          <w:szCs w:val="24"/>
        </w:rPr>
      </w:pPr>
      <w:r>
        <w:rPr>
          <w:rFonts w:ascii="Times New Roman" w:hAnsi="Times New Roman"/>
          <w:color w:val="000000"/>
          <w:sz w:val="24"/>
          <w:szCs w:val="24"/>
        </w:rPr>
        <w:t xml:space="preserve">2.2. Предложение о цене договора: </w:t>
      </w:r>
    </w:p>
    <w:p w14:paraId="2FB75225" w14:textId="77777777" w:rsidR="006D36D1" w:rsidRDefault="006D36D1" w:rsidP="000239EB">
      <w:pPr>
        <w:pStyle w:val="affb"/>
        <w:widowControl w:val="0"/>
        <w:ind w:firstLine="709"/>
        <w:jc w:val="both"/>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812"/>
      </w:tblGrid>
      <w:tr w:rsidR="006D36D1" w:rsidRPr="00234C20" w14:paraId="409A03C9" w14:textId="77777777" w:rsidTr="00C20A13">
        <w:trPr>
          <w:cantSplit/>
          <w:trHeight w:val="689"/>
        </w:trPr>
        <w:tc>
          <w:tcPr>
            <w:tcW w:w="4678" w:type="dxa"/>
            <w:tcBorders>
              <w:top w:val="single" w:sz="4" w:space="0" w:color="auto"/>
              <w:left w:val="single" w:sz="4" w:space="0" w:color="auto"/>
              <w:bottom w:val="single" w:sz="4" w:space="0" w:color="auto"/>
              <w:right w:val="single" w:sz="4" w:space="0" w:color="auto"/>
            </w:tcBorders>
          </w:tcPr>
          <w:p w14:paraId="26D71BF4" w14:textId="77777777" w:rsidR="006D36D1" w:rsidRPr="00234C20" w:rsidRDefault="006D36D1" w:rsidP="000239EB">
            <w:pPr>
              <w:widowControl w:val="0"/>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5812" w:type="dxa"/>
            <w:tcBorders>
              <w:top w:val="single" w:sz="4" w:space="0" w:color="auto"/>
              <w:left w:val="single" w:sz="4" w:space="0" w:color="auto"/>
              <w:bottom w:val="single" w:sz="4" w:space="0" w:color="auto"/>
              <w:right w:val="single" w:sz="4" w:space="0" w:color="auto"/>
            </w:tcBorders>
          </w:tcPr>
          <w:p w14:paraId="25581E95" w14:textId="77777777" w:rsidR="006D36D1" w:rsidRPr="00234C20" w:rsidRDefault="006D36D1" w:rsidP="000239EB">
            <w:pPr>
              <w:widowControl w:val="0"/>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6D36D1" w:rsidRPr="00234C20" w14:paraId="582D22C0" w14:textId="77777777" w:rsidTr="00C20A13">
        <w:trPr>
          <w:cantSplit/>
          <w:trHeight w:val="1014"/>
        </w:trPr>
        <w:tc>
          <w:tcPr>
            <w:tcW w:w="4678" w:type="dxa"/>
            <w:tcBorders>
              <w:top w:val="single" w:sz="4" w:space="0" w:color="auto"/>
              <w:left w:val="single" w:sz="4" w:space="0" w:color="auto"/>
              <w:bottom w:val="single" w:sz="4" w:space="0" w:color="auto"/>
              <w:right w:val="single" w:sz="4" w:space="0" w:color="auto"/>
            </w:tcBorders>
          </w:tcPr>
          <w:p w14:paraId="6F8FFEB3" w14:textId="77777777" w:rsidR="006D36D1" w:rsidRPr="000804B6" w:rsidRDefault="006D36D1" w:rsidP="000239EB">
            <w:pPr>
              <w:widowControl w:val="0"/>
              <w:spacing w:line="240" w:lineRule="auto"/>
              <w:ind w:firstLine="0"/>
              <w:jc w:val="left"/>
              <w:rPr>
                <w:sz w:val="22"/>
                <w:szCs w:val="22"/>
              </w:rPr>
            </w:pPr>
            <w:r w:rsidRPr="00765FA3">
              <w:rPr>
                <w:sz w:val="24"/>
                <w:szCs w:val="24"/>
              </w:rPr>
              <w:t>Цена договора, с учетом установленных действующим законодательством РФ налогов и сборов (рубли)</w:t>
            </w:r>
          </w:p>
        </w:tc>
        <w:tc>
          <w:tcPr>
            <w:tcW w:w="5812" w:type="dxa"/>
            <w:tcBorders>
              <w:top w:val="single" w:sz="4" w:space="0" w:color="auto"/>
              <w:left w:val="single" w:sz="4" w:space="0" w:color="auto"/>
              <w:bottom w:val="single" w:sz="4" w:space="0" w:color="auto"/>
              <w:right w:val="single" w:sz="4" w:space="0" w:color="auto"/>
            </w:tcBorders>
          </w:tcPr>
          <w:p w14:paraId="022AFA37" w14:textId="77777777" w:rsidR="006D36D1" w:rsidRDefault="006D36D1" w:rsidP="000239EB">
            <w:pPr>
              <w:pStyle w:val="afff7"/>
              <w:spacing w:before="0" w:after="0"/>
              <w:ind w:firstLine="0"/>
              <w:rPr>
                <w:color w:val="000000"/>
                <w:kern w:val="0"/>
                <w:szCs w:val="24"/>
              </w:rPr>
            </w:pPr>
          </w:p>
          <w:p w14:paraId="45CDB3B9" w14:textId="77777777" w:rsidR="006D36D1" w:rsidRPr="000804B6" w:rsidRDefault="006D36D1" w:rsidP="000239EB">
            <w:pPr>
              <w:pStyle w:val="afff7"/>
              <w:spacing w:before="0" w:after="0"/>
              <w:ind w:firstLine="0"/>
              <w:rPr>
                <w:color w:val="000000"/>
                <w:kern w:val="0"/>
                <w:sz w:val="22"/>
                <w:szCs w:val="22"/>
              </w:rPr>
            </w:pPr>
            <w:r w:rsidRPr="000804B6">
              <w:rPr>
                <w:color w:val="000000"/>
                <w:kern w:val="0"/>
                <w:sz w:val="22"/>
                <w:szCs w:val="22"/>
              </w:rPr>
              <w:t xml:space="preserve">__________________ </w:t>
            </w:r>
            <w:r w:rsidRPr="00765FA3">
              <w:rPr>
                <w:color w:val="000000"/>
                <w:kern w:val="0"/>
                <w:szCs w:val="24"/>
              </w:rPr>
              <w:t>рублей ________ коп.</w:t>
            </w:r>
            <w:r w:rsidRPr="000804B6">
              <w:rPr>
                <w:color w:val="000000"/>
                <w:kern w:val="0"/>
                <w:sz w:val="22"/>
                <w:szCs w:val="22"/>
              </w:rPr>
              <w:t xml:space="preserve"> </w:t>
            </w:r>
          </w:p>
          <w:p w14:paraId="7F748C55" w14:textId="77777777" w:rsidR="006D36D1" w:rsidRPr="000804B6" w:rsidRDefault="006D36D1" w:rsidP="000239EB">
            <w:pPr>
              <w:pStyle w:val="afff7"/>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35389EB4" w14:textId="77777777" w:rsidR="006D36D1" w:rsidRPr="00474AE9" w:rsidRDefault="006D36D1" w:rsidP="000239EB">
            <w:pPr>
              <w:pStyle w:val="afff7"/>
              <w:spacing w:before="0" w:after="0"/>
              <w:ind w:firstLine="0"/>
              <w:rPr>
                <w:color w:val="000000"/>
                <w:kern w:val="0"/>
                <w:sz w:val="20"/>
              </w:rPr>
            </w:pPr>
          </w:p>
        </w:tc>
      </w:tr>
    </w:tbl>
    <w:p w14:paraId="569B04E7" w14:textId="77777777" w:rsidR="006D36D1" w:rsidRPr="003805FB" w:rsidRDefault="006D36D1" w:rsidP="000239EB">
      <w:pPr>
        <w:pStyle w:val="Heading"/>
        <w:suppressAutoHyphens w:val="0"/>
        <w:jc w:val="both"/>
        <w:rPr>
          <w:i/>
          <w:sz w:val="18"/>
          <w:szCs w:val="18"/>
        </w:rPr>
      </w:pPr>
      <w:r w:rsidRPr="000804B6">
        <w:rPr>
          <w:rFonts w:ascii="Times New Roman" w:hAnsi="Times New Roman" w:cs="Times New Roman"/>
          <w:sz w:val="24"/>
          <w:szCs w:val="24"/>
        </w:rPr>
        <w:tab/>
      </w:r>
      <w:r>
        <w:rPr>
          <w:i/>
          <w:sz w:val="18"/>
          <w:szCs w:val="18"/>
        </w:rPr>
        <w:tab/>
      </w:r>
      <w:r>
        <w:rPr>
          <w:i/>
          <w:sz w:val="18"/>
          <w:szCs w:val="18"/>
        </w:rPr>
        <w:tab/>
      </w:r>
      <w:r>
        <w:rPr>
          <w:i/>
          <w:sz w:val="18"/>
          <w:szCs w:val="18"/>
        </w:rPr>
        <w:tab/>
      </w:r>
    </w:p>
    <w:p w14:paraId="1417F401" w14:textId="77777777" w:rsidR="006D36D1" w:rsidRPr="00BF5549" w:rsidRDefault="006D36D1" w:rsidP="000239EB">
      <w:pPr>
        <w:widowControl w:val="0"/>
        <w:spacing w:line="240" w:lineRule="auto"/>
        <w:ind w:firstLine="709"/>
        <w:rPr>
          <w:sz w:val="24"/>
          <w:szCs w:val="24"/>
        </w:rPr>
      </w:pPr>
      <w:r w:rsidRPr="00BF5549">
        <w:rPr>
          <w:bCs/>
          <w:sz w:val="24"/>
          <w:szCs w:val="24"/>
        </w:rPr>
        <w:t>3.</w:t>
      </w:r>
      <w:r w:rsidRPr="00BF5549">
        <w:rPr>
          <w:sz w:val="24"/>
          <w:szCs w:val="24"/>
        </w:rPr>
        <w:t xml:space="preserve"> Настоящим </w:t>
      </w:r>
      <w:r>
        <w:rPr>
          <w:sz w:val="24"/>
          <w:szCs w:val="24"/>
        </w:rPr>
        <w:t xml:space="preserve">предложением </w:t>
      </w:r>
      <w:r w:rsidRPr="00BF5549">
        <w:rPr>
          <w:sz w:val="24"/>
          <w:szCs w:val="24"/>
        </w:rPr>
        <w:t>гарантируем достоверность</w:t>
      </w:r>
      <w:r>
        <w:rPr>
          <w:sz w:val="24"/>
          <w:szCs w:val="24"/>
        </w:rPr>
        <w:t>,</w:t>
      </w:r>
      <w:r w:rsidRPr="00BF5549">
        <w:rPr>
          <w:sz w:val="24"/>
          <w:szCs w:val="24"/>
        </w:rPr>
        <w:t xml:space="preserve"> представленной нами в заявке на участие в </w:t>
      </w:r>
      <w:r>
        <w:rPr>
          <w:sz w:val="24"/>
          <w:szCs w:val="24"/>
        </w:rPr>
        <w:t>закупке,</w:t>
      </w:r>
      <w:r w:rsidRPr="00BF5549">
        <w:rPr>
          <w:sz w:val="24"/>
          <w:szCs w:val="24"/>
        </w:rPr>
        <w:t xml:space="preserve"> информации.</w:t>
      </w:r>
    </w:p>
    <w:p w14:paraId="75F874EB" w14:textId="77777777" w:rsidR="006D36D1" w:rsidRPr="00BF5549" w:rsidRDefault="006D36D1" w:rsidP="000239EB">
      <w:pPr>
        <w:pStyle w:val="ConsPlusNormal"/>
        <w:widowControl w:val="0"/>
        <w:ind w:firstLine="709"/>
        <w:jc w:val="both"/>
        <w:outlineLvl w:val="3"/>
        <w:rPr>
          <w:rFonts w:ascii="Times New Roman" w:hAnsi="Times New Roman" w:cs="Times New Roman"/>
          <w:color w:val="000000"/>
          <w:sz w:val="24"/>
          <w:szCs w:val="24"/>
        </w:rPr>
      </w:pPr>
      <w:r w:rsidRPr="00BF5549">
        <w:rPr>
          <w:rFonts w:ascii="Times New Roman" w:hAnsi="Times New Roman" w:cs="Times New Roman"/>
          <w:color w:val="000000"/>
          <w:sz w:val="24"/>
          <w:szCs w:val="24"/>
        </w:rPr>
        <w:t>4. Если предложения, изложенные выше, будут приняты, Участник берет на себя обязательства оказать услуги в соответствии с требованиями документации запроса предложений, утвержденным Техническим заданием и согласно нашим предложениям, которые Участник просит включить в договор.</w:t>
      </w:r>
    </w:p>
    <w:p w14:paraId="57AA622A" w14:textId="77777777" w:rsidR="006D36D1" w:rsidRPr="00BF5549" w:rsidRDefault="006D36D1" w:rsidP="000239EB">
      <w:pPr>
        <w:widowControl w:val="0"/>
        <w:tabs>
          <w:tab w:val="left" w:pos="708"/>
        </w:tabs>
        <w:spacing w:line="240" w:lineRule="auto"/>
        <w:ind w:firstLine="709"/>
        <w:rPr>
          <w:sz w:val="24"/>
          <w:szCs w:val="24"/>
        </w:rPr>
      </w:pPr>
      <w:r w:rsidRPr="00BF5549">
        <w:rPr>
          <w:bCs/>
          <w:sz w:val="24"/>
          <w:szCs w:val="24"/>
        </w:rPr>
        <w:t xml:space="preserve">5. </w:t>
      </w:r>
      <w:r w:rsidRPr="00BF5549">
        <w:rPr>
          <w:sz w:val="24"/>
          <w:szCs w:val="24"/>
        </w:rPr>
        <w:t>В случае если Заказчиком будет предложено нам заключить договор на основании уклонения от заключения договора всеми участниками, сделавшими более выгодные предложения по условиям исполнения договора, мы обязуемся подписать договор в соответствии с требованиями документации и условиями нашего предложения.</w:t>
      </w:r>
    </w:p>
    <w:p w14:paraId="3E84DCC5" w14:textId="77777777" w:rsidR="006D36D1" w:rsidRPr="00BF5549" w:rsidRDefault="006D36D1" w:rsidP="000239EB">
      <w:pPr>
        <w:widowControl w:val="0"/>
        <w:tabs>
          <w:tab w:val="left" w:pos="708"/>
        </w:tabs>
        <w:spacing w:line="240" w:lineRule="auto"/>
        <w:ind w:firstLine="709"/>
        <w:rPr>
          <w:sz w:val="24"/>
          <w:szCs w:val="24"/>
        </w:rPr>
      </w:pPr>
      <w:r w:rsidRPr="00BF5549">
        <w:rPr>
          <w:bCs/>
          <w:sz w:val="24"/>
          <w:szCs w:val="24"/>
        </w:rPr>
        <w:t>6.</w:t>
      </w:r>
      <w:r w:rsidRPr="00BF5549">
        <w:rPr>
          <w:sz w:val="24"/>
          <w:szCs w:val="24"/>
        </w:rPr>
        <w:t xml:space="preserve"> В случае если мы будем признаны единственным участником </w:t>
      </w:r>
      <w:r>
        <w:rPr>
          <w:sz w:val="24"/>
          <w:szCs w:val="24"/>
        </w:rPr>
        <w:t>закупки</w:t>
      </w:r>
      <w:r w:rsidRPr="00BF5549">
        <w:rPr>
          <w:sz w:val="24"/>
          <w:szCs w:val="24"/>
        </w:rPr>
        <w:t>, мы обязуемся подписать договор</w:t>
      </w:r>
      <w:r w:rsidRPr="00BF5549">
        <w:rPr>
          <w:bCs/>
          <w:sz w:val="24"/>
          <w:szCs w:val="24"/>
        </w:rPr>
        <w:t xml:space="preserve">, </w:t>
      </w:r>
      <w:r w:rsidRPr="00BF5549">
        <w:rPr>
          <w:sz w:val="24"/>
          <w:szCs w:val="24"/>
        </w:rPr>
        <w:t>в соответствии с требованиями документации о закупке и условиями нашего предложения.</w:t>
      </w:r>
    </w:p>
    <w:p w14:paraId="0A16408B" w14:textId="77777777" w:rsidR="006D36D1" w:rsidRPr="00BF5549" w:rsidRDefault="006D36D1" w:rsidP="000239EB">
      <w:pPr>
        <w:pStyle w:val="affb"/>
        <w:widowControl w:val="0"/>
        <w:ind w:firstLine="709"/>
        <w:jc w:val="both"/>
        <w:rPr>
          <w:rFonts w:ascii="Times New Roman" w:hAnsi="Times New Roman"/>
          <w:color w:val="000000"/>
          <w:sz w:val="24"/>
          <w:szCs w:val="24"/>
        </w:rPr>
      </w:pPr>
      <w:r w:rsidRPr="00BF5549">
        <w:rPr>
          <w:rFonts w:ascii="Times New Roman" w:hAnsi="Times New Roman"/>
          <w:color w:val="000000"/>
          <w:sz w:val="24"/>
          <w:szCs w:val="24"/>
        </w:rPr>
        <w:t>7. Сообщаем, что для оперативного уведомления Участника по вопросам организационного характера и взаимодействия с Заказчиком, нами уполномочен___________________ (Ф.И.О., телефон работника организации – Участника).</w:t>
      </w:r>
    </w:p>
    <w:p w14:paraId="12B6D935" w14:textId="77777777" w:rsidR="006D36D1" w:rsidRDefault="006D36D1" w:rsidP="000239EB">
      <w:pPr>
        <w:pStyle w:val="affb"/>
        <w:widowControl w:val="0"/>
        <w:ind w:firstLine="709"/>
        <w:jc w:val="both"/>
        <w:rPr>
          <w:rFonts w:ascii="Times New Roman" w:hAnsi="Times New Roman"/>
          <w:color w:val="000000"/>
          <w:sz w:val="23"/>
          <w:szCs w:val="23"/>
        </w:rPr>
      </w:pPr>
      <w:r w:rsidRPr="00BF5549">
        <w:rPr>
          <w:rFonts w:ascii="Times New Roman" w:hAnsi="Times New Roman"/>
          <w:color w:val="000000"/>
          <w:sz w:val="24"/>
          <w:szCs w:val="24"/>
        </w:rPr>
        <w:t>Все сведения о проведении запроса предложений просим сообщать уполномоченному ли</w:t>
      </w:r>
    </w:p>
    <w:p w14:paraId="0BB78F63" w14:textId="77777777" w:rsidR="006D36D1" w:rsidRDefault="006D36D1" w:rsidP="000239EB">
      <w:pPr>
        <w:pStyle w:val="affb"/>
        <w:widowControl w:val="0"/>
        <w:ind w:firstLine="709"/>
        <w:jc w:val="both"/>
        <w:rPr>
          <w:rFonts w:ascii="Times New Roman" w:hAnsi="Times New Roman"/>
          <w:color w:val="000000"/>
          <w:sz w:val="23"/>
          <w:szCs w:val="23"/>
        </w:rPr>
      </w:pPr>
    </w:p>
    <w:p w14:paraId="2687BDAB" w14:textId="77777777" w:rsidR="00156D57" w:rsidRDefault="00156D57" w:rsidP="000239EB">
      <w:pPr>
        <w:pStyle w:val="affb"/>
        <w:widowControl w:val="0"/>
        <w:ind w:firstLine="709"/>
        <w:jc w:val="both"/>
        <w:rPr>
          <w:rFonts w:ascii="Times New Roman" w:hAnsi="Times New Roman"/>
          <w:color w:val="000000"/>
          <w:sz w:val="23"/>
          <w:szCs w:val="23"/>
        </w:rPr>
      </w:pPr>
    </w:p>
    <w:p w14:paraId="40840BCF" w14:textId="77777777" w:rsidR="00156D57" w:rsidRDefault="00156D57" w:rsidP="000239EB">
      <w:pPr>
        <w:pStyle w:val="affb"/>
        <w:widowControl w:val="0"/>
        <w:ind w:firstLine="709"/>
        <w:jc w:val="both"/>
        <w:rPr>
          <w:rFonts w:ascii="Times New Roman" w:hAnsi="Times New Roman"/>
          <w:color w:val="000000"/>
          <w:sz w:val="23"/>
          <w:szCs w:val="23"/>
        </w:rPr>
      </w:pPr>
    </w:p>
    <w:p w14:paraId="295A6257" w14:textId="77777777" w:rsidR="006D24E6" w:rsidRPr="009F496E" w:rsidRDefault="006D24E6" w:rsidP="006D24E6">
      <w:pPr>
        <w:widowControl w:val="0"/>
        <w:tabs>
          <w:tab w:val="left" w:pos="0"/>
        </w:tabs>
        <w:spacing w:line="240" w:lineRule="auto"/>
        <w:contextualSpacing/>
        <w:rPr>
          <w:sz w:val="24"/>
          <w:szCs w:val="24"/>
        </w:rPr>
      </w:pPr>
      <w:bookmarkStart w:id="11" w:name="_Toc368934347"/>
      <w:bookmarkStart w:id="12" w:name="_Toc375759545"/>
      <w:bookmarkStart w:id="13" w:name="_Toc307936280"/>
      <w:r w:rsidRPr="009F496E">
        <w:rPr>
          <w:b/>
          <w:sz w:val="24"/>
          <w:szCs w:val="24"/>
        </w:rPr>
        <w:t>Руководитель</w:t>
      </w:r>
      <w:r>
        <w:rPr>
          <w:b/>
          <w:sz w:val="24"/>
          <w:szCs w:val="24"/>
        </w:rPr>
        <w:t xml:space="preserve">                                                               </w:t>
      </w:r>
      <w:r w:rsidRPr="009F496E">
        <w:rPr>
          <w:sz w:val="24"/>
          <w:szCs w:val="24"/>
        </w:rPr>
        <w:t>_______________ /_______________/</w:t>
      </w:r>
    </w:p>
    <w:p w14:paraId="0B7B6C5D" w14:textId="77777777" w:rsidR="006D24E6" w:rsidRPr="009F496E" w:rsidRDefault="006D24E6" w:rsidP="006D24E6">
      <w:pPr>
        <w:widowControl w:val="0"/>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20EEAB68" w14:textId="77777777" w:rsidR="006D24E6" w:rsidRDefault="006D24E6" w:rsidP="000239EB">
      <w:pPr>
        <w:pStyle w:val="affd"/>
        <w:widowControl w:val="0"/>
        <w:ind w:left="1069"/>
        <w:jc w:val="right"/>
      </w:pPr>
    </w:p>
    <w:p w14:paraId="24C5D101" w14:textId="77777777" w:rsidR="00156D57" w:rsidRDefault="00156D57" w:rsidP="000239EB">
      <w:pPr>
        <w:pStyle w:val="affd"/>
        <w:widowControl w:val="0"/>
        <w:ind w:left="1069"/>
        <w:jc w:val="right"/>
      </w:pPr>
    </w:p>
    <w:p w14:paraId="53EFCDCE" w14:textId="77777777" w:rsidR="00156D57" w:rsidRDefault="00156D57" w:rsidP="000239EB">
      <w:pPr>
        <w:pStyle w:val="affd"/>
        <w:widowControl w:val="0"/>
        <w:ind w:left="1069"/>
        <w:jc w:val="right"/>
      </w:pPr>
    </w:p>
    <w:p w14:paraId="0680320A" w14:textId="77777777" w:rsidR="006D36D1" w:rsidRPr="009F496E" w:rsidRDefault="006D36D1" w:rsidP="000239EB">
      <w:pPr>
        <w:pStyle w:val="affd"/>
        <w:widowControl w:val="0"/>
        <w:ind w:left="1069"/>
        <w:jc w:val="right"/>
      </w:pPr>
      <w:r>
        <w:t>Приложение № 4</w:t>
      </w:r>
      <w:r w:rsidRPr="009F496E">
        <w:t xml:space="preserve"> к документации</w:t>
      </w:r>
      <w:r>
        <w:t xml:space="preserve"> о закупке</w:t>
      </w:r>
    </w:p>
    <w:p w14:paraId="7F0C65B9" w14:textId="77777777" w:rsidR="006D36D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19A75DF9" w14:textId="77777777" w:rsidR="006D36D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44CCE55C" w14:textId="77777777" w:rsidR="006D36D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0387D457" w14:textId="77777777" w:rsidR="006D36D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0CE9BFE3" w14:textId="77777777" w:rsidR="006D36D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927557">
        <w:rPr>
          <w:sz w:val="24"/>
          <w:szCs w:val="24"/>
        </w:rPr>
        <w:t>Настоящим сообщаем, что в отношении</w:t>
      </w:r>
      <w:r>
        <w:rPr>
          <w:sz w:val="23"/>
          <w:szCs w:val="23"/>
        </w:rPr>
        <w:t xml:space="preserve"> _________</w:t>
      </w:r>
      <w:r w:rsidRPr="007910B5">
        <w:rPr>
          <w:sz w:val="23"/>
          <w:szCs w:val="23"/>
        </w:rPr>
        <w:t>____________________________</w:t>
      </w:r>
      <w:r>
        <w:rPr>
          <w:sz w:val="23"/>
          <w:szCs w:val="23"/>
        </w:rPr>
        <w:t>_____________</w:t>
      </w:r>
      <w:r w:rsidRPr="007910B5">
        <w:rPr>
          <w:sz w:val="23"/>
          <w:szCs w:val="23"/>
        </w:rPr>
        <w:t>__</w:t>
      </w:r>
    </w:p>
    <w:p w14:paraId="7E73165E" w14:textId="77777777" w:rsidR="006D36D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r>
        <w:rPr>
          <w:rStyle w:val="afff5"/>
          <w:sz w:val="23"/>
          <w:szCs w:val="23"/>
        </w:rPr>
        <w:footnoteReference w:id="17"/>
      </w:r>
    </w:p>
    <w:p w14:paraId="202E091D" w14:textId="77777777" w:rsidR="006D36D1" w:rsidRPr="00CB771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i/>
          <w:sz w:val="20"/>
          <w:szCs w:val="20"/>
        </w:rPr>
      </w:pPr>
      <w:r w:rsidRPr="00927557">
        <w:rPr>
          <w:sz w:val="24"/>
          <w:szCs w:val="24"/>
        </w:rPr>
        <w:t>являющегося участником закупки</w:t>
      </w:r>
      <w:r>
        <w:rPr>
          <w:sz w:val="24"/>
          <w:szCs w:val="24"/>
        </w:rPr>
        <w:t xml:space="preserve"> </w:t>
      </w:r>
      <w:r>
        <w:rPr>
          <w:sz w:val="23"/>
          <w:szCs w:val="23"/>
        </w:rPr>
        <w:t xml:space="preserve">__________________________________________________________  </w:t>
      </w:r>
      <w:r>
        <w:rPr>
          <w:i/>
          <w:sz w:val="20"/>
          <w:szCs w:val="20"/>
        </w:rPr>
        <w:t>(указывается наименование закупки),</w:t>
      </w:r>
    </w:p>
    <w:p w14:paraId="212065D8" w14:textId="77777777" w:rsidR="006D36D1" w:rsidRPr="00927557" w:rsidRDefault="006D36D1" w:rsidP="000239EB">
      <w:pPr>
        <w:widowControl w:val="0"/>
        <w:autoSpaceDE w:val="0"/>
        <w:autoSpaceDN w:val="0"/>
        <w:adjustRightInd w:val="0"/>
        <w:spacing w:line="240" w:lineRule="auto"/>
        <w:ind w:firstLine="720"/>
        <w:rPr>
          <w:sz w:val="22"/>
          <w:szCs w:val="22"/>
        </w:rPr>
      </w:pPr>
      <w:r w:rsidRPr="00927557">
        <w:rPr>
          <w:i/>
          <w:sz w:val="22"/>
          <w:szCs w:val="22"/>
        </w:rPr>
        <w:t xml:space="preserve">-   </w:t>
      </w:r>
      <w:r w:rsidRPr="00927557">
        <w:rPr>
          <w:sz w:val="22"/>
          <w:szCs w:val="22"/>
        </w:rPr>
        <w:t xml:space="preserve">не проводится ликвидация или реорганизация юридического лица; </w:t>
      </w:r>
    </w:p>
    <w:p w14:paraId="72EFCDCE" w14:textId="77777777" w:rsidR="006D36D1" w:rsidRPr="00927557" w:rsidRDefault="006D36D1" w:rsidP="000239EB">
      <w:pPr>
        <w:widowControl w:val="0"/>
        <w:autoSpaceDE w:val="0"/>
        <w:autoSpaceDN w:val="0"/>
        <w:adjustRightInd w:val="0"/>
        <w:spacing w:line="240" w:lineRule="auto"/>
        <w:ind w:firstLine="720"/>
        <w:rPr>
          <w:sz w:val="22"/>
          <w:szCs w:val="22"/>
        </w:rPr>
      </w:pPr>
      <w:r w:rsidRPr="00927557">
        <w:rPr>
          <w:sz w:val="22"/>
          <w:szCs w:val="22"/>
        </w:rPr>
        <w:t xml:space="preserve">- отсутствует решение арбитражного суда о признании банкротом и об открытии конкурсного производства; </w:t>
      </w:r>
    </w:p>
    <w:p w14:paraId="74B75CD5" w14:textId="77777777" w:rsidR="006D36D1" w:rsidRPr="00927557" w:rsidRDefault="006D36D1" w:rsidP="000239EB">
      <w:pPr>
        <w:widowControl w:val="0"/>
        <w:autoSpaceDE w:val="0"/>
        <w:autoSpaceDN w:val="0"/>
        <w:adjustRightInd w:val="0"/>
        <w:spacing w:line="240" w:lineRule="auto"/>
        <w:ind w:firstLine="720"/>
        <w:rPr>
          <w:sz w:val="22"/>
          <w:szCs w:val="22"/>
        </w:rPr>
      </w:pPr>
      <w:r w:rsidRPr="00927557">
        <w:rPr>
          <w:sz w:val="22"/>
          <w:szCs w:val="22"/>
        </w:rPr>
        <w:t>- деятельность не приостановлена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3971411A" w14:textId="77777777" w:rsidR="006D36D1" w:rsidRPr="00927557" w:rsidRDefault="006D36D1" w:rsidP="000239EB">
      <w:pPr>
        <w:widowControl w:val="0"/>
        <w:autoSpaceDE w:val="0"/>
        <w:autoSpaceDN w:val="0"/>
        <w:adjustRightInd w:val="0"/>
        <w:spacing w:line="240" w:lineRule="auto"/>
        <w:ind w:firstLine="720"/>
        <w:rPr>
          <w:sz w:val="22"/>
          <w:szCs w:val="22"/>
        </w:rPr>
      </w:pPr>
      <w:r w:rsidRPr="00927557">
        <w:rPr>
          <w:sz w:val="22"/>
          <w:szCs w:val="22"/>
        </w:rPr>
        <w:t>- в отношении участника закупки отсутствуют иски, судебные разбирательства, рассматриваемые на дату подачи заявки на участие в закупке, которые могут существенно отразиться на финансовом положении участника закупки или его деловой репутации;</w:t>
      </w:r>
    </w:p>
    <w:p w14:paraId="48DB67AC" w14:textId="77777777" w:rsidR="006D36D1" w:rsidRPr="00927557" w:rsidRDefault="006D36D1" w:rsidP="000239EB">
      <w:pPr>
        <w:widowControl w:val="0"/>
        <w:autoSpaceDE w:val="0"/>
        <w:autoSpaceDN w:val="0"/>
        <w:adjustRightInd w:val="0"/>
        <w:spacing w:line="240" w:lineRule="auto"/>
        <w:ind w:firstLine="720"/>
        <w:rPr>
          <w:sz w:val="22"/>
          <w:szCs w:val="22"/>
        </w:rPr>
      </w:pPr>
      <w:r w:rsidRPr="00927557">
        <w:rPr>
          <w:sz w:val="22"/>
          <w:szCs w:val="22"/>
        </w:rPr>
        <w:t xml:space="preserve">- отсутствует задолженность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14:paraId="24251A89" w14:textId="77777777" w:rsidR="006D36D1" w:rsidRPr="00927557" w:rsidRDefault="006D36D1" w:rsidP="000239EB">
      <w:pPr>
        <w:widowControl w:val="0"/>
        <w:autoSpaceDE w:val="0"/>
        <w:autoSpaceDN w:val="0"/>
        <w:adjustRightInd w:val="0"/>
        <w:spacing w:line="240" w:lineRule="auto"/>
        <w:ind w:firstLine="720"/>
        <w:rPr>
          <w:sz w:val="22"/>
          <w:szCs w:val="22"/>
        </w:rPr>
      </w:pPr>
      <w:r w:rsidRPr="00927557">
        <w:rPr>
          <w:sz w:val="22"/>
          <w:szCs w:val="22"/>
        </w:rPr>
        <w:t xml:space="preserve">- у руководителя, членов коллегиального исполнительного органа или главного бухгалтера юридического лица отсутствует судимость за преступления в сфере экономики,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связанной с выполнением работ, являющихся предметом закупки, а также административного наказания в виде дисквалификации, </w:t>
      </w:r>
    </w:p>
    <w:p w14:paraId="3E77C692" w14:textId="77777777" w:rsidR="006D36D1" w:rsidRPr="00927557" w:rsidRDefault="006D36D1" w:rsidP="000239EB">
      <w:pPr>
        <w:pStyle w:val="affd"/>
        <w:widowControl w:val="0"/>
        <w:autoSpaceDE w:val="0"/>
        <w:autoSpaceDN w:val="0"/>
        <w:adjustRightInd w:val="0"/>
        <w:ind w:left="0" w:firstLine="709"/>
        <w:jc w:val="both"/>
        <w:rPr>
          <w:sz w:val="22"/>
          <w:szCs w:val="22"/>
        </w:rPr>
      </w:pPr>
      <w:r w:rsidRPr="00927557">
        <w:rPr>
          <w:sz w:val="22"/>
          <w:szCs w:val="22"/>
        </w:rPr>
        <w:t>- отсутствует конфликт интересов между участником закупки и заказчиком, под которым понимаются случаи, при которых руководитель заказчика либо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09AFD9" w14:textId="77777777" w:rsidR="006D36D1" w:rsidRPr="00927557" w:rsidRDefault="006D36D1" w:rsidP="000239EB">
      <w:pPr>
        <w:pStyle w:val="affd"/>
        <w:widowControl w:val="0"/>
        <w:tabs>
          <w:tab w:val="left" w:pos="0"/>
        </w:tabs>
        <w:ind w:left="0" w:firstLine="709"/>
        <w:jc w:val="both"/>
        <w:rPr>
          <w:sz w:val="22"/>
          <w:szCs w:val="22"/>
        </w:rPr>
      </w:pPr>
      <w:r w:rsidRPr="00927557">
        <w:rPr>
          <w:sz w:val="22"/>
          <w:szCs w:val="22"/>
        </w:rPr>
        <w:t>- отсутствуют сведения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52ABE562" w14:textId="77777777" w:rsidR="006D36D1" w:rsidRPr="00927557" w:rsidRDefault="006D36D1" w:rsidP="000239EB">
      <w:pPr>
        <w:pStyle w:val="affd"/>
        <w:widowControl w:val="0"/>
        <w:tabs>
          <w:tab w:val="left" w:pos="284"/>
          <w:tab w:val="left" w:pos="1134"/>
        </w:tabs>
        <w:ind w:left="0" w:firstLine="709"/>
        <w:jc w:val="both"/>
        <w:rPr>
          <w:sz w:val="22"/>
          <w:szCs w:val="22"/>
        </w:rPr>
      </w:pPr>
      <w:r w:rsidRPr="00927557">
        <w:rPr>
          <w:sz w:val="22"/>
          <w:szCs w:val="22"/>
        </w:rPr>
        <w:t>- отсутствуют факты неисполненных обязательств перед Заказчиком, факты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w:t>
      </w:r>
    </w:p>
    <w:p w14:paraId="278BBA5E" w14:textId="77777777" w:rsidR="006D36D1" w:rsidRPr="00487697" w:rsidRDefault="006D36D1" w:rsidP="000239EB">
      <w:pPr>
        <w:widowControl w:val="0"/>
        <w:autoSpaceDE w:val="0"/>
        <w:autoSpaceDN w:val="0"/>
        <w:adjustRightInd w:val="0"/>
        <w:spacing w:line="240" w:lineRule="auto"/>
        <w:ind w:firstLine="720"/>
        <w:rPr>
          <w:sz w:val="24"/>
          <w:szCs w:val="24"/>
        </w:rPr>
      </w:pPr>
    </w:p>
    <w:p w14:paraId="367972DA" w14:textId="77777777" w:rsidR="006D36D1" w:rsidRPr="009F496E" w:rsidRDefault="006D36D1" w:rsidP="000239EB">
      <w:pPr>
        <w:widowControl w:val="0"/>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C37F2B4" w14:textId="77777777" w:rsidR="006D36D1" w:rsidRPr="009F496E" w:rsidRDefault="006D36D1" w:rsidP="000239EB">
      <w:pPr>
        <w:widowControl w:val="0"/>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bookmarkEnd w:id="11"/>
    <w:bookmarkEnd w:id="12"/>
    <w:bookmarkEnd w:id="13"/>
    <w:p w14:paraId="159EA849" w14:textId="77777777" w:rsidR="00D2731F" w:rsidRDefault="00D2731F" w:rsidP="000239EB">
      <w:pPr>
        <w:widowControl w:val="0"/>
        <w:spacing w:line="240" w:lineRule="auto"/>
        <w:ind w:left="4536" w:firstLine="0"/>
        <w:jc w:val="right"/>
        <w:rPr>
          <w:sz w:val="24"/>
          <w:szCs w:val="24"/>
        </w:rPr>
      </w:pPr>
    </w:p>
    <w:p w14:paraId="7D4F5A7B" w14:textId="4C612370" w:rsidR="00737527" w:rsidRDefault="00A42614" w:rsidP="000239EB">
      <w:pPr>
        <w:widowControl w:val="0"/>
        <w:spacing w:line="240" w:lineRule="auto"/>
        <w:ind w:firstLine="0"/>
        <w:jc w:val="right"/>
        <w:rPr>
          <w:sz w:val="24"/>
          <w:szCs w:val="24"/>
        </w:rPr>
      </w:pPr>
      <w:r>
        <w:rPr>
          <w:sz w:val="24"/>
          <w:szCs w:val="24"/>
        </w:rPr>
        <w:t xml:space="preserve">    </w:t>
      </w:r>
      <w:r w:rsidR="006D36D1">
        <w:rPr>
          <w:sz w:val="24"/>
          <w:szCs w:val="24"/>
        </w:rPr>
        <w:t>Приложение № 5</w:t>
      </w:r>
      <w:r w:rsidR="00737527" w:rsidRPr="005F6954">
        <w:rPr>
          <w:sz w:val="24"/>
          <w:szCs w:val="24"/>
        </w:rPr>
        <w:t xml:space="preserve"> к документации</w:t>
      </w:r>
      <w:r w:rsidR="00C156E6">
        <w:rPr>
          <w:sz w:val="24"/>
          <w:szCs w:val="24"/>
        </w:rPr>
        <w:t xml:space="preserve"> о закупке</w:t>
      </w:r>
    </w:p>
    <w:p w14:paraId="67E4F339" w14:textId="77777777" w:rsidR="00A42614" w:rsidRPr="005F6954" w:rsidRDefault="00A42614" w:rsidP="000239EB">
      <w:pPr>
        <w:widowControl w:val="0"/>
        <w:spacing w:line="240" w:lineRule="auto"/>
        <w:ind w:firstLine="0"/>
        <w:jc w:val="right"/>
        <w:rPr>
          <w:sz w:val="24"/>
          <w:szCs w:val="24"/>
        </w:rPr>
      </w:pPr>
    </w:p>
    <w:p w14:paraId="684F2DFF" w14:textId="77777777" w:rsidR="00737527" w:rsidRDefault="00737527" w:rsidP="000239EB">
      <w:pPr>
        <w:widowControl w:val="0"/>
        <w:spacing w:line="240" w:lineRule="auto"/>
        <w:ind w:firstLine="0"/>
        <w:jc w:val="right"/>
        <w:rPr>
          <w:sz w:val="24"/>
          <w:szCs w:val="24"/>
        </w:rPr>
      </w:pPr>
    </w:p>
    <w:p w14:paraId="40A47FA8" w14:textId="77777777" w:rsidR="00737527" w:rsidRDefault="00737527" w:rsidP="000239EB">
      <w:pPr>
        <w:widowControl w:val="0"/>
        <w:spacing w:line="240" w:lineRule="auto"/>
        <w:ind w:firstLine="0"/>
        <w:jc w:val="right"/>
        <w:rPr>
          <w:sz w:val="24"/>
          <w:szCs w:val="24"/>
        </w:rPr>
      </w:pPr>
    </w:p>
    <w:p w14:paraId="0E3ADF4D" w14:textId="77777777" w:rsidR="00737527" w:rsidRDefault="00737527" w:rsidP="000239EB">
      <w:pPr>
        <w:widowControl w:val="0"/>
        <w:autoSpaceDE w:val="0"/>
        <w:autoSpaceDN w:val="0"/>
        <w:adjustRightInd w:val="0"/>
        <w:spacing w:line="240" w:lineRule="auto"/>
        <w:ind w:firstLine="0"/>
        <w:jc w:val="center"/>
        <w:rPr>
          <w:b/>
          <w:color w:val="000000"/>
          <w:sz w:val="24"/>
          <w:szCs w:val="24"/>
        </w:rPr>
      </w:pPr>
      <w:r w:rsidRPr="00C535DB">
        <w:rPr>
          <w:b/>
          <w:color w:val="000000"/>
          <w:sz w:val="24"/>
          <w:szCs w:val="24"/>
        </w:rPr>
        <w:t xml:space="preserve">«ПРЕДЛОЖЕНИЕ О КАЧЕСТВЕННЫХ ХАРАКТЕРИСТИКАХ </w:t>
      </w:r>
      <w:r>
        <w:rPr>
          <w:b/>
          <w:color w:val="000000"/>
          <w:sz w:val="24"/>
          <w:szCs w:val="24"/>
        </w:rPr>
        <w:t>РАБОТ</w:t>
      </w:r>
      <w:r w:rsidRPr="00C535DB">
        <w:rPr>
          <w:b/>
          <w:color w:val="000000"/>
          <w:sz w:val="24"/>
          <w:szCs w:val="24"/>
        </w:rPr>
        <w:t>»</w:t>
      </w:r>
    </w:p>
    <w:p w14:paraId="03955702" w14:textId="77777777" w:rsidR="00737527" w:rsidRDefault="00737527" w:rsidP="000239EB">
      <w:pPr>
        <w:widowControl w:val="0"/>
        <w:autoSpaceDE w:val="0"/>
        <w:autoSpaceDN w:val="0"/>
        <w:adjustRightInd w:val="0"/>
        <w:spacing w:line="240" w:lineRule="auto"/>
        <w:ind w:firstLine="0"/>
        <w:jc w:val="center"/>
        <w:rPr>
          <w:b/>
          <w:color w:val="000000"/>
          <w:sz w:val="24"/>
          <w:szCs w:val="24"/>
        </w:rPr>
      </w:pPr>
      <w:r>
        <w:rPr>
          <w:b/>
          <w:color w:val="000000"/>
          <w:sz w:val="24"/>
          <w:szCs w:val="24"/>
        </w:rPr>
        <w:t>на выполнение работ</w:t>
      </w:r>
      <w:r>
        <w:rPr>
          <w:b/>
          <w:color w:val="000000"/>
          <w:sz w:val="24"/>
          <w:szCs w:val="24"/>
        </w:rPr>
        <w:softHyphen/>
        <w:t xml:space="preserve">______________________________ </w:t>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p>
    <w:p w14:paraId="13379D87" w14:textId="77777777" w:rsidR="00737527" w:rsidRPr="003D361F" w:rsidRDefault="00737527" w:rsidP="000239EB">
      <w:pPr>
        <w:widowControl w:val="0"/>
        <w:autoSpaceDE w:val="0"/>
        <w:autoSpaceDN w:val="0"/>
        <w:adjustRightInd w:val="0"/>
        <w:spacing w:line="240" w:lineRule="auto"/>
        <w:ind w:firstLine="0"/>
        <w:jc w:val="center"/>
        <w:rPr>
          <w:i/>
          <w:color w:val="000000"/>
          <w:sz w:val="20"/>
          <w:szCs w:val="20"/>
        </w:rPr>
      </w:pPr>
      <w:r w:rsidRPr="003D361F">
        <w:rPr>
          <w:i/>
          <w:color w:val="000000"/>
          <w:sz w:val="20"/>
          <w:szCs w:val="20"/>
        </w:rPr>
        <w:t xml:space="preserve">                                              (наименование предмета закупки)</w:t>
      </w:r>
    </w:p>
    <w:p w14:paraId="57A3078D" w14:textId="77777777" w:rsidR="00737527" w:rsidRPr="003D361F" w:rsidRDefault="00737527" w:rsidP="000239EB">
      <w:pPr>
        <w:widowControl w:val="0"/>
        <w:autoSpaceDE w:val="0"/>
        <w:autoSpaceDN w:val="0"/>
        <w:adjustRightInd w:val="0"/>
        <w:spacing w:line="240" w:lineRule="auto"/>
        <w:ind w:left="567"/>
        <w:jc w:val="center"/>
        <w:rPr>
          <w:b/>
          <w:i/>
          <w:color w:val="000000"/>
          <w:sz w:val="24"/>
          <w:szCs w:val="24"/>
        </w:rPr>
      </w:pPr>
    </w:p>
    <w:p w14:paraId="24659F51" w14:textId="77777777" w:rsidR="00737527" w:rsidRPr="00C535DB" w:rsidRDefault="00737527" w:rsidP="000239EB">
      <w:pPr>
        <w:widowControl w:val="0"/>
        <w:autoSpaceDE w:val="0"/>
        <w:autoSpaceDN w:val="0"/>
        <w:adjustRightInd w:val="0"/>
        <w:spacing w:line="240" w:lineRule="auto"/>
        <w:ind w:left="567"/>
        <w:rPr>
          <w:sz w:val="24"/>
          <w:szCs w:val="24"/>
        </w:rPr>
      </w:pPr>
    </w:p>
    <w:p w14:paraId="699D99E6" w14:textId="77777777" w:rsidR="00737527" w:rsidRPr="00821A42" w:rsidRDefault="00737527" w:rsidP="000239EB">
      <w:pPr>
        <w:widowControl w:val="0"/>
        <w:spacing w:line="240" w:lineRule="auto"/>
        <w:rPr>
          <w:sz w:val="24"/>
          <w:szCs w:val="24"/>
        </w:rPr>
      </w:pPr>
      <w:r w:rsidRPr="00821A42">
        <w:rPr>
          <w:sz w:val="24"/>
          <w:szCs w:val="24"/>
        </w:rPr>
        <w:t>Наименование участника_______________________________________________________</w:t>
      </w:r>
    </w:p>
    <w:p w14:paraId="5E260497" w14:textId="77777777" w:rsidR="00737527" w:rsidRPr="00C535DB" w:rsidRDefault="00737527" w:rsidP="000239EB">
      <w:pPr>
        <w:widowControl w:val="0"/>
        <w:autoSpaceDE w:val="0"/>
        <w:autoSpaceDN w:val="0"/>
        <w:adjustRightInd w:val="0"/>
        <w:spacing w:line="240" w:lineRule="auto"/>
        <w:ind w:left="567" w:firstLine="480"/>
        <w:jc w:val="center"/>
        <w:outlineLvl w:val="1"/>
        <w:rPr>
          <w:b/>
          <w:bCs/>
          <w:sz w:val="24"/>
          <w:szCs w:val="24"/>
        </w:rPr>
      </w:pPr>
    </w:p>
    <w:tbl>
      <w:tblPr>
        <w:tblW w:w="10005" w:type="dxa"/>
        <w:jc w:val="center"/>
        <w:tblLayout w:type="fixed"/>
        <w:tblCellMar>
          <w:left w:w="70" w:type="dxa"/>
          <w:right w:w="70" w:type="dxa"/>
        </w:tblCellMar>
        <w:tblLook w:val="04A0" w:firstRow="1" w:lastRow="0" w:firstColumn="1" w:lastColumn="0" w:noHBand="0" w:noVBand="1"/>
      </w:tblPr>
      <w:tblGrid>
        <w:gridCol w:w="709"/>
        <w:gridCol w:w="3819"/>
        <w:gridCol w:w="5477"/>
      </w:tblGrid>
      <w:tr w:rsidR="00737527" w:rsidRPr="00C535DB" w14:paraId="4E5276B3" w14:textId="77777777" w:rsidTr="00790084">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42C82291" w14:textId="77777777" w:rsidR="00FC7AA3"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w:t>
            </w:r>
          </w:p>
          <w:p w14:paraId="738AEE3E" w14:textId="12E2F9C2"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п/п</w:t>
            </w:r>
          </w:p>
        </w:tc>
        <w:tc>
          <w:tcPr>
            <w:tcW w:w="3819" w:type="dxa"/>
            <w:tcBorders>
              <w:top w:val="single" w:sz="6" w:space="0" w:color="auto"/>
              <w:left w:val="single" w:sz="6" w:space="0" w:color="auto"/>
              <w:bottom w:val="single" w:sz="6" w:space="0" w:color="auto"/>
              <w:right w:val="single" w:sz="6" w:space="0" w:color="auto"/>
            </w:tcBorders>
            <w:hideMark/>
          </w:tcPr>
          <w:p w14:paraId="35357470" w14:textId="2F7868DE" w:rsidR="00EE2C74" w:rsidRDefault="00737527" w:rsidP="00EE2C74">
            <w:pPr>
              <w:widowControl w:val="0"/>
              <w:autoSpaceDE w:val="0"/>
              <w:autoSpaceDN w:val="0"/>
              <w:adjustRightInd w:val="0"/>
              <w:spacing w:line="240" w:lineRule="auto"/>
              <w:ind w:firstLine="0"/>
              <w:jc w:val="center"/>
              <w:rPr>
                <w:sz w:val="24"/>
                <w:szCs w:val="24"/>
              </w:rPr>
            </w:pPr>
            <w:r w:rsidRPr="00C535DB">
              <w:rPr>
                <w:sz w:val="24"/>
                <w:szCs w:val="24"/>
              </w:rPr>
              <w:t xml:space="preserve">Наименование вида работ </w:t>
            </w:r>
            <w:r w:rsidR="00EE2C74">
              <w:rPr>
                <w:sz w:val="24"/>
                <w:szCs w:val="24"/>
              </w:rPr>
              <w:t>в соответствии с главами</w:t>
            </w:r>
          </w:p>
          <w:p w14:paraId="1245BFCF" w14:textId="7C124A1D" w:rsidR="00737527" w:rsidRPr="00C535DB" w:rsidRDefault="00156D57" w:rsidP="00EE2C74">
            <w:pPr>
              <w:widowControl w:val="0"/>
              <w:autoSpaceDE w:val="0"/>
              <w:autoSpaceDN w:val="0"/>
              <w:adjustRightInd w:val="0"/>
              <w:spacing w:line="240" w:lineRule="auto"/>
              <w:ind w:firstLine="0"/>
              <w:jc w:val="center"/>
              <w:rPr>
                <w:sz w:val="24"/>
                <w:szCs w:val="24"/>
              </w:rPr>
            </w:pPr>
            <w:r>
              <w:rPr>
                <w:sz w:val="24"/>
                <w:szCs w:val="24"/>
              </w:rPr>
              <w:t>Сво</w:t>
            </w:r>
            <w:r w:rsidR="00EE2C74">
              <w:rPr>
                <w:sz w:val="24"/>
                <w:szCs w:val="24"/>
              </w:rPr>
              <w:t>дного сметного</w:t>
            </w:r>
            <w:r>
              <w:rPr>
                <w:sz w:val="24"/>
                <w:szCs w:val="24"/>
              </w:rPr>
              <w:t xml:space="preserve"> расчет</w:t>
            </w:r>
            <w:r w:rsidR="00EE2C74">
              <w:rPr>
                <w:sz w:val="24"/>
                <w:szCs w:val="24"/>
              </w:rPr>
              <w:t>а</w:t>
            </w:r>
          </w:p>
        </w:tc>
        <w:tc>
          <w:tcPr>
            <w:tcW w:w="5477" w:type="dxa"/>
            <w:tcBorders>
              <w:top w:val="single" w:sz="6" w:space="0" w:color="auto"/>
              <w:left w:val="single" w:sz="6" w:space="0" w:color="auto"/>
              <w:bottom w:val="single" w:sz="6" w:space="0" w:color="auto"/>
              <w:right w:val="single" w:sz="6" w:space="0" w:color="auto"/>
            </w:tcBorders>
            <w:hideMark/>
          </w:tcPr>
          <w:p w14:paraId="18DC165C" w14:textId="187D6F74" w:rsidR="00737527" w:rsidRPr="00C535DB" w:rsidRDefault="00EE2C74" w:rsidP="00FF5EF5">
            <w:pPr>
              <w:widowControl w:val="0"/>
              <w:autoSpaceDE w:val="0"/>
              <w:autoSpaceDN w:val="0"/>
              <w:adjustRightInd w:val="0"/>
              <w:spacing w:line="240" w:lineRule="auto"/>
              <w:ind w:firstLine="0"/>
              <w:jc w:val="center"/>
              <w:rPr>
                <w:sz w:val="24"/>
                <w:szCs w:val="24"/>
              </w:rPr>
            </w:pPr>
            <w:r>
              <w:rPr>
                <w:sz w:val="24"/>
                <w:szCs w:val="24"/>
              </w:rPr>
              <w:t xml:space="preserve">Предложение участника закупки </w:t>
            </w:r>
          </w:p>
        </w:tc>
      </w:tr>
      <w:tr w:rsidR="00737527" w:rsidRPr="00C535DB" w14:paraId="2DAE11CF" w14:textId="77777777" w:rsidTr="00790084">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4CA0A278" w14:textId="5EC0AB07"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1</w:t>
            </w:r>
          </w:p>
        </w:tc>
        <w:tc>
          <w:tcPr>
            <w:tcW w:w="3819" w:type="dxa"/>
            <w:tcBorders>
              <w:top w:val="single" w:sz="6" w:space="0" w:color="auto"/>
              <w:left w:val="single" w:sz="6" w:space="0" w:color="auto"/>
              <w:bottom w:val="single" w:sz="6" w:space="0" w:color="auto"/>
              <w:right w:val="single" w:sz="6" w:space="0" w:color="auto"/>
            </w:tcBorders>
            <w:vAlign w:val="center"/>
            <w:hideMark/>
          </w:tcPr>
          <w:p w14:paraId="4985AF95" w14:textId="77777777"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2</w:t>
            </w:r>
          </w:p>
        </w:tc>
        <w:tc>
          <w:tcPr>
            <w:tcW w:w="5477" w:type="dxa"/>
            <w:tcBorders>
              <w:top w:val="single" w:sz="6" w:space="0" w:color="auto"/>
              <w:left w:val="single" w:sz="6" w:space="0" w:color="auto"/>
              <w:bottom w:val="single" w:sz="6" w:space="0" w:color="auto"/>
              <w:right w:val="single" w:sz="6" w:space="0" w:color="auto"/>
            </w:tcBorders>
            <w:vAlign w:val="center"/>
            <w:hideMark/>
          </w:tcPr>
          <w:p w14:paraId="28ADC6BD" w14:textId="77777777"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3</w:t>
            </w:r>
          </w:p>
        </w:tc>
      </w:tr>
      <w:tr w:rsidR="00737527" w:rsidRPr="00C535DB" w14:paraId="073FDA66" w14:textId="77777777" w:rsidTr="00790084">
        <w:trPr>
          <w:cantSplit/>
          <w:trHeight w:val="240"/>
          <w:jc w:val="center"/>
        </w:trPr>
        <w:tc>
          <w:tcPr>
            <w:tcW w:w="709" w:type="dxa"/>
            <w:tcBorders>
              <w:top w:val="single" w:sz="6" w:space="0" w:color="auto"/>
              <w:left w:val="single" w:sz="6" w:space="0" w:color="auto"/>
              <w:bottom w:val="single" w:sz="6" w:space="0" w:color="auto"/>
              <w:right w:val="single" w:sz="6" w:space="0" w:color="auto"/>
            </w:tcBorders>
            <w:hideMark/>
          </w:tcPr>
          <w:p w14:paraId="09EE012D" w14:textId="289447B1"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1.</w:t>
            </w:r>
          </w:p>
        </w:tc>
        <w:tc>
          <w:tcPr>
            <w:tcW w:w="3819" w:type="dxa"/>
            <w:tcBorders>
              <w:top w:val="single" w:sz="6" w:space="0" w:color="auto"/>
              <w:left w:val="single" w:sz="6" w:space="0" w:color="auto"/>
              <w:bottom w:val="single" w:sz="6" w:space="0" w:color="auto"/>
              <w:right w:val="single" w:sz="6" w:space="0" w:color="auto"/>
            </w:tcBorders>
          </w:tcPr>
          <w:p w14:paraId="0AAFE00F" w14:textId="050DF6C0" w:rsidR="00737527" w:rsidRPr="00C535DB" w:rsidRDefault="00EE2C74" w:rsidP="000239EB">
            <w:pPr>
              <w:widowControl w:val="0"/>
              <w:autoSpaceDE w:val="0"/>
              <w:autoSpaceDN w:val="0"/>
              <w:adjustRightInd w:val="0"/>
              <w:spacing w:line="240" w:lineRule="auto"/>
              <w:ind w:firstLine="0"/>
              <w:rPr>
                <w:sz w:val="24"/>
                <w:szCs w:val="24"/>
              </w:rPr>
            </w:pPr>
            <w:r w:rsidRPr="00EE2C74">
              <w:rPr>
                <w:sz w:val="24"/>
                <w:szCs w:val="24"/>
              </w:rPr>
              <w:t>Глава 1. По</w:t>
            </w:r>
            <w:r w:rsidR="00E771FF">
              <w:rPr>
                <w:sz w:val="24"/>
                <w:szCs w:val="24"/>
              </w:rPr>
              <w:t>дготовительные работы</w:t>
            </w:r>
          </w:p>
        </w:tc>
        <w:tc>
          <w:tcPr>
            <w:tcW w:w="5477" w:type="dxa"/>
            <w:tcBorders>
              <w:top w:val="single" w:sz="6" w:space="0" w:color="auto"/>
              <w:left w:val="single" w:sz="6" w:space="0" w:color="auto"/>
              <w:bottom w:val="single" w:sz="6" w:space="0" w:color="auto"/>
              <w:right w:val="single" w:sz="6" w:space="0" w:color="auto"/>
            </w:tcBorders>
          </w:tcPr>
          <w:p w14:paraId="1F2980AC" w14:textId="77777777" w:rsidR="00EE2C74" w:rsidRDefault="00EE2C74" w:rsidP="000239EB">
            <w:pPr>
              <w:widowControl w:val="0"/>
              <w:autoSpaceDE w:val="0"/>
              <w:autoSpaceDN w:val="0"/>
              <w:adjustRightInd w:val="0"/>
              <w:spacing w:line="240" w:lineRule="auto"/>
              <w:ind w:firstLine="0"/>
              <w:rPr>
                <w:sz w:val="24"/>
                <w:szCs w:val="24"/>
              </w:rPr>
            </w:pPr>
            <w:r w:rsidRPr="00C535DB">
              <w:rPr>
                <w:sz w:val="24"/>
                <w:szCs w:val="24"/>
              </w:rPr>
              <w:t xml:space="preserve">Описание технологии производства работ, </w:t>
            </w:r>
          </w:p>
          <w:p w14:paraId="270D073D" w14:textId="5F83521F" w:rsidR="00EE2C74" w:rsidRDefault="00EE2C74" w:rsidP="000239EB">
            <w:pPr>
              <w:widowControl w:val="0"/>
              <w:autoSpaceDE w:val="0"/>
              <w:autoSpaceDN w:val="0"/>
              <w:adjustRightInd w:val="0"/>
              <w:spacing w:line="240" w:lineRule="auto"/>
              <w:ind w:firstLine="0"/>
              <w:rPr>
                <w:sz w:val="24"/>
                <w:szCs w:val="24"/>
              </w:rPr>
            </w:pPr>
            <w:r>
              <w:rPr>
                <w:sz w:val="24"/>
                <w:szCs w:val="24"/>
              </w:rPr>
              <w:t>……………………..</w:t>
            </w:r>
          </w:p>
          <w:p w14:paraId="4BF256F6" w14:textId="77777777" w:rsidR="00EE2C74" w:rsidRDefault="00EE2C74" w:rsidP="000239EB">
            <w:pPr>
              <w:widowControl w:val="0"/>
              <w:autoSpaceDE w:val="0"/>
              <w:autoSpaceDN w:val="0"/>
              <w:adjustRightInd w:val="0"/>
              <w:spacing w:line="240" w:lineRule="auto"/>
              <w:ind w:firstLine="0"/>
              <w:rPr>
                <w:sz w:val="24"/>
                <w:szCs w:val="24"/>
              </w:rPr>
            </w:pPr>
            <w:r>
              <w:rPr>
                <w:sz w:val="24"/>
                <w:szCs w:val="24"/>
              </w:rPr>
              <w:t xml:space="preserve">Описание </w:t>
            </w:r>
            <w:r w:rsidRPr="00C535DB">
              <w:rPr>
                <w:sz w:val="24"/>
                <w:szCs w:val="24"/>
              </w:rPr>
              <w:t>контроля качества выполнения работ,</w:t>
            </w:r>
          </w:p>
          <w:p w14:paraId="2B58FA53" w14:textId="77777777" w:rsidR="00EE2C74" w:rsidRDefault="00EE2C74" w:rsidP="000239EB">
            <w:pPr>
              <w:widowControl w:val="0"/>
              <w:autoSpaceDE w:val="0"/>
              <w:autoSpaceDN w:val="0"/>
              <w:adjustRightInd w:val="0"/>
              <w:spacing w:line="240" w:lineRule="auto"/>
              <w:ind w:firstLine="0"/>
              <w:rPr>
                <w:sz w:val="24"/>
                <w:szCs w:val="24"/>
              </w:rPr>
            </w:pPr>
            <w:r>
              <w:rPr>
                <w:sz w:val="24"/>
                <w:szCs w:val="24"/>
              </w:rPr>
              <w:t>……………………..</w:t>
            </w:r>
          </w:p>
          <w:p w14:paraId="2123BC3F" w14:textId="72DA9A20" w:rsidR="00EE2C74" w:rsidRDefault="00EE2C74" w:rsidP="000239EB">
            <w:pPr>
              <w:widowControl w:val="0"/>
              <w:autoSpaceDE w:val="0"/>
              <w:autoSpaceDN w:val="0"/>
              <w:adjustRightInd w:val="0"/>
              <w:spacing w:line="240" w:lineRule="auto"/>
              <w:ind w:firstLine="0"/>
              <w:rPr>
                <w:sz w:val="24"/>
                <w:szCs w:val="24"/>
              </w:rPr>
            </w:pPr>
            <w:r>
              <w:rPr>
                <w:sz w:val="24"/>
                <w:szCs w:val="24"/>
              </w:rPr>
              <w:t xml:space="preserve">Описание </w:t>
            </w:r>
            <w:r w:rsidRPr="00C535DB">
              <w:rPr>
                <w:sz w:val="24"/>
                <w:szCs w:val="24"/>
              </w:rPr>
              <w:t>используем</w:t>
            </w:r>
            <w:r>
              <w:rPr>
                <w:sz w:val="24"/>
                <w:szCs w:val="24"/>
              </w:rPr>
              <w:t>ого технического оборудования,</w:t>
            </w:r>
          </w:p>
          <w:p w14:paraId="4757AF11" w14:textId="36B5DDF5" w:rsidR="00EE2C74" w:rsidRDefault="00EE2C74" w:rsidP="000239EB">
            <w:pPr>
              <w:widowControl w:val="0"/>
              <w:autoSpaceDE w:val="0"/>
              <w:autoSpaceDN w:val="0"/>
              <w:adjustRightInd w:val="0"/>
              <w:spacing w:line="240" w:lineRule="auto"/>
              <w:ind w:firstLine="0"/>
              <w:rPr>
                <w:sz w:val="24"/>
                <w:szCs w:val="24"/>
              </w:rPr>
            </w:pPr>
            <w:r>
              <w:rPr>
                <w:sz w:val="24"/>
                <w:szCs w:val="24"/>
              </w:rPr>
              <w:t>…………………….</w:t>
            </w:r>
          </w:p>
          <w:p w14:paraId="7A10C862" w14:textId="77777777" w:rsidR="00737527" w:rsidRDefault="00EE2C74" w:rsidP="00EE2C74">
            <w:pPr>
              <w:widowControl w:val="0"/>
              <w:autoSpaceDE w:val="0"/>
              <w:autoSpaceDN w:val="0"/>
              <w:adjustRightInd w:val="0"/>
              <w:spacing w:line="240" w:lineRule="auto"/>
              <w:ind w:firstLine="0"/>
              <w:rPr>
                <w:sz w:val="24"/>
                <w:szCs w:val="24"/>
              </w:rPr>
            </w:pPr>
            <w:r>
              <w:rPr>
                <w:sz w:val="24"/>
                <w:szCs w:val="24"/>
              </w:rPr>
              <w:t xml:space="preserve">Описание трудовых ресурсов, </w:t>
            </w:r>
            <w:r w:rsidRPr="00C535DB">
              <w:rPr>
                <w:sz w:val="24"/>
                <w:szCs w:val="24"/>
              </w:rPr>
              <w:t>необходимых</w:t>
            </w:r>
            <w:r>
              <w:rPr>
                <w:sz w:val="24"/>
                <w:szCs w:val="24"/>
              </w:rPr>
              <w:t xml:space="preserve"> для выполнения</w:t>
            </w:r>
            <w:r w:rsidRPr="00C535DB">
              <w:rPr>
                <w:sz w:val="24"/>
                <w:szCs w:val="24"/>
              </w:rPr>
              <w:t xml:space="preserve"> указанного вида работ</w:t>
            </w:r>
            <w:r>
              <w:rPr>
                <w:sz w:val="24"/>
                <w:szCs w:val="24"/>
              </w:rPr>
              <w:t>.</w:t>
            </w:r>
          </w:p>
          <w:p w14:paraId="18336895" w14:textId="1EEF21AA" w:rsidR="00EE2C74" w:rsidRPr="00C535DB" w:rsidRDefault="00EE2C74" w:rsidP="00EE2C74">
            <w:pPr>
              <w:widowControl w:val="0"/>
              <w:autoSpaceDE w:val="0"/>
              <w:autoSpaceDN w:val="0"/>
              <w:adjustRightInd w:val="0"/>
              <w:spacing w:line="240" w:lineRule="auto"/>
              <w:ind w:firstLine="0"/>
              <w:rPr>
                <w:sz w:val="24"/>
                <w:szCs w:val="24"/>
              </w:rPr>
            </w:pPr>
            <w:r>
              <w:rPr>
                <w:sz w:val="24"/>
                <w:szCs w:val="24"/>
              </w:rPr>
              <w:t>…………………….</w:t>
            </w:r>
          </w:p>
        </w:tc>
      </w:tr>
      <w:tr w:rsidR="00737527" w:rsidRPr="00C535DB" w14:paraId="3B4D4E60" w14:textId="77777777" w:rsidTr="00790084">
        <w:trPr>
          <w:cantSplit/>
          <w:trHeight w:val="240"/>
          <w:jc w:val="center"/>
        </w:trPr>
        <w:tc>
          <w:tcPr>
            <w:tcW w:w="709" w:type="dxa"/>
            <w:tcBorders>
              <w:top w:val="single" w:sz="6" w:space="0" w:color="auto"/>
              <w:left w:val="single" w:sz="6" w:space="0" w:color="auto"/>
              <w:bottom w:val="single" w:sz="6" w:space="0" w:color="auto"/>
              <w:right w:val="single" w:sz="6" w:space="0" w:color="auto"/>
            </w:tcBorders>
            <w:hideMark/>
          </w:tcPr>
          <w:p w14:paraId="37AA2C5C" w14:textId="72F99141"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2.</w:t>
            </w:r>
          </w:p>
        </w:tc>
        <w:tc>
          <w:tcPr>
            <w:tcW w:w="3819" w:type="dxa"/>
            <w:tcBorders>
              <w:top w:val="single" w:sz="6" w:space="0" w:color="auto"/>
              <w:left w:val="single" w:sz="6" w:space="0" w:color="auto"/>
              <w:bottom w:val="single" w:sz="6" w:space="0" w:color="auto"/>
              <w:right w:val="single" w:sz="6" w:space="0" w:color="auto"/>
            </w:tcBorders>
          </w:tcPr>
          <w:p w14:paraId="16748CD5" w14:textId="34B00C7F" w:rsidR="00737527" w:rsidRPr="00C535DB" w:rsidRDefault="00EE2C74" w:rsidP="000239EB">
            <w:pPr>
              <w:widowControl w:val="0"/>
              <w:autoSpaceDE w:val="0"/>
              <w:autoSpaceDN w:val="0"/>
              <w:adjustRightInd w:val="0"/>
              <w:spacing w:line="240" w:lineRule="auto"/>
              <w:ind w:firstLine="0"/>
              <w:rPr>
                <w:sz w:val="24"/>
                <w:szCs w:val="24"/>
              </w:rPr>
            </w:pPr>
            <w:r>
              <w:rPr>
                <w:sz w:val="24"/>
                <w:szCs w:val="24"/>
              </w:rPr>
              <w:t>…….</w:t>
            </w:r>
          </w:p>
        </w:tc>
        <w:tc>
          <w:tcPr>
            <w:tcW w:w="5477" w:type="dxa"/>
            <w:tcBorders>
              <w:top w:val="single" w:sz="6" w:space="0" w:color="auto"/>
              <w:left w:val="single" w:sz="6" w:space="0" w:color="auto"/>
              <w:bottom w:val="single" w:sz="6" w:space="0" w:color="auto"/>
              <w:right w:val="single" w:sz="6" w:space="0" w:color="auto"/>
            </w:tcBorders>
          </w:tcPr>
          <w:p w14:paraId="104B7ED4" w14:textId="03BFDD39" w:rsidR="00737527" w:rsidRPr="00C535DB" w:rsidRDefault="00E771FF" w:rsidP="000239EB">
            <w:pPr>
              <w:widowControl w:val="0"/>
              <w:autoSpaceDE w:val="0"/>
              <w:autoSpaceDN w:val="0"/>
              <w:adjustRightInd w:val="0"/>
              <w:spacing w:line="240" w:lineRule="auto"/>
              <w:ind w:firstLine="0"/>
              <w:rPr>
                <w:sz w:val="24"/>
                <w:szCs w:val="24"/>
              </w:rPr>
            </w:pPr>
            <w:r>
              <w:rPr>
                <w:sz w:val="24"/>
                <w:szCs w:val="24"/>
              </w:rPr>
              <w:t>------</w:t>
            </w:r>
          </w:p>
        </w:tc>
      </w:tr>
      <w:tr w:rsidR="00737527" w:rsidRPr="00C535DB" w14:paraId="7A7B5FCA" w14:textId="77777777" w:rsidTr="00790084">
        <w:trPr>
          <w:cantSplit/>
          <w:trHeight w:val="240"/>
          <w:jc w:val="center"/>
        </w:trPr>
        <w:tc>
          <w:tcPr>
            <w:tcW w:w="709" w:type="dxa"/>
            <w:tcBorders>
              <w:top w:val="single" w:sz="6" w:space="0" w:color="auto"/>
              <w:left w:val="single" w:sz="6" w:space="0" w:color="auto"/>
              <w:bottom w:val="single" w:sz="6" w:space="0" w:color="auto"/>
              <w:right w:val="single" w:sz="6" w:space="0" w:color="auto"/>
            </w:tcBorders>
            <w:hideMark/>
          </w:tcPr>
          <w:p w14:paraId="1FC49E08" w14:textId="1C8B4BDE"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3.</w:t>
            </w:r>
          </w:p>
        </w:tc>
        <w:tc>
          <w:tcPr>
            <w:tcW w:w="3819" w:type="dxa"/>
            <w:tcBorders>
              <w:top w:val="single" w:sz="6" w:space="0" w:color="auto"/>
              <w:left w:val="single" w:sz="6" w:space="0" w:color="auto"/>
              <w:bottom w:val="single" w:sz="6" w:space="0" w:color="auto"/>
              <w:right w:val="single" w:sz="6" w:space="0" w:color="auto"/>
            </w:tcBorders>
          </w:tcPr>
          <w:p w14:paraId="54EF54A0" w14:textId="41F9CBD2" w:rsidR="00737527" w:rsidRPr="00C535DB" w:rsidRDefault="00EE2C74" w:rsidP="000239EB">
            <w:pPr>
              <w:widowControl w:val="0"/>
              <w:autoSpaceDE w:val="0"/>
              <w:autoSpaceDN w:val="0"/>
              <w:adjustRightInd w:val="0"/>
              <w:spacing w:line="240" w:lineRule="auto"/>
              <w:ind w:firstLine="0"/>
              <w:rPr>
                <w:sz w:val="24"/>
                <w:szCs w:val="24"/>
              </w:rPr>
            </w:pPr>
            <w:r>
              <w:rPr>
                <w:sz w:val="24"/>
                <w:szCs w:val="24"/>
              </w:rPr>
              <w:t>…….</w:t>
            </w:r>
          </w:p>
        </w:tc>
        <w:tc>
          <w:tcPr>
            <w:tcW w:w="5477" w:type="dxa"/>
            <w:tcBorders>
              <w:top w:val="single" w:sz="6" w:space="0" w:color="auto"/>
              <w:left w:val="single" w:sz="6" w:space="0" w:color="auto"/>
              <w:bottom w:val="single" w:sz="6" w:space="0" w:color="auto"/>
              <w:right w:val="single" w:sz="6" w:space="0" w:color="auto"/>
            </w:tcBorders>
          </w:tcPr>
          <w:p w14:paraId="7C8E4F0B" w14:textId="72969365" w:rsidR="00737527" w:rsidRPr="00C535DB" w:rsidRDefault="00E771FF" w:rsidP="000239EB">
            <w:pPr>
              <w:widowControl w:val="0"/>
              <w:autoSpaceDE w:val="0"/>
              <w:autoSpaceDN w:val="0"/>
              <w:adjustRightInd w:val="0"/>
              <w:spacing w:line="240" w:lineRule="auto"/>
              <w:ind w:firstLine="0"/>
              <w:rPr>
                <w:sz w:val="24"/>
                <w:szCs w:val="24"/>
              </w:rPr>
            </w:pPr>
            <w:r>
              <w:rPr>
                <w:sz w:val="24"/>
                <w:szCs w:val="24"/>
              </w:rPr>
              <w:t>------</w:t>
            </w:r>
          </w:p>
        </w:tc>
      </w:tr>
    </w:tbl>
    <w:p w14:paraId="6A16BFE4" w14:textId="77777777" w:rsidR="00737527" w:rsidRPr="00C535DB" w:rsidRDefault="00737527" w:rsidP="000239EB">
      <w:pPr>
        <w:widowControl w:val="0"/>
        <w:autoSpaceDE w:val="0"/>
        <w:autoSpaceDN w:val="0"/>
        <w:adjustRightInd w:val="0"/>
        <w:spacing w:line="240" w:lineRule="auto"/>
        <w:ind w:left="567" w:firstLine="540"/>
        <w:rPr>
          <w:sz w:val="24"/>
          <w:szCs w:val="24"/>
        </w:rPr>
      </w:pPr>
    </w:p>
    <w:p w14:paraId="05CC833F" w14:textId="77777777" w:rsidR="00737527" w:rsidRDefault="00737527" w:rsidP="000239EB">
      <w:pPr>
        <w:widowControl w:val="0"/>
        <w:spacing w:line="240" w:lineRule="auto"/>
        <w:rPr>
          <w:bCs/>
          <w:sz w:val="22"/>
          <w:szCs w:val="22"/>
        </w:rPr>
      </w:pPr>
      <w:r w:rsidRPr="00B82E8C">
        <w:rPr>
          <w:bCs/>
          <w:sz w:val="22"/>
          <w:szCs w:val="22"/>
          <w:u w:val="single"/>
        </w:rPr>
        <w:t>Порядок заполнения формы</w:t>
      </w:r>
      <w:r w:rsidRPr="00B82E8C">
        <w:rPr>
          <w:bCs/>
          <w:sz w:val="22"/>
          <w:szCs w:val="22"/>
        </w:rPr>
        <w:t>:</w:t>
      </w:r>
    </w:p>
    <w:p w14:paraId="6B964733" w14:textId="77777777" w:rsidR="002A128E" w:rsidRPr="00B82E8C" w:rsidRDefault="002A128E" w:rsidP="000239EB">
      <w:pPr>
        <w:widowControl w:val="0"/>
        <w:spacing w:line="240" w:lineRule="auto"/>
        <w:rPr>
          <w:bCs/>
          <w:sz w:val="22"/>
          <w:szCs w:val="22"/>
        </w:rPr>
      </w:pPr>
    </w:p>
    <w:p w14:paraId="0509FE9A" w14:textId="7F515608" w:rsidR="008E5F6E" w:rsidRDefault="008E5F6E" w:rsidP="006A0FBA">
      <w:pPr>
        <w:pStyle w:val="affd"/>
        <w:widowControl w:val="0"/>
        <w:numPr>
          <w:ilvl w:val="0"/>
          <w:numId w:val="16"/>
        </w:numPr>
        <w:ind w:left="0" w:firstLine="709"/>
        <w:jc w:val="both"/>
        <w:rPr>
          <w:rFonts w:eastAsia="MS Mincho"/>
          <w:color w:val="000000"/>
          <w:sz w:val="22"/>
          <w:szCs w:val="22"/>
          <w:lang w:eastAsia="ja-JP"/>
        </w:rPr>
      </w:pPr>
      <w:r w:rsidRPr="00716272">
        <w:rPr>
          <w:sz w:val="22"/>
          <w:szCs w:val="22"/>
        </w:rPr>
        <w:t xml:space="preserve">Участник закупки должен представить описание </w:t>
      </w:r>
      <w:r w:rsidRPr="00716272">
        <w:rPr>
          <w:rFonts w:eastAsia="MS Mincho"/>
          <w:color w:val="000000"/>
          <w:sz w:val="22"/>
          <w:szCs w:val="22"/>
          <w:lang w:eastAsia="ja-JP"/>
        </w:rPr>
        <w:t>выполняемых р</w:t>
      </w:r>
      <w:r>
        <w:rPr>
          <w:rFonts w:eastAsia="MS Mincho"/>
          <w:color w:val="000000"/>
          <w:sz w:val="22"/>
          <w:szCs w:val="22"/>
          <w:lang w:eastAsia="ja-JP"/>
        </w:rPr>
        <w:t>абот, в соответствие с требованиями технического задания</w:t>
      </w:r>
      <w:r w:rsidR="00FF5EF5">
        <w:rPr>
          <w:rFonts w:eastAsia="MS Mincho"/>
          <w:color w:val="000000"/>
          <w:sz w:val="22"/>
          <w:szCs w:val="22"/>
          <w:lang w:eastAsia="ja-JP"/>
        </w:rPr>
        <w:t xml:space="preserve"> (сметной документации)</w:t>
      </w:r>
      <w:r>
        <w:rPr>
          <w:rFonts w:eastAsia="MS Mincho"/>
          <w:color w:val="000000"/>
          <w:sz w:val="22"/>
          <w:szCs w:val="22"/>
          <w:lang w:eastAsia="ja-JP"/>
        </w:rPr>
        <w:t>, которое должно содержать:</w:t>
      </w:r>
    </w:p>
    <w:p w14:paraId="6B78FE22" w14:textId="77777777" w:rsidR="008E5F6E" w:rsidRDefault="008E5F6E" w:rsidP="000239EB">
      <w:pPr>
        <w:pStyle w:val="affd"/>
        <w:widowControl w:val="0"/>
        <w:ind w:left="0" w:firstLine="709"/>
        <w:jc w:val="both"/>
        <w:rPr>
          <w:rFonts w:eastAsia="MS Mincho"/>
          <w:color w:val="000000"/>
          <w:sz w:val="22"/>
          <w:szCs w:val="22"/>
          <w:lang w:eastAsia="ja-JP"/>
        </w:rPr>
      </w:pPr>
      <w:r>
        <w:rPr>
          <w:sz w:val="22"/>
          <w:szCs w:val="22"/>
        </w:rPr>
        <w:t xml:space="preserve">- </w:t>
      </w:r>
      <w:r w:rsidRPr="00716272">
        <w:rPr>
          <w:rFonts w:eastAsia="MS Mincho"/>
          <w:color w:val="000000"/>
          <w:sz w:val="22"/>
          <w:szCs w:val="22"/>
          <w:lang w:eastAsia="ja-JP"/>
        </w:rPr>
        <w:t>описание</w:t>
      </w:r>
      <w:r w:rsidRPr="00716272">
        <w:rPr>
          <w:rFonts w:eastAsia="MS Mincho"/>
          <w:color w:val="000000"/>
          <w:sz w:val="22"/>
          <w:szCs w:val="22"/>
          <w:lang w:val="x-none" w:eastAsia="ja-JP"/>
        </w:rPr>
        <w:t xml:space="preserve"> технологии производства работ</w:t>
      </w:r>
      <w:r>
        <w:rPr>
          <w:rFonts w:eastAsia="MS Mincho"/>
          <w:color w:val="000000"/>
          <w:sz w:val="22"/>
          <w:szCs w:val="22"/>
          <w:lang w:eastAsia="ja-JP"/>
        </w:rPr>
        <w:t>;</w:t>
      </w:r>
    </w:p>
    <w:p w14:paraId="1BBA544B" w14:textId="77777777" w:rsidR="008E5F6E" w:rsidRDefault="008E5F6E" w:rsidP="000239EB">
      <w:pPr>
        <w:pStyle w:val="affd"/>
        <w:widowControl w:val="0"/>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 xml:space="preserve">описание </w:t>
      </w:r>
      <w:r w:rsidRPr="00716272">
        <w:rPr>
          <w:rFonts w:eastAsia="MS Mincho"/>
          <w:color w:val="000000"/>
          <w:sz w:val="22"/>
          <w:szCs w:val="22"/>
          <w:lang w:val="x-none" w:eastAsia="ja-JP"/>
        </w:rPr>
        <w:t>контроля качества выполнения работ</w:t>
      </w:r>
      <w:r>
        <w:rPr>
          <w:rFonts w:eastAsia="MS Mincho"/>
          <w:color w:val="000000"/>
          <w:sz w:val="22"/>
          <w:szCs w:val="22"/>
          <w:lang w:eastAsia="ja-JP"/>
        </w:rPr>
        <w:t>;</w:t>
      </w:r>
    </w:p>
    <w:p w14:paraId="56407120" w14:textId="54A5F57E" w:rsidR="008E5F6E" w:rsidRDefault="008E5F6E" w:rsidP="000239EB">
      <w:pPr>
        <w:pStyle w:val="affd"/>
        <w:widowControl w:val="0"/>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 xml:space="preserve">описание </w:t>
      </w:r>
      <w:r w:rsidRPr="00716272">
        <w:rPr>
          <w:rFonts w:eastAsia="MS Mincho"/>
          <w:color w:val="000000"/>
          <w:sz w:val="22"/>
          <w:szCs w:val="22"/>
          <w:lang w:val="x-none" w:eastAsia="ja-JP"/>
        </w:rPr>
        <w:t>используемого технического оборудования</w:t>
      </w:r>
      <w:r>
        <w:rPr>
          <w:rFonts w:eastAsia="MS Mincho"/>
          <w:color w:val="000000"/>
          <w:sz w:val="22"/>
          <w:szCs w:val="22"/>
          <w:lang w:eastAsia="ja-JP"/>
        </w:rPr>
        <w:t>;</w:t>
      </w:r>
    </w:p>
    <w:p w14:paraId="0140B517" w14:textId="5F91D8D9" w:rsidR="008E5F6E" w:rsidRPr="008E5F6E" w:rsidRDefault="008E5F6E" w:rsidP="000239EB">
      <w:pPr>
        <w:pStyle w:val="affd"/>
        <w:widowControl w:val="0"/>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описание</w:t>
      </w:r>
      <w:r w:rsidRPr="00716272">
        <w:rPr>
          <w:rFonts w:eastAsia="MS Mincho"/>
          <w:color w:val="000000"/>
          <w:sz w:val="22"/>
          <w:szCs w:val="22"/>
          <w:lang w:val="x-none" w:eastAsia="ja-JP"/>
        </w:rPr>
        <w:t xml:space="preserve"> необходимых трудовых </w:t>
      </w:r>
      <w:r w:rsidRPr="008E5F6E">
        <w:rPr>
          <w:rFonts w:eastAsia="MS Mincho"/>
          <w:color w:val="000000"/>
          <w:sz w:val="22"/>
          <w:szCs w:val="22"/>
          <w:lang w:val="x-none" w:eastAsia="ja-JP"/>
        </w:rPr>
        <w:t>ресурсов</w:t>
      </w:r>
      <w:r w:rsidRPr="008E5F6E">
        <w:rPr>
          <w:rFonts w:eastAsia="MS Mincho"/>
          <w:color w:val="000000"/>
          <w:sz w:val="22"/>
          <w:szCs w:val="22"/>
          <w:lang w:eastAsia="ja-JP"/>
        </w:rPr>
        <w:t>.</w:t>
      </w:r>
    </w:p>
    <w:p w14:paraId="2A6FEC61" w14:textId="61BA8506" w:rsidR="008E5F6E" w:rsidRPr="00883649" w:rsidRDefault="008E5F6E" w:rsidP="000239EB">
      <w:pPr>
        <w:widowControl w:val="0"/>
        <w:shd w:val="clear" w:color="auto" w:fill="FFFFFF"/>
        <w:autoSpaceDE w:val="0"/>
        <w:autoSpaceDN w:val="0"/>
        <w:adjustRightInd w:val="0"/>
        <w:spacing w:line="240" w:lineRule="auto"/>
        <w:ind w:firstLine="709"/>
        <w:rPr>
          <w:sz w:val="22"/>
          <w:szCs w:val="22"/>
        </w:rPr>
      </w:pPr>
      <w:r w:rsidRPr="008E5F6E">
        <w:rPr>
          <w:bCs/>
          <w:sz w:val="22"/>
          <w:szCs w:val="22"/>
        </w:rPr>
        <w:t>2. При описании работ, являющихся предметом настоящей закупки участник закупки должен руководствоваться Порядком</w:t>
      </w:r>
      <w:r w:rsidRPr="008E5F6E">
        <w:rPr>
          <w:sz w:val="22"/>
          <w:szCs w:val="22"/>
        </w:rPr>
        <w:t>, установленным разделом 1</w:t>
      </w:r>
      <w:r w:rsidR="007003DC">
        <w:rPr>
          <w:sz w:val="22"/>
          <w:szCs w:val="22"/>
        </w:rPr>
        <w:t>4</w:t>
      </w:r>
      <w:r w:rsidRPr="008E5F6E">
        <w:rPr>
          <w:sz w:val="22"/>
          <w:szCs w:val="22"/>
        </w:rPr>
        <w:t xml:space="preserve"> настоящей документации</w:t>
      </w:r>
      <w:r w:rsidRPr="00883649">
        <w:rPr>
          <w:sz w:val="22"/>
          <w:szCs w:val="22"/>
        </w:rPr>
        <w:t>.</w:t>
      </w:r>
    </w:p>
    <w:p w14:paraId="3736C940" w14:textId="77777777" w:rsidR="003D361F" w:rsidRPr="00B82E8C" w:rsidRDefault="003D361F" w:rsidP="000239EB">
      <w:pPr>
        <w:widowControl w:val="0"/>
        <w:spacing w:line="240" w:lineRule="auto"/>
        <w:rPr>
          <w:color w:val="000000"/>
          <w:sz w:val="22"/>
          <w:szCs w:val="22"/>
        </w:rPr>
      </w:pPr>
    </w:p>
    <w:p w14:paraId="74005618" w14:textId="77777777" w:rsidR="00737527" w:rsidRDefault="00737527" w:rsidP="000239EB">
      <w:pPr>
        <w:widowControl w:val="0"/>
        <w:autoSpaceDE w:val="0"/>
        <w:autoSpaceDN w:val="0"/>
        <w:adjustRightInd w:val="0"/>
        <w:spacing w:line="240" w:lineRule="auto"/>
        <w:ind w:firstLine="426"/>
        <w:rPr>
          <w:sz w:val="22"/>
          <w:szCs w:val="22"/>
          <w:highlight w:val="yellow"/>
        </w:rPr>
      </w:pPr>
    </w:p>
    <w:p w14:paraId="5F9EC6A3" w14:textId="77777777" w:rsidR="006D24E6" w:rsidRPr="009F496E" w:rsidRDefault="006D24E6" w:rsidP="006D24E6">
      <w:pPr>
        <w:widowControl w:val="0"/>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93738DF" w14:textId="77777777" w:rsidR="006D24E6" w:rsidRPr="009F496E" w:rsidRDefault="006D24E6" w:rsidP="006D24E6">
      <w:pPr>
        <w:widowControl w:val="0"/>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068DC52A" w14:textId="77777777" w:rsidR="006D24E6" w:rsidRDefault="006D24E6" w:rsidP="000239EB">
      <w:pPr>
        <w:widowControl w:val="0"/>
        <w:spacing w:line="240" w:lineRule="auto"/>
        <w:ind w:firstLine="0"/>
        <w:jc w:val="right"/>
        <w:rPr>
          <w:sz w:val="24"/>
          <w:szCs w:val="24"/>
        </w:rPr>
      </w:pPr>
    </w:p>
    <w:p w14:paraId="07D1A34B" w14:textId="77777777" w:rsidR="006D24E6" w:rsidRDefault="006D24E6" w:rsidP="000239EB">
      <w:pPr>
        <w:widowControl w:val="0"/>
        <w:spacing w:line="240" w:lineRule="auto"/>
        <w:ind w:firstLine="0"/>
        <w:jc w:val="right"/>
        <w:rPr>
          <w:sz w:val="24"/>
          <w:szCs w:val="24"/>
        </w:rPr>
      </w:pPr>
    </w:p>
    <w:p w14:paraId="10722F38" w14:textId="77777777" w:rsidR="006D24E6" w:rsidRDefault="006D24E6" w:rsidP="000239EB">
      <w:pPr>
        <w:widowControl w:val="0"/>
        <w:spacing w:line="240" w:lineRule="auto"/>
        <w:ind w:firstLine="0"/>
        <w:jc w:val="right"/>
        <w:rPr>
          <w:sz w:val="24"/>
          <w:szCs w:val="24"/>
        </w:rPr>
      </w:pPr>
    </w:p>
    <w:p w14:paraId="078A28F3" w14:textId="77777777" w:rsidR="006D24E6" w:rsidRDefault="006D24E6" w:rsidP="000239EB">
      <w:pPr>
        <w:widowControl w:val="0"/>
        <w:spacing w:line="240" w:lineRule="auto"/>
        <w:ind w:firstLine="0"/>
        <w:jc w:val="right"/>
        <w:rPr>
          <w:sz w:val="24"/>
          <w:szCs w:val="24"/>
        </w:rPr>
      </w:pPr>
    </w:p>
    <w:p w14:paraId="5A51AF31" w14:textId="77777777" w:rsidR="006D24E6" w:rsidRDefault="006D24E6" w:rsidP="000239EB">
      <w:pPr>
        <w:widowControl w:val="0"/>
        <w:spacing w:line="240" w:lineRule="auto"/>
        <w:ind w:firstLine="0"/>
        <w:jc w:val="right"/>
        <w:rPr>
          <w:sz w:val="24"/>
          <w:szCs w:val="24"/>
        </w:rPr>
      </w:pPr>
    </w:p>
    <w:p w14:paraId="0ABADE7E" w14:textId="77777777" w:rsidR="006D24E6" w:rsidRDefault="006D24E6" w:rsidP="000239EB">
      <w:pPr>
        <w:widowControl w:val="0"/>
        <w:spacing w:line="240" w:lineRule="auto"/>
        <w:ind w:firstLine="0"/>
        <w:jc w:val="right"/>
        <w:rPr>
          <w:sz w:val="24"/>
          <w:szCs w:val="24"/>
        </w:rPr>
      </w:pPr>
    </w:p>
    <w:p w14:paraId="3DF64CA2" w14:textId="77777777" w:rsidR="006D24E6" w:rsidRDefault="006D24E6" w:rsidP="000239EB">
      <w:pPr>
        <w:widowControl w:val="0"/>
        <w:spacing w:line="240" w:lineRule="auto"/>
        <w:ind w:firstLine="0"/>
        <w:jc w:val="right"/>
        <w:rPr>
          <w:sz w:val="24"/>
          <w:szCs w:val="24"/>
        </w:rPr>
      </w:pPr>
    </w:p>
    <w:p w14:paraId="2CE6B9EB" w14:textId="77777777" w:rsidR="006D24E6" w:rsidRDefault="006D24E6" w:rsidP="000239EB">
      <w:pPr>
        <w:widowControl w:val="0"/>
        <w:spacing w:line="240" w:lineRule="auto"/>
        <w:ind w:firstLine="0"/>
        <w:jc w:val="right"/>
        <w:rPr>
          <w:sz w:val="24"/>
          <w:szCs w:val="24"/>
        </w:rPr>
      </w:pPr>
    </w:p>
    <w:p w14:paraId="2A7748C2" w14:textId="77777777" w:rsidR="006D24E6" w:rsidRDefault="006D24E6" w:rsidP="000239EB">
      <w:pPr>
        <w:widowControl w:val="0"/>
        <w:spacing w:line="240" w:lineRule="auto"/>
        <w:ind w:firstLine="0"/>
        <w:jc w:val="right"/>
        <w:rPr>
          <w:sz w:val="24"/>
          <w:szCs w:val="24"/>
        </w:rPr>
      </w:pPr>
    </w:p>
    <w:p w14:paraId="3D2F12E4" w14:textId="77777777" w:rsidR="006D24E6" w:rsidRDefault="006D24E6" w:rsidP="000239EB">
      <w:pPr>
        <w:widowControl w:val="0"/>
        <w:spacing w:line="240" w:lineRule="auto"/>
        <w:ind w:firstLine="0"/>
        <w:jc w:val="right"/>
        <w:rPr>
          <w:sz w:val="24"/>
          <w:szCs w:val="24"/>
        </w:rPr>
      </w:pPr>
    </w:p>
    <w:p w14:paraId="08B7565B" w14:textId="292E8925" w:rsidR="00737527" w:rsidRPr="005F6954" w:rsidRDefault="006D36D1" w:rsidP="000239EB">
      <w:pPr>
        <w:widowControl w:val="0"/>
        <w:spacing w:line="240" w:lineRule="auto"/>
        <w:ind w:firstLine="0"/>
        <w:jc w:val="right"/>
        <w:rPr>
          <w:sz w:val="24"/>
          <w:szCs w:val="24"/>
        </w:rPr>
      </w:pPr>
      <w:r>
        <w:rPr>
          <w:sz w:val="24"/>
          <w:szCs w:val="24"/>
        </w:rPr>
        <w:t>Приложение № 6</w:t>
      </w:r>
      <w:r w:rsidR="00737527" w:rsidRPr="005F6954">
        <w:rPr>
          <w:sz w:val="24"/>
          <w:szCs w:val="24"/>
        </w:rPr>
        <w:t xml:space="preserve"> к документации</w:t>
      </w:r>
      <w:r w:rsidR="00C156E6">
        <w:rPr>
          <w:sz w:val="24"/>
          <w:szCs w:val="24"/>
        </w:rPr>
        <w:t xml:space="preserve"> о закупке</w:t>
      </w:r>
    </w:p>
    <w:p w14:paraId="4BE5A201" w14:textId="77777777" w:rsidR="00AB59AE" w:rsidRDefault="00AB59AE" w:rsidP="000239EB">
      <w:pPr>
        <w:widowControl w:val="0"/>
        <w:ind w:firstLine="0"/>
        <w:rPr>
          <w:b/>
          <w:color w:val="000000"/>
          <w:sz w:val="26"/>
          <w:szCs w:val="26"/>
        </w:rPr>
      </w:pPr>
    </w:p>
    <w:p w14:paraId="5023A2DA" w14:textId="0B0140F4" w:rsidR="00737527" w:rsidRPr="00821A42" w:rsidRDefault="00737527" w:rsidP="000239EB">
      <w:pPr>
        <w:widowControl w:val="0"/>
        <w:spacing w:line="240" w:lineRule="auto"/>
        <w:jc w:val="center"/>
        <w:rPr>
          <w:b/>
          <w:sz w:val="24"/>
          <w:szCs w:val="24"/>
        </w:rPr>
      </w:pPr>
      <w:r w:rsidRPr="00821A42">
        <w:rPr>
          <w:b/>
          <w:bCs/>
          <w:color w:val="000000" w:themeColor="text1"/>
          <w:sz w:val="24"/>
          <w:szCs w:val="24"/>
        </w:rPr>
        <w:t xml:space="preserve">Справка об </w:t>
      </w:r>
      <w:r w:rsidR="00662B7E">
        <w:rPr>
          <w:b/>
          <w:bCs/>
          <w:color w:val="000000" w:themeColor="text1"/>
          <w:sz w:val="24"/>
          <w:szCs w:val="24"/>
        </w:rPr>
        <w:t xml:space="preserve">опыте </w:t>
      </w:r>
      <w:r w:rsidR="00662B7E">
        <w:rPr>
          <w:b/>
          <w:bCs/>
          <w:sz w:val="24"/>
          <w:szCs w:val="24"/>
        </w:rPr>
        <w:t>выполнения</w:t>
      </w:r>
      <w:r>
        <w:rPr>
          <w:b/>
          <w:bCs/>
          <w:sz w:val="24"/>
          <w:szCs w:val="24"/>
        </w:rPr>
        <w:t xml:space="preserve"> работ</w:t>
      </w:r>
      <w:r w:rsidR="00662B7E">
        <w:rPr>
          <w:b/>
          <w:bCs/>
          <w:sz w:val="24"/>
          <w:szCs w:val="24"/>
        </w:rPr>
        <w:t xml:space="preserve"> </w:t>
      </w:r>
      <w:r>
        <w:rPr>
          <w:b/>
          <w:bCs/>
          <w:sz w:val="24"/>
          <w:szCs w:val="24"/>
        </w:rPr>
        <w:t>сопоставимого характера</w:t>
      </w:r>
      <w:r w:rsidR="00EA4E9F">
        <w:rPr>
          <w:rStyle w:val="afff5"/>
          <w:b/>
          <w:bCs/>
          <w:sz w:val="24"/>
          <w:szCs w:val="24"/>
        </w:rPr>
        <w:footnoteReference w:id="18"/>
      </w:r>
    </w:p>
    <w:p w14:paraId="022B6CC0" w14:textId="77777777" w:rsidR="00737527" w:rsidRPr="00821A42" w:rsidRDefault="00737527" w:rsidP="000239EB">
      <w:pPr>
        <w:widowControl w:val="0"/>
        <w:spacing w:line="240" w:lineRule="auto"/>
        <w:rPr>
          <w:sz w:val="24"/>
          <w:szCs w:val="24"/>
        </w:rPr>
      </w:pPr>
    </w:p>
    <w:p w14:paraId="781881EE" w14:textId="2AD40FD8" w:rsidR="00737527" w:rsidRPr="00821A42" w:rsidRDefault="00737527" w:rsidP="000239EB">
      <w:pPr>
        <w:widowControl w:val="0"/>
        <w:spacing w:line="240" w:lineRule="auto"/>
        <w:rPr>
          <w:sz w:val="24"/>
          <w:szCs w:val="24"/>
        </w:rPr>
      </w:pPr>
      <w:r w:rsidRPr="00821A42">
        <w:rPr>
          <w:sz w:val="24"/>
          <w:szCs w:val="24"/>
        </w:rPr>
        <w:t>Наименование участника__________________________________________________________</w:t>
      </w:r>
    </w:p>
    <w:p w14:paraId="5F3D8AE2" w14:textId="77777777" w:rsidR="00737527" w:rsidRDefault="00737527" w:rsidP="000239EB">
      <w:pPr>
        <w:widowControl w:val="0"/>
        <w:spacing w:line="240" w:lineRule="auto"/>
        <w:ind w:left="720"/>
        <w:jc w:val="center"/>
        <w:rPr>
          <w:sz w:val="24"/>
          <w:szCs w:val="24"/>
        </w:rPr>
      </w:pPr>
    </w:p>
    <w:tbl>
      <w:tblPr>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134"/>
      </w:tblGrid>
      <w:tr w:rsidR="00737527" w:rsidRPr="000A0A89" w14:paraId="3D89C8CD" w14:textId="77777777" w:rsidTr="00393DA5">
        <w:tc>
          <w:tcPr>
            <w:tcW w:w="596" w:type="dxa"/>
            <w:vMerge w:val="restart"/>
            <w:tcBorders>
              <w:top w:val="single" w:sz="4" w:space="0" w:color="000000"/>
              <w:left w:val="single" w:sz="4" w:space="0" w:color="000000"/>
              <w:right w:val="single" w:sz="4" w:space="0" w:color="000000"/>
            </w:tcBorders>
            <w:vAlign w:val="center"/>
            <w:hideMark/>
          </w:tcPr>
          <w:p w14:paraId="5705F104" w14:textId="77777777" w:rsidR="00737527" w:rsidRPr="00821A42" w:rsidRDefault="00737527" w:rsidP="000239EB">
            <w:pPr>
              <w:widowControl w:val="0"/>
              <w:spacing w:line="240" w:lineRule="auto"/>
              <w:ind w:firstLine="0"/>
              <w:jc w:val="center"/>
              <w:rPr>
                <w:b/>
                <w:bCs/>
                <w:color w:val="000000"/>
                <w:sz w:val="24"/>
                <w:szCs w:val="24"/>
              </w:rPr>
            </w:pPr>
            <w:r w:rsidRPr="00821A42">
              <w:rPr>
                <w:b/>
                <w:bCs/>
                <w:color w:val="000000"/>
                <w:sz w:val="24"/>
                <w:szCs w:val="24"/>
              </w:rPr>
              <w:t>№ п/п</w:t>
            </w:r>
          </w:p>
        </w:tc>
        <w:tc>
          <w:tcPr>
            <w:tcW w:w="2259" w:type="dxa"/>
            <w:vMerge w:val="restart"/>
            <w:tcBorders>
              <w:top w:val="single" w:sz="4" w:space="0" w:color="000000"/>
              <w:left w:val="single" w:sz="4" w:space="0" w:color="000000"/>
              <w:right w:val="single" w:sz="4" w:space="0" w:color="000000"/>
            </w:tcBorders>
            <w:vAlign w:val="center"/>
          </w:tcPr>
          <w:p w14:paraId="19FC1C65" w14:textId="77777777" w:rsidR="00737527" w:rsidRPr="000A0A89" w:rsidRDefault="00737527" w:rsidP="000239EB">
            <w:pPr>
              <w:widowControl w:val="0"/>
              <w:spacing w:line="240" w:lineRule="auto"/>
              <w:ind w:firstLine="0"/>
              <w:jc w:val="center"/>
              <w:rPr>
                <w:b/>
                <w:bCs/>
                <w:color w:val="000000"/>
                <w:sz w:val="22"/>
                <w:szCs w:val="22"/>
              </w:rPr>
            </w:pPr>
            <w:r w:rsidRPr="000A0A89">
              <w:rPr>
                <w:b/>
                <w:sz w:val="22"/>
                <w:szCs w:val="22"/>
              </w:rPr>
              <w:t xml:space="preserve">Предмет договора (наименование </w:t>
            </w:r>
            <w:r>
              <w:rPr>
                <w:b/>
                <w:sz w:val="22"/>
                <w:szCs w:val="22"/>
              </w:rPr>
              <w:t>выполняемых работ</w:t>
            </w:r>
            <w:r w:rsidRPr="000A0A89">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77D9FE6B" w14:textId="77777777" w:rsidR="00737527" w:rsidRPr="000A0A89" w:rsidRDefault="00737527" w:rsidP="000239EB">
            <w:pPr>
              <w:widowControl w:val="0"/>
              <w:spacing w:line="240" w:lineRule="auto"/>
              <w:ind w:firstLine="0"/>
              <w:jc w:val="center"/>
              <w:rPr>
                <w:b/>
                <w:bCs/>
                <w:color w:val="000000"/>
                <w:sz w:val="22"/>
                <w:szCs w:val="22"/>
              </w:rPr>
            </w:pPr>
            <w:r>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010243C3" w14:textId="77777777" w:rsidR="00737527" w:rsidRPr="000A0A89" w:rsidRDefault="00737527" w:rsidP="000239EB">
            <w:pPr>
              <w:widowControl w:val="0"/>
              <w:spacing w:line="240" w:lineRule="auto"/>
              <w:ind w:firstLine="0"/>
              <w:jc w:val="center"/>
              <w:rPr>
                <w:b/>
                <w:bCs/>
                <w:color w:val="000000"/>
                <w:sz w:val="22"/>
                <w:szCs w:val="22"/>
              </w:rPr>
            </w:pPr>
            <w:r w:rsidRPr="000A0A89">
              <w:rPr>
                <w:b/>
                <w:bCs/>
                <w:color w:val="000000"/>
                <w:sz w:val="22"/>
                <w:szCs w:val="22"/>
              </w:rPr>
              <w:t xml:space="preserve">Стоимость </w:t>
            </w:r>
          </w:p>
          <w:p w14:paraId="4EEE511A" w14:textId="77777777" w:rsidR="00737527" w:rsidRPr="000A0A89" w:rsidRDefault="00737527" w:rsidP="000239EB">
            <w:pPr>
              <w:widowControl w:val="0"/>
              <w:spacing w:line="240" w:lineRule="auto"/>
              <w:ind w:firstLine="0"/>
              <w:jc w:val="center"/>
              <w:rPr>
                <w:b/>
                <w:bCs/>
                <w:color w:val="000000"/>
                <w:sz w:val="22"/>
                <w:szCs w:val="22"/>
              </w:rPr>
            </w:pPr>
            <w:r w:rsidRPr="000A0A89">
              <w:rPr>
                <w:b/>
                <w:bCs/>
                <w:color w:val="000000"/>
                <w:sz w:val="22"/>
                <w:szCs w:val="22"/>
              </w:rPr>
              <w:t>услуг</w:t>
            </w:r>
          </w:p>
          <w:p w14:paraId="27AA344E" w14:textId="77777777" w:rsidR="00737527" w:rsidRPr="000A0A89" w:rsidRDefault="00737527" w:rsidP="000239EB">
            <w:pPr>
              <w:widowControl w:val="0"/>
              <w:spacing w:line="240" w:lineRule="auto"/>
              <w:ind w:firstLine="0"/>
              <w:jc w:val="center"/>
              <w:rPr>
                <w:b/>
                <w:bCs/>
                <w:color w:val="000000"/>
                <w:sz w:val="22"/>
                <w:szCs w:val="22"/>
              </w:rPr>
            </w:pPr>
            <w:r w:rsidRPr="000A0A89">
              <w:rPr>
                <w:b/>
                <w:bCs/>
                <w:color w:val="000000"/>
                <w:sz w:val="22"/>
                <w:szCs w:val="22"/>
              </w:rPr>
              <w:t xml:space="preserve"> по договору</w:t>
            </w:r>
          </w:p>
          <w:p w14:paraId="47A55BD1" w14:textId="77777777" w:rsidR="00737527" w:rsidRPr="000A0A89" w:rsidRDefault="00737527" w:rsidP="000239EB">
            <w:pPr>
              <w:widowControl w:val="0"/>
              <w:spacing w:line="240" w:lineRule="auto"/>
              <w:ind w:firstLine="0"/>
              <w:jc w:val="center"/>
              <w:rPr>
                <w:b/>
                <w:bCs/>
                <w:color w:val="000000"/>
                <w:sz w:val="22"/>
                <w:szCs w:val="22"/>
              </w:rPr>
            </w:pPr>
            <w:r>
              <w:rPr>
                <w:b/>
                <w:bCs/>
                <w:color w:val="000000"/>
                <w:sz w:val="22"/>
                <w:szCs w:val="22"/>
              </w:rPr>
              <w:t>(</w:t>
            </w:r>
            <w:r w:rsidRPr="000A0A89">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2DC045B5" w14:textId="77777777" w:rsidR="00737527" w:rsidRPr="000A0A89" w:rsidRDefault="00737527" w:rsidP="000239EB">
            <w:pPr>
              <w:widowControl w:val="0"/>
              <w:spacing w:line="240" w:lineRule="auto"/>
              <w:ind w:firstLine="0"/>
              <w:jc w:val="center"/>
              <w:rPr>
                <w:color w:val="000000"/>
                <w:sz w:val="22"/>
                <w:szCs w:val="22"/>
              </w:rPr>
            </w:pPr>
            <w:r w:rsidRPr="000A0A89">
              <w:rPr>
                <w:b/>
                <w:bCs/>
                <w:color w:val="000000"/>
                <w:sz w:val="22"/>
                <w:szCs w:val="22"/>
              </w:rPr>
              <w:t>Наименование организации-заказчика по договору</w:t>
            </w:r>
          </w:p>
        </w:tc>
        <w:tc>
          <w:tcPr>
            <w:tcW w:w="2875" w:type="dxa"/>
            <w:gridSpan w:val="2"/>
            <w:tcBorders>
              <w:top w:val="single" w:sz="4" w:space="0" w:color="000000"/>
              <w:left w:val="single" w:sz="4" w:space="0" w:color="000000"/>
              <w:bottom w:val="single" w:sz="4" w:space="0" w:color="000000"/>
              <w:right w:val="single" w:sz="4" w:space="0" w:color="000000"/>
            </w:tcBorders>
            <w:vAlign w:val="center"/>
          </w:tcPr>
          <w:p w14:paraId="443EEFFE" w14:textId="77777777" w:rsidR="00737527" w:rsidRPr="000A0A89" w:rsidRDefault="00737527" w:rsidP="000239EB">
            <w:pPr>
              <w:widowControl w:val="0"/>
              <w:spacing w:line="240" w:lineRule="auto"/>
              <w:ind w:firstLine="0"/>
              <w:jc w:val="center"/>
              <w:rPr>
                <w:b/>
                <w:bCs/>
                <w:color w:val="000000"/>
                <w:sz w:val="22"/>
                <w:szCs w:val="22"/>
              </w:rPr>
            </w:pPr>
            <w:r>
              <w:rPr>
                <w:b/>
                <w:bCs/>
                <w:color w:val="000000"/>
                <w:sz w:val="22"/>
                <w:szCs w:val="22"/>
              </w:rPr>
              <w:t xml:space="preserve">Документы, подтверждающие исполнение договора </w:t>
            </w:r>
          </w:p>
        </w:tc>
      </w:tr>
      <w:tr w:rsidR="00737527" w14:paraId="4B0DD62B" w14:textId="77777777" w:rsidTr="00393DA5">
        <w:tc>
          <w:tcPr>
            <w:tcW w:w="596" w:type="dxa"/>
            <w:vMerge/>
            <w:tcBorders>
              <w:left w:val="single" w:sz="4" w:space="0" w:color="000000"/>
              <w:bottom w:val="single" w:sz="4" w:space="0" w:color="000000"/>
              <w:right w:val="single" w:sz="4" w:space="0" w:color="000000"/>
            </w:tcBorders>
            <w:vAlign w:val="center"/>
          </w:tcPr>
          <w:p w14:paraId="69E93F08" w14:textId="77777777" w:rsidR="00737527" w:rsidRPr="00F650FE" w:rsidRDefault="00737527" w:rsidP="000239EB">
            <w:pPr>
              <w:widowControl w:val="0"/>
              <w:spacing w:line="240" w:lineRule="auto"/>
              <w:ind w:firstLine="0"/>
              <w:jc w:val="center"/>
              <w:rPr>
                <w:color w:val="000000"/>
                <w:sz w:val="20"/>
                <w:szCs w:val="20"/>
              </w:rPr>
            </w:pPr>
          </w:p>
        </w:tc>
        <w:tc>
          <w:tcPr>
            <w:tcW w:w="2259" w:type="dxa"/>
            <w:vMerge/>
            <w:tcBorders>
              <w:left w:val="single" w:sz="4" w:space="0" w:color="000000"/>
              <w:bottom w:val="single" w:sz="4" w:space="0" w:color="000000"/>
              <w:right w:val="single" w:sz="4" w:space="0" w:color="000000"/>
            </w:tcBorders>
          </w:tcPr>
          <w:p w14:paraId="3423F896" w14:textId="77777777" w:rsidR="00737527" w:rsidRPr="00F650FE" w:rsidRDefault="00737527" w:rsidP="000239EB">
            <w:pPr>
              <w:widowControl w:val="0"/>
              <w:spacing w:line="240" w:lineRule="auto"/>
              <w:ind w:firstLine="0"/>
              <w:jc w:val="center"/>
              <w:rPr>
                <w:color w:val="000000"/>
                <w:sz w:val="20"/>
                <w:szCs w:val="20"/>
              </w:rPr>
            </w:pPr>
          </w:p>
        </w:tc>
        <w:tc>
          <w:tcPr>
            <w:tcW w:w="1143" w:type="dxa"/>
            <w:vMerge/>
            <w:tcBorders>
              <w:left w:val="single" w:sz="4" w:space="0" w:color="000000"/>
              <w:bottom w:val="single" w:sz="4" w:space="0" w:color="000000"/>
              <w:right w:val="single" w:sz="4" w:space="0" w:color="000000"/>
            </w:tcBorders>
          </w:tcPr>
          <w:p w14:paraId="630474CC" w14:textId="77777777" w:rsidR="00737527" w:rsidRPr="00F650FE" w:rsidRDefault="00737527" w:rsidP="000239EB">
            <w:pPr>
              <w:widowControl w:val="0"/>
              <w:spacing w:line="240" w:lineRule="auto"/>
              <w:ind w:firstLine="0"/>
              <w:jc w:val="center"/>
              <w:rPr>
                <w:color w:val="000000"/>
                <w:sz w:val="20"/>
                <w:szCs w:val="20"/>
              </w:rPr>
            </w:pPr>
          </w:p>
        </w:tc>
        <w:tc>
          <w:tcPr>
            <w:tcW w:w="1539" w:type="dxa"/>
            <w:vMerge/>
            <w:tcBorders>
              <w:left w:val="single" w:sz="4" w:space="0" w:color="000000"/>
              <w:bottom w:val="single" w:sz="4" w:space="0" w:color="000000"/>
              <w:right w:val="single" w:sz="4" w:space="0" w:color="000000"/>
            </w:tcBorders>
          </w:tcPr>
          <w:p w14:paraId="3D019BF0" w14:textId="77777777" w:rsidR="00737527" w:rsidRPr="00F650FE" w:rsidRDefault="00737527" w:rsidP="000239EB">
            <w:pPr>
              <w:widowControl w:val="0"/>
              <w:spacing w:line="240" w:lineRule="auto"/>
              <w:ind w:firstLine="0"/>
              <w:jc w:val="center"/>
              <w:rPr>
                <w:color w:val="000000"/>
                <w:sz w:val="20"/>
                <w:szCs w:val="20"/>
              </w:rPr>
            </w:pPr>
          </w:p>
        </w:tc>
        <w:tc>
          <w:tcPr>
            <w:tcW w:w="1823" w:type="dxa"/>
            <w:vMerge/>
            <w:tcBorders>
              <w:left w:val="single" w:sz="4" w:space="0" w:color="000000"/>
              <w:bottom w:val="single" w:sz="4" w:space="0" w:color="000000"/>
              <w:right w:val="single" w:sz="4" w:space="0" w:color="000000"/>
            </w:tcBorders>
          </w:tcPr>
          <w:p w14:paraId="01C81A43" w14:textId="77777777" w:rsidR="00737527" w:rsidRPr="00F650FE" w:rsidRDefault="00737527" w:rsidP="000239EB">
            <w:pPr>
              <w:widowControl w:val="0"/>
              <w:spacing w:line="240" w:lineRule="auto"/>
              <w:ind w:firstLine="0"/>
              <w:jc w:val="center"/>
              <w:rPr>
                <w:color w:val="000000"/>
                <w:sz w:val="20"/>
                <w:szCs w:val="20"/>
              </w:rPr>
            </w:pPr>
          </w:p>
        </w:tc>
        <w:tc>
          <w:tcPr>
            <w:tcW w:w="1741" w:type="dxa"/>
            <w:tcBorders>
              <w:top w:val="single" w:sz="4" w:space="0" w:color="000000"/>
              <w:left w:val="single" w:sz="4" w:space="0" w:color="000000"/>
              <w:bottom w:val="single" w:sz="4" w:space="0" w:color="000000"/>
              <w:right w:val="single" w:sz="4" w:space="0" w:color="000000"/>
            </w:tcBorders>
          </w:tcPr>
          <w:p w14:paraId="74A4282C" w14:textId="77777777" w:rsidR="00737527" w:rsidRDefault="00737527" w:rsidP="000239EB">
            <w:pPr>
              <w:widowControl w:val="0"/>
              <w:spacing w:line="240" w:lineRule="auto"/>
              <w:ind w:firstLine="0"/>
              <w:jc w:val="center"/>
              <w:rPr>
                <w:color w:val="000000"/>
                <w:sz w:val="20"/>
                <w:szCs w:val="20"/>
              </w:rPr>
            </w:pPr>
            <w:r w:rsidRPr="009F7D4D">
              <w:rPr>
                <w:b/>
                <w:color w:val="000000"/>
                <w:sz w:val="22"/>
                <w:szCs w:val="22"/>
              </w:rPr>
              <w:t xml:space="preserve">номер и дата акта выполненных работ </w:t>
            </w:r>
          </w:p>
        </w:tc>
        <w:tc>
          <w:tcPr>
            <w:tcW w:w="1134" w:type="dxa"/>
            <w:tcBorders>
              <w:top w:val="single" w:sz="4" w:space="0" w:color="000000"/>
              <w:left w:val="single" w:sz="4" w:space="0" w:color="000000"/>
              <w:bottom w:val="single" w:sz="4" w:space="0" w:color="000000"/>
              <w:right w:val="single" w:sz="4" w:space="0" w:color="000000"/>
            </w:tcBorders>
          </w:tcPr>
          <w:p w14:paraId="58A603CA" w14:textId="77777777" w:rsidR="00737527" w:rsidRDefault="00737527" w:rsidP="000239EB">
            <w:pPr>
              <w:widowControl w:val="0"/>
              <w:spacing w:line="240" w:lineRule="auto"/>
              <w:ind w:firstLine="0"/>
              <w:jc w:val="center"/>
              <w:rPr>
                <w:b/>
                <w:color w:val="000000"/>
                <w:sz w:val="22"/>
                <w:szCs w:val="22"/>
              </w:rPr>
            </w:pPr>
            <w:r w:rsidRPr="009F7D4D">
              <w:rPr>
                <w:b/>
                <w:color w:val="000000"/>
                <w:sz w:val="22"/>
                <w:szCs w:val="22"/>
              </w:rPr>
              <w:t>сумма</w:t>
            </w:r>
          </w:p>
          <w:p w14:paraId="73EC4B33" w14:textId="77777777" w:rsidR="00737527" w:rsidRDefault="00737527" w:rsidP="000239EB">
            <w:pPr>
              <w:widowControl w:val="0"/>
              <w:spacing w:line="240" w:lineRule="auto"/>
              <w:ind w:firstLine="0"/>
              <w:jc w:val="center"/>
              <w:rPr>
                <w:color w:val="000000"/>
                <w:sz w:val="20"/>
                <w:szCs w:val="20"/>
              </w:rPr>
            </w:pPr>
            <w:r>
              <w:rPr>
                <w:b/>
                <w:color w:val="000000"/>
                <w:sz w:val="22"/>
                <w:szCs w:val="22"/>
              </w:rPr>
              <w:t xml:space="preserve"> (руб.)</w:t>
            </w:r>
          </w:p>
        </w:tc>
      </w:tr>
      <w:tr w:rsidR="00737527" w:rsidRPr="00F650FE" w14:paraId="182D2B49" w14:textId="77777777" w:rsidTr="00393DA5">
        <w:tc>
          <w:tcPr>
            <w:tcW w:w="596" w:type="dxa"/>
            <w:tcBorders>
              <w:top w:val="single" w:sz="4" w:space="0" w:color="000000"/>
              <w:left w:val="single" w:sz="4" w:space="0" w:color="000000"/>
              <w:bottom w:val="single" w:sz="4" w:space="0" w:color="000000"/>
              <w:right w:val="single" w:sz="4" w:space="0" w:color="000000"/>
            </w:tcBorders>
            <w:vAlign w:val="center"/>
          </w:tcPr>
          <w:p w14:paraId="6CDE0629" w14:textId="77777777" w:rsidR="00737527" w:rsidRPr="00F650FE" w:rsidRDefault="00737527" w:rsidP="000239EB">
            <w:pPr>
              <w:widowControl w:val="0"/>
              <w:spacing w:line="240" w:lineRule="auto"/>
              <w:ind w:firstLine="0"/>
              <w:jc w:val="center"/>
              <w:rPr>
                <w:b/>
                <w:color w:val="000000"/>
                <w:sz w:val="20"/>
                <w:szCs w:val="20"/>
              </w:rPr>
            </w:pPr>
            <w:r w:rsidRPr="00F650FE">
              <w:rPr>
                <w:b/>
                <w:color w:val="000000"/>
                <w:sz w:val="20"/>
                <w:szCs w:val="20"/>
              </w:rPr>
              <w:t>1</w:t>
            </w:r>
          </w:p>
        </w:tc>
        <w:tc>
          <w:tcPr>
            <w:tcW w:w="2259" w:type="dxa"/>
            <w:tcBorders>
              <w:top w:val="single" w:sz="4" w:space="0" w:color="000000"/>
              <w:left w:val="single" w:sz="4" w:space="0" w:color="000000"/>
              <w:bottom w:val="single" w:sz="4" w:space="0" w:color="000000"/>
              <w:right w:val="single" w:sz="4" w:space="0" w:color="000000"/>
            </w:tcBorders>
          </w:tcPr>
          <w:p w14:paraId="1C9F4B3B" w14:textId="77777777" w:rsidR="00737527" w:rsidRPr="00F650FE" w:rsidRDefault="00737527" w:rsidP="000239EB">
            <w:pPr>
              <w:widowControl w:val="0"/>
              <w:spacing w:line="240" w:lineRule="auto"/>
              <w:ind w:firstLine="0"/>
              <w:jc w:val="center"/>
              <w:rPr>
                <w:b/>
                <w:color w:val="000000"/>
                <w:sz w:val="20"/>
                <w:szCs w:val="20"/>
              </w:rPr>
            </w:pPr>
            <w:r w:rsidRPr="00F650FE">
              <w:rPr>
                <w:b/>
                <w:color w:val="000000"/>
                <w:sz w:val="20"/>
                <w:szCs w:val="20"/>
              </w:rPr>
              <w:t>2</w:t>
            </w:r>
          </w:p>
        </w:tc>
        <w:tc>
          <w:tcPr>
            <w:tcW w:w="1143" w:type="dxa"/>
            <w:tcBorders>
              <w:top w:val="single" w:sz="4" w:space="0" w:color="000000"/>
              <w:left w:val="single" w:sz="4" w:space="0" w:color="000000"/>
              <w:bottom w:val="single" w:sz="4" w:space="0" w:color="000000"/>
              <w:right w:val="single" w:sz="4" w:space="0" w:color="000000"/>
            </w:tcBorders>
          </w:tcPr>
          <w:p w14:paraId="2615E57C" w14:textId="77777777" w:rsidR="00737527" w:rsidRPr="00F650FE" w:rsidRDefault="00737527" w:rsidP="000239EB">
            <w:pPr>
              <w:widowControl w:val="0"/>
              <w:spacing w:line="240" w:lineRule="auto"/>
              <w:ind w:firstLine="0"/>
              <w:jc w:val="center"/>
              <w:rPr>
                <w:b/>
                <w:color w:val="000000"/>
                <w:sz w:val="20"/>
                <w:szCs w:val="20"/>
              </w:rPr>
            </w:pPr>
            <w:r w:rsidRPr="00F650FE">
              <w:rPr>
                <w:b/>
                <w:color w:val="000000"/>
                <w:sz w:val="20"/>
                <w:szCs w:val="20"/>
              </w:rPr>
              <w:t>3</w:t>
            </w:r>
          </w:p>
        </w:tc>
        <w:tc>
          <w:tcPr>
            <w:tcW w:w="1539" w:type="dxa"/>
            <w:tcBorders>
              <w:top w:val="single" w:sz="4" w:space="0" w:color="000000"/>
              <w:left w:val="single" w:sz="4" w:space="0" w:color="000000"/>
              <w:bottom w:val="single" w:sz="4" w:space="0" w:color="000000"/>
              <w:right w:val="single" w:sz="4" w:space="0" w:color="000000"/>
            </w:tcBorders>
          </w:tcPr>
          <w:p w14:paraId="311191BA" w14:textId="77777777" w:rsidR="00737527" w:rsidRPr="00F650FE" w:rsidRDefault="00737527" w:rsidP="000239EB">
            <w:pPr>
              <w:widowControl w:val="0"/>
              <w:spacing w:line="240" w:lineRule="auto"/>
              <w:ind w:firstLine="0"/>
              <w:jc w:val="center"/>
              <w:rPr>
                <w:b/>
                <w:color w:val="000000"/>
                <w:sz w:val="20"/>
                <w:szCs w:val="20"/>
              </w:rPr>
            </w:pPr>
            <w:r w:rsidRPr="00F650FE">
              <w:rPr>
                <w:b/>
                <w:color w:val="000000"/>
                <w:sz w:val="20"/>
                <w:szCs w:val="20"/>
              </w:rPr>
              <w:t>4</w:t>
            </w:r>
          </w:p>
        </w:tc>
        <w:tc>
          <w:tcPr>
            <w:tcW w:w="1823" w:type="dxa"/>
            <w:tcBorders>
              <w:top w:val="single" w:sz="4" w:space="0" w:color="000000"/>
              <w:left w:val="single" w:sz="4" w:space="0" w:color="000000"/>
              <w:bottom w:val="single" w:sz="4" w:space="0" w:color="000000"/>
              <w:right w:val="single" w:sz="4" w:space="0" w:color="000000"/>
            </w:tcBorders>
          </w:tcPr>
          <w:p w14:paraId="0A105195" w14:textId="77777777" w:rsidR="00737527" w:rsidRPr="00F650FE" w:rsidRDefault="00737527" w:rsidP="000239EB">
            <w:pPr>
              <w:widowControl w:val="0"/>
              <w:spacing w:line="240" w:lineRule="auto"/>
              <w:ind w:firstLine="0"/>
              <w:jc w:val="center"/>
              <w:rPr>
                <w:b/>
                <w:color w:val="000000"/>
                <w:sz w:val="20"/>
                <w:szCs w:val="20"/>
              </w:rPr>
            </w:pPr>
            <w:r w:rsidRPr="00F650FE">
              <w:rPr>
                <w:b/>
                <w:color w:val="000000"/>
                <w:sz w:val="20"/>
                <w:szCs w:val="20"/>
              </w:rPr>
              <w:t>5</w:t>
            </w:r>
          </w:p>
        </w:tc>
        <w:tc>
          <w:tcPr>
            <w:tcW w:w="1741" w:type="dxa"/>
            <w:tcBorders>
              <w:top w:val="single" w:sz="4" w:space="0" w:color="000000"/>
              <w:left w:val="single" w:sz="4" w:space="0" w:color="000000"/>
              <w:bottom w:val="single" w:sz="4" w:space="0" w:color="000000"/>
              <w:right w:val="single" w:sz="4" w:space="0" w:color="000000"/>
            </w:tcBorders>
          </w:tcPr>
          <w:p w14:paraId="2F167FC5" w14:textId="77777777" w:rsidR="00737527" w:rsidRPr="00F650FE" w:rsidRDefault="00737527" w:rsidP="000239EB">
            <w:pPr>
              <w:widowControl w:val="0"/>
              <w:spacing w:line="240" w:lineRule="auto"/>
              <w:ind w:firstLine="0"/>
              <w:jc w:val="center"/>
              <w:rPr>
                <w:b/>
                <w:color w:val="000000"/>
                <w:sz w:val="20"/>
                <w:szCs w:val="20"/>
              </w:rPr>
            </w:pPr>
            <w:r w:rsidRPr="00F650FE">
              <w:rPr>
                <w:b/>
                <w:color w:val="000000"/>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14:paraId="0D307CB7" w14:textId="77777777" w:rsidR="00737527" w:rsidRPr="00F650FE" w:rsidRDefault="00737527" w:rsidP="000239EB">
            <w:pPr>
              <w:widowControl w:val="0"/>
              <w:spacing w:line="240" w:lineRule="auto"/>
              <w:ind w:firstLine="0"/>
              <w:jc w:val="center"/>
              <w:rPr>
                <w:b/>
                <w:color w:val="000000"/>
                <w:sz w:val="20"/>
                <w:szCs w:val="20"/>
              </w:rPr>
            </w:pPr>
            <w:r w:rsidRPr="00F650FE">
              <w:rPr>
                <w:b/>
                <w:color w:val="000000"/>
                <w:sz w:val="20"/>
                <w:szCs w:val="20"/>
              </w:rPr>
              <w:t>7</w:t>
            </w:r>
          </w:p>
        </w:tc>
      </w:tr>
      <w:tr w:rsidR="00737527" w:rsidRPr="00821A42" w14:paraId="57730D66" w14:textId="77777777" w:rsidTr="00393DA5">
        <w:tc>
          <w:tcPr>
            <w:tcW w:w="596" w:type="dxa"/>
            <w:tcBorders>
              <w:top w:val="single" w:sz="4" w:space="0" w:color="000000"/>
              <w:left w:val="single" w:sz="4" w:space="0" w:color="000000"/>
              <w:bottom w:val="single" w:sz="4" w:space="0" w:color="000000"/>
              <w:right w:val="single" w:sz="4" w:space="0" w:color="000000"/>
            </w:tcBorders>
            <w:vAlign w:val="center"/>
          </w:tcPr>
          <w:p w14:paraId="17E248D8" w14:textId="77777777" w:rsidR="00737527" w:rsidRPr="00821A42" w:rsidRDefault="00737527" w:rsidP="000239EB">
            <w:pPr>
              <w:widowControl w:val="0"/>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5F113838" w14:textId="77777777" w:rsidR="00737527" w:rsidRPr="00821A42" w:rsidRDefault="00737527" w:rsidP="000239EB">
            <w:pPr>
              <w:widowControl w:val="0"/>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32A6AD90" w14:textId="77777777" w:rsidR="00737527" w:rsidRPr="00821A42" w:rsidRDefault="00737527" w:rsidP="000239EB">
            <w:pPr>
              <w:widowControl w:val="0"/>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3F5D3266" w14:textId="77777777" w:rsidR="00737527" w:rsidRPr="00821A42" w:rsidRDefault="00737527" w:rsidP="000239EB">
            <w:pPr>
              <w:widowControl w:val="0"/>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56338A9" w14:textId="77777777" w:rsidR="00737527" w:rsidRPr="00821A42" w:rsidRDefault="00737527" w:rsidP="000239EB">
            <w:pPr>
              <w:widowControl w:val="0"/>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7A81A1C7" w14:textId="77777777" w:rsidR="00737527" w:rsidRPr="00821A42" w:rsidRDefault="00737527" w:rsidP="000239EB">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A284F32" w14:textId="77777777" w:rsidR="00737527" w:rsidRPr="00821A42" w:rsidRDefault="00737527" w:rsidP="000239EB">
            <w:pPr>
              <w:widowControl w:val="0"/>
              <w:spacing w:line="240" w:lineRule="auto"/>
              <w:jc w:val="center"/>
              <w:rPr>
                <w:color w:val="000000"/>
                <w:sz w:val="24"/>
                <w:szCs w:val="24"/>
              </w:rPr>
            </w:pPr>
          </w:p>
        </w:tc>
      </w:tr>
      <w:tr w:rsidR="00737527" w:rsidRPr="00821A42" w14:paraId="4EF6AC10" w14:textId="77777777" w:rsidTr="00393DA5">
        <w:tc>
          <w:tcPr>
            <w:tcW w:w="596" w:type="dxa"/>
            <w:tcBorders>
              <w:top w:val="single" w:sz="4" w:space="0" w:color="000000"/>
              <w:left w:val="single" w:sz="4" w:space="0" w:color="000000"/>
              <w:bottom w:val="single" w:sz="4" w:space="0" w:color="000000"/>
              <w:right w:val="single" w:sz="4" w:space="0" w:color="000000"/>
            </w:tcBorders>
            <w:vAlign w:val="center"/>
          </w:tcPr>
          <w:p w14:paraId="73D5F2E5" w14:textId="77777777" w:rsidR="00737527" w:rsidRPr="00821A42" w:rsidRDefault="00737527" w:rsidP="000239EB">
            <w:pPr>
              <w:widowControl w:val="0"/>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71D42A28" w14:textId="77777777" w:rsidR="00737527" w:rsidRPr="00821A42" w:rsidRDefault="00737527" w:rsidP="000239EB">
            <w:pPr>
              <w:widowControl w:val="0"/>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7362412E" w14:textId="77777777" w:rsidR="00737527" w:rsidRPr="00821A42" w:rsidRDefault="00737527" w:rsidP="000239EB">
            <w:pPr>
              <w:widowControl w:val="0"/>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B6B7D45" w14:textId="77777777" w:rsidR="00737527" w:rsidRPr="00821A42" w:rsidRDefault="00737527" w:rsidP="000239EB">
            <w:pPr>
              <w:widowControl w:val="0"/>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05B187C7" w14:textId="77777777" w:rsidR="00737527" w:rsidRPr="00821A42" w:rsidRDefault="00737527" w:rsidP="000239EB">
            <w:pPr>
              <w:widowControl w:val="0"/>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6B28A41" w14:textId="77777777" w:rsidR="00737527" w:rsidRPr="00821A42" w:rsidRDefault="00737527" w:rsidP="000239EB">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A6E927E" w14:textId="77777777" w:rsidR="00737527" w:rsidRPr="00821A42" w:rsidRDefault="00737527" w:rsidP="000239EB">
            <w:pPr>
              <w:widowControl w:val="0"/>
              <w:spacing w:line="240" w:lineRule="auto"/>
              <w:jc w:val="center"/>
              <w:rPr>
                <w:color w:val="000000"/>
                <w:sz w:val="24"/>
                <w:szCs w:val="24"/>
              </w:rPr>
            </w:pPr>
          </w:p>
        </w:tc>
      </w:tr>
      <w:tr w:rsidR="00737527" w:rsidRPr="00821A42" w14:paraId="4F444768" w14:textId="77777777" w:rsidTr="00393DA5">
        <w:tc>
          <w:tcPr>
            <w:tcW w:w="596" w:type="dxa"/>
            <w:tcBorders>
              <w:top w:val="single" w:sz="4" w:space="0" w:color="000000"/>
              <w:left w:val="single" w:sz="4" w:space="0" w:color="000000"/>
              <w:bottom w:val="single" w:sz="4" w:space="0" w:color="000000"/>
              <w:right w:val="single" w:sz="4" w:space="0" w:color="000000"/>
            </w:tcBorders>
            <w:vAlign w:val="center"/>
          </w:tcPr>
          <w:p w14:paraId="6833B5CE" w14:textId="77777777" w:rsidR="00737527" w:rsidRPr="00821A42" w:rsidRDefault="00737527" w:rsidP="000239EB">
            <w:pPr>
              <w:widowControl w:val="0"/>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2D2916E" w14:textId="77777777" w:rsidR="00737527" w:rsidRPr="00821A42" w:rsidRDefault="00737527" w:rsidP="000239EB">
            <w:pPr>
              <w:widowControl w:val="0"/>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321EA87" w14:textId="77777777" w:rsidR="00737527" w:rsidRPr="00821A42" w:rsidRDefault="00737527" w:rsidP="000239EB">
            <w:pPr>
              <w:widowControl w:val="0"/>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472EEE0C" w14:textId="77777777" w:rsidR="00737527" w:rsidRPr="00821A42" w:rsidRDefault="00737527" w:rsidP="000239EB">
            <w:pPr>
              <w:widowControl w:val="0"/>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6E6F1441" w14:textId="77777777" w:rsidR="00737527" w:rsidRPr="00821A42" w:rsidRDefault="00737527" w:rsidP="000239EB">
            <w:pPr>
              <w:widowControl w:val="0"/>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66906E9" w14:textId="77777777" w:rsidR="00737527" w:rsidRPr="00821A42" w:rsidRDefault="00737527" w:rsidP="000239EB">
            <w:pPr>
              <w:widowControl w:val="0"/>
              <w:spacing w:line="240" w:lineRule="auto"/>
              <w:ind w:firstLine="0"/>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63AF7E0" w14:textId="77777777" w:rsidR="00737527" w:rsidRPr="00821A42" w:rsidRDefault="00737527" w:rsidP="000239EB">
            <w:pPr>
              <w:widowControl w:val="0"/>
              <w:spacing w:line="240" w:lineRule="auto"/>
              <w:ind w:firstLine="0"/>
              <w:rPr>
                <w:color w:val="000000"/>
                <w:sz w:val="24"/>
                <w:szCs w:val="24"/>
              </w:rPr>
            </w:pPr>
          </w:p>
        </w:tc>
      </w:tr>
    </w:tbl>
    <w:p w14:paraId="09744484" w14:textId="77777777" w:rsidR="00737527" w:rsidRPr="00821A42" w:rsidRDefault="00737527" w:rsidP="000239EB">
      <w:pPr>
        <w:widowControl w:val="0"/>
        <w:spacing w:line="240" w:lineRule="auto"/>
        <w:ind w:left="720"/>
        <w:jc w:val="center"/>
        <w:rPr>
          <w:sz w:val="24"/>
          <w:szCs w:val="24"/>
        </w:rPr>
      </w:pPr>
    </w:p>
    <w:p w14:paraId="4C75265D" w14:textId="77777777" w:rsidR="00737527" w:rsidRPr="00F6171C" w:rsidRDefault="00737527" w:rsidP="000239EB">
      <w:pPr>
        <w:widowControl w:val="0"/>
        <w:spacing w:line="240" w:lineRule="auto"/>
        <w:ind w:firstLine="680"/>
        <w:rPr>
          <w:bCs/>
          <w:sz w:val="22"/>
          <w:szCs w:val="22"/>
        </w:rPr>
      </w:pPr>
      <w:r w:rsidRPr="00F6171C">
        <w:rPr>
          <w:bCs/>
          <w:sz w:val="22"/>
          <w:szCs w:val="22"/>
          <w:u w:val="single"/>
        </w:rPr>
        <w:t>Порядок заполнения формы</w:t>
      </w:r>
      <w:r w:rsidRPr="00F6171C">
        <w:rPr>
          <w:bCs/>
          <w:sz w:val="22"/>
          <w:szCs w:val="22"/>
        </w:rPr>
        <w:t>:</w:t>
      </w:r>
    </w:p>
    <w:p w14:paraId="454D9048" w14:textId="072F62FD" w:rsidR="00737527" w:rsidRPr="00CE4BE0" w:rsidRDefault="00EB1F46" w:rsidP="000239EB">
      <w:pPr>
        <w:widowControl w:val="0"/>
        <w:spacing w:line="240" w:lineRule="auto"/>
        <w:ind w:firstLine="680"/>
        <w:rPr>
          <w:bCs/>
          <w:sz w:val="20"/>
          <w:szCs w:val="20"/>
        </w:rPr>
      </w:pPr>
      <w:r w:rsidRPr="00CE4BE0">
        <w:rPr>
          <w:bCs/>
          <w:sz w:val="20"/>
          <w:szCs w:val="20"/>
        </w:rPr>
        <w:t>1.</w:t>
      </w:r>
      <w:r w:rsidR="00737527" w:rsidRPr="00CE4BE0">
        <w:rPr>
          <w:bCs/>
          <w:sz w:val="20"/>
          <w:szCs w:val="20"/>
        </w:rPr>
        <w:t xml:space="preserve">В графе № 2 </w:t>
      </w:r>
      <w:r w:rsidR="006A0FDF" w:rsidRPr="00CE4BE0">
        <w:rPr>
          <w:bCs/>
          <w:sz w:val="20"/>
          <w:szCs w:val="20"/>
        </w:rPr>
        <w:t xml:space="preserve">Таблицы </w:t>
      </w:r>
      <w:r w:rsidR="00737527" w:rsidRPr="00CE4BE0">
        <w:rPr>
          <w:bCs/>
          <w:sz w:val="20"/>
          <w:szCs w:val="20"/>
        </w:rPr>
        <w:t>необходимо указать полное наименование выполняемых работ в соответствие с предметом договора;</w:t>
      </w:r>
    </w:p>
    <w:p w14:paraId="4BA4F378" w14:textId="44AA1771" w:rsidR="00737527" w:rsidRPr="00CE4BE0" w:rsidRDefault="00EB1F46" w:rsidP="000239EB">
      <w:pPr>
        <w:widowControl w:val="0"/>
        <w:spacing w:line="240" w:lineRule="auto"/>
        <w:ind w:firstLine="680"/>
        <w:rPr>
          <w:bCs/>
          <w:sz w:val="20"/>
          <w:szCs w:val="20"/>
        </w:rPr>
      </w:pPr>
      <w:r w:rsidRPr="00CE4BE0">
        <w:rPr>
          <w:bCs/>
          <w:sz w:val="20"/>
          <w:szCs w:val="20"/>
        </w:rPr>
        <w:t xml:space="preserve">2. </w:t>
      </w:r>
      <w:r w:rsidR="00737527" w:rsidRPr="00CE4BE0">
        <w:rPr>
          <w:bCs/>
          <w:sz w:val="20"/>
          <w:szCs w:val="20"/>
        </w:rPr>
        <w:t xml:space="preserve">В графе № 3 </w:t>
      </w:r>
      <w:r w:rsidR="006A0FDF" w:rsidRPr="00CE4BE0">
        <w:rPr>
          <w:bCs/>
          <w:sz w:val="20"/>
          <w:szCs w:val="20"/>
        </w:rPr>
        <w:t xml:space="preserve">Таблицы необходимо указать дату и </w:t>
      </w:r>
      <w:r w:rsidR="00737527" w:rsidRPr="00CE4BE0">
        <w:rPr>
          <w:bCs/>
          <w:sz w:val="20"/>
          <w:szCs w:val="20"/>
        </w:rPr>
        <w:t>номер заключения договора;</w:t>
      </w:r>
    </w:p>
    <w:p w14:paraId="121D3038" w14:textId="34E30C14" w:rsidR="00737527" w:rsidRPr="00CE4BE0" w:rsidRDefault="00EB1F46" w:rsidP="000239EB">
      <w:pPr>
        <w:widowControl w:val="0"/>
        <w:spacing w:line="240" w:lineRule="auto"/>
        <w:ind w:firstLine="680"/>
        <w:rPr>
          <w:bCs/>
          <w:sz w:val="20"/>
          <w:szCs w:val="20"/>
        </w:rPr>
      </w:pPr>
      <w:r w:rsidRPr="00CE4BE0">
        <w:rPr>
          <w:bCs/>
          <w:sz w:val="20"/>
          <w:szCs w:val="20"/>
        </w:rPr>
        <w:t xml:space="preserve">3. </w:t>
      </w:r>
      <w:r w:rsidR="00737527" w:rsidRPr="00CE4BE0">
        <w:rPr>
          <w:bCs/>
          <w:sz w:val="20"/>
          <w:szCs w:val="20"/>
        </w:rPr>
        <w:t xml:space="preserve">В графе № 4 </w:t>
      </w:r>
      <w:r w:rsidR="006A0FDF" w:rsidRPr="00CE4BE0">
        <w:rPr>
          <w:bCs/>
          <w:sz w:val="20"/>
          <w:szCs w:val="20"/>
        </w:rPr>
        <w:t>Таблицы необходимо указать полную</w:t>
      </w:r>
      <w:r w:rsidR="00737527" w:rsidRPr="00CE4BE0">
        <w:rPr>
          <w:bCs/>
          <w:sz w:val="20"/>
          <w:szCs w:val="20"/>
        </w:rPr>
        <w:t xml:space="preserve"> сумм</w:t>
      </w:r>
      <w:r w:rsidR="006A0FDF" w:rsidRPr="00CE4BE0">
        <w:rPr>
          <w:bCs/>
          <w:sz w:val="20"/>
          <w:szCs w:val="20"/>
        </w:rPr>
        <w:t>у</w:t>
      </w:r>
      <w:r w:rsidR="00737527" w:rsidRPr="00CE4BE0">
        <w:rPr>
          <w:bCs/>
          <w:sz w:val="20"/>
          <w:szCs w:val="20"/>
        </w:rPr>
        <w:t xml:space="preserve"> договора, с учетом всех изменений к договору (при их наличии);</w:t>
      </w:r>
    </w:p>
    <w:p w14:paraId="04CF7DDC" w14:textId="57F12BCD" w:rsidR="00737527" w:rsidRPr="00CE4BE0" w:rsidRDefault="00EB1F46" w:rsidP="000239EB">
      <w:pPr>
        <w:widowControl w:val="0"/>
        <w:spacing w:line="240" w:lineRule="auto"/>
        <w:ind w:firstLine="680"/>
        <w:rPr>
          <w:bCs/>
          <w:sz w:val="20"/>
          <w:szCs w:val="20"/>
        </w:rPr>
      </w:pPr>
      <w:r w:rsidRPr="00CE4BE0">
        <w:rPr>
          <w:bCs/>
          <w:sz w:val="20"/>
          <w:szCs w:val="20"/>
        </w:rPr>
        <w:t xml:space="preserve">4. </w:t>
      </w:r>
      <w:r w:rsidR="00737527" w:rsidRPr="00CE4BE0">
        <w:rPr>
          <w:bCs/>
          <w:sz w:val="20"/>
          <w:szCs w:val="20"/>
        </w:rPr>
        <w:t xml:space="preserve">В графе № 5 </w:t>
      </w:r>
      <w:r w:rsidR="006A0FDF" w:rsidRPr="00CE4BE0">
        <w:rPr>
          <w:bCs/>
          <w:sz w:val="20"/>
          <w:szCs w:val="20"/>
        </w:rPr>
        <w:t>Таблицы необходимо указать</w:t>
      </w:r>
      <w:r w:rsidR="00737527" w:rsidRPr="00CE4BE0">
        <w:rPr>
          <w:bCs/>
          <w:sz w:val="20"/>
          <w:szCs w:val="20"/>
        </w:rPr>
        <w:t xml:space="preserve"> полное наименование Заказчика по договору, включая организационно-правовую форму;</w:t>
      </w:r>
    </w:p>
    <w:p w14:paraId="271C062A" w14:textId="4DDA2773" w:rsidR="00737527" w:rsidRPr="00CE4BE0" w:rsidRDefault="00EB1F46" w:rsidP="000239EB">
      <w:pPr>
        <w:widowControl w:val="0"/>
        <w:spacing w:line="240" w:lineRule="auto"/>
        <w:ind w:firstLine="680"/>
        <w:rPr>
          <w:bCs/>
          <w:sz w:val="20"/>
          <w:szCs w:val="20"/>
        </w:rPr>
      </w:pPr>
      <w:r w:rsidRPr="00CE4BE0">
        <w:rPr>
          <w:bCs/>
          <w:sz w:val="20"/>
          <w:szCs w:val="20"/>
        </w:rPr>
        <w:t xml:space="preserve">5. </w:t>
      </w:r>
      <w:r w:rsidR="00737527" w:rsidRPr="00CE4BE0">
        <w:rPr>
          <w:bCs/>
          <w:sz w:val="20"/>
          <w:szCs w:val="20"/>
        </w:rPr>
        <w:t xml:space="preserve">В графах № 6 и №7 </w:t>
      </w:r>
      <w:r w:rsidR="006A0FDF" w:rsidRPr="00CE4BE0">
        <w:rPr>
          <w:bCs/>
          <w:sz w:val="20"/>
          <w:szCs w:val="20"/>
        </w:rPr>
        <w:t>Таблицы необходимо указать дату</w:t>
      </w:r>
      <w:r w:rsidR="00737527" w:rsidRPr="00CE4BE0">
        <w:rPr>
          <w:bCs/>
          <w:sz w:val="20"/>
          <w:szCs w:val="20"/>
        </w:rPr>
        <w:t xml:space="preserve"> </w:t>
      </w:r>
      <w:r w:rsidR="006A0FDF" w:rsidRPr="00CE4BE0">
        <w:rPr>
          <w:bCs/>
          <w:sz w:val="20"/>
          <w:szCs w:val="20"/>
        </w:rPr>
        <w:t xml:space="preserve">и номер акта выполненных работ, а также </w:t>
      </w:r>
      <w:r w:rsidR="00737527" w:rsidRPr="00CE4BE0">
        <w:rPr>
          <w:bCs/>
          <w:sz w:val="20"/>
          <w:szCs w:val="20"/>
        </w:rPr>
        <w:t xml:space="preserve">стоимость выполненных работ. В данных графах необходимо указать все акты, подтверждающие </w:t>
      </w:r>
      <w:r w:rsidR="00F6171C" w:rsidRPr="00CE4BE0">
        <w:rPr>
          <w:bCs/>
          <w:sz w:val="20"/>
          <w:szCs w:val="20"/>
        </w:rPr>
        <w:t>выполнение работ по договору</w:t>
      </w:r>
      <w:r w:rsidR="00BD492C">
        <w:rPr>
          <w:bCs/>
          <w:sz w:val="20"/>
          <w:szCs w:val="20"/>
        </w:rPr>
        <w:t>, в хронологическом порядке.</w:t>
      </w:r>
    </w:p>
    <w:p w14:paraId="03CEC01E" w14:textId="4523C16B" w:rsidR="00E8179D" w:rsidRPr="00CE4BE0" w:rsidRDefault="00E8179D" w:rsidP="000239EB">
      <w:pPr>
        <w:widowControl w:val="0"/>
        <w:spacing w:line="240" w:lineRule="auto"/>
        <w:ind w:firstLine="680"/>
        <w:rPr>
          <w:sz w:val="20"/>
          <w:szCs w:val="20"/>
        </w:rPr>
      </w:pPr>
      <w:r w:rsidRPr="00CE4BE0">
        <w:rPr>
          <w:bCs/>
          <w:sz w:val="20"/>
          <w:szCs w:val="20"/>
        </w:rPr>
        <w:t xml:space="preserve">6. </w:t>
      </w:r>
      <w:r w:rsidR="00A8560C" w:rsidRPr="00CE4BE0">
        <w:rPr>
          <w:bCs/>
          <w:sz w:val="20"/>
          <w:szCs w:val="20"/>
        </w:rPr>
        <w:t>П</w:t>
      </w:r>
      <w:r w:rsidRPr="00CE4BE0">
        <w:rPr>
          <w:sz w:val="20"/>
          <w:szCs w:val="20"/>
        </w:rPr>
        <w:t>ри оценке заяв</w:t>
      </w:r>
      <w:r w:rsidR="00A8560C" w:rsidRPr="00CE4BE0">
        <w:rPr>
          <w:sz w:val="20"/>
          <w:szCs w:val="20"/>
        </w:rPr>
        <w:t>ок по соответствующему критерию</w:t>
      </w:r>
      <w:r w:rsidRPr="00CE4BE0">
        <w:rPr>
          <w:sz w:val="20"/>
          <w:szCs w:val="20"/>
        </w:rPr>
        <w:t xml:space="preserve"> </w:t>
      </w:r>
      <w:r w:rsidR="00A8560C" w:rsidRPr="00CE4BE0">
        <w:rPr>
          <w:sz w:val="20"/>
          <w:szCs w:val="20"/>
        </w:rPr>
        <w:t>начисление баллов по данному показателю не производится в следующих случаях</w:t>
      </w:r>
      <w:r w:rsidRPr="00CE4BE0">
        <w:rPr>
          <w:sz w:val="20"/>
          <w:szCs w:val="20"/>
        </w:rPr>
        <w:t>:</w:t>
      </w:r>
    </w:p>
    <w:p w14:paraId="2DACEB7B" w14:textId="21607B68" w:rsidR="00E8179D" w:rsidRPr="00CE4BE0" w:rsidRDefault="00E8179D" w:rsidP="000239EB">
      <w:pPr>
        <w:widowControl w:val="0"/>
        <w:spacing w:line="240" w:lineRule="auto"/>
        <w:ind w:firstLine="680"/>
        <w:rPr>
          <w:sz w:val="20"/>
          <w:szCs w:val="20"/>
        </w:rPr>
      </w:pPr>
      <w:r w:rsidRPr="00CE4BE0">
        <w:rPr>
          <w:sz w:val="20"/>
          <w:szCs w:val="20"/>
        </w:rPr>
        <w:t>- в случае полного или частичного незаполнения, либо некорректного з</w:t>
      </w:r>
      <w:r w:rsidR="006A0FDF" w:rsidRPr="00CE4BE0">
        <w:rPr>
          <w:sz w:val="20"/>
          <w:szCs w:val="20"/>
        </w:rPr>
        <w:t>аполнения участником настоящей Т</w:t>
      </w:r>
      <w:r w:rsidRPr="00CE4BE0">
        <w:rPr>
          <w:sz w:val="20"/>
          <w:szCs w:val="20"/>
        </w:rPr>
        <w:t xml:space="preserve">аблицы, </w:t>
      </w:r>
    </w:p>
    <w:p w14:paraId="5DD2AA71" w14:textId="0A0B7533" w:rsidR="00E8179D" w:rsidRPr="00CE4BE0" w:rsidRDefault="00E8179D" w:rsidP="000239EB">
      <w:pPr>
        <w:widowControl w:val="0"/>
        <w:spacing w:line="240" w:lineRule="auto"/>
        <w:ind w:firstLine="680"/>
        <w:rPr>
          <w:sz w:val="20"/>
          <w:szCs w:val="20"/>
        </w:rPr>
      </w:pPr>
      <w:r w:rsidRPr="00CE4BE0">
        <w:rPr>
          <w:sz w:val="20"/>
          <w:szCs w:val="20"/>
        </w:rPr>
        <w:t xml:space="preserve">- в случае предоставления </w:t>
      </w:r>
      <w:r w:rsidR="006A0FDF" w:rsidRPr="00CE4BE0">
        <w:rPr>
          <w:sz w:val="20"/>
          <w:szCs w:val="20"/>
        </w:rPr>
        <w:t>Т</w:t>
      </w:r>
      <w:r w:rsidRPr="00CE4BE0">
        <w:rPr>
          <w:sz w:val="20"/>
          <w:szCs w:val="20"/>
        </w:rPr>
        <w:t xml:space="preserve">аблицы в иной форме, отличной от </w:t>
      </w:r>
      <w:r w:rsidR="008C408F" w:rsidRPr="00CE4BE0">
        <w:rPr>
          <w:sz w:val="20"/>
          <w:szCs w:val="20"/>
        </w:rPr>
        <w:t xml:space="preserve">установленной в приложении </w:t>
      </w:r>
      <w:r w:rsidR="008C408F" w:rsidRPr="00CE4BE0">
        <w:rPr>
          <w:sz w:val="20"/>
          <w:szCs w:val="20"/>
        </w:rPr>
        <w:br/>
        <w:t>№ 6</w:t>
      </w:r>
      <w:r w:rsidRPr="00CE4BE0">
        <w:rPr>
          <w:sz w:val="20"/>
          <w:szCs w:val="20"/>
        </w:rPr>
        <w:t xml:space="preserve"> к настоящей документации, </w:t>
      </w:r>
    </w:p>
    <w:p w14:paraId="75E1AC4E" w14:textId="2ADCCC60" w:rsidR="00E8179D" w:rsidRPr="00CE4BE0" w:rsidRDefault="00E8179D" w:rsidP="000239EB">
      <w:pPr>
        <w:widowControl w:val="0"/>
        <w:spacing w:line="240" w:lineRule="auto"/>
        <w:ind w:firstLine="680"/>
        <w:rPr>
          <w:sz w:val="20"/>
          <w:szCs w:val="20"/>
        </w:rPr>
      </w:pPr>
      <w:r w:rsidRPr="00CE4BE0">
        <w:rPr>
          <w:sz w:val="20"/>
          <w:szCs w:val="20"/>
        </w:rPr>
        <w:t xml:space="preserve">- в случае отсутствия в составе заявки участника подтверждающих документов (копий </w:t>
      </w:r>
      <w:r w:rsidRPr="00CE4BE0">
        <w:rPr>
          <w:bCs/>
          <w:sz w:val="20"/>
          <w:szCs w:val="20"/>
        </w:rPr>
        <w:t>договоров, копий</w:t>
      </w:r>
      <w:r w:rsidR="00BD492C">
        <w:rPr>
          <w:bCs/>
          <w:sz w:val="20"/>
          <w:szCs w:val="20"/>
        </w:rPr>
        <w:t xml:space="preserve"> </w:t>
      </w:r>
      <w:r w:rsidRPr="00CE4BE0">
        <w:rPr>
          <w:bCs/>
          <w:sz w:val="20"/>
          <w:szCs w:val="20"/>
        </w:rPr>
        <w:t xml:space="preserve"> </w:t>
      </w:r>
      <w:r w:rsidR="006A5C7C">
        <w:rPr>
          <w:bCs/>
          <w:sz w:val="20"/>
          <w:szCs w:val="20"/>
        </w:rPr>
        <w:t>Справок КС-3</w:t>
      </w:r>
      <w:r w:rsidRPr="00CE4BE0">
        <w:rPr>
          <w:sz w:val="20"/>
          <w:szCs w:val="20"/>
        </w:rPr>
        <w:t xml:space="preserve">) либо </w:t>
      </w:r>
      <w:r w:rsidR="00A8560C" w:rsidRPr="00CE4BE0">
        <w:rPr>
          <w:sz w:val="20"/>
          <w:szCs w:val="20"/>
        </w:rPr>
        <w:t xml:space="preserve">предоставления </w:t>
      </w:r>
      <w:r w:rsidRPr="00CE4BE0">
        <w:rPr>
          <w:sz w:val="20"/>
          <w:szCs w:val="20"/>
        </w:rPr>
        <w:t>документ</w:t>
      </w:r>
      <w:r w:rsidR="00A8560C" w:rsidRPr="00CE4BE0">
        <w:rPr>
          <w:sz w:val="20"/>
          <w:szCs w:val="20"/>
        </w:rPr>
        <w:t>ов</w:t>
      </w:r>
      <w:r w:rsidRPr="00CE4BE0">
        <w:rPr>
          <w:sz w:val="20"/>
          <w:szCs w:val="20"/>
        </w:rPr>
        <w:t xml:space="preserve"> не в полном объеме (например, приложены не все с</w:t>
      </w:r>
      <w:r w:rsidR="00F6171C" w:rsidRPr="00CE4BE0">
        <w:rPr>
          <w:sz w:val="20"/>
          <w:szCs w:val="20"/>
        </w:rPr>
        <w:t>траницы, отсутствуют приложения)</w:t>
      </w:r>
      <w:r w:rsidRPr="00CE4BE0">
        <w:rPr>
          <w:sz w:val="20"/>
          <w:szCs w:val="20"/>
        </w:rPr>
        <w:t>.</w:t>
      </w:r>
    </w:p>
    <w:p w14:paraId="6D9C24D1" w14:textId="33D4B98A" w:rsidR="00E8179D" w:rsidRPr="00CE4BE0" w:rsidRDefault="00E8179D" w:rsidP="000239EB">
      <w:pPr>
        <w:widowControl w:val="0"/>
        <w:spacing w:line="240" w:lineRule="auto"/>
        <w:ind w:firstLine="680"/>
        <w:rPr>
          <w:sz w:val="20"/>
          <w:szCs w:val="20"/>
        </w:rPr>
      </w:pPr>
      <w:r w:rsidRPr="00CE4BE0">
        <w:rPr>
          <w:sz w:val="20"/>
          <w:szCs w:val="20"/>
        </w:rPr>
        <w:t xml:space="preserve">-  в случае выявления в представленных </w:t>
      </w:r>
      <w:r w:rsidR="00A8560C" w:rsidRPr="00CE4BE0">
        <w:rPr>
          <w:sz w:val="20"/>
          <w:szCs w:val="20"/>
        </w:rPr>
        <w:t xml:space="preserve">участником </w:t>
      </w:r>
      <w:r w:rsidRPr="00CE4BE0">
        <w:rPr>
          <w:sz w:val="20"/>
          <w:szCs w:val="20"/>
        </w:rPr>
        <w:t xml:space="preserve">документах недостоверной информации, </w:t>
      </w:r>
    </w:p>
    <w:p w14:paraId="1A3D6921" w14:textId="18434FDC" w:rsidR="00E8179D" w:rsidRPr="00CE4BE0" w:rsidRDefault="00E8179D" w:rsidP="000239EB">
      <w:pPr>
        <w:widowControl w:val="0"/>
        <w:spacing w:line="240" w:lineRule="auto"/>
        <w:ind w:firstLine="680"/>
        <w:rPr>
          <w:sz w:val="20"/>
          <w:szCs w:val="20"/>
        </w:rPr>
      </w:pPr>
      <w:r w:rsidRPr="00CE4BE0">
        <w:rPr>
          <w:sz w:val="20"/>
          <w:szCs w:val="20"/>
        </w:rPr>
        <w:t xml:space="preserve">-  в </w:t>
      </w:r>
      <w:r w:rsidRPr="00CE4BE0">
        <w:rPr>
          <w:bCs/>
          <w:sz w:val="20"/>
          <w:szCs w:val="20"/>
        </w:rPr>
        <w:t xml:space="preserve">случае несоответствия сумм, указанных в договорах, актах </w:t>
      </w:r>
      <w:r w:rsidR="006A0FDF" w:rsidRPr="00CE4BE0">
        <w:rPr>
          <w:bCs/>
          <w:sz w:val="20"/>
          <w:szCs w:val="20"/>
        </w:rPr>
        <w:t>и в вышеуказанной Т</w:t>
      </w:r>
      <w:r w:rsidRPr="00CE4BE0">
        <w:rPr>
          <w:bCs/>
          <w:sz w:val="20"/>
          <w:szCs w:val="20"/>
        </w:rPr>
        <w:t>аблице</w:t>
      </w:r>
      <w:r w:rsidRPr="00CE4BE0">
        <w:rPr>
          <w:sz w:val="20"/>
          <w:szCs w:val="20"/>
        </w:rPr>
        <w:t xml:space="preserve">. </w:t>
      </w:r>
    </w:p>
    <w:p w14:paraId="40F6CC90" w14:textId="77777777" w:rsidR="00E8179D" w:rsidRPr="006642A3" w:rsidRDefault="00E8179D" w:rsidP="000239EB">
      <w:pPr>
        <w:widowControl w:val="0"/>
        <w:spacing w:line="240" w:lineRule="auto"/>
        <w:ind w:firstLine="720"/>
        <w:rPr>
          <w:sz w:val="24"/>
          <w:szCs w:val="24"/>
        </w:rPr>
      </w:pPr>
    </w:p>
    <w:p w14:paraId="270A811A" w14:textId="7D8FFEAC" w:rsidR="00737527" w:rsidRPr="00CE4BE0" w:rsidRDefault="00737527" w:rsidP="00CE4BE0">
      <w:pPr>
        <w:widowControl w:val="0"/>
        <w:tabs>
          <w:tab w:val="left" w:pos="0"/>
        </w:tabs>
        <w:spacing w:line="240" w:lineRule="auto"/>
        <w:contextualSpacing/>
        <w:rPr>
          <w:b/>
          <w:sz w:val="24"/>
          <w:szCs w:val="24"/>
        </w:rPr>
      </w:pPr>
      <w:r w:rsidRPr="006206DB">
        <w:rPr>
          <w:b/>
          <w:sz w:val="24"/>
          <w:szCs w:val="24"/>
        </w:rPr>
        <w:t>Руководитель</w:t>
      </w:r>
      <w:r w:rsidR="00CE4BE0">
        <w:rPr>
          <w:b/>
          <w:sz w:val="24"/>
          <w:szCs w:val="24"/>
        </w:rPr>
        <w:t xml:space="preserve">                                                                              </w:t>
      </w:r>
      <w:r>
        <w:rPr>
          <w:sz w:val="24"/>
          <w:szCs w:val="24"/>
        </w:rPr>
        <w:t>_____________ /_______________/</w:t>
      </w:r>
    </w:p>
    <w:p w14:paraId="59079910" w14:textId="48588CBD" w:rsidR="00737527" w:rsidRPr="006206DB" w:rsidRDefault="00737527" w:rsidP="000239EB">
      <w:pPr>
        <w:widowControl w:val="0"/>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r w:rsidR="00CE4BE0">
        <w:rPr>
          <w:sz w:val="24"/>
          <w:szCs w:val="24"/>
          <w:vertAlign w:val="superscript"/>
        </w:rPr>
        <w:t>М.П.</w:t>
      </w:r>
      <w:r>
        <w:rPr>
          <w:sz w:val="24"/>
          <w:szCs w:val="24"/>
          <w:vertAlign w:val="superscript"/>
        </w:rPr>
        <w:t xml:space="preserve">                                                                                                                       </w:t>
      </w:r>
      <w:r w:rsidR="00CE4BE0">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7B48EA55" w14:textId="77777777" w:rsidR="00DE14E4" w:rsidRDefault="00DE14E4" w:rsidP="000239EB">
      <w:pPr>
        <w:widowControl w:val="0"/>
        <w:spacing w:line="240" w:lineRule="auto"/>
        <w:ind w:firstLine="0"/>
        <w:jc w:val="right"/>
        <w:rPr>
          <w:sz w:val="24"/>
          <w:szCs w:val="24"/>
        </w:rPr>
      </w:pPr>
    </w:p>
    <w:p w14:paraId="3752A7A1" w14:textId="77777777" w:rsidR="00DE14E4" w:rsidRDefault="00DE14E4" w:rsidP="000239EB">
      <w:pPr>
        <w:widowControl w:val="0"/>
        <w:spacing w:line="240" w:lineRule="auto"/>
        <w:ind w:firstLine="0"/>
        <w:jc w:val="right"/>
        <w:rPr>
          <w:sz w:val="24"/>
          <w:szCs w:val="24"/>
        </w:rPr>
      </w:pPr>
    </w:p>
    <w:p w14:paraId="78F5A2ED" w14:textId="77777777" w:rsidR="00DE14E4" w:rsidRDefault="00DE14E4" w:rsidP="000239EB">
      <w:pPr>
        <w:widowControl w:val="0"/>
        <w:spacing w:line="240" w:lineRule="auto"/>
        <w:ind w:firstLine="0"/>
        <w:jc w:val="right"/>
        <w:rPr>
          <w:sz w:val="24"/>
          <w:szCs w:val="24"/>
        </w:rPr>
      </w:pPr>
    </w:p>
    <w:p w14:paraId="02785D54" w14:textId="77777777" w:rsidR="00DE14E4" w:rsidRDefault="00DE14E4" w:rsidP="000239EB">
      <w:pPr>
        <w:widowControl w:val="0"/>
        <w:spacing w:line="240" w:lineRule="auto"/>
        <w:ind w:firstLine="0"/>
        <w:jc w:val="right"/>
        <w:rPr>
          <w:sz w:val="24"/>
          <w:szCs w:val="24"/>
        </w:rPr>
      </w:pPr>
    </w:p>
    <w:p w14:paraId="5EA12379" w14:textId="77777777" w:rsidR="00DE14E4" w:rsidRDefault="00DE14E4" w:rsidP="000239EB">
      <w:pPr>
        <w:widowControl w:val="0"/>
        <w:spacing w:line="240" w:lineRule="auto"/>
        <w:ind w:firstLine="0"/>
        <w:jc w:val="right"/>
        <w:rPr>
          <w:sz w:val="24"/>
          <w:szCs w:val="24"/>
        </w:rPr>
      </w:pPr>
    </w:p>
    <w:p w14:paraId="66DACF7E" w14:textId="77777777" w:rsidR="00DE14E4" w:rsidRDefault="00DE14E4" w:rsidP="000239EB">
      <w:pPr>
        <w:widowControl w:val="0"/>
        <w:spacing w:line="240" w:lineRule="auto"/>
        <w:ind w:firstLine="0"/>
        <w:jc w:val="right"/>
        <w:rPr>
          <w:sz w:val="24"/>
          <w:szCs w:val="24"/>
        </w:rPr>
      </w:pPr>
    </w:p>
    <w:p w14:paraId="0DB68C08" w14:textId="1105F9C4" w:rsidR="00737527" w:rsidRPr="005F6954" w:rsidRDefault="00737527" w:rsidP="000239EB">
      <w:pPr>
        <w:widowControl w:val="0"/>
        <w:spacing w:line="240" w:lineRule="auto"/>
        <w:ind w:firstLine="0"/>
        <w:jc w:val="right"/>
        <w:rPr>
          <w:sz w:val="24"/>
          <w:szCs w:val="24"/>
        </w:rPr>
      </w:pPr>
      <w:r w:rsidRPr="005F6954">
        <w:rPr>
          <w:sz w:val="24"/>
          <w:szCs w:val="24"/>
        </w:rPr>
        <w:t xml:space="preserve">Приложение № </w:t>
      </w:r>
      <w:r w:rsidR="006D36D1">
        <w:rPr>
          <w:sz w:val="24"/>
          <w:szCs w:val="24"/>
        </w:rPr>
        <w:t>7</w:t>
      </w:r>
      <w:r w:rsidRPr="005F6954">
        <w:rPr>
          <w:sz w:val="24"/>
          <w:szCs w:val="24"/>
        </w:rPr>
        <w:t xml:space="preserve"> к документации</w:t>
      </w:r>
      <w:r w:rsidR="00C156E6">
        <w:rPr>
          <w:sz w:val="24"/>
          <w:szCs w:val="24"/>
        </w:rPr>
        <w:t xml:space="preserve"> о закупке</w:t>
      </w:r>
    </w:p>
    <w:p w14:paraId="443D22B7" w14:textId="77777777" w:rsidR="00E200AB" w:rsidRPr="00E200AB" w:rsidRDefault="00E200AB" w:rsidP="000239EB">
      <w:pPr>
        <w:widowControl w:val="0"/>
        <w:spacing w:line="240" w:lineRule="auto"/>
        <w:ind w:firstLine="0"/>
        <w:jc w:val="right"/>
        <w:rPr>
          <w:sz w:val="24"/>
          <w:szCs w:val="24"/>
        </w:rPr>
      </w:pPr>
    </w:p>
    <w:p w14:paraId="740730A8" w14:textId="77777777" w:rsidR="00393DA5" w:rsidRDefault="00393DA5" w:rsidP="000239EB">
      <w:pPr>
        <w:pStyle w:val="ConsNonformat"/>
        <w:ind w:right="0"/>
        <w:jc w:val="center"/>
        <w:rPr>
          <w:rFonts w:ascii="Times New Roman" w:hAnsi="Times New Roman" w:cs="Times New Roman"/>
          <w:b/>
          <w:bCs/>
          <w:sz w:val="24"/>
          <w:szCs w:val="24"/>
        </w:rPr>
      </w:pPr>
    </w:p>
    <w:p w14:paraId="5AB47025" w14:textId="77777777" w:rsidR="00F6171C" w:rsidRPr="00A71BFF" w:rsidRDefault="00F6171C" w:rsidP="000239EB">
      <w:pPr>
        <w:pStyle w:val="ConsNonformat"/>
        <w:ind w:right="0"/>
        <w:jc w:val="center"/>
        <w:rPr>
          <w:rFonts w:ascii="Times New Roman" w:hAnsi="Times New Roman" w:cs="Times New Roman"/>
          <w:b/>
          <w:bCs/>
          <w:sz w:val="24"/>
          <w:szCs w:val="24"/>
        </w:rPr>
      </w:pPr>
      <w:r w:rsidRPr="00A71BFF">
        <w:rPr>
          <w:rFonts w:ascii="Times New Roman" w:hAnsi="Times New Roman" w:cs="Times New Roman"/>
          <w:b/>
          <w:bCs/>
          <w:sz w:val="24"/>
          <w:szCs w:val="24"/>
        </w:rPr>
        <w:t>Справка о кадровых ресурсах</w:t>
      </w:r>
    </w:p>
    <w:p w14:paraId="573F1F65" w14:textId="77777777" w:rsidR="00F6171C" w:rsidRPr="00A71BFF" w:rsidRDefault="00F6171C" w:rsidP="000239EB">
      <w:pPr>
        <w:widowControl w:val="0"/>
        <w:spacing w:line="240" w:lineRule="auto"/>
        <w:rPr>
          <w:sz w:val="24"/>
          <w:szCs w:val="24"/>
        </w:rPr>
      </w:pPr>
      <w:r w:rsidRPr="00A71BFF">
        <w:rPr>
          <w:sz w:val="24"/>
          <w:szCs w:val="24"/>
        </w:rPr>
        <w:t xml:space="preserve">           _______________________________________________________________________</w:t>
      </w:r>
      <w:r>
        <w:rPr>
          <w:sz w:val="24"/>
          <w:szCs w:val="24"/>
        </w:rPr>
        <w:t>________</w:t>
      </w:r>
      <w:r w:rsidRPr="00A71BFF">
        <w:rPr>
          <w:sz w:val="24"/>
          <w:szCs w:val="24"/>
        </w:rPr>
        <w:t>______</w:t>
      </w:r>
    </w:p>
    <w:p w14:paraId="2BA456D6" w14:textId="77777777" w:rsidR="00F6171C" w:rsidRPr="00A71BFF" w:rsidRDefault="00F6171C" w:rsidP="000239EB">
      <w:pPr>
        <w:widowControl w:val="0"/>
        <w:spacing w:line="240" w:lineRule="auto"/>
        <w:jc w:val="center"/>
        <w:rPr>
          <w:i/>
          <w:sz w:val="24"/>
          <w:szCs w:val="24"/>
        </w:rPr>
      </w:pPr>
      <w:r w:rsidRPr="00A71BFF">
        <w:rPr>
          <w:i/>
          <w:sz w:val="24"/>
          <w:szCs w:val="24"/>
        </w:rPr>
        <w:t>(наименование участника)</w:t>
      </w:r>
    </w:p>
    <w:p w14:paraId="5AA40DDB" w14:textId="77777777" w:rsidR="00F6171C" w:rsidRPr="00A71BFF" w:rsidRDefault="00F6171C" w:rsidP="000239EB">
      <w:pPr>
        <w:widowControl w:val="0"/>
        <w:spacing w:line="240" w:lineRule="auto"/>
        <w:ind w:firstLine="720"/>
        <w:rPr>
          <w:sz w:val="24"/>
          <w:szCs w:val="24"/>
        </w:rPr>
      </w:pPr>
      <w:r w:rsidRPr="00A71BFF">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p>
    <w:p w14:paraId="62B47AA6" w14:textId="77777777" w:rsidR="00F6171C" w:rsidRPr="00A71BFF" w:rsidRDefault="00F6171C" w:rsidP="000239EB">
      <w:pPr>
        <w:pStyle w:val="ConsNonformat"/>
        <w:ind w:left="720"/>
        <w:rPr>
          <w:rFonts w:ascii="Times New Roman" w:hAnsi="Times New Roman" w:cs="Times New Roman"/>
          <w:bCs/>
          <w:sz w:val="24"/>
          <w:szCs w:val="24"/>
        </w:rPr>
      </w:pPr>
    </w:p>
    <w:p w14:paraId="40D22851" w14:textId="77777777" w:rsidR="00F6171C" w:rsidRDefault="00F6171C" w:rsidP="000239EB">
      <w:pPr>
        <w:widowControl w:val="0"/>
        <w:spacing w:line="240" w:lineRule="auto"/>
        <w:rPr>
          <w:sz w:val="24"/>
          <w:szCs w:val="24"/>
        </w:rPr>
      </w:pPr>
      <w:r w:rsidRPr="00A71BFF">
        <w:rPr>
          <w:sz w:val="24"/>
          <w:szCs w:val="24"/>
        </w:rPr>
        <w:t xml:space="preserve">    Таблица 1. Общая штатная численность всех специалистов, находящихся в штате участника, в соответствии со штатным расписанием.</w:t>
      </w:r>
    </w:p>
    <w:p w14:paraId="5961887C" w14:textId="77777777" w:rsidR="00F6171C" w:rsidRPr="00A71BFF" w:rsidRDefault="00F6171C" w:rsidP="000239EB">
      <w:pPr>
        <w:widowControl w:val="0"/>
        <w:spacing w:line="240" w:lineRule="auto"/>
        <w:rPr>
          <w:b/>
          <w:sz w:val="24"/>
          <w:szCs w:val="24"/>
        </w:rPr>
      </w:pPr>
    </w:p>
    <w:tbl>
      <w:tblPr>
        <w:tblStyle w:val="aff8"/>
        <w:tblW w:w="10343" w:type="dxa"/>
        <w:tblLook w:val="04A0" w:firstRow="1" w:lastRow="0" w:firstColumn="1" w:lastColumn="0" w:noHBand="0" w:noVBand="1"/>
      </w:tblPr>
      <w:tblGrid>
        <w:gridCol w:w="704"/>
        <w:gridCol w:w="4108"/>
        <w:gridCol w:w="5531"/>
      </w:tblGrid>
      <w:tr w:rsidR="00F6171C" w:rsidRPr="00A71BFF" w14:paraId="3B709287" w14:textId="77777777" w:rsidTr="00424A31">
        <w:tc>
          <w:tcPr>
            <w:tcW w:w="704" w:type="dxa"/>
          </w:tcPr>
          <w:p w14:paraId="0DBDEDD1" w14:textId="77777777" w:rsidR="00F6171C" w:rsidRPr="00A71BFF" w:rsidRDefault="00F6171C" w:rsidP="000239EB">
            <w:pPr>
              <w:widowControl w:val="0"/>
              <w:spacing w:line="240" w:lineRule="auto"/>
              <w:ind w:firstLine="0"/>
              <w:jc w:val="center"/>
              <w:rPr>
                <w:b/>
                <w:sz w:val="24"/>
                <w:szCs w:val="24"/>
              </w:rPr>
            </w:pPr>
            <w:r w:rsidRPr="00A71BFF">
              <w:rPr>
                <w:b/>
                <w:sz w:val="24"/>
                <w:szCs w:val="24"/>
              </w:rPr>
              <w:t xml:space="preserve">№ </w:t>
            </w:r>
          </w:p>
          <w:p w14:paraId="4A592C90" w14:textId="77777777" w:rsidR="00F6171C" w:rsidRPr="00A71BFF" w:rsidRDefault="00F6171C" w:rsidP="000239EB">
            <w:pPr>
              <w:widowControl w:val="0"/>
              <w:spacing w:line="240" w:lineRule="auto"/>
              <w:ind w:firstLine="0"/>
              <w:jc w:val="center"/>
              <w:rPr>
                <w:b/>
                <w:sz w:val="24"/>
                <w:szCs w:val="24"/>
              </w:rPr>
            </w:pPr>
            <w:r w:rsidRPr="00A71BFF">
              <w:rPr>
                <w:b/>
                <w:sz w:val="24"/>
                <w:szCs w:val="24"/>
              </w:rPr>
              <w:t>п/п</w:t>
            </w:r>
          </w:p>
        </w:tc>
        <w:tc>
          <w:tcPr>
            <w:tcW w:w="4108" w:type="dxa"/>
          </w:tcPr>
          <w:p w14:paraId="5A0F6EA5" w14:textId="77777777" w:rsidR="00F6171C" w:rsidRPr="00A71BFF" w:rsidRDefault="00F6171C" w:rsidP="000239EB">
            <w:pPr>
              <w:widowControl w:val="0"/>
              <w:spacing w:line="240" w:lineRule="auto"/>
              <w:ind w:firstLine="0"/>
              <w:jc w:val="center"/>
              <w:rPr>
                <w:b/>
                <w:sz w:val="24"/>
                <w:szCs w:val="24"/>
              </w:rPr>
            </w:pPr>
            <w:r w:rsidRPr="00A71BFF">
              <w:rPr>
                <w:b/>
                <w:sz w:val="24"/>
                <w:szCs w:val="24"/>
              </w:rPr>
              <w:t>Группа специалистов</w:t>
            </w:r>
          </w:p>
          <w:p w14:paraId="1D14A415" w14:textId="77777777" w:rsidR="00F6171C" w:rsidRPr="00A71BFF" w:rsidRDefault="00F6171C" w:rsidP="000239EB">
            <w:pPr>
              <w:widowControl w:val="0"/>
              <w:spacing w:line="240" w:lineRule="auto"/>
              <w:ind w:firstLine="0"/>
              <w:jc w:val="center"/>
              <w:rPr>
                <w:b/>
                <w:sz w:val="24"/>
                <w:szCs w:val="24"/>
              </w:rPr>
            </w:pPr>
          </w:p>
        </w:tc>
        <w:tc>
          <w:tcPr>
            <w:tcW w:w="5531" w:type="dxa"/>
          </w:tcPr>
          <w:p w14:paraId="3BE781EF" w14:textId="77777777" w:rsidR="00F6171C" w:rsidRPr="00A71BFF" w:rsidRDefault="00F6171C" w:rsidP="000239EB">
            <w:pPr>
              <w:widowControl w:val="0"/>
              <w:spacing w:line="240" w:lineRule="auto"/>
              <w:ind w:firstLine="0"/>
              <w:jc w:val="center"/>
              <w:rPr>
                <w:b/>
                <w:sz w:val="24"/>
                <w:szCs w:val="24"/>
              </w:rPr>
            </w:pPr>
            <w:r w:rsidRPr="00A71BFF">
              <w:rPr>
                <w:b/>
                <w:sz w:val="24"/>
                <w:szCs w:val="24"/>
              </w:rPr>
              <w:t>Штатная численность, чел.</w:t>
            </w:r>
          </w:p>
        </w:tc>
      </w:tr>
      <w:tr w:rsidR="00F6171C" w:rsidRPr="00A71BFF" w14:paraId="692272FD" w14:textId="77777777" w:rsidTr="00424A31">
        <w:trPr>
          <w:trHeight w:val="425"/>
        </w:trPr>
        <w:tc>
          <w:tcPr>
            <w:tcW w:w="704" w:type="dxa"/>
          </w:tcPr>
          <w:p w14:paraId="68B223AD" w14:textId="77777777" w:rsidR="00F6171C" w:rsidRPr="00A71BFF" w:rsidRDefault="00F6171C" w:rsidP="000239EB">
            <w:pPr>
              <w:widowControl w:val="0"/>
              <w:spacing w:line="240" w:lineRule="auto"/>
              <w:ind w:firstLine="0"/>
              <w:jc w:val="center"/>
              <w:rPr>
                <w:sz w:val="24"/>
                <w:szCs w:val="24"/>
              </w:rPr>
            </w:pPr>
            <w:r w:rsidRPr="00A71BFF">
              <w:rPr>
                <w:sz w:val="24"/>
                <w:szCs w:val="24"/>
              </w:rPr>
              <w:t>1</w:t>
            </w:r>
          </w:p>
        </w:tc>
        <w:tc>
          <w:tcPr>
            <w:tcW w:w="4108" w:type="dxa"/>
          </w:tcPr>
          <w:p w14:paraId="150F8D80" w14:textId="77777777" w:rsidR="00F6171C" w:rsidRPr="00A71BFF" w:rsidRDefault="00F6171C" w:rsidP="000239EB">
            <w:pPr>
              <w:widowControl w:val="0"/>
              <w:spacing w:line="240" w:lineRule="auto"/>
              <w:ind w:firstLine="0"/>
              <w:rPr>
                <w:sz w:val="24"/>
                <w:szCs w:val="24"/>
              </w:rPr>
            </w:pPr>
            <w:r w:rsidRPr="00A71BFF">
              <w:rPr>
                <w:sz w:val="24"/>
                <w:szCs w:val="24"/>
              </w:rPr>
              <w:t>Инженерно- технический персонал</w:t>
            </w:r>
          </w:p>
        </w:tc>
        <w:tc>
          <w:tcPr>
            <w:tcW w:w="5531" w:type="dxa"/>
          </w:tcPr>
          <w:p w14:paraId="10B41F53" w14:textId="77777777" w:rsidR="00F6171C" w:rsidRPr="00A71BFF" w:rsidRDefault="00F6171C" w:rsidP="000239EB">
            <w:pPr>
              <w:widowControl w:val="0"/>
              <w:spacing w:line="240" w:lineRule="auto"/>
              <w:ind w:firstLine="0"/>
              <w:rPr>
                <w:sz w:val="24"/>
                <w:szCs w:val="24"/>
              </w:rPr>
            </w:pPr>
          </w:p>
        </w:tc>
      </w:tr>
      <w:tr w:rsidR="00F6171C" w:rsidRPr="00A71BFF" w14:paraId="4EFFAF06" w14:textId="77777777" w:rsidTr="00424A31">
        <w:trPr>
          <w:trHeight w:val="418"/>
        </w:trPr>
        <w:tc>
          <w:tcPr>
            <w:tcW w:w="704" w:type="dxa"/>
          </w:tcPr>
          <w:p w14:paraId="69A24AD2" w14:textId="77777777" w:rsidR="00F6171C" w:rsidRPr="00A71BFF" w:rsidRDefault="00F6171C" w:rsidP="000239EB">
            <w:pPr>
              <w:widowControl w:val="0"/>
              <w:spacing w:line="240" w:lineRule="auto"/>
              <w:ind w:firstLine="0"/>
              <w:jc w:val="center"/>
              <w:rPr>
                <w:sz w:val="24"/>
                <w:szCs w:val="24"/>
              </w:rPr>
            </w:pPr>
            <w:r w:rsidRPr="00A71BFF">
              <w:rPr>
                <w:sz w:val="24"/>
                <w:szCs w:val="24"/>
              </w:rPr>
              <w:t>2</w:t>
            </w:r>
          </w:p>
        </w:tc>
        <w:tc>
          <w:tcPr>
            <w:tcW w:w="4108" w:type="dxa"/>
          </w:tcPr>
          <w:p w14:paraId="121D3E3F" w14:textId="77777777" w:rsidR="00F6171C" w:rsidRPr="00A71BFF" w:rsidRDefault="00F6171C" w:rsidP="000239EB">
            <w:pPr>
              <w:widowControl w:val="0"/>
              <w:spacing w:line="240" w:lineRule="auto"/>
              <w:ind w:firstLine="0"/>
              <w:rPr>
                <w:sz w:val="24"/>
                <w:szCs w:val="24"/>
              </w:rPr>
            </w:pPr>
            <w:r w:rsidRPr="00A71BFF">
              <w:rPr>
                <w:sz w:val="24"/>
                <w:szCs w:val="24"/>
              </w:rPr>
              <w:t>Рабочий персонал</w:t>
            </w:r>
          </w:p>
        </w:tc>
        <w:tc>
          <w:tcPr>
            <w:tcW w:w="5531" w:type="dxa"/>
          </w:tcPr>
          <w:p w14:paraId="06E9B634" w14:textId="77777777" w:rsidR="00F6171C" w:rsidRPr="00A71BFF" w:rsidRDefault="00F6171C" w:rsidP="000239EB">
            <w:pPr>
              <w:widowControl w:val="0"/>
              <w:spacing w:line="240" w:lineRule="auto"/>
              <w:ind w:firstLine="0"/>
              <w:rPr>
                <w:sz w:val="24"/>
                <w:szCs w:val="24"/>
              </w:rPr>
            </w:pPr>
          </w:p>
        </w:tc>
      </w:tr>
    </w:tbl>
    <w:p w14:paraId="41EA539E" w14:textId="77777777" w:rsidR="00F6171C" w:rsidRPr="00A71BFF" w:rsidRDefault="00F6171C" w:rsidP="000239EB">
      <w:pPr>
        <w:widowControl w:val="0"/>
        <w:spacing w:line="240" w:lineRule="auto"/>
        <w:rPr>
          <w:sz w:val="24"/>
          <w:szCs w:val="24"/>
        </w:rPr>
      </w:pPr>
    </w:p>
    <w:p w14:paraId="5596B774" w14:textId="77777777" w:rsidR="00F6171C" w:rsidRPr="00A71BFF" w:rsidRDefault="00F6171C" w:rsidP="000239EB">
      <w:pPr>
        <w:widowControl w:val="0"/>
        <w:spacing w:line="240" w:lineRule="auto"/>
        <w:rPr>
          <w:sz w:val="24"/>
          <w:szCs w:val="24"/>
        </w:rPr>
      </w:pPr>
      <w:r w:rsidRPr="00A71BFF">
        <w:rPr>
          <w:sz w:val="24"/>
          <w:szCs w:val="24"/>
        </w:rPr>
        <w:t>Таблица 2. Квалификация инженерно-технического персонала</w:t>
      </w:r>
    </w:p>
    <w:tbl>
      <w:tblPr>
        <w:tblStyle w:val="aff8"/>
        <w:tblW w:w="10343" w:type="dxa"/>
        <w:tblLook w:val="04A0" w:firstRow="1" w:lastRow="0" w:firstColumn="1" w:lastColumn="0" w:noHBand="0" w:noVBand="1"/>
      </w:tblPr>
      <w:tblGrid>
        <w:gridCol w:w="603"/>
        <w:gridCol w:w="2511"/>
        <w:gridCol w:w="2977"/>
        <w:gridCol w:w="4252"/>
      </w:tblGrid>
      <w:tr w:rsidR="00F6171C" w:rsidRPr="00A71BFF" w14:paraId="72D9C4F0" w14:textId="77777777" w:rsidTr="00424A31">
        <w:trPr>
          <w:trHeight w:val="887"/>
        </w:trPr>
        <w:tc>
          <w:tcPr>
            <w:tcW w:w="603" w:type="dxa"/>
          </w:tcPr>
          <w:p w14:paraId="1208BBEE" w14:textId="77777777" w:rsidR="00F6171C" w:rsidRPr="007752DA" w:rsidRDefault="00F6171C" w:rsidP="000239EB">
            <w:pPr>
              <w:widowControl w:val="0"/>
              <w:spacing w:line="240" w:lineRule="auto"/>
              <w:ind w:firstLine="0"/>
              <w:jc w:val="center"/>
              <w:rPr>
                <w:b/>
                <w:sz w:val="22"/>
                <w:szCs w:val="22"/>
              </w:rPr>
            </w:pPr>
            <w:r w:rsidRPr="007752DA">
              <w:rPr>
                <w:b/>
                <w:sz w:val="22"/>
                <w:szCs w:val="22"/>
              </w:rPr>
              <w:t>№</w:t>
            </w:r>
          </w:p>
          <w:p w14:paraId="741E4451" w14:textId="77777777" w:rsidR="00F6171C" w:rsidRPr="007752DA" w:rsidRDefault="00F6171C" w:rsidP="000239EB">
            <w:pPr>
              <w:widowControl w:val="0"/>
              <w:spacing w:line="240" w:lineRule="auto"/>
              <w:ind w:firstLine="0"/>
              <w:jc w:val="center"/>
              <w:rPr>
                <w:b/>
                <w:sz w:val="22"/>
                <w:szCs w:val="22"/>
              </w:rPr>
            </w:pPr>
            <w:r w:rsidRPr="007752DA">
              <w:rPr>
                <w:b/>
                <w:sz w:val="22"/>
                <w:szCs w:val="22"/>
              </w:rPr>
              <w:t>п/п</w:t>
            </w:r>
          </w:p>
        </w:tc>
        <w:tc>
          <w:tcPr>
            <w:tcW w:w="2511" w:type="dxa"/>
          </w:tcPr>
          <w:p w14:paraId="482FD3BB" w14:textId="77777777" w:rsidR="00F6171C" w:rsidRPr="007752DA" w:rsidRDefault="00F6171C" w:rsidP="000239EB">
            <w:pPr>
              <w:widowControl w:val="0"/>
              <w:spacing w:line="240" w:lineRule="auto"/>
              <w:ind w:firstLine="0"/>
              <w:jc w:val="center"/>
              <w:rPr>
                <w:b/>
                <w:sz w:val="22"/>
                <w:szCs w:val="22"/>
              </w:rPr>
            </w:pPr>
          </w:p>
          <w:p w14:paraId="6DDA93F5" w14:textId="77777777" w:rsidR="00F6171C" w:rsidRPr="007752DA" w:rsidRDefault="00F6171C" w:rsidP="000239EB">
            <w:pPr>
              <w:widowControl w:val="0"/>
              <w:spacing w:line="240" w:lineRule="auto"/>
              <w:ind w:firstLine="0"/>
              <w:jc w:val="center"/>
              <w:rPr>
                <w:b/>
                <w:sz w:val="22"/>
                <w:szCs w:val="22"/>
              </w:rPr>
            </w:pPr>
            <w:r w:rsidRPr="007752DA">
              <w:rPr>
                <w:b/>
                <w:sz w:val="22"/>
                <w:szCs w:val="22"/>
              </w:rPr>
              <w:t>Фамилия, имя, отчество сотрудника</w:t>
            </w:r>
          </w:p>
        </w:tc>
        <w:tc>
          <w:tcPr>
            <w:tcW w:w="2977" w:type="dxa"/>
          </w:tcPr>
          <w:p w14:paraId="756B14D6" w14:textId="77777777" w:rsidR="00F6171C" w:rsidRPr="007752DA" w:rsidRDefault="00F6171C" w:rsidP="000239EB">
            <w:pPr>
              <w:widowControl w:val="0"/>
              <w:spacing w:line="240" w:lineRule="auto"/>
              <w:ind w:firstLine="0"/>
              <w:jc w:val="center"/>
              <w:rPr>
                <w:b/>
                <w:sz w:val="22"/>
                <w:szCs w:val="22"/>
              </w:rPr>
            </w:pPr>
            <w:r w:rsidRPr="007752DA">
              <w:rPr>
                <w:b/>
                <w:sz w:val="22"/>
                <w:szCs w:val="22"/>
              </w:rPr>
              <w:t xml:space="preserve">Сведения об образовании </w:t>
            </w:r>
          </w:p>
          <w:p w14:paraId="280B593E" w14:textId="77777777" w:rsidR="00F6171C" w:rsidRPr="007752DA" w:rsidRDefault="00F6171C" w:rsidP="000239EB">
            <w:pPr>
              <w:widowControl w:val="0"/>
              <w:spacing w:line="240" w:lineRule="auto"/>
              <w:ind w:firstLine="0"/>
              <w:jc w:val="center"/>
              <w:rPr>
                <w:b/>
                <w:sz w:val="22"/>
                <w:szCs w:val="22"/>
              </w:rPr>
            </w:pPr>
            <w:r w:rsidRPr="007752DA">
              <w:rPr>
                <w:b/>
                <w:sz w:val="22"/>
                <w:szCs w:val="22"/>
              </w:rPr>
              <w:t>(указывается наименование специальности, номер диплома об образовании, а также кем и когда выдан диплом об образовании)</w:t>
            </w:r>
          </w:p>
        </w:tc>
        <w:tc>
          <w:tcPr>
            <w:tcW w:w="4252" w:type="dxa"/>
          </w:tcPr>
          <w:p w14:paraId="566B70F8" w14:textId="77777777" w:rsidR="00F6171C" w:rsidRPr="007752DA" w:rsidRDefault="00F6171C" w:rsidP="000239EB">
            <w:pPr>
              <w:widowControl w:val="0"/>
              <w:spacing w:line="240" w:lineRule="auto"/>
              <w:ind w:firstLine="0"/>
              <w:jc w:val="center"/>
              <w:rPr>
                <w:b/>
                <w:sz w:val="22"/>
                <w:szCs w:val="22"/>
              </w:rPr>
            </w:pPr>
            <w:r w:rsidRPr="007752DA">
              <w:rPr>
                <w:b/>
                <w:sz w:val="22"/>
                <w:szCs w:val="22"/>
              </w:rPr>
              <w:t>Сведения об опыте работы в области строительства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r>
      <w:tr w:rsidR="00F6171C" w:rsidRPr="00A71BFF" w14:paraId="4276B13B" w14:textId="77777777" w:rsidTr="00424A31">
        <w:trPr>
          <w:trHeight w:val="240"/>
        </w:trPr>
        <w:tc>
          <w:tcPr>
            <w:tcW w:w="603" w:type="dxa"/>
          </w:tcPr>
          <w:p w14:paraId="27652C24" w14:textId="77777777" w:rsidR="00F6171C" w:rsidRPr="00883649" w:rsidRDefault="00F6171C" w:rsidP="000239EB">
            <w:pPr>
              <w:widowControl w:val="0"/>
              <w:spacing w:line="240" w:lineRule="auto"/>
              <w:ind w:firstLine="0"/>
              <w:jc w:val="center"/>
              <w:rPr>
                <w:sz w:val="20"/>
                <w:szCs w:val="20"/>
              </w:rPr>
            </w:pPr>
            <w:r w:rsidRPr="00883649">
              <w:rPr>
                <w:sz w:val="20"/>
                <w:szCs w:val="20"/>
              </w:rPr>
              <w:t>1</w:t>
            </w:r>
          </w:p>
        </w:tc>
        <w:tc>
          <w:tcPr>
            <w:tcW w:w="2511" w:type="dxa"/>
          </w:tcPr>
          <w:p w14:paraId="6F5B2BC7" w14:textId="77777777" w:rsidR="00F6171C" w:rsidRPr="00883649" w:rsidRDefault="00F6171C" w:rsidP="000239EB">
            <w:pPr>
              <w:widowControl w:val="0"/>
              <w:spacing w:line="240" w:lineRule="auto"/>
              <w:ind w:firstLine="0"/>
              <w:jc w:val="center"/>
              <w:rPr>
                <w:sz w:val="20"/>
                <w:szCs w:val="20"/>
              </w:rPr>
            </w:pPr>
            <w:r w:rsidRPr="00883649">
              <w:rPr>
                <w:sz w:val="20"/>
                <w:szCs w:val="20"/>
              </w:rPr>
              <w:t>2</w:t>
            </w:r>
          </w:p>
        </w:tc>
        <w:tc>
          <w:tcPr>
            <w:tcW w:w="2977" w:type="dxa"/>
          </w:tcPr>
          <w:p w14:paraId="17AB752B" w14:textId="77777777" w:rsidR="00F6171C" w:rsidRPr="00883649" w:rsidRDefault="00F6171C" w:rsidP="000239EB">
            <w:pPr>
              <w:widowControl w:val="0"/>
              <w:spacing w:line="240" w:lineRule="auto"/>
              <w:ind w:firstLine="0"/>
              <w:jc w:val="center"/>
              <w:rPr>
                <w:sz w:val="20"/>
                <w:szCs w:val="20"/>
              </w:rPr>
            </w:pPr>
            <w:r w:rsidRPr="00883649">
              <w:rPr>
                <w:sz w:val="20"/>
                <w:szCs w:val="20"/>
              </w:rPr>
              <w:t>3</w:t>
            </w:r>
          </w:p>
        </w:tc>
        <w:tc>
          <w:tcPr>
            <w:tcW w:w="4252" w:type="dxa"/>
          </w:tcPr>
          <w:p w14:paraId="27BAC079" w14:textId="77777777" w:rsidR="00F6171C" w:rsidRPr="00883649" w:rsidRDefault="00F6171C" w:rsidP="000239EB">
            <w:pPr>
              <w:widowControl w:val="0"/>
              <w:spacing w:line="240" w:lineRule="auto"/>
              <w:ind w:firstLine="0"/>
              <w:jc w:val="center"/>
              <w:rPr>
                <w:sz w:val="20"/>
                <w:szCs w:val="20"/>
              </w:rPr>
            </w:pPr>
            <w:r w:rsidRPr="00883649">
              <w:rPr>
                <w:sz w:val="20"/>
                <w:szCs w:val="20"/>
              </w:rPr>
              <w:t>4</w:t>
            </w:r>
          </w:p>
        </w:tc>
      </w:tr>
      <w:tr w:rsidR="00F6171C" w:rsidRPr="00A71BFF" w14:paraId="2786C735" w14:textId="77777777" w:rsidTr="00424A31">
        <w:tc>
          <w:tcPr>
            <w:tcW w:w="603" w:type="dxa"/>
          </w:tcPr>
          <w:p w14:paraId="5E7A0504" w14:textId="77777777" w:rsidR="00F6171C" w:rsidRPr="00A71BFF" w:rsidRDefault="00F6171C" w:rsidP="000239EB">
            <w:pPr>
              <w:widowControl w:val="0"/>
              <w:spacing w:line="240" w:lineRule="auto"/>
              <w:ind w:firstLine="0"/>
              <w:jc w:val="center"/>
              <w:rPr>
                <w:sz w:val="24"/>
                <w:szCs w:val="24"/>
              </w:rPr>
            </w:pPr>
          </w:p>
        </w:tc>
        <w:tc>
          <w:tcPr>
            <w:tcW w:w="2511" w:type="dxa"/>
          </w:tcPr>
          <w:p w14:paraId="0A1F4977" w14:textId="77777777" w:rsidR="00F6171C" w:rsidRPr="00A71BFF" w:rsidRDefault="00F6171C" w:rsidP="000239EB">
            <w:pPr>
              <w:widowControl w:val="0"/>
              <w:spacing w:line="240" w:lineRule="auto"/>
              <w:ind w:firstLine="0"/>
              <w:rPr>
                <w:sz w:val="24"/>
                <w:szCs w:val="24"/>
              </w:rPr>
            </w:pPr>
          </w:p>
        </w:tc>
        <w:tc>
          <w:tcPr>
            <w:tcW w:w="2977" w:type="dxa"/>
          </w:tcPr>
          <w:p w14:paraId="6D5219FE" w14:textId="77777777" w:rsidR="00F6171C" w:rsidRPr="00A71BFF" w:rsidRDefault="00F6171C" w:rsidP="000239EB">
            <w:pPr>
              <w:widowControl w:val="0"/>
              <w:spacing w:line="240" w:lineRule="auto"/>
              <w:ind w:firstLine="0"/>
              <w:rPr>
                <w:sz w:val="24"/>
                <w:szCs w:val="24"/>
              </w:rPr>
            </w:pPr>
          </w:p>
        </w:tc>
        <w:tc>
          <w:tcPr>
            <w:tcW w:w="4252" w:type="dxa"/>
          </w:tcPr>
          <w:p w14:paraId="01BC1538" w14:textId="77777777" w:rsidR="00F6171C" w:rsidRPr="00A71BFF" w:rsidRDefault="00F6171C" w:rsidP="000239EB">
            <w:pPr>
              <w:widowControl w:val="0"/>
              <w:spacing w:line="240" w:lineRule="auto"/>
              <w:ind w:firstLine="0"/>
              <w:rPr>
                <w:sz w:val="24"/>
                <w:szCs w:val="24"/>
              </w:rPr>
            </w:pPr>
          </w:p>
        </w:tc>
      </w:tr>
      <w:tr w:rsidR="00F6171C" w:rsidRPr="00A71BFF" w14:paraId="16C1A3B5" w14:textId="77777777" w:rsidTr="00424A31">
        <w:tc>
          <w:tcPr>
            <w:tcW w:w="603" w:type="dxa"/>
          </w:tcPr>
          <w:p w14:paraId="78950921" w14:textId="77777777" w:rsidR="00F6171C" w:rsidRPr="00A71BFF" w:rsidRDefault="00F6171C" w:rsidP="000239EB">
            <w:pPr>
              <w:widowControl w:val="0"/>
              <w:spacing w:line="240" w:lineRule="auto"/>
              <w:ind w:firstLine="0"/>
              <w:jc w:val="center"/>
              <w:rPr>
                <w:sz w:val="24"/>
                <w:szCs w:val="24"/>
              </w:rPr>
            </w:pPr>
          </w:p>
        </w:tc>
        <w:tc>
          <w:tcPr>
            <w:tcW w:w="2511" w:type="dxa"/>
          </w:tcPr>
          <w:p w14:paraId="088C35C5" w14:textId="77777777" w:rsidR="00F6171C" w:rsidRPr="00A71BFF" w:rsidRDefault="00F6171C" w:rsidP="000239EB">
            <w:pPr>
              <w:widowControl w:val="0"/>
              <w:spacing w:line="240" w:lineRule="auto"/>
              <w:ind w:firstLine="0"/>
              <w:rPr>
                <w:sz w:val="24"/>
                <w:szCs w:val="24"/>
              </w:rPr>
            </w:pPr>
          </w:p>
        </w:tc>
        <w:tc>
          <w:tcPr>
            <w:tcW w:w="2977" w:type="dxa"/>
          </w:tcPr>
          <w:p w14:paraId="05F786EF" w14:textId="77777777" w:rsidR="00F6171C" w:rsidRPr="00A71BFF" w:rsidRDefault="00F6171C" w:rsidP="000239EB">
            <w:pPr>
              <w:widowControl w:val="0"/>
              <w:spacing w:line="240" w:lineRule="auto"/>
              <w:ind w:firstLine="0"/>
              <w:rPr>
                <w:sz w:val="24"/>
                <w:szCs w:val="24"/>
              </w:rPr>
            </w:pPr>
          </w:p>
        </w:tc>
        <w:tc>
          <w:tcPr>
            <w:tcW w:w="4252" w:type="dxa"/>
          </w:tcPr>
          <w:p w14:paraId="0400336E" w14:textId="77777777" w:rsidR="00F6171C" w:rsidRPr="00A71BFF" w:rsidRDefault="00F6171C" w:rsidP="000239EB">
            <w:pPr>
              <w:widowControl w:val="0"/>
              <w:spacing w:line="240" w:lineRule="auto"/>
              <w:ind w:firstLine="0"/>
              <w:rPr>
                <w:sz w:val="24"/>
                <w:szCs w:val="24"/>
              </w:rPr>
            </w:pPr>
          </w:p>
        </w:tc>
      </w:tr>
    </w:tbl>
    <w:p w14:paraId="1DB218B1" w14:textId="77777777" w:rsidR="00F6171C" w:rsidRPr="00A71BFF" w:rsidRDefault="00F6171C" w:rsidP="000239EB">
      <w:pPr>
        <w:widowControl w:val="0"/>
        <w:spacing w:line="240" w:lineRule="auto"/>
        <w:rPr>
          <w:sz w:val="24"/>
          <w:szCs w:val="24"/>
        </w:rPr>
      </w:pPr>
    </w:p>
    <w:p w14:paraId="546A1225" w14:textId="77777777" w:rsidR="00F6171C" w:rsidRPr="00A71BFF" w:rsidRDefault="00F6171C" w:rsidP="000239EB">
      <w:pPr>
        <w:widowControl w:val="0"/>
        <w:spacing w:line="240" w:lineRule="auto"/>
        <w:rPr>
          <w:sz w:val="24"/>
          <w:szCs w:val="24"/>
        </w:rPr>
      </w:pPr>
      <w:r w:rsidRPr="00A71BFF">
        <w:rPr>
          <w:sz w:val="24"/>
          <w:szCs w:val="24"/>
        </w:rPr>
        <w:t>Таблица 3. Квалификация рабочего персонала</w:t>
      </w:r>
    </w:p>
    <w:tbl>
      <w:tblPr>
        <w:tblStyle w:val="aff8"/>
        <w:tblW w:w="10343" w:type="dxa"/>
        <w:tblLook w:val="04A0" w:firstRow="1" w:lastRow="0" w:firstColumn="1" w:lastColumn="0" w:noHBand="0" w:noVBand="1"/>
      </w:tblPr>
      <w:tblGrid>
        <w:gridCol w:w="666"/>
        <w:gridCol w:w="2419"/>
        <w:gridCol w:w="2977"/>
        <w:gridCol w:w="4281"/>
      </w:tblGrid>
      <w:tr w:rsidR="00F6171C" w:rsidRPr="007752DA" w14:paraId="2FEAD371" w14:textId="77777777" w:rsidTr="00424A31">
        <w:trPr>
          <w:trHeight w:val="887"/>
        </w:trPr>
        <w:tc>
          <w:tcPr>
            <w:tcW w:w="666" w:type="dxa"/>
          </w:tcPr>
          <w:p w14:paraId="0446F91A" w14:textId="77777777" w:rsidR="00F6171C" w:rsidRPr="007752DA" w:rsidRDefault="00F6171C" w:rsidP="000239EB">
            <w:pPr>
              <w:widowControl w:val="0"/>
              <w:spacing w:line="240" w:lineRule="auto"/>
              <w:ind w:firstLine="0"/>
              <w:jc w:val="center"/>
              <w:rPr>
                <w:b/>
                <w:sz w:val="22"/>
                <w:szCs w:val="22"/>
              </w:rPr>
            </w:pPr>
            <w:r w:rsidRPr="007752DA">
              <w:rPr>
                <w:b/>
                <w:sz w:val="22"/>
                <w:szCs w:val="22"/>
              </w:rPr>
              <w:t>№</w:t>
            </w:r>
          </w:p>
          <w:p w14:paraId="31CEFDE3" w14:textId="77777777" w:rsidR="00F6171C" w:rsidRPr="007752DA" w:rsidRDefault="00F6171C" w:rsidP="000239EB">
            <w:pPr>
              <w:widowControl w:val="0"/>
              <w:spacing w:line="240" w:lineRule="auto"/>
              <w:ind w:firstLine="0"/>
              <w:jc w:val="center"/>
              <w:rPr>
                <w:b/>
                <w:sz w:val="22"/>
                <w:szCs w:val="22"/>
              </w:rPr>
            </w:pPr>
            <w:r w:rsidRPr="007752DA">
              <w:rPr>
                <w:b/>
                <w:sz w:val="22"/>
                <w:szCs w:val="22"/>
              </w:rPr>
              <w:t>п/п</w:t>
            </w:r>
          </w:p>
        </w:tc>
        <w:tc>
          <w:tcPr>
            <w:tcW w:w="2419" w:type="dxa"/>
          </w:tcPr>
          <w:p w14:paraId="6CEEC414" w14:textId="77777777" w:rsidR="00F6171C" w:rsidRPr="007752DA" w:rsidRDefault="00F6171C" w:rsidP="000239EB">
            <w:pPr>
              <w:widowControl w:val="0"/>
              <w:spacing w:line="240" w:lineRule="auto"/>
              <w:ind w:firstLine="0"/>
              <w:jc w:val="center"/>
              <w:rPr>
                <w:b/>
                <w:sz w:val="22"/>
                <w:szCs w:val="22"/>
              </w:rPr>
            </w:pPr>
          </w:p>
          <w:p w14:paraId="1EE53292" w14:textId="77777777" w:rsidR="00F6171C" w:rsidRPr="007752DA" w:rsidRDefault="00F6171C" w:rsidP="000239EB">
            <w:pPr>
              <w:widowControl w:val="0"/>
              <w:spacing w:line="240" w:lineRule="auto"/>
              <w:ind w:firstLine="0"/>
              <w:jc w:val="center"/>
              <w:rPr>
                <w:b/>
                <w:sz w:val="22"/>
                <w:szCs w:val="22"/>
              </w:rPr>
            </w:pPr>
            <w:r w:rsidRPr="007752DA">
              <w:rPr>
                <w:b/>
                <w:sz w:val="22"/>
                <w:szCs w:val="22"/>
              </w:rPr>
              <w:t>Фамилия, имя, отчество сотрудника</w:t>
            </w:r>
          </w:p>
        </w:tc>
        <w:tc>
          <w:tcPr>
            <w:tcW w:w="2977" w:type="dxa"/>
          </w:tcPr>
          <w:p w14:paraId="59D1D5E4" w14:textId="77777777" w:rsidR="00F6171C" w:rsidRPr="007752DA" w:rsidRDefault="00F6171C" w:rsidP="000239EB">
            <w:pPr>
              <w:widowControl w:val="0"/>
              <w:spacing w:line="240" w:lineRule="auto"/>
              <w:ind w:firstLine="0"/>
              <w:jc w:val="center"/>
              <w:rPr>
                <w:b/>
                <w:sz w:val="22"/>
                <w:szCs w:val="22"/>
              </w:rPr>
            </w:pPr>
            <w:r w:rsidRPr="007752DA">
              <w:rPr>
                <w:b/>
                <w:sz w:val="22"/>
                <w:szCs w:val="22"/>
              </w:rPr>
              <w:t xml:space="preserve">Сведения об наличии квалификационного разряда </w:t>
            </w:r>
          </w:p>
          <w:p w14:paraId="62077746" w14:textId="77777777" w:rsidR="00F6171C" w:rsidRPr="007752DA" w:rsidRDefault="00F6171C" w:rsidP="000239EB">
            <w:pPr>
              <w:widowControl w:val="0"/>
              <w:spacing w:line="240" w:lineRule="auto"/>
              <w:ind w:firstLine="0"/>
              <w:jc w:val="center"/>
              <w:rPr>
                <w:b/>
                <w:sz w:val="22"/>
                <w:szCs w:val="22"/>
              </w:rPr>
            </w:pPr>
            <w:r w:rsidRPr="007752DA">
              <w:rPr>
                <w:b/>
                <w:sz w:val="22"/>
                <w:szCs w:val="22"/>
              </w:rPr>
              <w:t>(указывается специальность, номер разряда, кем и когда присвоен данный разряд)</w:t>
            </w:r>
          </w:p>
        </w:tc>
        <w:tc>
          <w:tcPr>
            <w:tcW w:w="4281" w:type="dxa"/>
          </w:tcPr>
          <w:p w14:paraId="5377A467" w14:textId="77777777" w:rsidR="00F6171C" w:rsidRPr="007752DA" w:rsidRDefault="00F6171C" w:rsidP="000239EB">
            <w:pPr>
              <w:widowControl w:val="0"/>
              <w:spacing w:line="240" w:lineRule="auto"/>
              <w:ind w:firstLine="0"/>
              <w:jc w:val="center"/>
              <w:rPr>
                <w:b/>
                <w:sz w:val="22"/>
                <w:szCs w:val="22"/>
              </w:rPr>
            </w:pPr>
            <w:r w:rsidRPr="007752DA">
              <w:rPr>
                <w:b/>
                <w:sz w:val="22"/>
                <w:szCs w:val="22"/>
              </w:rPr>
              <w:t>Сведения об опыте работы в области строительства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r>
      <w:tr w:rsidR="00F6171C" w:rsidRPr="007752DA" w14:paraId="4CCF065D" w14:textId="77777777" w:rsidTr="00424A31">
        <w:trPr>
          <w:trHeight w:val="240"/>
        </w:trPr>
        <w:tc>
          <w:tcPr>
            <w:tcW w:w="666" w:type="dxa"/>
          </w:tcPr>
          <w:p w14:paraId="5EBE6F97" w14:textId="77777777" w:rsidR="00F6171C" w:rsidRPr="007752DA" w:rsidRDefault="00F6171C" w:rsidP="000239EB">
            <w:pPr>
              <w:widowControl w:val="0"/>
              <w:spacing w:line="240" w:lineRule="auto"/>
              <w:ind w:firstLine="0"/>
              <w:jc w:val="center"/>
              <w:rPr>
                <w:sz w:val="22"/>
                <w:szCs w:val="22"/>
              </w:rPr>
            </w:pPr>
            <w:r>
              <w:rPr>
                <w:sz w:val="22"/>
                <w:szCs w:val="22"/>
              </w:rPr>
              <w:t>1</w:t>
            </w:r>
          </w:p>
        </w:tc>
        <w:tc>
          <w:tcPr>
            <w:tcW w:w="2419" w:type="dxa"/>
          </w:tcPr>
          <w:p w14:paraId="4ACBD004" w14:textId="77777777" w:rsidR="00F6171C" w:rsidRPr="007752DA" w:rsidRDefault="00F6171C" w:rsidP="000239EB">
            <w:pPr>
              <w:widowControl w:val="0"/>
              <w:spacing w:line="240" w:lineRule="auto"/>
              <w:ind w:firstLine="0"/>
              <w:jc w:val="center"/>
              <w:rPr>
                <w:sz w:val="22"/>
                <w:szCs w:val="22"/>
              </w:rPr>
            </w:pPr>
            <w:r>
              <w:rPr>
                <w:sz w:val="22"/>
                <w:szCs w:val="22"/>
              </w:rPr>
              <w:t>2</w:t>
            </w:r>
          </w:p>
        </w:tc>
        <w:tc>
          <w:tcPr>
            <w:tcW w:w="2977" w:type="dxa"/>
          </w:tcPr>
          <w:p w14:paraId="07F81355" w14:textId="77777777" w:rsidR="00F6171C" w:rsidRPr="007752DA" w:rsidRDefault="00F6171C" w:rsidP="000239EB">
            <w:pPr>
              <w:widowControl w:val="0"/>
              <w:spacing w:line="240" w:lineRule="auto"/>
              <w:ind w:firstLine="0"/>
              <w:jc w:val="center"/>
              <w:rPr>
                <w:sz w:val="22"/>
                <w:szCs w:val="22"/>
              </w:rPr>
            </w:pPr>
            <w:r>
              <w:rPr>
                <w:sz w:val="22"/>
                <w:szCs w:val="22"/>
              </w:rPr>
              <w:t>3</w:t>
            </w:r>
          </w:p>
        </w:tc>
        <w:tc>
          <w:tcPr>
            <w:tcW w:w="4281" w:type="dxa"/>
          </w:tcPr>
          <w:p w14:paraId="530A4A3E" w14:textId="77777777" w:rsidR="00F6171C" w:rsidRPr="007752DA" w:rsidRDefault="00F6171C" w:rsidP="000239EB">
            <w:pPr>
              <w:widowControl w:val="0"/>
              <w:spacing w:line="240" w:lineRule="auto"/>
              <w:ind w:firstLine="0"/>
              <w:jc w:val="center"/>
              <w:rPr>
                <w:sz w:val="22"/>
                <w:szCs w:val="22"/>
              </w:rPr>
            </w:pPr>
            <w:r>
              <w:rPr>
                <w:sz w:val="22"/>
                <w:szCs w:val="22"/>
              </w:rPr>
              <w:t>4</w:t>
            </w:r>
          </w:p>
        </w:tc>
      </w:tr>
      <w:tr w:rsidR="00F6171C" w:rsidRPr="007752DA" w14:paraId="71E72519" w14:textId="77777777" w:rsidTr="00424A31">
        <w:tc>
          <w:tcPr>
            <w:tcW w:w="666" w:type="dxa"/>
          </w:tcPr>
          <w:p w14:paraId="3D33EF75" w14:textId="77777777" w:rsidR="00F6171C" w:rsidRPr="007752DA" w:rsidRDefault="00F6171C" w:rsidP="000239EB">
            <w:pPr>
              <w:widowControl w:val="0"/>
              <w:spacing w:line="240" w:lineRule="auto"/>
              <w:ind w:firstLine="0"/>
              <w:jc w:val="center"/>
              <w:rPr>
                <w:sz w:val="22"/>
                <w:szCs w:val="22"/>
              </w:rPr>
            </w:pPr>
          </w:p>
        </w:tc>
        <w:tc>
          <w:tcPr>
            <w:tcW w:w="2419" w:type="dxa"/>
          </w:tcPr>
          <w:p w14:paraId="0C7634E6" w14:textId="77777777" w:rsidR="00F6171C" w:rsidRPr="007752DA" w:rsidRDefault="00F6171C" w:rsidP="000239EB">
            <w:pPr>
              <w:widowControl w:val="0"/>
              <w:spacing w:line="240" w:lineRule="auto"/>
              <w:ind w:firstLine="0"/>
              <w:rPr>
                <w:sz w:val="22"/>
                <w:szCs w:val="22"/>
              </w:rPr>
            </w:pPr>
          </w:p>
        </w:tc>
        <w:tc>
          <w:tcPr>
            <w:tcW w:w="2977" w:type="dxa"/>
          </w:tcPr>
          <w:p w14:paraId="2DD8036B" w14:textId="77777777" w:rsidR="00F6171C" w:rsidRPr="007752DA" w:rsidRDefault="00F6171C" w:rsidP="000239EB">
            <w:pPr>
              <w:widowControl w:val="0"/>
              <w:spacing w:line="240" w:lineRule="auto"/>
              <w:ind w:firstLine="0"/>
              <w:rPr>
                <w:sz w:val="22"/>
                <w:szCs w:val="22"/>
              </w:rPr>
            </w:pPr>
          </w:p>
        </w:tc>
        <w:tc>
          <w:tcPr>
            <w:tcW w:w="4281" w:type="dxa"/>
          </w:tcPr>
          <w:p w14:paraId="5307EB9F" w14:textId="77777777" w:rsidR="00F6171C" w:rsidRPr="007752DA" w:rsidRDefault="00F6171C" w:rsidP="000239EB">
            <w:pPr>
              <w:widowControl w:val="0"/>
              <w:spacing w:line="240" w:lineRule="auto"/>
              <w:ind w:firstLine="0"/>
              <w:rPr>
                <w:sz w:val="22"/>
                <w:szCs w:val="22"/>
              </w:rPr>
            </w:pPr>
          </w:p>
        </w:tc>
      </w:tr>
      <w:tr w:rsidR="00F6171C" w:rsidRPr="007752DA" w14:paraId="261B7E30" w14:textId="77777777" w:rsidTr="00424A31">
        <w:tc>
          <w:tcPr>
            <w:tcW w:w="666" w:type="dxa"/>
          </w:tcPr>
          <w:p w14:paraId="4B873754" w14:textId="77777777" w:rsidR="00F6171C" w:rsidRPr="007752DA" w:rsidRDefault="00F6171C" w:rsidP="000239EB">
            <w:pPr>
              <w:widowControl w:val="0"/>
              <w:spacing w:line="240" w:lineRule="auto"/>
              <w:ind w:firstLine="0"/>
              <w:jc w:val="center"/>
              <w:rPr>
                <w:sz w:val="22"/>
                <w:szCs w:val="22"/>
              </w:rPr>
            </w:pPr>
          </w:p>
        </w:tc>
        <w:tc>
          <w:tcPr>
            <w:tcW w:w="2419" w:type="dxa"/>
          </w:tcPr>
          <w:p w14:paraId="1D62661D" w14:textId="77777777" w:rsidR="00F6171C" w:rsidRPr="007752DA" w:rsidRDefault="00F6171C" w:rsidP="000239EB">
            <w:pPr>
              <w:widowControl w:val="0"/>
              <w:spacing w:line="240" w:lineRule="auto"/>
              <w:ind w:firstLine="0"/>
              <w:rPr>
                <w:sz w:val="22"/>
                <w:szCs w:val="22"/>
              </w:rPr>
            </w:pPr>
          </w:p>
        </w:tc>
        <w:tc>
          <w:tcPr>
            <w:tcW w:w="2977" w:type="dxa"/>
          </w:tcPr>
          <w:p w14:paraId="62F41CC8" w14:textId="77777777" w:rsidR="00F6171C" w:rsidRPr="007752DA" w:rsidRDefault="00F6171C" w:rsidP="000239EB">
            <w:pPr>
              <w:widowControl w:val="0"/>
              <w:spacing w:line="240" w:lineRule="auto"/>
              <w:ind w:firstLine="0"/>
              <w:rPr>
                <w:sz w:val="22"/>
                <w:szCs w:val="22"/>
              </w:rPr>
            </w:pPr>
          </w:p>
        </w:tc>
        <w:tc>
          <w:tcPr>
            <w:tcW w:w="4281" w:type="dxa"/>
          </w:tcPr>
          <w:p w14:paraId="4A0111FA" w14:textId="77777777" w:rsidR="00F6171C" w:rsidRPr="007752DA" w:rsidRDefault="00F6171C" w:rsidP="000239EB">
            <w:pPr>
              <w:widowControl w:val="0"/>
              <w:spacing w:line="240" w:lineRule="auto"/>
              <w:ind w:firstLine="0"/>
              <w:rPr>
                <w:sz w:val="22"/>
                <w:szCs w:val="22"/>
              </w:rPr>
            </w:pPr>
          </w:p>
        </w:tc>
      </w:tr>
    </w:tbl>
    <w:p w14:paraId="07C4AD2A" w14:textId="77777777" w:rsidR="00F6171C" w:rsidRDefault="00F6171C" w:rsidP="000239EB">
      <w:pPr>
        <w:widowControl w:val="0"/>
        <w:spacing w:line="240" w:lineRule="auto"/>
        <w:ind w:firstLine="0"/>
        <w:rPr>
          <w:sz w:val="22"/>
          <w:szCs w:val="22"/>
        </w:rPr>
      </w:pPr>
    </w:p>
    <w:p w14:paraId="1F33E0CD" w14:textId="77777777" w:rsidR="00F6171C" w:rsidRPr="00BF064F" w:rsidRDefault="00F6171C" w:rsidP="000239EB">
      <w:pPr>
        <w:widowControl w:val="0"/>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2443E953" w14:textId="77777777" w:rsidR="00F6171C" w:rsidRPr="001701FA" w:rsidRDefault="00F6171C" w:rsidP="000239EB">
      <w:pPr>
        <w:widowControl w:val="0"/>
        <w:spacing w:line="240" w:lineRule="auto"/>
        <w:ind w:firstLine="680"/>
        <w:rPr>
          <w:bCs/>
          <w:sz w:val="22"/>
          <w:szCs w:val="22"/>
        </w:rPr>
      </w:pPr>
      <w:r w:rsidRPr="00BF064F">
        <w:rPr>
          <w:bCs/>
          <w:sz w:val="23"/>
          <w:szCs w:val="23"/>
        </w:rPr>
        <w:t>1.</w:t>
      </w:r>
      <w:r>
        <w:rPr>
          <w:bCs/>
          <w:sz w:val="22"/>
          <w:szCs w:val="22"/>
        </w:rPr>
        <w:t xml:space="preserve">В графах № 2 Таблиц №2 и №3 </w:t>
      </w:r>
      <w:r w:rsidRPr="001701FA">
        <w:rPr>
          <w:bCs/>
          <w:sz w:val="22"/>
          <w:szCs w:val="22"/>
        </w:rPr>
        <w:t>необходимо указать полное имя сотрудника</w:t>
      </w:r>
      <w:r>
        <w:rPr>
          <w:bCs/>
          <w:sz w:val="22"/>
          <w:szCs w:val="22"/>
        </w:rPr>
        <w:t>, находящегося в штате участника закупки</w:t>
      </w:r>
      <w:r w:rsidRPr="001701FA">
        <w:rPr>
          <w:bCs/>
          <w:sz w:val="22"/>
          <w:szCs w:val="22"/>
        </w:rPr>
        <w:t>;</w:t>
      </w:r>
    </w:p>
    <w:p w14:paraId="5C5AC841" w14:textId="77777777" w:rsidR="00F6171C" w:rsidRDefault="00F6171C" w:rsidP="000239EB">
      <w:pPr>
        <w:widowControl w:val="0"/>
        <w:spacing w:line="240" w:lineRule="auto"/>
        <w:ind w:firstLine="680"/>
        <w:rPr>
          <w:bCs/>
          <w:sz w:val="22"/>
          <w:szCs w:val="22"/>
        </w:rPr>
      </w:pPr>
      <w:r>
        <w:rPr>
          <w:bCs/>
          <w:sz w:val="22"/>
          <w:szCs w:val="22"/>
        </w:rPr>
        <w:t>2. В графе</w:t>
      </w:r>
      <w:r w:rsidRPr="001701FA">
        <w:rPr>
          <w:bCs/>
          <w:sz w:val="22"/>
          <w:szCs w:val="22"/>
        </w:rPr>
        <w:t xml:space="preserve"> № </w:t>
      </w:r>
      <w:r>
        <w:rPr>
          <w:bCs/>
          <w:sz w:val="22"/>
          <w:szCs w:val="22"/>
        </w:rPr>
        <w:t xml:space="preserve">3 Таблицы №2 </w:t>
      </w:r>
      <w:r w:rsidRPr="001701FA">
        <w:rPr>
          <w:bCs/>
          <w:sz w:val="22"/>
          <w:szCs w:val="22"/>
        </w:rPr>
        <w:t xml:space="preserve">необходимо указать дату, номер </w:t>
      </w:r>
      <w:r>
        <w:rPr>
          <w:bCs/>
          <w:sz w:val="22"/>
          <w:szCs w:val="22"/>
        </w:rPr>
        <w:t>документа, а также</w:t>
      </w:r>
      <w:r w:rsidRPr="001701FA">
        <w:rPr>
          <w:bCs/>
          <w:sz w:val="22"/>
          <w:szCs w:val="22"/>
        </w:rPr>
        <w:t xml:space="preserve"> наименование организации, выдавшей </w:t>
      </w:r>
      <w:r>
        <w:rPr>
          <w:bCs/>
          <w:sz w:val="22"/>
          <w:szCs w:val="22"/>
        </w:rPr>
        <w:t>диплом об образовании такому сотруднику.</w:t>
      </w:r>
    </w:p>
    <w:p w14:paraId="21C13ACF" w14:textId="77777777" w:rsidR="00F6171C" w:rsidRDefault="00F6171C" w:rsidP="000239EB">
      <w:pPr>
        <w:widowControl w:val="0"/>
        <w:spacing w:line="240" w:lineRule="auto"/>
        <w:ind w:firstLine="680"/>
        <w:rPr>
          <w:bCs/>
          <w:sz w:val="22"/>
          <w:szCs w:val="22"/>
        </w:rPr>
      </w:pPr>
      <w:r>
        <w:rPr>
          <w:bCs/>
          <w:sz w:val="22"/>
          <w:szCs w:val="22"/>
        </w:rPr>
        <w:t>3. В графе</w:t>
      </w:r>
      <w:r w:rsidRPr="001701FA">
        <w:rPr>
          <w:bCs/>
          <w:sz w:val="22"/>
          <w:szCs w:val="22"/>
        </w:rPr>
        <w:t xml:space="preserve"> № </w:t>
      </w:r>
      <w:r>
        <w:rPr>
          <w:bCs/>
          <w:sz w:val="22"/>
          <w:szCs w:val="22"/>
        </w:rPr>
        <w:t xml:space="preserve">3 Таблицы №3 </w:t>
      </w:r>
      <w:r w:rsidRPr="001701FA">
        <w:rPr>
          <w:bCs/>
          <w:sz w:val="22"/>
          <w:szCs w:val="22"/>
        </w:rPr>
        <w:t xml:space="preserve">необходимо указать дату, номер </w:t>
      </w:r>
      <w:r>
        <w:rPr>
          <w:bCs/>
          <w:sz w:val="22"/>
          <w:szCs w:val="22"/>
        </w:rPr>
        <w:t xml:space="preserve">документа, а также </w:t>
      </w:r>
      <w:r w:rsidRPr="001701FA">
        <w:rPr>
          <w:bCs/>
          <w:sz w:val="22"/>
          <w:szCs w:val="22"/>
        </w:rPr>
        <w:t xml:space="preserve">наименование организации, </w:t>
      </w:r>
      <w:r>
        <w:rPr>
          <w:bCs/>
          <w:sz w:val="22"/>
          <w:szCs w:val="22"/>
        </w:rPr>
        <w:t>присвоившей квалификационный разряд такому сотруднику.</w:t>
      </w:r>
    </w:p>
    <w:p w14:paraId="0CF9DED6" w14:textId="2014032E" w:rsidR="00F6171C" w:rsidRDefault="00F6171C" w:rsidP="000239EB">
      <w:pPr>
        <w:widowControl w:val="0"/>
        <w:spacing w:line="240" w:lineRule="auto"/>
        <w:ind w:firstLine="680"/>
        <w:rPr>
          <w:bCs/>
          <w:sz w:val="22"/>
          <w:szCs w:val="22"/>
        </w:rPr>
      </w:pPr>
      <w:r>
        <w:rPr>
          <w:bCs/>
          <w:sz w:val="22"/>
          <w:szCs w:val="22"/>
        </w:rPr>
        <w:t>4</w:t>
      </w:r>
      <w:r w:rsidRPr="001701FA">
        <w:rPr>
          <w:bCs/>
          <w:sz w:val="22"/>
          <w:szCs w:val="22"/>
        </w:rPr>
        <w:t>. В граф</w:t>
      </w:r>
      <w:r>
        <w:rPr>
          <w:bCs/>
          <w:sz w:val="22"/>
          <w:szCs w:val="22"/>
        </w:rPr>
        <w:t>ах № 4 Таблиц №2 и №3</w:t>
      </w:r>
      <w:r w:rsidRPr="001701FA">
        <w:rPr>
          <w:bCs/>
          <w:sz w:val="22"/>
          <w:szCs w:val="22"/>
        </w:rPr>
        <w:t xml:space="preserve"> необходимо указать сведения о непрерывном стаже</w:t>
      </w:r>
      <w:r w:rsidR="0055689E">
        <w:rPr>
          <w:rStyle w:val="afff5"/>
          <w:bCs/>
          <w:sz w:val="22"/>
          <w:szCs w:val="22"/>
        </w:rPr>
        <w:footnoteReference w:id="19"/>
      </w:r>
      <w:r w:rsidRPr="001701FA">
        <w:rPr>
          <w:bCs/>
          <w:sz w:val="22"/>
          <w:szCs w:val="22"/>
        </w:rPr>
        <w:t xml:space="preserve"> сотрудника в области </w:t>
      </w:r>
      <w:r>
        <w:rPr>
          <w:bCs/>
          <w:sz w:val="22"/>
          <w:szCs w:val="22"/>
        </w:rPr>
        <w:t xml:space="preserve">строительства </w:t>
      </w:r>
      <w:r w:rsidRPr="001701FA">
        <w:rPr>
          <w:bCs/>
          <w:sz w:val="22"/>
          <w:szCs w:val="22"/>
        </w:rPr>
        <w:t>- указываются все периоды работы</w:t>
      </w:r>
      <w:r>
        <w:rPr>
          <w:bCs/>
          <w:sz w:val="22"/>
          <w:szCs w:val="22"/>
        </w:rPr>
        <w:t xml:space="preserve"> с наиме</w:t>
      </w:r>
      <w:r w:rsidRPr="001701FA">
        <w:rPr>
          <w:bCs/>
          <w:sz w:val="22"/>
          <w:szCs w:val="22"/>
        </w:rPr>
        <w:t>нование</w:t>
      </w:r>
      <w:r>
        <w:rPr>
          <w:bCs/>
          <w:sz w:val="22"/>
          <w:szCs w:val="22"/>
        </w:rPr>
        <w:t>м</w:t>
      </w:r>
      <w:r w:rsidRPr="001701FA">
        <w:rPr>
          <w:bCs/>
          <w:sz w:val="22"/>
          <w:szCs w:val="22"/>
        </w:rPr>
        <w:t xml:space="preserve"> должности и организации, в которой сотрудник работал в соответствии с </w:t>
      </w:r>
      <w:r>
        <w:rPr>
          <w:bCs/>
          <w:sz w:val="22"/>
          <w:szCs w:val="22"/>
        </w:rPr>
        <w:t>информацией, отраженной в трудовой книжке такого сотрудника</w:t>
      </w:r>
      <w:r w:rsidRPr="001701FA">
        <w:rPr>
          <w:bCs/>
          <w:sz w:val="22"/>
          <w:szCs w:val="22"/>
        </w:rPr>
        <w:t>.</w:t>
      </w:r>
    </w:p>
    <w:p w14:paraId="68E65DBB" w14:textId="77777777" w:rsidR="00F6171C" w:rsidRPr="001701FA" w:rsidRDefault="00F6171C" w:rsidP="000239EB">
      <w:pPr>
        <w:widowControl w:val="0"/>
        <w:spacing w:line="240" w:lineRule="auto"/>
        <w:ind w:firstLine="680"/>
        <w:rPr>
          <w:sz w:val="22"/>
          <w:szCs w:val="22"/>
        </w:rPr>
      </w:pPr>
      <w:r>
        <w:rPr>
          <w:bCs/>
          <w:sz w:val="22"/>
          <w:szCs w:val="22"/>
        </w:rPr>
        <w:t>5</w:t>
      </w:r>
      <w:r w:rsidRPr="001701FA">
        <w:rPr>
          <w:bCs/>
          <w:sz w:val="22"/>
          <w:szCs w:val="22"/>
        </w:rPr>
        <w:t>. П</w:t>
      </w:r>
      <w:r w:rsidRPr="001701FA">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68A6AC4B" w14:textId="77777777" w:rsidR="00F6171C" w:rsidRPr="001701FA" w:rsidRDefault="00F6171C" w:rsidP="000239EB">
      <w:pPr>
        <w:widowControl w:val="0"/>
        <w:spacing w:line="240" w:lineRule="auto"/>
        <w:ind w:firstLine="680"/>
        <w:rPr>
          <w:sz w:val="22"/>
          <w:szCs w:val="22"/>
        </w:rPr>
      </w:pPr>
      <w:r w:rsidRPr="001701FA">
        <w:rPr>
          <w:sz w:val="22"/>
          <w:szCs w:val="22"/>
        </w:rPr>
        <w:t>- в случае полного или частичного незаполнения, либо некорректного заполнения участником настоящей Таблицы</w:t>
      </w:r>
      <w:r>
        <w:rPr>
          <w:sz w:val="22"/>
          <w:szCs w:val="22"/>
        </w:rPr>
        <w:t xml:space="preserve"> (например, указаны не все периоды работы сотрудника, отсутствует указание на занимаемую должность или наименование организации и др.)</w:t>
      </w:r>
      <w:r w:rsidRPr="001701FA">
        <w:rPr>
          <w:sz w:val="22"/>
          <w:szCs w:val="22"/>
        </w:rPr>
        <w:t xml:space="preserve">, </w:t>
      </w:r>
    </w:p>
    <w:p w14:paraId="5D2C9F86" w14:textId="17A1E6E7" w:rsidR="00F6171C" w:rsidRPr="001701FA" w:rsidRDefault="00F6171C" w:rsidP="000239EB">
      <w:pPr>
        <w:widowControl w:val="0"/>
        <w:spacing w:line="240" w:lineRule="auto"/>
        <w:ind w:firstLine="680"/>
        <w:rPr>
          <w:sz w:val="22"/>
          <w:szCs w:val="22"/>
        </w:rPr>
      </w:pPr>
      <w:r w:rsidRPr="001701FA">
        <w:rPr>
          <w:sz w:val="22"/>
          <w:szCs w:val="22"/>
        </w:rPr>
        <w:t>- в случае предоставления Таблицы в иной форме, отличной от</w:t>
      </w:r>
      <w:r w:rsidR="008C408F">
        <w:rPr>
          <w:sz w:val="22"/>
          <w:szCs w:val="22"/>
        </w:rPr>
        <w:t xml:space="preserve"> установленной в приложении </w:t>
      </w:r>
      <w:r w:rsidR="008C408F">
        <w:rPr>
          <w:sz w:val="22"/>
          <w:szCs w:val="22"/>
        </w:rPr>
        <w:br/>
        <w:t>№ 7</w:t>
      </w:r>
      <w:r w:rsidRPr="001701FA">
        <w:rPr>
          <w:sz w:val="22"/>
          <w:szCs w:val="22"/>
        </w:rPr>
        <w:t xml:space="preserve"> к настоящей документации, </w:t>
      </w:r>
    </w:p>
    <w:p w14:paraId="13F0AF33" w14:textId="77777777" w:rsidR="00F6171C" w:rsidRPr="001701FA" w:rsidRDefault="00F6171C" w:rsidP="000239EB">
      <w:pPr>
        <w:widowControl w:val="0"/>
        <w:spacing w:line="240" w:lineRule="auto"/>
        <w:ind w:firstLine="680"/>
        <w:rPr>
          <w:sz w:val="22"/>
          <w:szCs w:val="22"/>
        </w:rPr>
      </w:pPr>
      <w:r w:rsidRPr="001701FA">
        <w:rPr>
          <w:sz w:val="22"/>
          <w:szCs w:val="22"/>
        </w:rPr>
        <w:t xml:space="preserve">- в случае отсутствия в составе заявки участника подтверждающих документов (копий </w:t>
      </w:r>
      <w:r>
        <w:rPr>
          <w:bCs/>
          <w:sz w:val="22"/>
          <w:szCs w:val="22"/>
        </w:rPr>
        <w:t>документов об образовании либо о подтверждении квалификационного разряда</w:t>
      </w:r>
      <w:r w:rsidRPr="001701FA">
        <w:rPr>
          <w:bCs/>
          <w:sz w:val="22"/>
          <w:szCs w:val="22"/>
        </w:rPr>
        <w:t>, копий трудовых книжек сотрудников</w:t>
      </w:r>
      <w:r w:rsidRPr="001701FA">
        <w:rPr>
          <w:sz w:val="22"/>
          <w:szCs w:val="22"/>
        </w:rPr>
        <w:t>) либо предоставления документов не в полном объеме (например, приложены не все страницы).</w:t>
      </w:r>
    </w:p>
    <w:p w14:paraId="137DF100" w14:textId="4EA73FC0" w:rsidR="00F6171C" w:rsidRPr="001701FA" w:rsidRDefault="00F6171C" w:rsidP="000239EB">
      <w:pPr>
        <w:pStyle w:val="affd"/>
        <w:widowControl w:val="0"/>
        <w:ind w:left="0" w:firstLine="709"/>
        <w:jc w:val="both"/>
        <w:rPr>
          <w:sz w:val="22"/>
          <w:szCs w:val="22"/>
        </w:rPr>
      </w:pPr>
      <w:r w:rsidRPr="001701FA">
        <w:rPr>
          <w:sz w:val="22"/>
          <w:szCs w:val="22"/>
        </w:rPr>
        <w:t>-  в случае выявления в представленных участником доку</w:t>
      </w:r>
      <w:r w:rsidR="005E1814">
        <w:rPr>
          <w:sz w:val="22"/>
          <w:szCs w:val="22"/>
        </w:rPr>
        <w:t>ментах недостоверной информации/</w:t>
      </w:r>
    </w:p>
    <w:p w14:paraId="61934CB0" w14:textId="672E7D10" w:rsidR="00F6171C" w:rsidRPr="001701FA" w:rsidRDefault="00F6171C" w:rsidP="000239EB">
      <w:pPr>
        <w:widowControl w:val="0"/>
        <w:spacing w:line="240" w:lineRule="auto"/>
        <w:ind w:firstLine="680"/>
        <w:rPr>
          <w:sz w:val="22"/>
          <w:szCs w:val="22"/>
        </w:rPr>
      </w:pPr>
    </w:p>
    <w:p w14:paraId="6AF1E4E9" w14:textId="77777777" w:rsidR="00F6171C" w:rsidRDefault="00F6171C" w:rsidP="000239EB">
      <w:pPr>
        <w:widowControl w:val="0"/>
        <w:spacing w:line="240" w:lineRule="auto"/>
        <w:ind w:firstLine="0"/>
        <w:rPr>
          <w:sz w:val="24"/>
          <w:szCs w:val="24"/>
        </w:rPr>
      </w:pPr>
    </w:p>
    <w:p w14:paraId="7383F9ED" w14:textId="77777777" w:rsidR="00424A31" w:rsidRDefault="00424A31" w:rsidP="000239EB">
      <w:pPr>
        <w:widowControl w:val="0"/>
        <w:spacing w:line="240" w:lineRule="auto"/>
        <w:ind w:firstLine="0"/>
        <w:rPr>
          <w:sz w:val="24"/>
          <w:szCs w:val="24"/>
        </w:rPr>
      </w:pPr>
    </w:p>
    <w:p w14:paraId="6F48D560" w14:textId="77777777" w:rsidR="006D24E6" w:rsidRPr="009F496E" w:rsidRDefault="006D24E6" w:rsidP="006D24E6">
      <w:pPr>
        <w:widowControl w:val="0"/>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582EB1A5" w14:textId="77777777" w:rsidR="006D24E6" w:rsidRPr="009F496E" w:rsidRDefault="006D24E6" w:rsidP="006D24E6">
      <w:pPr>
        <w:widowControl w:val="0"/>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2BE3FC17" w14:textId="77777777" w:rsidR="00F6171C" w:rsidRDefault="00F6171C" w:rsidP="000239EB">
      <w:pPr>
        <w:widowControl w:val="0"/>
        <w:spacing w:line="240" w:lineRule="auto"/>
        <w:jc w:val="right"/>
        <w:rPr>
          <w:color w:val="000000"/>
          <w:sz w:val="24"/>
          <w:szCs w:val="24"/>
        </w:rPr>
      </w:pPr>
    </w:p>
    <w:p w14:paraId="1261E4D4" w14:textId="77777777" w:rsidR="006D24E6" w:rsidRDefault="006D24E6" w:rsidP="000239EB">
      <w:pPr>
        <w:widowControl w:val="0"/>
        <w:spacing w:line="240" w:lineRule="auto"/>
        <w:jc w:val="right"/>
        <w:rPr>
          <w:color w:val="000000"/>
          <w:sz w:val="24"/>
          <w:szCs w:val="24"/>
        </w:rPr>
      </w:pPr>
    </w:p>
    <w:p w14:paraId="50946358" w14:textId="77777777" w:rsidR="006D24E6" w:rsidRDefault="006D24E6" w:rsidP="000239EB">
      <w:pPr>
        <w:widowControl w:val="0"/>
        <w:spacing w:line="240" w:lineRule="auto"/>
        <w:jc w:val="right"/>
        <w:rPr>
          <w:color w:val="000000"/>
          <w:sz w:val="24"/>
          <w:szCs w:val="24"/>
        </w:rPr>
      </w:pPr>
    </w:p>
    <w:p w14:paraId="67B40800" w14:textId="77777777" w:rsidR="006D24E6" w:rsidRDefault="006D24E6" w:rsidP="000239EB">
      <w:pPr>
        <w:widowControl w:val="0"/>
        <w:spacing w:line="240" w:lineRule="auto"/>
        <w:jc w:val="right"/>
        <w:rPr>
          <w:color w:val="000000"/>
          <w:sz w:val="24"/>
          <w:szCs w:val="24"/>
        </w:rPr>
      </w:pPr>
    </w:p>
    <w:p w14:paraId="00A3CA76" w14:textId="77777777" w:rsidR="006D24E6" w:rsidRDefault="006D24E6" w:rsidP="000239EB">
      <w:pPr>
        <w:widowControl w:val="0"/>
        <w:spacing w:line="240" w:lineRule="auto"/>
        <w:jc w:val="right"/>
        <w:rPr>
          <w:color w:val="000000"/>
          <w:sz w:val="24"/>
          <w:szCs w:val="24"/>
        </w:rPr>
      </w:pPr>
    </w:p>
    <w:p w14:paraId="644AC1F0" w14:textId="77777777" w:rsidR="00F6171C" w:rsidRDefault="00F6171C" w:rsidP="000239EB">
      <w:pPr>
        <w:widowControl w:val="0"/>
        <w:spacing w:line="240" w:lineRule="auto"/>
        <w:jc w:val="right"/>
        <w:rPr>
          <w:color w:val="000000"/>
          <w:sz w:val="24"/>
          <w:szCs w:val="24"/>
        </w:rPr>
      </w:pPr>
    </w:p>
    <w:p w14:paraId="1F1C78F9" w14:textId="77777777" w:rsidR="00371865" w:rsidRDefault="00371865" w:rsidP="000239EB">
      <w:pPr>
        <w:pStyle w:val="afe"/>
        <w:widowControl w:val="0"/>
        <w:ind w:firstLine="0"/>
        <w:outlineLvl w:val="0"/>
        <w:rPr>
          <w:sz w:val="24"/>
          <w:szCs w:val="24"/>
        </w:rPr>
      </w:pPr>
    </w:p>
    <w:p w14:paraId="52E2A387" w14:textId="77777777" w:rsidR="00393DA5" w:rsidRDefault="00393DA5" w:rsidP="000239EB">
      <w:pPr>
        <w:widowControl w:val="0"/>
        <w:spacing w:line="240" w:lineRule="auto"/>
        <w:ind w:firstLine="709"/>
        <w:jc w:val="right"/>
        <w:rPr>
          <w:color w:val="000000"/>
          <w:sz w:val="24"/>
          <w:szCs w:val="24"/>
        </w:rPr>
      </w:pPr>
    </w:p>
    <w:p w14:paraId="17735458" w14:textId="77777777" w:rsidR="00424A31" w:rsidRDefault="00424A31" w:rsidP="000239EB">
      <w:pPr>
        <w:widowControl w:val="0"/>
        <w:spacing w:line="240" w:lineRule="auto"/>
        <w:ind w:firstLine="709"/>
        <w:jc w:val="right"/>
        <w:rPr>
          <w:color w:val="000000"/>
          <w:sz w:val="24"/>
          <w:szCs w:val="24"/>
        </w:rPr>
      </w:pPr>
    </w:p>
    <w:p w14:paraId="3E776E43" w14:textId="77777777" w:rsidR="00424A31" w:rsidRDefault="00424A31" w:rsidP="000239EB">
      <w:pPr>
        <w:widowControl w:val="0"/>
        <w:spacing w:line="240" w:lineRule="auto"/>
        <w:ind w:firstLine="709"/>
        <w:jc w:val="right"/>
        <w:rPr>
          <w:color w:val="000000"/>
          <w:sz w:val="24"/>
          <w:szCs w:val="24"/>
        </w:rPr>
      </w:pPr>
    </w:p>
    <w:p w14:paraId="06CDE652" w14:textId="77777777" w:rsidR="00424A31" w:rsidRDefault="00424A31" w:rsidP="000239EB">
      <w:pPr>
        <w:widowControl w:val="0"/>
        <w:spacing w:line="240" w:lineRule="auto"/>
        <w:ind w:firstLine="709"/>
        <w:jc w:val="right"/>
        <w:rPr>
          <w:color w:val="000000"/>
          <w:sz w:val="24"/>
          <w:szCs w:val="24"/>
        </w:rPr>
      </w:pPr>
    </w:p>
    <w:p w14:paraId="2409936F" w14:textId="77777777" w:rsidR="00424A31" w:rsidRDefault="00424A31" w:rsidP="000239EB">
      <w:pPr>
        <w:widowControl w:val="0"/>
        <w:spacing w:line="240" w:lineRule="auto"/>
        <w:ind w:firstLine="709"/>
        <w:jc w:val="right"/>
        <w:rPr>
          <w:color w:val="000000"/>
          <w:sz w:val="24"/>
          <w:szCs w:val="24"/>
        </w:rPr>
      </w:pPr>
    </w:p>
    <w:p w14:paraId="1E69D348" w14:textId="77777777" w:rsidR="00424A31" w:rsidRDefault="00424A31" w:rsidP="000239EB">
      <w:pPr>
        <w:widowControl w:val="0"/>
        <w:spacing w:line="240" w:lineRule="auto"/>
        <w:ind w:firstLine="709"/>
        <w:jc w:val="right"/>
        <w:rPr>
          <w:color w:val="000000"/>
          <w:sz w:val="24"/>
          <w:szCs w:val="24"/>
        </w:rPr>
      </w:pPr>
    </w:p>
    <w:p w14:paraId="5CDB2F58" w14:textId="77777777" w:rsidR="00424A31" w:rsidRDefault="00424A31" w:rsidP="000239EB">
      <w:pPr>
        <w:widowControl w:val="0"/>
        <w:spacing w:line="240" w:lineRule="auto"/>
        <w:ind w:firstLine="709"/>
        <w:jc w:val="right"/>
        <w:rPr>
          <w:color w:val="000000"/>
          <w:sz w:val="24"/>
          <w:szCs w:val="24"/>
        </w:rPr>
      </w:pPr>
    </w:p>
    <w:p w14:paraId="5FB43A07" w14:textId="77777777" w:rsidR="00424A31" w:rsidRDefault="00424A31" w:rsidP="000239EB">
      <w:pPr>
        <w:widowControl w:val="0"/>
        <w:spacing w:line="240" w:lineRule="auto"/>
        <w:ind w:firstLine="709"/>
        <w:jc w:val="right"/>
        <w:rPr>
          <w:color w:val="000000"/>
          <w:sz w:val="24"/>
          <w:szCs w:val="24"/>
        </w:rPr>
      </w:pPr>
    </w:p>
    <w:p w14:paraId="20231070" w14:textId="77777777" w:rsidR="00424A31" w:rsidRDefault="00424A31" w:rsidP="000239EB">
      <w:pPr>
        <w:widowControl w:val="0"/>
        <w:spacing w:line="240" w:lineRule="auto"/>
        <w:ind w:firstLine="709"/>
        <w:jc w:val="right"/>
        <w:rPr>
          <w:color w:val="000000"/>
          <w:sz w:val="24"/>
          <w:szCs w:val="24"/>
        </w:rPr>
      </w:pPr>
    </w:p>
    <w:p w14:paraId="7C3A4FC2" w14:textId="77777777" w:rsidR="00424A31" w:rsidRDefault="00424A31" w:rsidP="000239EB">
      <w:pPr>
        <w:widowControl w:val="0"/>
        <w:spacing w:line="240" w:lineRule="auto"/>
        <w:ind w:firstLine="709"/>
        <w:jc w:val="right"/>
        <w:rPr>
          <w:color w:val="000000"/>
          <w:sz w:val="24"/>
          <w:szCs w:val="24"/>
        </w:rPr>
      </w:pPr>
    </w:p>
    <w:p w14:paraId="6412B2B8" w14:textId="77777777" w:rsidR="00424A31" w:rsidRDefault="00424A31" w:rsidP="000239EB">
      <w:pPr>
        <w:widowControl w:val="0"/>
        <w:spacing w:line="240" w:lineRule="auto"/>
        <w:ind w:firstLine="709"/>
        <w:jc w:val="right"/>
        <w:rPr>
          <w:color w:val="000000"/>
          <w:sz w:val="24"/>
          <w:szCs w:val="24"/>
        </w:rPr>
      </w:pPr>
    </w:p>
    <w:p w14:paraId="3C5F36C1" w14:textId="77777777" w:rsidR="00424A31" w:rsidRDefault="00424A31" w:rsidP="000239EB">
      <w:pPr>
        <w:widowControl w:val="0"/>
        <w:spacing w:line="240" w:lineRule="auto"/>
        <w:ind w:firstLine="709"/>
        <w:jc w:val="right"/>
        <w:rPr>
          <w:color w:val="000000"/>
          <w:sz w:val="24"/>
          <w:szCs w:val="24"/>
        </w:rPr>
      </w:pPr>
    </w:p>
    <w:p w14:paraId="2BC451E5" w14:textId="77777777" w:rsidR="00424A31" w:rsidRDefault="00424A31" w:rsidP="000239EB">
      <w:pPr>
        <w:widowControl w:val="0"/>
        <w:spacing w:line="240" w:lineRule="auto"/>
        <w:ind w:firstLine="709"/>
        <w:jc w:val="right"/>
        <w:rPr>
          <w:color w:val="000000"/>
          <w:sz w:val="24"/>
          <w:szCs w:val="24"/>
        </w:rPr>
      </w:pPr>
    </w:p>
    <w:p w14:paraId="2586987B" w14:textId="77777777" w:rsidR="00424A31" w:rsidRDefault="00424A31" w:rsidP="000239EB">
      <w:pPr>
        <w:widowControl w:val="0"/>
        <w:spacing w:line="240" w:lineRule="auto"/>
        <w:ind w:firstLine="709"/>
        <w:jc w:val="right"/>
        <w:rPr>
          <w:color w:val="000000"/>
          <w:sz w:val="24"/>
          <w:szCs w:val="24"/>
        </w:rPr>
      </w:pPr>
    </w:p>
    <w:p w14:paraId="37947BCE" w14:textId="77777777" w:rsidR="00424A31" w:rsidRDefault="00424A31" w:rsidP="000239EB">
      <w:pPr>
        <w:widowControl w:val="0"/>
        <w:spacing w:line="240" w:lineRule="auto"/>
        <w:ind w:firstLine="709"/>
        <w:jc w:val="right"/>
        <w:rPr>
          <w:color w:val="000000"/>
          <w:sz w:val="24"/>
          <w:szCs w:val="24"/>
        </w:rPr>
      </w:pPr>
    </w:p>
    <w:p w14:paraId="565E4E7F" w14:textId="77777777" w:rsidR="00424A31" w:rsidRDefault="00424A31" w:rsidP="000239EB">
      <w:pPr>
        <w:widowControl w:val="0"/>
        <w:spacing w:line="240" w:lineRule="auto"/>
        <w:ind w:firstLine="709"/>
        <w:jc w:val="right"/>
        <w:rPr>
          <w:color w:val="000000"/>
          <w:sz w:val="24"/>
          <w:szCs w:val="24"/>
        </w:rPr>
      </w:pPr>
    </w:p>
    <w:p w14:paraId="7AF654F8" w14:textId="77777777" w:rsidR="00424A31" w:rsidRDefault="00424A31" w:rsidP="000239EB">
      <w:pPr>
        <w:widowControl w:val="0"/>
        <w:spacing w:line="240" w:lineRule="auto"/>
        <w:ind w:firstLine="709"/>
        <w:jc w:val="right"/>
        <w:rPr>
          <w:color w:val="000000"/>
          <w:sz w:val="24"/>
          <w:szCs w:val="24"/>
        </w:rPr>
      </w:pPr>
    </w:p>
    <w:p w14:paraId="5726B171" w14:textId="77777777" w:rsidR="00424A31" w:rsidRDefault="00424A31" w:rsidP="000239EB">
      <w:pPr>
        <w:widowControl w:val="0"/>
        <w:spacing w:line="240" w:lineRule="auto"/>
        <w:ind w:firstLine="709"/>
        <w:jc w:val="right"/>
        <w:rPr>
          <w:color w:val="000000"/>
          <w:sz w:val="24"/>
          <w:szCs w:val="24"/>
        </w:rPr>
      </w:pPr>
    </w:p>
    <w:p w14:paraId="027225EE" w14:textId="77777777" w:rsidR="00424A31" w:rsidRDefault="00424A31" w:rsidP="000239EB">
      <w:pPr>
        <w:widowControl w:val="0"/>
        <w:spacing w:line="240" w:lineRule="auto"/>
        <w:ind w:firstLine="709"/>
        <w:jc w:val="right"/>
        <w:rPr>
          <w:color w:val="000000"/>
          <w:sz w:val="24"/>
          <w:szCs w:val="24"/>
        </w:rPr>
      </w:pPr>
    </w:p>
    <w:p w14:paraId="7025C1D2" w14:textId="77777777" w:rsidR="00424A31" w:rsidRDefault="00424A31" w:rsidP="000239EB">
      <w:pPr>
        <w:widowControl w:val="0"/>
        <w:spacing w:line="240" w:lineRule="auto"/>
        <w:ind w:firstLine="709"/>
        <w:jc w:val="right"/>
        <w:rPr>
          <w:color w:val="000000"/>
          <w:sz w:val="24"/>
          <w:szCs w:val="24"/>
        </w:rPr>
      </w:pPr>
    </w:p>
    <w:p w14:paraId="7389957E" w14:textId="77777777" w:rsidR="00424A31" w:rsidRDefault="00424A31" w:rsidP="000239EB">
      <w:pPr>
        <w:widowControl w:val="0"/>
        <w:spacing w:line="240" w:lineRule="auto"/>
        <w:ind w:firstLine="709"/>
        <w:jc w:val="right"/>
        <w:rPr>
          <w:color w:val="000000"/>
          <w:sz w:val="24"/>
          <w:szCs w:val="24"/>
        </w:rPr>
      </w:pPr>
    </w:p>
    <w:p w14:paraId="0038EB74" w14:textId="77777777" w:rsidR="00424A31" w:rsidRDefault="00424A31" w:rsidP="000239EB">
      <w:pPr>
        <w:widowControl w:val="0"/>
        <w:spacing w:line="240" w:lineRule="auto"/>
        <w:ind w:firstLine="709"/>
        <w:jc w:val="right"/>
        <w:rPr>
          <w:color w:val="000000"/>
          <w:sz w:val="24"/>
          <w:szCs w:val="24"/>
        </w:rPr>
      </w:pPr>
    </w:p>
    <w:p w14:paraId="519A5906" w14:textId="77777777" w:rsidR="00424A31" w:rsidRPr="003819D8" w:rsidRDefault="00424A31" w:rsidP="000239EB">
      <w:pPr>
        <w:widowControl w:val="0"/>
        <w:spacing w:line="240" w:lineRule="auto"/>
        <w:ind w:firstLine="709"/>
        <w:jc w:val="right"/>
        <w:rPr>
          <w:color w:val="000000"/>
          <w:sz w:val="24"/>
          <w:szCs w:val="24"/>
        </w:rPr>
      </w:pPr>
    </w:p>
    <w:p w14:paraId="63506EF5" w14:textId="46C062F3" w:rsidR="00917E50" w:rsidRPr="00A71BFF" w:rsidRDefault="00917E50" w:rsidP="000239EB">
      <w:pPr>
        <w:widowControl w:val="0"/>
        <w:spacing w:line="240" w:lineRule="auto"/>
        <w:jc w:val="right"/>
        <w:rPr>
          <w:i/>
          <w:sz w:val="24"/>
          <w:szCs w:val="24"/>
        </w:rPr>
      </w:pPr>
      <w:r w:rsidRPr="00A71BFF">
        <w:rPr>
          <w:color w:val="000000"/>
          <w:sz w:val="24"/>
          <w:szCs w:val="24"/>
        </w:rPr>
        <w:t xml:space="preserve">Приложение № </w:t>
      </w:r>
      <w:r w:rsidR="006D36D1">
        <w:rPr>
          <w:color w:val="000000"/>
          <w:sz w:val="24"/>
          <w:szCs w:val="24"/>
        </w:rPr>
        <w:t>8</w:t>
      </w:r>
      <w:r w:rsidRPr="00A71BFF">
        <w:rPr>
          <w:color w:val="000000"/>
          <w:sz w:val="24"/>
          <w:szCs w:val="24"/>
        </w:rPr>
        <w:t xml:space="preserve"> к документации</w:t>
      </w:r>
      <w:r>
        <w:rPr>
          <w:color w:val="000000"/>
          <w:sz w:val="24"/>
          <w:szCs w:val="24"/>
        </w:rPr>
        <w:t xml:space="preserve"> о закупке</w:t>
      </w:r>
    </w:p>
    <w:p w14:paraId="1FBD9A2D" w14:textId="77777777" w:rsidR="00917E50" w:rsidRPr="00A71BFF" w:rsidRDefault="00917E50" w:rsidP="000239EB">
      <w:pPr>
        <w:widowControl w:val="0"/>
        <w:spacing w:line="240" w:lineRule="auto"/>
        <w:jc w:val="right"/>
        <w:rPr>
          <w:sz w:val="24"/>
          <w:szCs w:val="24"/>
        </w:rPr>
      </w:pPr>
    </w:p>
    <w:p w14:paraId="47D07CC6" w14:textId="77777777" w:rsidR="00917E50" w:rsidRPr="00B62182" w:rsidRDefault="00917E50" w:rsidP="000239EB">
      <w:pPr>
        <w:widowControl w:val="0"/>
        <w:spacing w:line="240" w:lineRule="auto"/>
        <w:jc w:val="right"/>
        <w:rPr>
          <w:sz w:val="24"/>
          <w:szCs w:val="24"/>
        </w:rPr>
      </w:pPr>
    </w:p>
    <w:p w14:paraId="244F9C43" w14:textId="77777777" w:rsidR="00917E50" w:rsidRPr="00B62182" w:rsidRDefault="00917E50" w:rsidP="000239EB">
      <w:pPr>
        <w:widowControl w:val="0"/>
        <w:spacing w:line="240" w:lineRule="auto"/>
        <w:jc w:val="center"/>
        <w:rPr>
          <w:b/>
          <w:sz w:val="24"/>
          <w:szCs w:val="24"/>
        </w:rPr>
      </w:pPr>
      <w:r w:rsidRPr="00B62182">
        <w:rPr>
          <w:b/>
          <w:sz w:val="24"/>
          <w:szCs w:val="24"/>
        </w:rPr>
        <w:t>Справка о наличии технических ресурсов</w:t>
      </w:r>
    </w:p>
    <w:p w14:paraId="1D2A7223" w14:textId="77777777" w:rsidR="00917E50" w:rsidRPr="00B62182" w:rsidRDefault="00917E50" w:rsidP="000239EB">
      <w:pPr>
        <w:widowControl w:val="0"/>
        <w:spacing w:line="240" w:lineRule="auto"/>
        <w:jc w:val="center"/>
        <w:rPr>
          <w:b/>
          <w:sz w:val="24"/>
          <w:szCs w:val="24"/>
        </w:rPr>
      </w:pPr>
    </w:p>
    <w:p w14:paraId="00695A3F" w14:textId="77777777" w:rsidR="00917E50" w:rsidRDefault="00917E50" w:rsidP="000239EB">
      <w:pPr>
        <w:widowControl w:val="0"/>
        <w:spacing w:line="240" w:lineRule="auto"/>
        <w:rPr>
          <w:sz w:val="24"/>
          <w:szCs w:val="24"/>
        </w:rPr>
      </w:pPr>
      <w:r w:rsidRPr="00B62182">
        <w:rPr>
          <w:sz w:val="24"/>
          <w:szCs w:val="24"/>
        </w:rPr>
        <w:t>Наименование участника__________________________________________________________</w:t>
      </w:r>
    </w:p>
    <w:p w14:paraId="01457F99" w14:textId="77777777" w:rsidR="005E1814" w:rsidRPr="00B62182" w:rsidRDefault="005E1814" w:rsidP="000239EB">
      <w:pPr>
        <w:widowControl w:val="0"/>
        <w:spacing w:line="240" w:lineRule="auto"/>
        <w:rPr>
          <w:sz w:val="24"/>
          <w:szCs w:val="24"/>
        </w:rPr>
      </w:pPr>
    </w:p>
    <w:p w14:paraId="64B7D8D5" w14:textId="77777777" w:rsidR="00917E50" w:rsidRPr="00B62182" w:rsidRDefault="00917E50" w:rsidP="000239EB">
      <w:pPr>
        <w:widowControl w:val="0"/>
        <w:spacing w:line="240" w:lineRule="auto"/>
        <w:rPr>
          <w:b/>
          <w:sz w:val="24"/>
          <w:szCs w:val="24"/>
        </w:rPr>
      </w:pPr>
      <w:r w:rsidRPr="00B62182">
        <w:rPr>
          <w:sz w:val="24"/>
          <w:szCs w:val="24"/>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840"/>
      </w:tblGrid>
      <w:tr w:rsidR="00917E50" w:rsidRPr="00B62182" w14:paraId="18274FBB" w14:textId="77777777" w:rsidTr="00CE2F58">
        <w:tc>
          <w:tcPr>
            <w:tcW w:w="4503" w:type="dxa"/>
            <w:shd w:val="clear" w:color="auto" w:fill="auto"/>
          </w:tcPr>
          <w:p w14:paraId="7C065B30" w14:textId="77777777" w:rsidR="00917E50" w:rsidRPr="00B62182" w:rsidRDefault="00917E50" w:rsidP="000239EB">
            <w:pPr>
              <w:widowControl w:val="0"/>
              <w:spacing w:line="240" w:lineRule="auto"/>
              <w:jc w:val="center"/>
              <w:rPr>
                <w:sz w:val="24"/>
                <w:szCs w:val="24"/>
              </w:rPr>
            </w:pPr>
            <w:r w:rsidRPr="00B62182">
              <w:rPr>
                <w:sz w:val="24"/>
                <w:szCs w:val="24"/>
              </w:rPr>
              <w:t>Наименование, кол-во</w:t>
            </w:r>
          </w:p>
        </w:tc>
        <w:tc>
          <w:tcPr>
            <w:tcW w:w="5840" w:type="dxa"/>
            <w:shd w:val="clear" w:color="auto" w:fill="auto"/>
          </w:tcPr>
          <w:p w14:paraId="1AE539AD" w14:textId="77777777" w:rsidR="00917E50" w:rsidRPr="00B62182" w:rsidRDefault="00917E50" w:rsidP="000239EB">
            <w:pPr>
              <w:widowControl w:val="0"/>
              <w:spacing w:line="240" w:lineRule="auto"/>
              <w:jc w:val="center"/>
              <w:rPr>
                <w:sz w:val="24"/>
                <w:szCs w:val="24"/>
              </w:rPr>
            </w:pPr>
            <w:r w:rsidRPr="00B62182">
              <w:rPr>
                <w:sz w:val="24"/>
                <w:szCs w:val="24"/>
              </w:rPr>
              <w:t xml:space="preserve">Документ, подтверждающий право собственности </w:t>
            </w:r>
          </w:p>
          <w:p w14:paraId="66E2516D" w14:textId="77777777" w:rsidR="00917E50" w:rsidRPr="00B62182" w:rsidRDefault="00917E50" w:rsidP="000239EB">
            <w:pPr>
              <w:widowControl w:val="0"/>
              <w:spacing w:line="240" w:lineRule="auto"/>
              <w:jc w:val="center"/>
              <w:rPr>
                <w:sz w:val="24"/>
                <w:szCs w:val="24"/>
              </w:rPr>
            </w:pPr>
          </w:p>
          <w:p w14:paraId="135AA98D" w14:textId="77777777" w:rsidR="00917E50" w:rsidRPr="00B62182" w:rsidRDefault="00917E50" w:rsidP="000239EB">
            <w:pPr>
              <w:widowControl w:val="0"/>
              <w:spacing w:line="240" w:lineRule="auto"/>
              <w:jc w:val="center"/>
              <w:rPr>
                <w:sz w:val="24"/>
                <w:szCs w:val="24"/>
              </w:rPr>
            </w:pPr>
          </w:p>
        </w:tc>
      </w:tr>
      <w:tr w:rsidR="00917E50" w:rsidRPr="00B62182" w14:paraId="30324FB6" w14:textId="77777777" w:rsidTr="00CE2F58">
        <w:tc>
          <w:tcPr>
            <w:tcW w:w="4503" w:type="dxa"/>
            <w:shd w:val="clear" w:color="auto" w:fill="auto"/>
          </w:tcPr>
          <w:p w14:paraId="372A73AE" w14:textId="77777777" w:rsidR="00917E50" w:rsidRPr="00B62182" w:rsidRDefault="00917E50" w:rsidP="000239EB">
            <w:pPr>
              <w:widowControl w:val="0"/>
              <w:spacing w:line="240" w:lineRule="auto"/>
              <w:jc w:val="center"/>
              <w:rPr>
                <w:sz w:val="24"/>
                <w:szCs w:val="24"/>
              </w:rPr>
            </w:pPr>
            <w:r w:rsidRPr="00B62182">
              <w:rPr>
                <w:sz w:val="24"/>
                <w:szCs w:val="24"/>
              </w:rPr>
              <w:t>1</w:t>
            </w:r>
          </w:p>
        </w:tc>
        <w:tc>
          <w:tcPr>
            <w:tcW w:w="5840" w:type="dxa"/>
            <w:shd w:val="clear" w:color="auto" w:fill="auto"/>
          </w:tcPr>
          <w:p w14:paraId="72A49D45" w14:textId="77777777" w:rsidR="00917E50" w:rsidRPr="00B62182" w:rsidRDefault="00917E50" w:rsidP="000239EB">
            <w:pPr>
              <w:widowControl w:val="0"/>
              <w:spacing w:line="240" w:lineRule="auto"/>
              <w:jc w:val="center"/>
              <w:rPr>
                <w:sz w:val="24"/>
                <w:szCs w:val="24"/>
              </w:rPr>
            </w:pPr>
            <w:r w:rsidRPr="00B62182">
              <w:rPr>
                <w:sz w:val="24"/>
                <w:szCs w:val="24"/>
              </w:rPr>
              <w:t>2</w:t>
            </w:r>
          </w:p>
        </w:tc>
      </w:tr>
      <w:tr w:rsidR="00917E50" w:rsidRPr="00B62182" w14:paraId="2F0F5DE4" w14:textId="77777777" w:rsidTr="00CE2F58">
        <w:tc>
          <w:tcPr>
            <w:tcW w:w="4503" w:type="dxa"/>
            <w:shd w:val="clear" w:color="auto" w:fill="auto"/>
          </w:tcPr>
          <w:p w14:paraId="1528C579" w14:textId="77777777" w:rsidR="00917E50" w:rsidRPr="00B62182" w:rsidRDefault="00917E50" w:rsidP="000239EB">
            <w:pPr>
              <w:widowControl w:val="0"/>
              <w:spacing w:line="240" w:lineRule="auto"/>
              <w:jc w:val="center"/>
              <w:rPr>
                <w:b/>
                <w:sz w:val="24"/>
                <w:szCs w:val="24"/>
              </w:rPr>
            </w:pPr>
            <w:r w:rsidRPr="00B62182">
              <w:rPr>
                <w:b/>
                <w:sz w:val="24"/>
                <w:szCs w:val="24"/>
              </w:rPr>
              <w:t xml:space="preserve">Строительная спецтехника </w:t>
            </w:r>
            <w:r w:rsidRPr="00B62182">
              <w:rPr>
                <w:rStyle w:val="afff5"/>
                <w:b/>
                <w:sz w:val="24"/>
                <w:szCs w:val="24"/>
              </w:rPr>
              <w:footnoteReference w:id="20"/>
            </w:r>
          </w:p>
          <w:p w14:paraId="582C69F4" w14:textId="77777777" w:rsidR="00917E50" w:rsidRPr="00B62182" w:rsidRDefault="00917E50" w:rsidP="000239EB">
            <w:pPr>
              <w:widowControl w:val="0"/>
              <w:spacing w:line="240" w:lineRule="auto"/>
              <w:jc w:val="center"/>
              <w:rPr>
                <w:b/>
                <w:sz w:val="24"/>
                <w:szCs w:val="24"/>
              </w:rPr>
            </w:pPr>
          </w:p>
        </w:tc>
        <w:tc>
          <w:tcPr>
            <w:tcW w:w="5840" w:type="dxa"/>
            <w:shd w:val="clear" w:color="auto" w:fill="auto"/>
          </w:tcPr>
          <w:p w14:paraId="3AE99BEB" w14:textId="77777777" w:rsidR="00917E50" w:rsidRPr="00B62182" w:rsidRDefault="00917E50" w:rsidP="000239EB">
            <w:pPr>
              <w:widowControl w:val="0"/>
              <w:spacing w:line="240" w:lineRule="auto"/>
              <w:ind w:firstLine="0"/>
              <w:jc w:val="center"/>
              <w:rPr>
                <w:sz w:val="20"/>
                <w:szCs w:val="20"/>
              </w:rPr>
            </w:pPr>
            <w:r w:rsidRPr="00B62182">
              <w:rPr>
                <w:i/>
                <w:sz w:val="20"/>
                <w:szCs w:val="20"/>
              </w:rPr>
              <w:t>(в данной графе указывается документ, подтверждающий право собственности либо аренды)</w:t>
            </w:r>
          </w:p>
        </w:tc>
      </w:tr>
      <w:tr w:rsidR="00917E50" w:rsidRPr="00B62182" w14:paraId="32E89685" w14:textId="77777777" w:rsidTr="00CE2F58">
        <w:tc>
          <w:tcPr>
            <w:tcW w:w="4503" w:type="dxa"/>
            <w:shd w:val="clear" w:color="auto" w:fill="auto"/>
          </w:tcPr>
          <w:p w14:paraId="7B91AD4B" w14:textId="77777777" w:rsidR="00917E50" w:rsidRPr="00B62182" w:rsidRDefault="00917E50" w:rsidP="006A0FBA">
            <w:pPr>
              <w:pStyle w:val="affd"/>
              <w:widowControl w:val="0"/>
              <w:numPr>
                <w:ilvl w:val="0"/>
                <w:numId w:val="15"/>
              </w:numPr>
            </w:pPr>
            <w:r w:rsidRPr="00B62182">
              <w:t>……………</w:t>
            </w:r>
          </w:p>
        </w:tc>
        <w:tc>
          <w:tcPr>
            <w:tcW w:w="5840" w:type="dxa"/>
            <w:shd w:val="clear" w:color="auto" w:fill="auto"/>
          </w:tcPr>
          <w:p w14:paraId="1EB222AA" w14:textId="77777777" w:rsidR="00917E50" w:rsidRPr="00B62182" w:rsidRDefault="00917E50" w:rsidP="000239EB">
            <w:pPr>
              <w:widowControl w:val="0"/>
              <w:spacing w:line="240" w:lineRule="auto"/>
              <w:jc w:val="center"/>
              <w:rPr>
                <w:sz w:val="20"/>
                <w:szCs w:val="20"/>
              </w:rPr>
            </w:pPr>
          </w:p>
        </w:tc>
      </w:tr>
      <w:tr w:rsidR="00917E50" w:rsidRPr="00B62182" w14:paraId="65A2A922" w14:textId="77777777" w:rsidTr="00CE2F58">
        <w:tc>
          <w:tcPr>
            <w:tcW w:w="4503" w:type="dxa"/>
            <w:shd w:val="clear" w:color="auto" w:fill="auto"/>
          </w:tcPr>
          <w:p w14:paraId="1FE34017" w14:textId="77777777" w:rsidR="00917E50" w:rsidRPr="00B62182" w:rsidRDefault="00917E50" w:rsidP="006A0FBA">
            <w:pPr>
              <w:pStyle w:val="affd"/>
              <w:widowControl w:val="0"/>
              <w:numPr>
                <w:ilvl w:val="0"/>
                <w:numId w:val="15"/>
              </w:numPr>
            </w:pPr>
            <w:r w:rsidRPr="00B62182">
              <w:t>……………</w:t>
            </w:r>
          </w:p>
        </w:tc>
        <w:tc>
          <w:tcPr>
            <w:tcW w:w="5840" w:type="dxa"/>
            <w:shd w:val="clear" w:color="auto" w:fill="auto"/>
          </w:tcPr>
          <w:p w14:paraId="6C1E68AD" w14:textId="77777777" w:rsidR="00917E50" w:rsidRPr="00B62182" w:rsidRDefault="00917E50" w:rsidP="000239EB">
            <w:pPr>
              <w:widowControl w:val="0"/>
              <w:spacing w:line="240" w:lineRule="auto"/>
              <w:jc w:val="center"/>
              <w:rPr>
                <w:sz w:val="20"/>
                <w:szCs w:val="20"/>
              </w:rPr>
            </w:pPr>
          </w:p>
        </w:tc>
      </w:tr>
    </w:tbl>
    <w:p w14:paraId="2C3F79F5" w14:textId="77777777" w:rsidR="00917E50" w:rsidRPr="00B62182" w:rsidRDefault="00917E50" w:rsidP="000239EB">
      <w:pPr>
        <w:widowControl w:val="0"/>
        <w:spacing w:line="240" w:lineRule="auto"/>
        <w:ind w:firstLine="709"/>
        <w:rPr>
          <w:i/>
          <w:sz w:val="24"/>
          <w:szCs w:val="24"/>
        </w:rPr>
      </w:pPr>
    </w:p>
    <w:p w14:paraId="1A368878" w14:textId="77777777" w:rsidR="00917E50" w:rsidRPr="00B62182" w:rsidRDefault="00917E50" w:rsidP="000239EB">
      <w:pPr>
        <w:widowControl w:val="0"/>
        <w:spacing w:line="240" w:lineRule="auto"/>
        <w:ind w:firstLine="680"/>
        <w:rPr>
          <w:bCs/>
          <w:sz w:val="22"/>
          <w:szCs w:val="22"/>
        </w:rPr>
      </w:pPr>
      <w:r w:rsidRPr="00B62182">
        <w:rPr>
          <w:bCs/>
          <w:sz w:val="22"/>
          <w:szCs w:val="22"/>
          <w:u w:val="single"/>
        </w:rPr>
        <w:t>Порядок заполнения формы</w:t>
      </w:r>
      <w:r w:rsidRPr="00B62182">
        <w:rPr>
          <w:bCs/>
          <w:sz w:val="22"/>
          <w:szCs w:val="22"/>
        </w:rPr>
        <w:t>:</w:t>
      </w:r>
    </w:p>
    <w:p w14:paraId="391E1C9D" w14:textId="77777777" w:rsidR="00917E50" w:rsidRPr="00B62182" w:rsidRDefault="00917E50" w:rsidP="000239EB">
      <w:pPr>
        <w:widowControl w:val="0"/>
        <w:spacing w:line="240" w:lineRule="auto"/>
        <w:ind w:firstLine="709"/>
        <w:rPr>
          <w:bCs/>
          <w:sz w:val="22"/>
          <w:szCs w:val="22"/>
        </w:rPr>
      </w:pPr>
      <w:r w:rsidRPr="00B62182">
        <w:rPr>
          <w:bCs/>
          <w:sz w:val="22"/>
          <w:szCs w:val="22"/>
        </w:rPr>
        <w:t>1.В графе № 1 Таблицы необходимо указать наименование имеющейся у участника закупки строительной техники;</w:t>
      </w:r>
    </w:p>
    <w:p w14:paraId="533C95A4" w14:textId="77777777" w:rsidR="00917E50" w:rsidRPr="00B62182" w:rsidRDefault="00917E50" w:rsidP="000239EB">
      <w:pPr>
        <w:widowControl w:val="0"/>
        <w:spacing w:line="240" w:lineRule="auto"/>
        <w:ind w:firstLine="709"/>
        <w:rPr>
          <w:sz w:val="24"/>
          <w:szCs w:val="24"/>
        </w:rPr>
      </w:pPr>
      <w:r w:rsidRPr="00B62182">
        <w:rPr>
          <w:bCs/>
          <w:sz w:val="22"/>
          <w:szCs w:val="22"/>
        </w:rPr>
        <w:t>2. В графе № 2 Таблицы необходимо указать дату и номер д</w:t>
      </w:r>
      <w:r w:rsidRPr="00B62182">
        <w:rPr>
          <w:sz w:val="24"/>
          <w:szCs w:val="24"/>
        </w:rPr>
        <w:t>окумента, подтверждающий право собственности или аренды спецтехники.</w:t>
      </w:r>
    </w:p>
    <w:p w14:paraId="56458FEA" w14:textId="77777777" w:rsidR="00917E50" w:rsidRPr="00B62182" w:rsidRDefault="00917E50" w:rsidP="000239EB">
      <w:pPr>
        <w:widowControl w:val="0"/>
        <w:spacing w:line="240" w:lineRule="auto"/>
        <w:ind w:firstLine="709"/>
        <w:rPr>
          <w:sz w:val="22"/>
          <w:szCs w:val="22"/>
        </w:rPr>
      </w:pPr>
      <w:r w:rsidRPr="00B62182">
        <w:rPr>
          <w:bCs/>
          <w:sz w:val="22"/>
          <w:szCs w:val="22"/>
        </w:rPr>
        <w:t>3. П</w:t>
      </w:r>
      <w:r w:rsidRPr="00B62182">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45AEEDF5" w14:textId="77777777" w:rsidR="00917E50" w:rsidRPr="00B62182" w:rsidRDefault="00917E50" w:rsidP="000239EB">
      <w:pPr>
        <w:widowControl w:val="0"/>
        <w:spacing w:line="240" w:lineRule="auto"/>
        <w:ind w:firstLine="709"/>
        <w:rPr>
          <w:sz w:val="22"/>
          <w:szCs w:val="22"/>
        </w:rPr>
      </w:pPr>
      <w:r w:rsidRPr="00B62182">
        <w:rPr>
          <w:sz w:val="22"/>
          <w:szCs w:val="22"/>
        </w:rPr>
        <w:t xml:space="preserve">- в случае полного или частичного незаполнения, либо некорректного заполнения участником настоящей Таблицы, </w:t>
      </w:r>
    </w:p>
    <w:p w14:paraId="62EBA3B2" w14:textId="7B62F20B" w:rsidR="00917E50" w:rsidRPr="00B62182" w:rsidRDefault="00917E50" w:rsidP="000239EB">
      <w:pPr>
        <w:widowControl w:val="0"/>
        <w:spacing w:line="240" w:lineRule="auto"/>
        <w:ind w:firstLine="709"/>
        <w:rPr>
          <w:sz w:val="22"/>
          <w:szCs w:val="22"/>
        </w:rPr>
      </w:pPr>
      <w:r w:rsidRPr="00B62182">
        <w:rPr>
          <w:sz w:val="22"/>
          <w:szCs w:val="22"/>
        </w:rPr>
        <w:t>- в случае предоставления Таблицы в иной форме, отличной о</w:t>
      </w:r>
      <w:r w:rsidR="008C408F">
        <w:rPr>
          <w:sz w:val="22"/>
          <w:szCs w:val="22"/>
        </w:rPr>
        <w:t xml:space="preserve">т установленной в приложении </w:t>
      </w:r>
      <w:r w:rsidR="008C408F">
        <w:rPr>
          <w:sz w:val="22"/>
          <w:szCs w:val="22"/>
        </w:rPr>
        <w:br/>
        <w:t>№ 8</w:t>
      </w:r>
      <w:r w:rsidRPr="00B62182">
        <w:rPr>
          <w:sz w:val="22"/>
          <w:szCs w:val="22"/>
        </w:rPr>
        <w:t xml:space="preserve"> к настоящей документации, </w:t>
      </w:r>
    </w:p>
    <w:p w14:paraId="04F3DFC0" w14:textId="77777777" w:rsidR="00917E50" w:rsidRPr="00B62182" w:rsidRDefault="00917E50" w:rsidP="000239EB">
      <w:pPr>
        <w:widowControl w:val="0"/>
        <w:spacing w:line="240" w:lineRule="auto"/>
        <w:ind w:firstLine="709"/>
        <w:rPr>
          <w:sz w:val="22"/>
          <w:szCs w:val="22"/>
        </w:rPr>
      </w:pPr>
      <w:r w:rsidRPr="00B62182">
        <w:rPr>
          <w:sz w:val="22"/>
          <w:szCs w:val="22"/>
        </w:rPr>
        <w:t>- в случае отсутствия в составе заявки участника подтверждающих документов (копий свидетельств о праве собственности и/или договоров аренды) либо предоставления документов не в полном объеме (например, приложены не все страницы, отсутствуют приложения к договору).</w:t>
      </w:r>
    </w:p>
    <w:p w14:paraId="1ADB7470" w14:textId="77777777" w:rsidR="00917E50" w:rsidRPr="00AD659E" w:rsidRDefault="00917E50" w:rsidP="000239EB">
      <w:pPr>
        <w:widowControl w:val="0"/>
        <w:spacing w:line="240" w:lineRule="auto"/>
        <w:ind w:firstLine="680"/>
        <w:rPr>
          <w:sz w:val="22"/>
          <w:szCs w:val="22"/>
        </w:rPr>
      </w:pPr>
      <w:r w:rsidRPr="00B62182">
        <w:rPr>
          <w:sz w:val="22"/>
          <w:szCs w:val="22"/>
        </w:rPr>
        <w:t>-  в случае выявления в представленных участником документах недостоверной информации</w:t>
      </w:r>
      <w:r w:rsidRPr="00AD659E">
        <w:rPr>
          <w:sz w:val="22"/>
          <w:szCs w:val="22"/>
        </w:rPr>
        <w:t xml:space="preserve">, </w:t>
      </w:r>
    </w:p>
    <w:p w14:paraId="700E9C30" w14:textId="77777777" w:rsidR="00917E50" w:rsidRPr="00AD659E" w:rsidRDefault="00917E50" w:rsidP="000239EB">
      <w:pPr>
        <w:widowControl w:val="0"/>
        <w:spacing w:line="240" w:lineRule="auto"/>
        <w:ind w:firstLine="680"/>
        <w:rPr>
          <w:sz w:val="24"/>
          <w:szCs w:val="24"/>
        </w:rPr>
      </w:pPr>
      <w:r w:rsidRPr="00AD659E">
        <w:rPr>
          <w:sz w:val="22"/>
          <w:szCs w:val="22"/>
        </w:rPr>
        <w:t xml:space="preserve">-  в </w:t>
      </w:r>
      <w:r w:rsidRPr="00AD659E">
        <w:rPr>
          <w:bCs/>
          <w:sz w:val="22"/>
          <w:szCs w:val="22"/>
        </w:rPr>
        <w:t xml:space="preserve">случае несоответствия </w:t>
      </w:r>
      <w:r>
        <w:rPr>
          <w:bCs/>
          <w:sz w:val="22"/>
          <w:szCs w:val="22"/>
        </w:rPr>
        <w:t>наименований</w:t>
      </w:r>
      <w:r w:rsidRPr="00AD659E">
        <w:rPr>
          <w:bCs/>
          <w:sz w:val="22"/>
          <w:szCs w:val="22"/>
        </w:rPr>
        <w:t xml:space="preserve">, указанных в </w:t>
      </w:r>
      <w:r>
        <w:rPr>
          <w:bCs/>
          <w:sz w:val="22"/>
          <w:szCs w:val="22"/>
        </w:rPr>
        <w:t xml:space="preserve">документах и </w:t>
      </w:r>
      <w:r w:rsidRPr="00AD659E">
        <w:rPr>
          <w:bCs/>
          <w:sz w:val="22"/>
          <w:szCs w:val="22"/>
        </w:rPr>
        <w:t>в вышеуказанной Таблице</w:t>
      </w:r>
      <w:r w:rsidRPr="00AD659E">
        <w:rPr>
          <w:sz w:val="24"/>
          <w:szCs w:val="24"/>
        </w:rPr>
        <w:t xml:space="preserve">. </w:t>
      </w:r>
    </w:p>
    <w:p w14:paraId="7B8AE3C8" w14:textId="77777777" w:rsidR="00917E50" w:rsidRDefault="00917E50" w:rsidP="000239EB">
      <w:pPr>
        <w:widowControl w:val="0"/>
        <w:spacing w:line="240" w:lineRule="auto"/>
        <w:ind w:firstLine="720"/>
        <w:rPr>
          <w:i/>
          <w:color w:val="C00000"/>
          <w:sz w:val="24"/>
          <w:szCs w:val="24"/>
        </w:rPr>
      </w:pPr>
    </w:p>
    <w:p w14:paraId="1C4D0F9F" w14:textId="77777777" w:rsidR="006D24E6" w:rsidRDefault="006D24E6" w:rsidP="000239EB">
      <w:pPr>
        <w:widowControl w:val="0"/>
        <w:spacing w:line="240" w:lineRule="auto"/>
        <w:ind w:firstLine="720"/>
        <w:rPr>
          <w:i/>
          <w:color w:val="C00000"/>
          <w:sz w:val="24"/>
          <w:szCs w:val="24"/>
        </w:rPr>
      </w:pPr>
    </w:p>
    <w:p w14:paraId="269AB7E8" w14:textId="77777777" w:rsidR="006D24E6" w:rsidRPr="009F496E" w:rsidRDefault="006D24E6" w:rsidP="006D24E6">
      <w:pPr>
        <w:widowControl w:val="0"/>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188E0B1D" w14:textId="77777777" w:rsidR="006D24E6" w:rsidRPr="009F496E" w:rsidRDefault="006D24E6" w:rsidP="006D24E6">
      <w:pPr>
        <w:widowControl w:val="0"/>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535D0BCF" w14:textId="77777777" w:rsidR="006D24E6" w:rsidRDefault="006D24E6" w:rsidP="000239EB">
      <w:pPr>
        <w:widowControl w:val="0"/>
        <w:spacing w:line="240" w:lineRule="auto"/>
        <w:ind w:firstLine="0"/>
        <w:jc w:val="right"/>
        <w:rPr>
          <w:sz w:val="24"/>
          <w:szCs w:val="24"/>
        </w:rPr>
      </w:pPr>
    </w:p>
    <w:p w14:paraId="339AD982" w14:textId="77777777" w:rsidR="006D24E6" w:rsidRDefault="006D24E6" w:rsidP="000239EB">
      <w:pPr>
        <w:widowControl w:val="0"/>
        <w:spacing w:line="240" w:lineRule="auto"/>
        <w:ind w:firstLine="0"/>
        <w:jc w:val="right"/>
        <w:rPr>
          <w:sz w:val="24"/>
          <w:szCs w:val="24"/>
        </w:rPr>
      </w:pPr>
    </w:p>
    <w:p w14:paraId="56970F2A" w14:textId="77777777" w:rsidR="006D24E6" w:rsidRDefault="006D24E6" w:rsidP="000239EB">
      <w:pPr>
        <w:widowControl w:val="0"/>
        <w:spacing w:line="240" w:lineRule="auto"/>
        <w:ind w:firstLine="0"/>
        <w:jc w:val="right"/>
        <w:rPr>
          <w:sz w:val="24"/>
          <w:szCs w:val="24"/>
        </w:rPr>
      </w:pPr>
    </w:p>
    <w:p w14:paraId="7C2DAE46" w14:textId="77777777" w:rsidR="006D24E6" w:rsidRDefault="006D24E6" w:rsidP="000239EB">
      <w:pPr>
        <w:widowControl w:val="0"/>
        <w:spacing w:line="240" w:lineRule="auto"/>
        <w:ind w:firstLine="0"/>
        <w:jc w:val="right"/>
        <w:rPr>
          <w:sz w:val="24"/>
          <w:szCs w:val="24"/>
        </w:rPr>
      </w:pPr>
    </w:p>
    <w:p w14:paraId="7F83A278" w14:textId="77777777" w:rsidR="006D24E6" w:rsidRDefault="006D24E6" w:rsidP="000239EB">
      <w:pPr>
        <w:widowControl w:val="0"/>
        <w:spacing w:line="240" w:lineRule="auto"/>
        <w:ind w:firstLine="0"/>
        <w:jc w:val="right"/>
        <w:rPr>
          <w:sz w:val="24"/>
          <w:szCs w:val="24"/>
        </w:rPr>
      </w:pPr>
    </w:p>
    <w:p w14:paraId="77FCDD49" w14:textId="77777777" w:rsidR="006D24E6" w:rsidRDefault="006D24E6" w:rsidP="000239EB">
      <w:pPr>
        <w:widowControl w:val="0"/>
        <w:spacing w:line="240" w:lineRule="auto"/>
        <w:ind w:firstLine="0"/>
        <w:jc w:val="right"/>
        <w:rPr>
          <w:sz w:val="24"/>
          <w:szCs w:val="24"/>
        </w:rPr>
      </w:pPr>
    </w:p>
    <w:p w14:paraId="4D80C404" w14:textId="77777777" w:rsidR="006B6C13" w:rsidRDefault="006B6C13" w:rsidP="000239EB">
      <w:pPr>
        <w:widowControl w:val="0"/>
        <w:spacing w:line="240" w:lineRule="auto"/>
        <w:ind w:firstLine="0"/>
        <w:jc w:val="right"/>
        <w:rPr>
          <w:sz w:val="24"/>
          <w:szCs w:val="24"/>
        </w:rPr>
        <w:sectPr w:rsidR="006B6C13" w:rsidSect="00B31B46">
          <w:footerReference w:type="default" r:id="rId22"/>
          <w:pgSz w:w="11906" w:h="16838"/>
          <w:pgMar w:top="567" w:right="737" w:bottom="567" w:left="851" w:header="567" w:footer="567" w:gutter="0"/>
          <w:cols w:space="708"/>
          <w:titlePg/>
          <w:docGrid w:linePitch="381"/>
        </w:sectPr>
      </w:pPr>
    </w:p>
    <w:p w14:paraId="4818A2C8" w14:textId="5E1BC914" w:rsidR="006B6C13" w:rsidRPr="00461899" w:rsidRDefault="00B23ACC" w:rsidP="006B6C13">
      <w:pPr>
        <w:tabs>
          <w:tab w:val="num" w:pos="360"/>
        </w:tabs>
        <w:spacing w:before="120"/>
        <w:jc w:val="right"/>
        <w:rPr>
          <w:sz w:val="24"/>
          <w:szCs w:val="24"/>
        </w:rPr>
      </w:pPr>
      <w:r>
        <w:rPr>
          <w:sz w:val="24"/>
          <w:szCs w:val="24"/>
        </w:rPr>
        <w:t>П</w:t>
      </w:r>
      <w:r w:rsidR="006B6C13" w:rsidRPr="00461899">
        <w:rPr>
          <w:sz w:val="24"/>
          <w:szCs w:val="24"/>
        </w:rPr>
        <w:t xml:space="preserve">риложение № </w:t>
      </w:r>
      <w:r w:rsidR="006B6C13">
        <w:rPr>
          <w:sz w:val="24"/>
          <w:szCs w:val="24"/>
        </w:rPr>
        <w:t>9</w:t>
      </w:r>
      <w:r w:rsidR="006B6C13" w:rsidRPr="00461899">
        <w:rPr>
          <w:sz w:val="24"/>
          <w:szCs w:val="24"/>
        </w:rPr>
        <w:t xml:space="preserve"> к документации</w:t>
      </w:r>
      <w:r w:rsidR="006B6C13">
        <w:rPr>
          <w:sz w:val="24"/>
          <w:szCs w:val="24"/>
        </w:rPr>
        <w:t xml:space="preserve"> о закупке</w:t>
      </w:r>
    </w:p>
    <w:p w14:paraId="7429A17A" w14:textId="77777777" w:rsidR="006B6C13" w:rsidRPr="00461899" w:rsidRDefault="006B6C13" w:rsidP="006B6C13">
      <w:pPr>
        <w:spacing w:line="240" w:lineRule="auto"/>
        <w:jc w:val="right"/>
        <w:rPr>
          <w:sz w:val="24"/>
          <w:szCs w:val="24"/>
        </w:rPr>
      </w:pPr>
    </w:p>
    <w:p w14:paraId="7C24C8D1" w14:textId="77777777" w:rsidR="006B6C13" w:rsidRPr="00C651E2" w:rsidRDefault="006B6C13" w:rsidP="006B6C13">
      <w:pPr>
        <w:spacing w:line="240" w:lineRule="auto"/>
        <w:jc w:val="center"/>
        <w:rPr>
          <w:b/>
          <w:bCs/>
          <w:i/>
          <w:iCs/>
          <w:sz w:val="24"/>
          <w:szCs w:val="24"/>
        </w:rPr>
      </w:pPr>
      <w:r>
        <w:rPr>
          <w:b/>
          <w:bCs/>
          <w:i/>
          <w:iCs/>
          <w:sz w:val="24"/>
          <w:szCs w:val="24"/>
        </w:rPr>
        <w:t>Календарный план</w:t>
      </w:r>
    </w:p>
    <w:p w14:paraId="2A38F1BD" w14:textId="37938963" w:rsidR="006B6C13" w:rsidRDefault="006B6C13" w:rsidP="006B6C13">
      <w:pPr>
        <w:spacing w:line="240" w:lineRule="auto"/>
        <w:jc w:val="center"/>
        <w:rPr>
          <w:bCs/>
          <w:sz w:val="24"/>
          <w:szCs w:val="24"/>
        </w:rPr>
      </w:pPr>
      <w:r>
        <w:rPr>
          <w:bCs/>
          <w:sz w:val="24"/>
          <w:szCs w:val="24"/>
        </w:rPr>
        <w:t xml:space="preserve">На </w:t>
      </w:r>
      <w:r w:rsidRPr="00C651E2">
        <w:rPr>
          <w:bCs/>
          <w:sz w:val="24"/>
          <w:szCs w:val="24"/>
        </w:rPr>
        <w:t>________________</w:t>
      </w:r>
      <w:r>
        <w:rPr>
          <w:bCs/>
          <w:sz w:val="24"/>
          <w:szCs w:val="24"/>
        </w:rPr>
        <w:t>___________________________________________________________</w:t>
      </w:r>
      <w:r w:rsidRPr="00C651E2">
        <w:rPr>
          <w:bCs/>
          <w:sz w:val="24"/>
          <w:szCs w:val="24"/>
        </w:rPr>
        <w:t>__</w:t>
      </w:r>
    </w:p>
    <w:p w14:paraId="320A6D76" w14:textId="5516212E" w:rsidR="006B6C13" w:rsidRPr="006B6C13" w:rsidRDefault="006B6C13" w:rsidP="006B6C13">
      <w:pPr>
        <w:spacing w:line="240" w:lineRule="auto"/>
        <w:jc w:val="center"/>
        <w:rPr>
          <w:bCs/>
          <w:i/>
          <w:sz w:val="20"/>
          <w:szCs w:val="20"/>
        </w:rPr>
      </w:pPr>
      <w:r w:rsidRPr="006B6C13">
        <w:rPr>
          <w:bCs/>
          <w:i/>
          <w:sz w:val="20"/>
          <w:szCs w:val="20"/>
        </w:rPr>
        <w:t>(наименование закупки)</w:t>
      </w:r>
    </w:p>
    <w:p w14:paraId="659EA438" w14:textId="77777777" w:rsidR="006B6C13" w:rsidRPr="00C651E2" w:rsidRDefault="006B6C13" w:rsidP="006B6C13">
      <w:pPr>
        <w:spacing w:line="240" w:lineRule="auto"/>
        <w:jc w:val="center"/>
        <w:rPr>
          <w:bCs/>
          <w:sz w:val="24"/>
          <w:szCs w:val="24"/>
        </w:rPr>
      </w:pPr>
    </w:p>
    <w:tbl>
      <w:tblPr>
        <w:tblStyle w:val="1a"/>
        <w:tblW w:w="15446" w:type="dxa"/>
        <w:tblLayout w:type="fixed"/>
        <w:tblLook w:val="04A0" w:firstRow="1" w:lastRow="0" w:firstColumn="1" w:lastColumn="0" w:noHBand="0" w:noVBand="1"/>
      </w:tblPr>
      <w:tblGrid>
        <w:gridCol w:w="675"/>
        <w:gridCol w:w="1811"/>
        <w:gridCol w:w="1337"/>
        <w:gridCol w:w="680"/>
        <w:gridCol w:w="708"/>
        <w:gridCol w:w="709"/>
        <w:gridCol w:w="709"/>
        <w:gridCol w:w="709"/>
        <w:gridCol w:w="708"/>
        <w:gridCol w:w="709"/>
        <w:gridCol w:w="709"/>
        <w:gridCol w:w="709"/>
        <w:gridCol w:w="708"/>
        <w:gridCol w:w="708"/>
        <w:gridCol w:w="708"/>
        <w:gridCol w:w="708"/>
        <w:gridCol w:w="708"/>
        <w:gridCol w:w="708"/>
        <w:gridCol w:w="1025"/>
      </w:tblGrid>
      <w:tr w:rsidR="006B6C13" w:rsidRPr="00C651E2" w14:paraId="6385F9E1" w14:textId="77777777" w:rsidTr="00BE15A2">
        <w:trPr>
          <w:trHeight w:val="308"/>
        </w:trPr>
        <w:tc>
          <w:tcPr>
            <w:tcW w:w="675" w:type="dxa"/>
            <w:vMerge w:val="restart"/>
            <w:vAlign w:val="center"/>
          </w:tcPr>
          <w:p w14:paraId="120ED9E7" w14:textId="77777777" w:rsidR="006B6C13" w:rsidRPr="00C651E2" w:rsidRDefault="006B6C13" w:rsidP="00BE15A2">
            <w:pPr>
              <w:ind w:firstLine="0"/>
              <w:jc w:val="center"/>
              <w:rPr>
                <w:b/>
                <w:bCs/>
                <w:sz w:val="20"/>
                <w:szCs w:val="20"/>
              </w:rPr>
            </w:pPr>
            <w:r w:rsidRPr="00C651E2">
              <w:rPr>
                <w:b/>
                <w:bCs/>
                <w:sz w:val="20"/>
                <w:szCs w:val="20"/>
              </w:rPr>
              <w:t>№</w:t>
            </w:r>
          </w:p>
          <w:p w14:paraId="5ECA396D" w14:textId="77777777" w:rsidR="006B6C13" w:rsidRPr="00C651E2" w:rsidRDefault="006B6C13" w:rsidP="00BE15A2">
            <w:pPr>
              <w:spacing w:line="240" w:lineRule="auto"/>
              <w:ind w:firstLine="0"/>
              <w:jc w:val="center"/>
              <w:rPr>
                <w:b/>
                <w:bCs/>
                <w:sz w:val="20"/>
                <w:szCs w:val="20"/>
              </w:rPr>
            </w:pPr>
            <w:r w:rsidRPr="00C651E2">
              <w:rPr>
                <w:b/>
                <w:bCs/>
                <w:sz w:val="20"/>
                <w:szCs w:val="20"/>
              </w:rPr>
              <w:t>п/п</w:t>
            </w:r>
          </w:p>
        </w:tc>
        <w:tc>
          <w:tcPr>
            <w:tcW w:w="1811" w:type="dxa"/>
            <w:vMerge w:val="restart"/>
            <w:vAlign w:val="center"/>
          </w:tcPr>
          <w:p w14:paraId="0F09E185" w14:textId="77777777" w:rsidR="006B6C13" w:rsidRPr="00C651E2" w:rsidRDefault="006B6C13" w:rsidP="00BE15A2">
            <w:pPr>
              <w:spacing w:line="240" w:lineRule="auto"/>
              <w:ind w:firstLine="0"/>
              <w:jc w:val="center"/>
              <w:rPr>
                <w:b/>
                <w:bCs/>
                <w:sz w:val="20"/>
                <w:szCs w:val="20"/>
              </w:rPr>
            </w:pPr>
            <w:r w:rsidRPr="00C651E2">
              <w:rPr>
                <w:b/>
                <w:bCs/>
                <w:sz w:val="20"/>
                <w:szCs w:val="20"/>
              </w:rPr>
              <w:t>Наименование работ</w:t>
            </w:r>
          </w:p>
        </w:tc>
        <w:tc>
          <w:tcPr>
            <w:tcW w:w="1337" w:type="dxa"/>
            <w:vMerge w:val="restart"/>
            <w:vAlign w:val="center"/>
          </w:tcPr>
          <w:p w14:paraId="091D5368" w14:textId="77777777" w:rsidR="006B6C13" w:rsidRPr="00C651E2" w:rsidRDefault="006B6C13" w:rsidP="00BE15A2">
            <w:pPr>
              <w:spacing w:line="240" w:lineRule="auto"/>
              <w:ind w:firstLine="0"/>
              <w:jc w:val="center"/>
              <w:rPr>
                <w:b/>
                <w:bCs/>
                <w:sz w:val="20"/>
                <w:szCs w:val="20"/>
              </w:rPr>
            </w:pPr>
            <w:r w:rsidRPr="00C651E2">
              <w:rPr>
                <w:b/>
                <w:bCs/>
                <w:sz w:val="20"/>
                <w:szCs w:val="20"/>
              </w:rPr>
              <w:t>Сметная стоимость</w:t>
            </w:r>
          </w:p>
        </w:tc>
        <w:tc>
          <w:tcPr>
            <w:tcW w:w="11623" w:type="dxa"/>
            <w:gridSpan w:val="16"/>
          </w:tcPr>
          <w:p w14:paraId="45157713" w14:textId="28D55772" w:rsidR="006B6C13" w:rsidRPr="00C651E2" w:rsidDel="00102594" w:rsidRDefault="006B6C13" w:rsidP="00BE15A2">
            <w:pPr>
              <w:spacing w:line="240" w:lineRule="auto"/>
              <w:ind w:firstLine="0"/>
              <w:jc w:val="center"/>
              <w:rPr>
                <w:b/>
                <w:bCs/>
                <w:sz w:val="20"/>
                <w:szCs w:val="20"/>
              </w:rPr>
            </w:pPr>
            <w:r w:rsidRPr="00C651E2">
              <w:rPr>
                <w:b/>
                <w:bCs/>
                <w:sz w:val="20"/>
                <w:szCs w:val="20"/>
              </w:rPr>
              <w:t xml:space="preserve"> </w:t>
            </w:r>
            <w:r w:rsidR="00B23ACC">
              <w:rPr>
                <w:b/>
                <w:bCs/>
                <w:sz w:val="20"/>
                <w:szCs w:val="20"/>
              </w:rPr>
              <w:t xml:space="preserve">указываются - </w:t>
            </w:r>
            <w:r>
              <w:rPr>
                <w:b/>
                <w:bCs/>
                <w:sz w:val="20"/>
                <w:szCs w:val="20"/>
              </w:rPr>
              <w:t>Годы</w:t>
            </w:r>
          </w:p>
        </w:tc>
      </w:tr>
      <w:tr w:rsidR="006B6C13" w:rsidRPr="00C651E2" w14:paraId="00CAECC0" w14:textId="77777777" w:rsidTr="00BE15A2">
        <w:trPr>
          <w:trHeight w:val="308"/>
        </w:trPr>
        <w:tc>
          <w:tcPr>
            <w:tcW w:w="675" w:type="dxa"/>
            <w:vMerge/>
            <w:vAlign w:val="center"/>
          </w:tcPr>
          <w:p w14:paraId="25D00EBF" w14:textId="77777777" w:rsidR="006B6C13" w:rsidRPr="00C651E2" w:rsidRDefault="006B6C13" w:rsidP="00BE15A2">
            <w:pPr>
              <w:ind w:firstLine="0"/>
              <w:jc w:val="center"/>
              <w:rPr>
                <w:b/>
                <w:bCs/>
                <w:sz w:val="20"/>
                <w:szCs w:val="20"/>
              </w:rPr>
            </w:pPr>
          </w:p>
        </w:tc>
        <w:tc>
          <w:tcPr>
            <w:tcW w:w="1811" w:type="dxa"/>
            <w:vMerge/>
            <w:vAlign w:val="center"/>
          </w:tcPr>
          <w:p w14:paraId="39D27F57" w14:textId="77777777" w:rsidR="006B6C13" w:rsidRPr="00C651E2" w:rsidRDefault="006B6C13" w:rsidP="00BE15A2">
            <w:pPr>
              <w:spacing w:line="240" w:lineRule="auto"/>
              <w:ind w:firstLine="0"/>
              <w:jc w:val="center"/>
              <w:rPr>
                <w:b/>
                <w:bCs/>
                <w:sz w:val="20"/>
                <w:szCs w:val="20"/>
              </w:rPr>
            </w:pPr>
          </w:p>
        </w:tc>
        <w:tc>
          <w:tcPr>
            <w:tcW w:w="1337" w:type="dxa"/>
            <w:vMerge/>
            <w:vAlign w:val="center"/>
          </w:tcPr>
          <w:p w14:paraId="5B6C1128" w14:textId="77777777" w:rsidR="006B6C13" w:rsidRPr="00C651E2" w:rsidRDefault="006B6C13" w:rsidP="00BE15A2">
            <w:pPr>
              <w:spacing w:line="240" w:lineRule="auto"/>
              <w:ind w:firstLine="0"/>
              <w:jc w:val="center"/>
              <w:rPr>
                <w:b/>
                <w:bCs/>
                <w:sz w:val="20"/>
                <w:szCs w:val="20"/>
              </w:rPr>
            </w:pPr>
          </w:p>
        </w:tc>
        <w:tc>
          <w:tcPr>
            <w:tcW w:w="11623" w:type="dxa"/>
            <w:gridSpan w:val="16"/>
          </w:tcPr>
          <w:p w14:paraId="5BDB2297" w14:textId="43AB509D" w:rsidR="006B6C13" w:rsidRPr="00C651E2" w:rsidRDefault="00B23ACC" w:rsidP="00BE15A2">
            <w:pPr>
              <w:spacing w:line="240" w:lineRule="auto"/>
              <w:ind w:firstLine="0"/>
              <w:jc w:val="center"/>
              <w:rPr>
                <w:b/>
                <w:bCs/>
                <w:sz w:val="20"/>
                <w:szCs w:val="20"/>
              </w:rPr>
            </w:pPr>
            <w:r>
              <w:rPr>
                <w:b/>
                <w:bCs/>
                <w:sz w:val="20"/>
                <w:szCs w:val="20"/>
              </w:rPr>
              <w:t xml:space="preserve">указываются - </w:t>
            </w:r>
            <w:r w:rsidR="006B6C13">
              <w:rPr>
                <w:b/>
                <w:bCs/>
                <w:sz w:val="20"/>
                <w:szCs w:val="20"/>
              </w:rPr>
              <w:t>Месяцы</w:t>
            </w:r>
          </w:p>
        </w:tc>
      </w:tr>
      <w:tr w:rsidR="006B6C13" w:rsidRPr="00C651E2" w14:paraId="47B40B4A" w14:textId="77777777" w:rsidTr="00BE15A2">
        <w:trPr>
          <w:trHeight w:val="230"/>
        </w:trPr>
        <w:tc>
          <w:tcPr>
            <w:tcW w:w="675" w:type="dxa"/>
            <w:vMerge/>
          </w:tcPr>
          <w:p w14:paraId="03E938D4" w14:textId="77777777" w:rsidR="006B6C13" w:rsidRPr="00C651E2" w:rsidRDefault="006B6C13" w:rsidP="00BE15A2">
            <w:pPr>
              <w:spacing w:line="240" w:lineRule="auto"/>
              <w:ind w:firstLine="0"/>
              <w:jc w:val="center"/>
              <w:rPr>
                <w:bCs/>
                <w:sz w:val="20"/>
                <w:szCs w:val="20"/>
              </w:rPr>
            </w:pPr>
          </w:p>
        </w:tc>
        <w:tc>
          <w:tcPr>
            <w:tcW w:w="1811" w:type="dxa"/>
            <w:vMerge/>
          </w:tcPr>
          <w:p w14:paraId="2535BD8A" w14:textId="77777777" w:rsidR="006B6C13" w:rsidRPr="00C651E2" w:rsidRDefault="006B6C13" w:rsidP="00BE15A2">
            <w:pPr>
              <w:spacing w:line="240" w:lineRule="auto"/>
              <w:ind w:firstLine="0"/>
              <w:jc w:val="center"/>
              <w:rPr>
                <w:bCs/>
                <w:sz w:val="20"/>
                <w:szCs w:val="20"/>
              </w:rPr>
            </w:pPr>
          </w:p>
        </w:tc>
        <w:tc>
          <w:tcPr>
            <w:tcW w:w="1337" w:type="dxa"/>
            <w:vMerge/>
          </w:tcPr>
          <w:p w14:paraId="19B50FAA" w14:textId="77777777" w:rsidR="006B6C13" w:rsidRPr="00C651E2" w:rsidRDefault="006B6C13" w:rsidP="00BE15A2">
            <w:pPr>
              <w:spacing w:line="240" w:lineRule="auto"/>
              <w:ind w:firstLine="0"/>
              <w:jc w:val="center"/>
              <w:rPr>
                <w:bCs/>
                <w:sz w:val="20"/>
                <w:szCs w:val="20"/>
              </w:rPr>
            </w:pPr>
          </w:p>
        </w:tc>
        <w:tc>
          <w:tcPr>
            <w:tcW w:w="680" w:type="dxa"/>
          </w:tcPr>
          <w:p w14:paraId="5226AD9C" w14:textId="77777777" w:rsidR="006B6C13" w:rsidRPr="00C651E2" w:rsidRDefault="006B6C13" w:rsidP="00BE15A2">
            <w:pPr>
              <w:spacing w:line="240" w:lineRule="auto"/>
              <w:ind w:firstLine="0"/>
              <w:jc w:val="center"/>
              <w:rPr>
                <w:bCs/>
                <w:sz w:val="20"/>
                <w:szCs w:val="20"/>
              </w:rPr>
            </w:pPr>
          </w:p>
        </w:tc>
        <w:tc>
          <w:tcPr>
            <w:tcW w:w="708" w:type="dxa"/>
          </w:tcPr>
          <w:p w14:paraId="30DF0863" w14:textId="77777777" w:rsidR="006B6C13" w:rsidRPr="00C651E2" w:rsidRDefault="006B6C13" w:rsidP="00BE15A2">
            <w:pPr>
              <w:spacing w:line="240" w:lineRule="auto"/>
              <w:ind w:firstLine="0"/>
              <w:jc w:val="center"/>
              <w:rPr>
                <w:bCs/>
                <w:sz w:val="20"/>
                <w:szCs w:val="20"/>
              </w:rPr>
            </w:pPr>
          </w:p>
        </w:tc>
        <w:tc>
          <w:tcPr>
            <w:tcW w:w="709" w:type="dxa"/>
          </w:tcPr>
          <w:p w14:paraId="77517D80" w14:textId="77777777" w:rsidR="006B6C13" w:rsidRPr="00C651E2" w:rsidRDefault="006B6C13" w:rsidP="00BE15A2">
            <w:pPr>
              <w:spacing w:line="240" w:lineRule="auto"/>
              <w:ind w:firstLine="0"/>
              <w:jc w:val="center"/>
              <w:rPr>
                <w:bCs/>
                <w:sz w:val="20"/>
                <w:szCs w:val="20"/>
              </w:rPr>
            </w:pPr>
          </w:p>
        </w:tc>
        <w:tc>
          <w:tcPr>
            <w:tcW w:w="709" w:type="dxa"/>
          </w:tcPr>
          <w:p w14:paraId="0C4898E8" w14:textId="77777777" w:rsidR="006B6C13" w:rsidRPr="00C651E2" w:rsidRDefault="006B6C13" w:rsidP="00BE15A2">
            <w:pPr>
              <w:spacing w:line="240" w:lineRule="auto"/>
              <w:ind w:firstLine="0"/>
              <w:jc w:val="center"/>
              <w:rPr>
                <w:bCs/>
                <w:sz w:val="20"/>
                <w:szCs w:val="20"/>
              </w:rPr>
            </w:pPr>
          </w:p>
        </w:tc>
        <w:tc>
          <w:tcPr>
            <w:tcW w:w="709" w:type="dxa"/>
          </w:tcPr>
          <w:p w14:paraId="581EA411" w14:textId="77777777" w:rsidR="006B6C13" w:rsidRPr="00C651E2" w:rsidRDefault="006B6C13" w:rsidP="00BE15A2">
            <w:pPr>
              <w:spacing w:line="240" w:lineRule="auto"/>
              <w:ind w:firstLine="0"/>
              <w:jc w:val="center"/>
              <w:rPr>
                <w:bCs/>
                <w:sz w:val="20"/>
                <w:szCs w:val="20"/>
              </w:rPr>
            </w:pPr>
          </w:p>
        </w:tc>
        <w:tc>
          <w:tcPr>
            <w:tcW w:w="708" w:type="dxa"/>
          </w:tcPr>
          <w:p w14:paraId="2A890B53" w14:textId="77777777" w:rsidR="006B6C13" w:rsidRPr="00C651E2" w:rsidRDefault="006B6C13" w:rsidP="00BE15A2">
            <w:pPr>
              <w:spacing w:line="240" w:lineRule="auto"/>
              <w:ind w:firstLine="0"/>
              <w:jc w:val="center"/>
              <w:rPr>
                <w:bCs/>
                <w:sz w:val="20"/>
                <w:szCs w:val="20"/>
              </w:rPr>
            </w:pPr>
          </w:p>
        </w:tc>
        <w:tc>
          <w:tcPr>
            <w:tcW w:w="709" w:type="dxa"/>
          </w:tcPr>
          <w:p w14:paraId="66843F40" w14:textId="77777777" w:rsidR="006B6C13" w:rsidRPr="00C651E2" w:rsidRDefault="006B6C13" w:rsidP="00BE15A2">
            <w:pPr>
              <w:spacing w:line="240" w:lineRule="auto"/>
              <w:ind w:firstLine="0"/>
              <w:jc w:val="center"/>
              <w:rPr>
                <w:bCs/>
                <w:sz w:val="20"/>
                <w:szCs w:val="20"/>
              </w:rPr>
            </w:pPr>
          </w:p>
        </w:tc>
        <w:tc>
          <w:tcPr>
            <w:tcW w:w="709" w:type="dxa"/>
          </w:tcPr>
          <w:p w14:paraId="7A7B5AC1" w14:textId="77777777" w:rsidR="006B6C13" w:rsidRPr="00C651E2" w:rsidRDefault="006B6C13" w:rsidP="00BE15A2">
            <w:pPr>
              <w:spacing w:line="240" w:lineRule="auto"/>
              <w:ind w:firstLine="0"/>
              <w:jc w:val="center"/>
              <w:rPr>
                <w:bCs/>
                <w:sz w:val="20"/>
                <w:szCs w:val="20"/>
              </w:rPr>
            </w:pPr>
          </w:p>
        </w:tc>
        <w:tc>
          <w:tcPr>
            <w:tcW w:w="709" w:type="dxa"/>
          </w:tcPr>
          <w:p w14:paraId="69559C84" w14:textId="77777777" w:rsidR="006B6C13" w:rsidRPr="00C651E2" w:rsidRDefault="006B6C13" w:rsidP="00BE15A2">
            <w:pPr>
              <w:spacing w:line="240" w:lineRule="auto"/>
              <w:ind w:firstLine="0"/>
              <w:jc w:val="center"/>
              <w:rPr>
                <w:bCs/>
                <w:sz w:val="20"/>
                <w:szCs w:val="20"/>
              </w:rPr>
            </w:pPr>
          </w:p>
        </w:tc>
        <w:tc>
          <w:tcPr>
            <w:tcW w:w="708" w:type="dxa"/>
          </w:tcPr>
          <w:p w14:paraId="14625E48" w14:textId="77777777" w:rsidR="006B6C13" w:rsidRPr="00C651E2" w:rsidRDefault="006B6C13" w:rsidP="00BE15A2">
            <w:pPr>
              <w:spacing w:line="240" w:lineRule="auto"/>
              <w:ind w:firstLine="0"/>
              <w:jc w:val="center"/>
              <w:rPr>
                <w:bCs/>
                <w:sz w:val="20"/>
                <w:szCs w:val="20"/>
              </w:rPr>
            </w:pPr>
          </w:p>
        </w:tc>
        <w:tc>
          <w:tcPr>
            <w:tcW w:w="708" w:type="dxa"/>
          </w:tcPr>
          <w:p w14:paraId="1CC799F8" w14:textId="77777777" w:rsidR="006B6C13" w:rsidRPr="00C651E2" w:rsidRDefault="006B6C13" w:rsidP="00BE15A2">
            <w:pPr>
              <w:spacing w:line="240" w:lineRule="auto"/>
              <w:ind w:firstLine="0"/>
              <w:jc w:val="center"/>
              <w:rPr>
                <w:bCs/>
                <w:sz w:val="20"/>
                <w:szCs w:val="20"/>
              </w:rPr>
            </w:pPr>
          </w:p>
        </w:tc>
        <w:tc>
          <w:tcPr>
            <w:tcW w:w="708" w:type="dxa"/>
          </w:tcPr>
          <w:p w14:paraId="306A8035" w14:textId="77777777" w:rsidR="006B6C13" w:rsidRPr="00C651E2" w:rsidRDefault="006B6C13" w:rsidP="00BE15A2">
            <w:pPr>
              <w:spacing w:line="240" w:lineRule="auto"/>
              <w:ind w:firstLine="0"/>
              <w:jc w:val="center"/>
              <w:rPr>
                <w:bCs/>
                <w:sz w:val="20"/>
                <w:szCs w:val="20"/>
              </w:rPr>
            </w:pPr>
          </w:p>
        </w:tc>
        <w:tc>
          <w:tcPr>
            <w:tcW w:w="708" w:type="dxa"/>
          </w:tcPr>
          <w:p w14:paraId="00C5452E" w14:textId="77777777" w:rsidR="006B6C13" w:rsidRPr="00C651E2" w:rsidRDefault="006B6C13" w:rsidP="00BE15A2">
            <w:pPr>
              <w:spacing w:line="240" w:lineRule="auto"/>
              <w:ind w:firstLine="0"/>
              <w:jc w:val="center"/>
              <w:rPr>
                <w:bCs/>
                <w:sz w:val="20"/>
                <w:szCs w:val="20"/>
              </w:rPr>
            </w:pPr>
          </w:p>
        </w:tc>
        <w:tc>
          <w:tcPr>
            <w:tcW w:w="708" w:type="dxa"/>
          </w:tcPr>
          <w:p w14:paraId="2AFB939C" w14:textId="77777777" w:rsidR="006B6C13" w:rsidRPr="00C651E2" w:rsidRDefault="006B6C13" w:rsidP="00BE15A2">
            <w:pPr>
              <w:spacing w:line="240" w:lineRule="auto"/>
              <w:ind w:firstLine="0"/>
              <w:jc w:val="center"/>
              <w:rPr>
                <w:bCs/>
                <w:sz w:val="20"/>
                <w:szCs w:val="20"/>
              </w:rPr>
            </w:pPr>
          </w:p>
        </w:tc>
        <w:tc>
          <w:tcPr>
            <w:tcW w:w="708" w:type="dxa"/>
          </w:tcPr>
          <w:p w14:paraId="105A8D5C" w14:textId="77777777" w:rsidR="006B6C13" w:rsidRPr="00C651E2" w:rsidRDefault="006B6C13" w:rsidP="00BE15A2">
            <w:pPr>
              <w:spacing w:line="240" w:lineRule="auto"/>
              <w:ind w:firstLine="0"/>
              <w:jc w:val="center"/>
              <w:rPr>
                <w:bCs/>
                <w:sz w:val="20"/>
                <w:szCs w:val="20"/>
              </w:rPr>
            </w:pPr>
          </w:p>
        </w:tc>
        <w:tc>
          <w:tcPr>
            <w:tcW w:w="1025" w:type="dxa"/>
          </w:tcPr>
          <w:p w14:paraId="7CEDBE8C" w14:textId="77777777" w:rsidR="006B6C13" w:rsidRPr="00C651E2" w:rsidRDefault="006B6C13" w:rsidP="00BE15A2">
            <w:pPr>
              <w:spacing w:line="240" w:lineRule="auto"/>
              <w:ind w:firstLine="0"/>
              <w:jc w:val="center"/>
              <w:rPr>
                <w:bCs/>
                <w:sz w:val="20"/>
                <w:szCs w:val="20"/>
              </w:rPr>
            </w:pPr>
          </w:p>
        </w:tc>
      </w:tr>
      <w:tr w:rsidR="006B6C13" w:rsidRPr="00C651E2" w14:paraId="148D43A6" w14:textId="77777777" w:rsidTr="00BE15A2">
        <w:trPr>
          <w:trHeight w:val="230"/>
        </w:trPr>
        <w:tc>
          <w:tcPr>
            <w:tcW w:w="675" w:type="dxa"/>
          </w:tcPr>
          <w:p w14:paraId="6121F2DE" w14:textId="77777777" w:rsidR="006B6C13" w:rsidRPr="00C651E2" w:rsidRDefault="006B6C13" w:rsidP="00BE15A2">
            <w:pPr>
              <w:spacing w:line="240" w:lineRule="auto"/>
              <w:ind w:firstLine="0"/>
              <w:jc w:val="center"/>
              <w:rPr>
                <w:bCs/>
                <w:sz w:val="20"/>
                <w:szCs w:val="20"/>
              </w:rPr>
            </w:pPr>
            <w:r>
              <w:rPr>
                <w:bCs/>
                <w:sz w:val="20"/>
                <w:szCs w:val="20"/>
              </w:rPr>
              <w:t>1</w:t>
            </w:r>
          </w:p>
        </w:tc>
        <w:tc>
          <w:tcPr>
            <w:tcW w:w="1811" w:type="dxa"/>
          </w:tcPr>
          <w:p w14:paraId="6E6F1872" w14:textId="77777777" w:rsidR="006B6C13" w:rsidRPr="00C651E2" w:rsidRDefault="006B6C13" w:rsidP="00BE15A2">
            <w:pPr>
              <w:spacing w:line="240" w:lineRule="auto"/>
              <w:ind w:firstLine="0"/>
              <w:jc w:val="center"/>
              <w:rPr>
                <w:bCs/>
                <w:sz w:val="20"/>
                <w:szCs w:val="20"/>
              </w:rPr>
            </w:pPr>
            <w:r>
              <w:rPr>
                <w:bCs/>
                <w:sz w:val="20"/>
                <w:szCs w:val="20"/>
              </w:rPr>
              <w:t>2</w:t>
            </w:r>
          </w:p>
        </w:tc>
        <w:tc>
          <w:tcPr>
            <w:tcW w:w="1337" w:type="dxa"/>
          </w:tcPr>
          <w:p w14:paraId="3709B989" w14:textId="77777777" w:rsidR="006B6C13" w:rsidRPr="00C651E2" w:rsidRDefault="006B6C13" w:rsidP="00BE15A2">
            <w:pPr>
              <w:spacing w:line="240" w:lineRule="auto"/>
              <w:ind w:firstLine="0"/>
              <w:jc w:val="center"/>
              <w:rPr>
                <w:bCs/>
                <w:sz w:val="20"/>
                <w:szCs w:val="20"/>
              </w:rPr>
            </w:pPr>
            <w:r>
              <w:rPr>
                <w:bCs/>
                <w:sz w:val="20"/>
                <w:szCs w:val="20"/>
              </w:rPr>
              <w:t>3</w:t>
            </w:r>
          </w:p>
        </w:tc>
        <w:tc>
          <w:tcPr>
            <w:tcW w:w="680" w:type="dxa"/>
          </w:tcPr>
          <w:p w14:paraId="0B1F9ACF" w14:textId="77777777" w:rsidR="006B6C13" w:rsidRPr="00C651E2" w:rsidRDefault="006B6C13" w:rsidP="00BE15A2">
            <w:pPr>
              <w:spacing w:line="240" w:lineRule="auto"/>
              <w:ind w:firstLine="0"/>
              <w:jc w:val="center"/>
              <w:rPr>
                <w:bCs/>
                <w:sz w:val="20"/>
                <w:szCs w:val="20"/>
              </w:rPr>
            </w:pPr>
            <w:r>
              <w:rPr>
                <w:bCs/>
                <w:sz w:val="20"/>
                <w:szCs w:val="20"/>
              </w:rPr>
              <w:t>4</w:t>
            </w:r>
          </w:p>
        </w:tc>
        <w:tc>
          <w:tcPr>
            <w:tcW w:w="708" w:type="dxa"/>
          </w:tcPr>
          <w:p w14:paraId="5682A91A" w14:textId="77777777" w:rsidR="006B6C13" w:rsidRPr="00C651E2" w:rsidRDefault="006B6C13" w:rsidP="00BE15A2">
            <w:pPr>
              <w:spacing w:line="240" w:lineRule="auto"/>
              <w:ind w:firstLine="0"/>
              <w:jc w:val="center"/>
              <w:rPr>
                <w:bCs/>
                <w:sz w:val="20"/>
                <w:szCs w:val="20"/>
              </w:rPr>
            </w:pPr>
            <w:r>
              <w:rPr>
                <w:bCs/>
                <w:sz w:val="20"/>
                <w:szCs w:val="20"/>
              </w:rPr>
              <w:t>5</w:t>
            </w:r>
          </w:p>
        </w:tc>
        <w:tc>
          <w:tcPr>
            <w:tcW w:w="709" w:type="dxa"/>
          </w:tcPr>
          <w:p w14:paraId="6D9E233C" w14:textId="77777777" w:rsidR="006B6C13" w:rsidRPr="00C651E2" w:rsidRDefault="006B6C13" w:rsidP="00BE15A2">
            <w:pPr>
              <w:spacing w:line="240" w:lineRule="auto"/>
              <w:ind w:firstLine="0"/>
              <w:jc w:val="center"/>
              <w:rPr>
                <w:bCs/>
                <w:sz w:val="20"/>
                <w:szCs w:val="20"/>
              </w:rPr>
            </w:pPr>
            <w:r>
              <w:rPr>
                <w:bCs/>
                <w:sz w:val="20"/>
                <w:szCs w:val="20"/>
              </w:rPr>
              <w:t>6</w:t>
            </w:r>
          </w:p>
        </w:tc>
        <w:tc>
          <w:tcPr>
            <w:tcW w:w="709" w:type="dxa"/>
          </w:tcPr>
          <w:p w14:paraId="66BA9800" w14:textId="77777777" w:rsidR="006B6C13" w:rsidRPr="00C651E2" w:rsidRDefault="006B6C13" w:rsidP="00BE15A2">
            <w:pPr>
              <w:spacing w:line="240" w:lineRule="auto"/>
              <w:ind w:firstLine="0"/>
              <w:jc w:val="center"/>
              <w:rPr>
                <w:bCs/>
                <w:sz w:val="20"/>
                <w:szCs w:val="20"/>
              </w:rPr>
            </w:pPr>
            <w:r>
              <w:rPr>
                <w:bCs/>
                <w:sz w:val="20"/>
                <w:szCs w:val="20"/>
              </w:rPr>
              <w:t>7</w:t>
            </w:r>
          </w:p>
        </w:tc>
        <w:tc>
          <w:tcPr>
            <w:tcW w:w="709" w:type="dxa"/>
          </w:tcPr>
          <w:p w14:paraId="1F6624B9" w14:textId="77777777" w:rsidR="006B6C13" w:rsidRPr="00C651E2" w:rsidRDefault="006B6C13" w:rsidP="00BE15A2">
            <w:pPr>
              <w:spacing w:line="240" w:lineRule="auto"/>
              <w:ind w:firstLine="0"/>
              <w:jc w:val="center"/>
              <w:rPr>
                <w:bCs/>
                <w:sz w:val="20"/>
                <w:szCs w:val="20"/>
              </w:rPr>
            </w:pPr>
            <w:r>
              <w:rPr>
                <w:bCs/>
                <w:sz w:val="20"/>
                <w:szCs w:val="20"/>
              </w:rPr>
              <w:t>8</w:t>
            </w:r>
          </w:p>
        </w:tc>
        <w:tc>
          <w:tcPr>
            <w:tcW w:w="708" w:type="dxa"/>
          </w:tcPr>
          <w:p w14:paraId="2C9B9630" w14:textId="77777777" w:rsidR="006B6C13" w:rsidRPr="00C651E2" w:rsidRDefault="006B6C13" w:rsidP="00BE15A2">
            <w:pPr>
              <w:spacing w:line="240" w:lineRule="auto"/>
              <w:ind w:firstLine="0"/>
              <w:jc w:val="center"/>
              <w:rPr>
                <w:bCs/>
                <w:sz w:val="20"/>
                <w:szCs w:val="20"/>
              </w:rPr>
            </w:pPr>
            <w:r>
              <w:rPr>
                <w:bCs/>
                <w:sz w:val="20"/>
                <w:szCs w:val="20"/>
              </w:rPr>
              <w:t>9</w:t>
            </w:r>
          </w:p>
        </w:tc>
        <w:tc>
          <w:tcPr>
            <w:tcW w:w="709" w:type="dxa"/>
          </w:tcPr>
          <w:p w14:paraId="67DD8621" w14:textId="77777777" w:rsidR="006B6C13" w:rsidRPr="00C651E2" w:rsidRDefault="006B6C13" w:rsidP="00BE15A2">
            <w:pPr>
              <w:spacing w:line="240" w:lineRule="auto"/>
              <w:ind w:firstLine="0"/>
              <w:jc w:val="center"/>
              <w:rPr>
                <w:bCs/>
                <w:sz w:val="20"/>
                <w:szCs w:val="20"/>
              </w:rPr>
            </w:pPr>
            <w:r>
              <w:rPr>
                <w:bCs/>
                <w:sz w:val="20"/>
                <w:szCs w:val="20"/>
              </w:rPr>
              <w:t>10</w:t>
            </w:r>
          </w:p>
        </w:tc>
        <w:tc>
          <w:tcPr>
            <w:tcW w:w="709" w:type="dxa"/>
          </w:tcPr>
          <w:p w14:paraId="386F7FE6" w14:textId="77777777" w:rsidR="006B6C13" w:rsidRPr="00C651E2" w:rsidRDefault="006B6C13" w:rsidP="00BE15A2">
            <w:pPr>
              <w:spacing w:line="240" w:lineRule="auto"/>
              <w:ind w:firstLine="0"/>
              <w:jc w:val="center"/>
              <w:rPr>
                <w:bCs/>
                <w:sz w:val="20"/>
                <w:szCs w:val="20"/>
              </w:rPr>
            </w:pPr>
            <w:r>
              <w:rPr>
                <w:bCs/>
                <w:sz w:val="20"/>
                <w:szCs w:val="20"/>
              </w:rPr>
              <w:t>11</w:t>
            </w:r>
          </w:p>
        </w:tc>
        <w:tc>
          <w:tcPr>
            <w:tcW w:w="709" w:type="dxa"/>
          </w:tcPr>
          <w:p w14:paraId="288A6137" w14:textId="77777777" w:rsidR="006B6C13" w:rsidRPr="00C651E2" w:rsidRDefault="006B6C13" w:rsidP="00BE15A2">
            <w:pPr>
              <w:spacing w:line="240" w:lineRule="auto"/>
              <w:ind w:firstLine="0"/>
              <w:jc w:val="center"/>
              <w:rPr>
                <w:bCs/>
                <w:sz w:val="20"/>
                <w:szCs w:val="20"/>
              </w:rPr>
            </w:pPr>
            <w:r>
              <w:rPr>
                <w:bCs/>
                <w:sz w:val="20"/>
                <w:szCs w:val="20"/>
              </w:rPr>
              <w:t>12</w:t>
            </w:r>
          </w:p>
        </w:tc>
        <w:tc>
          <w:tcPr>
            <w:tcW w:w="708" w:type="dxa"/>
          </w:tcPr>
          <w:p w14:paraId="5FC03978" w14:textId="77777777" w:rsidR="006B6C13" w:rsidRPr="00C651E2" w:rsidRDefault="006B6C13" w:rsidP="00BE15A2">
            <w:pPr>
              <w:spacing w:line="240" w:lineRule="auto"/>
              <w:ind w:firstLine="0"/>
              <w:jc w:val="center"/>
              <w:rPr>
                <w:bCs/>
                <w:sz w:val="20"/>
                <w:szCs w:val="20"/>
              </w:rPr>
            </w:pPr>
            <w:r>
              <w:rPr>
                <w:bCs/>
                <w:sz w:val="20"/>
                <w:szCs w:val="20"/>
              </w:rPr>
              <w:t>13</w:t>
            </w:r>
          </w:p>
        </w:tc>
        <w:tc>
          <w:tcPr>
            <w:tcW w:w="708" w:type="dxa"/>
          </w:tcPr>
          <w:p w14:paraId="6C699D2A" w14:textId="77777777" w:rsidR="006B6C13" w:rsidRPr="00C651E2" w:rsidRDefault="006B6C13" w:rsidP="00BE15A2">
            <w:pPr>
              <w:spacing w:line="240" w:lineRule="auto"/>
              <w:ind w:firstLine="0"/>
              <w:jc w:val="center"/>
              <w:rPr>
                <w:bCs/>
                <w:sz w:val="20"/>
                <w:szCs w:val="20"/>
              </w:rPr>
            </w:pPr>
            <w:r>
              <w:rPr>
                <w:bCs/>
                <w:sz w:val="20"/>
                <w:szCs w:val="20"/>
              </w:rPr>
              <w:t>14</w:t>
            </w:r>
          </w:p>
        </w:tc>
        <w:tc>
          <w:tcPr>
            <w:tcW w:w="708" w:type="dxa"/>
          </w:tcPr>
          <w:p w14:paraId="2ABF35AB" w14:textId="77777777" w:rsidR="006B6C13" w:rsidRPr="00C651E2" w:rsidRDefault="006B6C13" w:rsidP="00BE15A2">
            <w:pPr>
              <w:spacing w:line="240" w:lineRule="auto"/>
              <w:ind w:firstLine="0"/>
              <w:jc w:val="center"/>
              <w:rPr>
                <w:bCs/>
                <w:sz w:val="20"/>
                <w:szCs w:val="20"/>
              </w:rPr>
            </w:pPr>
            <w:r>
              <w:rPr>
                <w:bCs/>
                <w:sz w:val="20"/>
                <w:szCs w:val="20"/>
              </w:rPr>
              <w:t>15</w:t>
            </w:r>
          </w:p>
        </w:tc>
        <w:tc>
          <w:tcPr>
            <w:tcW w:w="708" w:type="dxa"/>
          </w:tcPr>
          <w:p w14:paraId="047A99B2" w14:textId="77777777" w:rsidR="006B6C13" w:rsidRPr="00C651E2" w:rsidRDefault="006B6C13" w:rsidP="00BE15A2">
            <w:pPr>
              <w:spacing w:line="240" w:lineRule="auto"/>
              <w:ind w:firstLine="0"/>
              <w:jc w:val="center"/>
              <w:rPr>
                <w:bCs/>
                <w:sz w:val="20"/>
                <w:szCs w:val="20"/>
              </w:rPr>
            </w:pPr>
            <w:r>
              <w:rPr>
                <w:bCs/>
                <w:sz w:val="20"/>
                <w:szCs w:val="20"/>
              </w:rPr>
              <w:t>16</w:t>
            </w:r>
          </w:p>
        </w:tc>
        <w:tc>
          <w:tcPr>
            <w:tcW w:w="708" w:type="dxa"/>
          </w:tcPr>
          <w:p w14:paraId="6E66FA75" w14:textId="77777777" w:rsidR="006B6C13" w:rsidRPr="00C651E2" w:rsidRDefault="006B6C13" w:rsidP="00BE15A2">
            <w:pPr>
              <w:spacing w:line="240" w:lineRule="auto"/>
              <w:ind w:firstLine="0"/>
              <w:jc w:val="center"/>
              <w:rPr>
                <w:bCs/>
                <w:sz w:val="20"/>
                <w:szCs w:val="20"/>
              </w:rPr>
            </w:pPr>
            <w:r>
              <w:rPr>
                <w:bCs/>
                <w:sz w:val="20"/>
                <w:szCs w:val="20"/>
              </w:rPr>
              <w:t>17</w:t>
            </w:r>
          </w:p>
        </w:tc>
        <w:tc>
          <w:tcPr>
            <w:tcW w:w="708" w:type="dxa"/>
          </w:tcPr>
          <w:p w14:paraId="7FA34E90" w14:textId="77777777" w:rsidR="006B6C13" w:rsidRPr="00C651E2" w:rsidRDefault="006B6C13" w:rsidP="00BE15A2">
            <w:pPr>
              <w:spacing w:line="240" w:lineRule="auto"/>
              <w:ind w:firstLine="0"/>
              <w:jc w:val="center"/>
              <w:rPr>
                <w:bCs/>
                <w:sz w:val="20"/>
                <w:szCs w:val="20"/>
              </w:rPr>
            </w:pPr>
            <w:r>
              <w:rPr>
                <w:bCs/>
                <w:sz w:val="20"/>
                <w:szCs w:val="20"/>
              </w:rPr>
              <w:t>18</w:t>
            </w:r>
          </w:p>
        </w:tc>
        <w:tc>
          <w:tcPr>
            <w:tcW w:w="1025" w:type="dxa"/>
          </w:tcPr>
          <w:p w14:paraId="3709F874" w14:textId="77777777" w:rsidR="006B6C13" w:rsidRPr="00C651E2" w:rsidRDefault="006B6C13" w:rsidP="00BE15A2">
            <w:pPr>
              <w:spacing w:line="240" w:lineRule="auto"/>
              <w:ind w:firstLine="0"/>
              <w:jc w:val="center"/>
              <w:rPr>
                <w:bCs/>
                <w:sz w:val="20"/>
                <w:szCs w:val="20"/>
              </w:rPr>
            </w:pPr>
            <w:r>
              <w:rPr>
                <w:bCs/>
                <w:sz w:val="20"/>
                <w:szCs w:val="20"/>
              </w:rPr>
              <w:t>….</w:t>
            </w:r>
          </w:p>
        </w:tc>
      </w:tr>
      <w:tr w:rsidR="006B6C13" w:rsidRPr="00C651E2" w14:paraId="04C8E6B2" w14:textId="77777777" w:rsidTr="00BE15A2">
        <w:trPr>
          <w:trHeight w:val="369"/>
        </w:trPr>
        <w:tc>
          <w:tcPr>
            <w:tcW w:w="675" w:type="dxa"/>
          </w:tcPr>
          <w:p w14:paraId="0A68F20D" w14:textId="77777777" w:rsidR="006B6C13" w:rsidRPr="00757BB6" w:rsidRDefault="006B6C13" w:rsidP="006A0FBA">
            <w:pPr>
              <w:pStyle w:val="affd"/>
              <w:numPr>
                <w:ilvl w:val="0"/>
                <w:numId w:val="23"/>
              </w:numPr>
              <w:ind w:left="0" w:firstLine="0"/>
              <w:jc w:val="center"/>
              <w:rPr>
                <w:bCs/>
                <w:sz w:val="20"/>
                <w:szCs w:val="20"/>
              </w:rPr>
            </w:pPr>
          </w:p>
        </w:tc>
        <w:tc>
          <w:tcPr>
            <w:tcW w:w="1811" w:type="dxa"/>
          </w:tcPr>
          <w:p w14:paraId="771A9FC8" w14:textId="77777777" w:rsidR="006B6C13" w:rsidRPr="00C651E2" w:rsidRDefault="006B6C13" w:rsidP="00BE15A2">
            <w:pPr>
              <w:spacing w:line="240" w:lineRule="auto"/>
              <w:jc w:val="center"/>
              <w:rPr>
                <w:bCs/>
                <w:sz w:val="24"/>
                <w:szCs w:val="24"/>
              </w:rPr>
            </w:pPr>
          </w:p>
        </w:tc>
        <w:tc>
          <w:tcPr>
            <w:tcW w:w="1337" w:type="dxa"/>
          </w:tcPr>
          <w:p w14:paraId="5370AB4C" w14:textId="77777777" w:rsidR="006B6C13" w:rsidRPr="00C651E2" w:rsidRDefault="006B6C13" w:rsidP="00BE15A2">
            <w:pPr>
              <w:spacing w:line="240" w:lineRule="auto"/>
              <w:jc w:val="center"/>
              <w:rPr>
                <w:bCs/>
                <w:sz w:val="24"/>
                <w:szCs w:val="24"/>
              </w:rPr>
            </w:pPr>
          </w:p>
        </w:tc>
        <w:tc>
          <w:tcPr>
            <w:tcW w:w="680" w:type="dxa"/>
          </w:tcPr>
          <w:p w14:paraId="24687554" w14:textId="77777777" w:rsidR="006B6C13" w:rsidRPr="00C651E2" w:rsidRDefault="006B6C13" w:rsidP="00BE15A2">
            <w:pPr>
              <w:spacing w:line="240" w:lineRule="auto"/>
              <w:jc w:val="center"/>
              <w:rPr>
                <w:bCs/>
                <w:sz w:val="24"/>
                <w:szCs w:val="24"/>
              </w:rPr>
            </w:pPr>
          </w:p>
        </w:tc>
        <w:tc>
          <w:tcPr>
            <w:tcW w:w="708" w:type="dxa"/>
          </w:tcPr>
          <w:p w14:paraId="5669CE83" w14:textId="77777777" w:rsidR="006B6C13" w:rsidRPr="00C651E2" w:rsidRDefault="006B6C13" w:rsidP="00BE15A2">
            <w:pPr>
              <w:spacing w:line="240" w:lineRule="auto"/>
              <w:jc w:val="center"/>
              <w:rPr>
                <w:bCs/>
                <w:sz w:val="24"/>
                <w:szCs w:val="24"/>
              </w:rPr>
            </w:pPr>
          </w:p>
        </w:tc>
        <w:tc>
          <w:tcPr>
            <w:tcW w:w="709" w:type="dxa"/>
          </w:tcPr>
          <w:p w14:paraId="34245DDE" w14:textId="77777777" w:rsidR="006B6C13" w:rsidRPr="00C651E2" w:rsidRDefault="006B6C13" w:rsidP="00BE15A2">
            <w:pPr>
              <w:spacing w:line="240" w:lineRule="auto"/>
              <w:jc w:val="center"/>
              <w:rPr>
                <w:bCs/>
                <w:sz w:val="24"/>
                <w:szCs w:val="24"/>
              </w:rPr>
            </w:pPr>
          </w:p>
        </w:tc>
        <w:tc>
          <w:tcPr>
            <w:tcW w:w="709" w:type="dxa"/>
          </w:tcPr>
          <w:p w14:paraId="7231E529" w14:textId="77777777" w:rsidR="006B6C13" w:rsidRPr="00C651E2" w:rsidRDefault="006B6C13" w:rsidP="00BE15A2">
            <w:pPr>
              <w:spacing w:line="240" w:lineRule="auto"/>
              <w:jc w:val="center"/>
              <w:rPr>
                <w:bCs/>
                <w:sz w:val="24"/>
                <w:szCs w:val="24"/>
              </w:rPr>
            </w:pPr>
          </w:p>
        </w:tc>
        <w:tc>
          <w:tcPr>
            <w:tcW w:w="709" w:type="dxa"/>
          </w:tcPr>
          <w:p w14:paraId="7F315C16" w14:textId="77777777" w:rsidR="006B6C13" w:rsidRPr="00C651E2" w:rsidRDefault="006B6C13" w:rsidP="00BE15A2">
            <w:pPr>
              <w:spacing w:line="240" w:lineRule="auto"/>
              <w:jc w:val="center"/>
              <w:rPr>
                <w:bCs/>
                <w:sz w:val="24"/>
                <w:szCs w:val="24"/>
              </w:rPr>
            </w:pPr>
          </w:p>
        </w:tc>
        <w:tc>
          <w:tcPr>
            <w:tcW w:w="708" w:type="dxa"/>
          </w:tcPr>
          <w:p w14:paraId="23A6C47C" w14:textId="77777777" w:rsidR="006B6C13" w:rsidRPr="00C651E2" w:rsidRDefault="006B6C13" w:rsidP="00BE15A2">
            <w:pPr>
              <w:spacing w:line="240" w:lineRule="auto"/>
              <w:jc w:val="center"/>
              <w:rPr>
                <w:bCs/>
                <w:sz w:val="24"/>
                <w:szCs w:val="24"/>
              </w:rPr>
            </w:pPr>
          </w:p>
        </w:tc>
        <w:tc>
          <w:tcPr>
            <w:tcW w:w="709" w:type="dxa"/>
          </w:tcPr>
          <w:p w14:paraId="4FCC92B3" w14:textId="77777777" w:rsidR="006B6C13" w:rsidRPr="00C651E2" w:rsidRDefault="006B6C13" w:rsidP="00BE15A2">
            <w:pPr>
              <w:spacing w:line="240" w:lineRule="auto"/>
              <w:jc w:val="center"/>
              <w:rPr>
                <w:bCs/>
                <w:sz w:val="24"/>
                <w:szCs w:val="24"/>
              </w:rPr>
            </w:pPr>
          </w:p>
        </w:tc>
        <w:tc>
          <w:tcPr>
            <w:tcW w:w="709" w:type="dxa"/>
          </w:tcPr>
          <w:p w14:paraId="7624CC11" w14:textId="77777777" w:rsidR="006B6C13" w:rsidRPr="00C651E2" w:rsidRDefault="006B6C13" w:rsidP="00BE15A2">
            <w:pPr>
              <w:spacing w:line="240" w:lineRule="auto"/>
              <w:jc w:val="center"/>
              <w:rPr>
                <w:bCs/>
                <w:sz w:val="24"/>
                <w:szCs w:val="24"/>
              </w:rPr>
            </w:pPr>
          </w:p>
        </w:tc>
        <w:tc>
          <w:tcPr>
            <w:tcW w:w="709" w:type="dxa"/>
          </w:tcPr>
          <w:p w14:paraId="7CB5AFB8" w14:textId="77777777" w:rsidR="006B6C13" w:rsidRPr="00C651E2" w:rsidRDefault="006B6C13" w:rsidP="00BE15A2">
            <w:pPr>
              <w:spacing w:line="240" w:lineRule="auto"/>
              <w:jc w:val="center"/>
              <w:rPr>
                <w:bCs/>
                <w:sz w:val="24"/>
                <w:szCs w:val="24"/>
              </w:rPr>
            </w:pPr>
          </w:p>
        </w:tc>
        <w:tc>
          <w:tcPr>
            <w:tcW w:w="708" w:type="dxa"/>
          </w:tcPr>
          <w:p w14:paraId="6123164F" w14:textId="77777777" w:rsidR="006B6C13" w:rsidRPr="00C651E2" w:rsidRDefault="006B6C13" w:rsidP="00BE15A2">
            <w:pPr>
              <w:spacing w:line="240" w:lineRule="auto"/>
              <w:jc w:val="center"/>
              <w:rPr>
                <w:bCs/>
                <w:sz w:val="24"/>
                <w:szCs w:val="24"/>
              </w:rPr>
            </w:pPr>
          </w:p>
        </w:tc>
        <w:tc>
          <w:tcPr>
            <w:tcW w:w="708" w:type="dxa"/>
          </w:tcPr>
          <w:p w14:paraId="1A1BC744" w14:textId="77777777" w:rsidR="006B6C13" w:rsidRPr="00C651E2" w:rsidRDefault="006B6C13" w:rsidP="00BE15A2">
            <w:pPr>
              <w:spacing w:line="240" w:lineRule="auto"/>
              <w:jc w:val="center"/>
              <w:rPr>
                <w:bCs/>
                <w:sz w:val="24"/>
                <w:szCs w:val="24"/>
              </w:rPr>
            </w:pPr>
          </w:p>
        </w:tc>
        <w:tc>
          <w:tcPr>
            <w:tcW w:w="708" w:type="dxa"/>
          </w:tcPr>
          <w:p w14:paraId="36B84B21" w14:textId="77777777" w:rsidR="006B6C13" w:rsidRPr="00C651E2" w:rsidRDefault="006B6C13" w:rsidP="00BE15A2">
            <w:pPr>
              <w:spacing w:line="240" w:lineRule="auto"/>
              <w:jc w:val="center"/>
              <w:rPr>
                <w:bCs/>
                <w:sz w:val="24"/>
                <w:szCs w:val="24"/>
              </w:rPr>
            </w:pPr>
          </w:p>
        </w:tc>
        <w:tc>
          <w:tcPr>
            <w:tcW w:w="708" w:type="dxa"/>
          </w:tcPr>
          <w:p w14:paraId="5726F925" w14:textId="77777777" w:rsidR="006B6C13" w:rsidRPr="00C651E2" w:rsidRDefault="006B6C13" w:rsidP="00BE15A2">
            <w:pPr>
              <w:spacing w:line="240" w:lineRule="auto"/>
              <w:jc w:val="center"/>
              <w:rPr>
                <w:bCs/>
                <w:sz w:val="24"/>
                <w:szCs w:val="24"/>
              </w:rPr>
            </w:pPr>
          </w:p>
        </w:tc>
        <w:tc>
          <w:tcPr>
            <w:tcW w:w="708" w:type="dxa"/>
          </w:tcPr>
          <w:p w14:paraId="0D30D736" w14:textId="77777777" w:rsidR="006B6C13" w:rsidRPr="00C651E2" w:rsidRDefault="006B6C13" w:rsidP="00BE15A2">
            <w:pPr>
              <w:spacing w:line="240" w:lineRule="auto"/>
              <w:jc w:val="center"/>
              <w:rPr>
                <w:bCs/>
                <w:sz w:val="24"/>
                <w:szCs w:val="24"/>
              </w:rPr>
            </w:pPr>
          </w:p>
        </w:tc>
        <w:tc>
          <w:tcPr>
            <w:tcW w:w="708" w:type="dxa"/>
          </w:tcPr>
          <w:p w14:paraId="25BCF322" w14:textId="77777777" w:rsidR="006B6C13" w:rsidRPr="00C651E2" w:rsidRDefault="006B6C13" w:rsidP="00BE15A2">
            <w:pPr>
              <w:spacing w:line="240" w:lineRule="auto"/>
              <w:jc w:val="center"/>
              <w:rPr>
                <w:bCs/>
                <w:sz w:val="24"/>
                <w:szCs w:val="24"/>
              </w:rPr>
            </w:pPr>
          </w:p>
        </w:tc>
        <w:tc>
          <w:tcPr>
            <w:tcW w:w="1025" w:type="dxa"/>
          </w:tcPr>
          <w:p w14:paraId="5CC821E3" w14:textId="77777777" w:rsidR="006B6C13" w:rsidRPr="00C651E2" w:rsidRDefault="006B6C13" w:rsidP="00BE15A2">
            <w:pPr>
              <w:spacing w:line="240" w:lineRule="auto"/>
              <w:jc w:val="center"/>
              <w:rPr>
                <w:bCs/>
                <w:sz w:val="24"/>
                <w:szCs w:val="24"/>
              </w:rPr>
            </w:pPr>
          </w:p>
        </w:tc>
      </w:tr>
      <w:tr w:rsidR="006B6C13" w:rsidRPr="00C651E2" w14:paraId="601D25E9" w14:textId="77777777" w:rsidTr="00BE15A2">
        <w:trPr>
          <w:trHeight w:val="369"/>
        </w:trPr>
        <w:tc>
          <w:tcPr>
            <w:tcW w:w="675" w:type="dxa"/>
          </w:tcPr>
          <w:p w14:paraId="2A46FD5A" w14:textId="77777777" w:rsidR="006B6C13" w:rsidRPr="00757BB6" w:rsidRDefault="006B6C13" w:rsidP="006A0FBA">
            <w:pPr>
              <w:pStyle w:val="affd"/>
              <w:numPr>
                <w:ilvl w:val="0"/>
                <w:numId w:val="23"/>
              </w:numPr>
              <w:ind w:left="0" w:firstLine="0"/>
              <w:jc w:val="center"/>
              <w:rPr>
                <w:bCs/>
                <w:sz w:val="20"/>
                <w:szCs w:val="20"/>
              </w:rPr>
            </w:pPr>
          </w:p>
        </w:tc>
        <w:tc>
          <w:tcPr>
            <w:tcW w:w="1811" w:type="dxa"/>
          </w:tcPr>
          <w:p w14:paraId="00723280" w14:textId="77777777" w:rsidR="006B6C13" w:rsidRPr="00C651E2" w:rsidRDefault="006B6C13" w:rsidP="00BE15A2">
            <w:pPr>
              <w:spacing w:line="240" w:lineRule="auto"/>
              <w:jc w:val="center"/>
              <w:rPr>
                <w:bCs/>
                <w:sz w:val="24"/>
                <w:szCs w:val="24"/>
              </w:rPr>
            </w:pPr>
          </w:p>
        </w:tc>
        <w:tc>
          <w:tcPr>
            <w:tcW w:w="1337" w:type="dxa"/>
          </w:tcPr>
          <w:p w14:paraId="380812F2" w14:textId="77777777" w:rsidR="006B6C13" w:rsidRPr="00C651E2" w:rsidRDefault="006B6C13" w:rsidP="00BE15A2">
            <w:pPr>
              <w:spacing w:line="240" w:lineRule="auto"/>
              <w:jc w:val="center"/>
              <w:rPr>
                <w:bCs/>
                <w:sz w:val="24"/>
                <w:szCs w:val="24"/>
              </w:rPr>
            </w:pPr>
          </w:p>
        </w:tc>
        <w:tc>
          <w:tcPr>
            <w:tcW w:w="680" w:type="dxa"/>
          </w:tcPr>
          <w:p w14:paraId="28CB9B78" w14:textId="77777777" w:rsidR="006B6C13" w:rsidRPr="00C651E2" w:rsidRDefault="006B6C13" w:rsidP="00BE15A2">
            <w:pPr>
              <w:spacing w:line="240" w:lineRule="auto"/>
              <w:jc w:val="center"/>
              <w:rPr>
                <w:bCs/>
                <w:sz w:val="24"/>
                <w:szCs w:val="24"/>
              </w:rPr>
            </w:pPr>
          </w:p>
        </w:tc>
        <w:tc>
          <w:tcPr>
            <w:tcW w:w="708" w:type="dxa"/>
          </w:tcPr>
          <w:p w14:paraId="26180976" w14:textId="77777777" w:rsidR="006B6C13" w:rsidRPr="00C651E2" w:rsidRDefault="006B6C13" w:rsidP="00BE15A2">
            <w:pPr>
              <w:spacing w:line="240" w:lineRule="auto"/>
              <w:jc w:val="center"/>
              <w:rPr>
                <w:bCs/>
                <w:sz w:val="24"/>
                <w:szCs w:val="24"/>
              </w:rPr>
            </w:pPr>
          </w:p>
        </w:tc>
        <w:tc>
          <w:tcPr>
            <w:tcW w:w="709" w:type="dxa"/>
          </w:tcPr>
          <w:p w14:paraId="032FB68F" w14:textId="77777777" w:rsidR="006B6C13" w:rsidRPr="00C651E2" w:rsidRDefault="006B6C13" w:rsidP="00BE15A2">
            <w:pPr>
              <w:spacing w:line="240" w:lineRule="auto"/>
              <w:jc w:val="center"/>
              <w:rPr>
                <w:bCs/>
                <w:sz w:val="24"/>
                <w:szCs w:val="24"/>
              </w:rPr>
            </w:pPr>
          </w:p>
        </w:tc>
        <w:tc>
          <w:tcPr>
            <w:tcW w:w="709" w:type="dxa"/>
          </w:tcPr>
          <w:p w14:paraId="587B3263" w14:textId="77777777" w:rsidR="006B6C13" w:rsidRPr="00C651E2" w:rsidRDefault="006B6C13" w:rsidP="00BE15A2">
            <w:pPr>
              <w:spacing w:line="240" w:lineRule="auto"/>
              <w:jc w:val="center"/>
              <w:rPr>
                <w:bCs/>
                <w:sz w:val="24"/>
                <w:szCs w:val="24"/>
              </w:rPr>
            </w:pPr>
          </w:p>
        </w:tc>
        <w:tc>
          <w:tcPr>
            <w:tcW w:w="709" w:type="dxa"/>
          </w:tcPr>
          <w:p w14:paraId="0948E0C7" w14:textId="77777777" w:rsidR="006B6C13" w:rsidRPr="00C651E2" w:rsidRDefault="006B6C13" w:rsidP="00BE15A2">
            <w:pPr>
              <w:spacing w:line="240" w:lineRule="auto"/>
              <w:jc w:val="center"/>
              <w:rPr>
                <w:bCs/>
                <w:sz w:val="24"/>
                <w:szCs w:val="24"/>
              </w:rPr>
            </w:pPr>
          </w:p>
        </w:tc>
        <w:tc>
          <w:tcPr>
            <w:tcW w:w="708" w:type="dxa"/>
          </w:tcPr>
          <w:p w14:paraId="4BE3F07C" w14:textId="77777777" w:rsidR="006B6C13" w:rsidRPr="00C651E2" w:rsidRDefault="006B6C13" w:rsidP="00BE15A2">
            <w:pPr>
              <w:spacing w:line="240" w:lineRule="auto"/>
              <w:jc w:val="center"/>
              <w:rPr>
                <w:bCs/>
                <w:sz w:val="24"/>
                <w:szCs w:val="24"/>
              </w:rPr>
            </w:pPr>
          </w:p>
        </w:tc>
        <w:tc>
          <w:tcPr>
            <w:tcW w:w="709" w:type="dxa"/>
          </w:tcPr>
          <w:p w14:paraId="028D95C0" w14:textId="77777777" w:rsidR="006B6C13" w:rsidRPr="00C651E2" w:rsidRDefault="006B6C13" w:rsidP="00BE15A2">
            <w:pPr>
              <w:spacing w:line="240" w:lineRule="auto"/>
              <w:jc w:val="center"/>
              <w:rPr>
                <w:bCs/>
                <w:sz w:val="24"/>
                <w:szCs w:val="24"/>
              </w:rPr>
            </w:pPr>
          </w:p>
        </w:tc>
        <w:tc>
          <w:tcPr>
            <w:tcW w:w="709" w:type="dxa"/>
          </w:tcPr>
          <w:p w14:paraId="0CB68BEB" w14:textId="77777777" w:rsidR="006B6C13" w:rsidRPr="00C651E2" w:rsidRDefault="006B6C13" w:rsidP="00BE15A2">
            <w:pPr>
              <w:spacing w:line="240" w:lineRule="auto"/>
              <w:jc w:val="center"/>
              <w:rPr>
                <w:bCs/>
                <w:sz w:val="24"/>
                <w:szCs w:val="24"/>
              </w:rPr>
            </w:pPr>
          </w:p>
        </w:tc>
        <w:tc>
          <w:tcPr>
            <w:tcW w:w="709" w:type="dxa"/>
          </w:tcPr>
          <w:p w14:paraId="52226D72" w14:textId="77777777" w:rsidR="006B6C13" w:rsidRPr="00C651E2" w:rsidRDefault="006B6C13" w:rsidP="00BE15A2">
            <w:pPr>
              <w:spacing w:line="240" w:lineRule="auto"/>
              <w:jc w:val="center"/>
              <w:rPr>
                <w:bCs/>
                <w:sz w:val="24"/>
                <w:szCs w:val="24"/>
              </w:rPr>
            </w:pPr>
          </w:p>
        </w:tc>
        <w:tc>
          <w:tcPr>
            <w:tcW w:w="708" w:type="dxa"/>
          </w:tcPr>
          <w:p w14:paraId="0DCD8C4B" w14:textId="77777777" w:rsidR="006B6C13" w:rsidRPr="00C651E2" w:rsidRDefault="006B6C13" w:rsidP="00BE15A2">
            <w:pPr>
              <w:spacing w:line="240" w:lineRule="auto"/>
              <w:jc w:val="center"/>
              <w:rPr>
                <w:bCs/>
                <w:sz w:val="24"/>
                <w:szCs w:val="24"/>
              </w:rPr>
            </w:pPr>
          </w:p>
        </w:tc>
        <w:tc>
          <w:tcPr>
            <w:tcW w:w="708" w:type="dxa"/>
          </w:tcPr>
          <w:p w14:paraId="218BD44B" w14:textId="77777777" w:rsidR="006B6C13" w:rsidRPr="00C651E2" w:rsidRDefault="006B6C13" w:rsidP="00BE15A2">
            <w:pPr>
              <w:spacing w:line="240" w:lineRule="auto"/>
              <w:jc w:val="center"/>
              <w:rPr>
                <w:bCs/>
                <w:sz w:val="24"/>
                <w:szCs w:val="24"/>
              </w:rPr>
            </w:pPr>
          </w:p>
        </w:tc>
        <w:tc>
          <w:tcPr>
            <w:tcW w:w="708" w:type="dxa"/>
          </w:tcPr>
          <w:p w14:paraId="0C5BF9D2" w14:textId="77777777" w:rsidR="006B6C13" w:rsidRPr="00C651E2" w:rsidRDefault="006B6C13" w:rsidP="00BE15A2">
            <w:pPr>
              <w:spacing w:line="240" w:lineRule="auto"/>
              <w:jc w:val="center"/>
              <w:rPr>
                <w:bCs/>
                <w:sz w:val="24"/>
                <w:szCs w:val="24"/>
              </w:rPr>
            </w:pPr>
          </w:p>
        </w:tc>
        <w:tc>
          <w:tcPr>
            <w:tcW w:w="708" w:type="dxa"/>
          </w:tcPr>
          <w:p w14:paraId="3F8BA616" w14:textId="77777777" w:rsidR="006B6C13" w:rsidRPr="00C651E2" w:rsidRDefault="006B6C13" w:rsidP="00BE15A2">
            <w:pPr>
              <w:spacing w:line="240" w:lineRule="auto"/>
              <w:jc w:val="center"/>
              <w:rPr>
                <w:bCs/>
                <w:sz w:val="24"/>
                <w:szCs w:val="24"/>
              </w:rPr>
            </w:pPr>
          </w:p>
        </w:tc>
        <w:tc>
          <w:tcPr>
            <w:tcW w:w="708" w:type="dxa"/>
          </w:tcPr>
          <w:p w14:paraId="6B6F67B1" w14:textId="77777777" w:rsidR="006B6C13" w:rsidRPr="00C651E2" w:rsidRDefault="006B6C13" w:rsidP="00BE15A2">
            <w:pPr>
              <w:spacing w:line="240" w:lineRule="auto"/>
              <w:jc w:val="center"/>
              <w:rPr>
                <w:bCs/>
                <w:sz w:val="24"/>
                <w:szCs w:val="24"/>
              </w:rPr>
            </w:pPr>
          </w:p>
        </w:tc>
        <w:tc>
          <w:tcPr>
            <w:tcW w:w="708" w:type="dxa"/>
          </w:tcPr>
          <w:p w14:paraId="2BE9D901" w14:textId="77777777" w:rsidR="006B6C13" w:rsidRPr="00C651E2" w:rsidRDefault="006B6C13" w:rsidP="00BE15A2">
            <w:pPr>
              <w:spacing w:line="240" w:lineRule="auto"/>
              <w:jc w:val="center"/>
              <w:rPr>
                <w:bCs/>
                <w:sz w:val="24"/>
                <w:szCs w:val="24"/>
              </w:rPr>
            </w:pPr>
          </w:p>
        </w:tc>
        <w:tc>
          <w:tcPr>
            <w:tcW w:w="1025" w:type="dxa"/>
          </w:tcPr>
          <w:p w14:paraId="4536BDD3" w14:textId="77777777" w:rsidR="006B6C13" w:rsidRPr="00C651E2" w:rsidRDefault="006B6C13" w:rsidP="00BE15A2">
            <w:pPr>
              <w:spacing w:line="240" w:lineRule="auto"/>
              <w:jc w:val="center"/>
              <w:rPr>
                <w:bCs/>
                <w:sz w:val="24"/>
                <w:szCs w:val="24"/>
              </w:rPr>
            </w:pPr>
          </w:p>
        </w:tc>
      </w:tr>
      <w:tr w:rsidR="006B6C13" w:rsidRPr="00C651E2" w14:paraId="1D4E9D00" w14:textId="77777777" w:rsidTr="00BE15A2">
        <w:trPr>
          <w:trHeight w:val="369"/>
        </w:trPr>
        <w:tc>
          <w:tcPr>
            <w:tcW w:w="675" w:type="dxa"/>
          </w:tcPr>
          <w:p w14:paraId="594448D0" w14:textId="77777777" w:rsidR="006B6C13" w:rsidRPr="00757BB6" w:rsidRDefault="006B6C13" w:rsidP="006A0FBA">
            <w:pPr>
              <w:pStyle w:val="affd"/>
              <w:numPr>
                <w:ilvl w:val="0"/>
                <w:numId w:val="23"/>
              </w:numPr>
              <w:ind w:left="0" w:firstLine="0"/>
              <w:jc w:val="center"/>
              <w:rPr>
                <w:bCs/>
                <w:sz w:val="20"/>
                <w:szCs w:val="20"/>
              </w:rPr>
            </w:pPr>
          </w:p>
        </w:tc>
        <w:tc>
          <w:tcPr>
            <w:tcW w:w="1811" w:type="dxa"/>
          </w:tcPr>
          <w:p w14:paraId="2BAA465B" w14:textId="77777777" w:rsidR="006B6C13" w:rsidRPr="00C651E2" w:rsidRDefault="006B6C13" w:rsidP="00BE15A2">
            <w:pPr>
              <w:spacing w:line="240" w:lineRule="auto"/>
              <w:jc w:val="center"/>
              <w:rPr>
                <w:bCs/>
                <w:sz w:val="24"/>
                <w:szCs w:val="24"/>
              </w:rPr>
            </w:pPr>
          </w:p>
        </w:tc>
        <w:tc>
          <w:tcPr>
            <w:tcW w:w="1337" w:type="dxa"/>
          </w:tcPr>
          <w:p w14:paraId="3E59CF06" w14:textId="77777777" w:rsidR="006B6C13" w:rsidRPr="00C651E2" w:rsidRDefault="006B6C13" w:rsidP="00BE15A2">
            <w:pPr>
              <w:spacing w:line="240" w:lineRule="auto"/>
              <w:jc w:val="center"/>
              <w:rPr>
                <w:bCs/>
                <w:sz w:val="24"/>
                <w:szCs w:val="24"/>
              </w:rPr>
            </w:pPr>
          </w:p>
        </w:tc>
        <w:tc>
          <w:tcPr>
            <w:tcW w:w="680" w:type="dxa"/>
          </w:tcPr>
          <w:p w14:paraId="1667FB57" w14:textId="77777777" w:rsidR="006B6C13" w:rsidRPr="00C651E2" w:rsidRDefault="006B6C13" w:rsidP="00BE15A2">
            <w:pPr>
              <w:spacing w:line="240" w:lineRule="auto"/>
              <w:jc w:val="center"/>
              <w:rPr>
                <w:bCs/>
                <w:sz w:val="24"/>
                <w:szCs w:val="24"/>
              </w:rPr>
            </w:pPr>
          </w:p>
        </w:tc>
        <w:tc>
          <w:tcPr>
            <w:tcW w:w="708" w:type="dxa"/>
          </w:tcPr>
          <w:p w14:paraId="2E21EA22" w14:textId="77777777" w:rsidR="006B6C13" w:rsidRPr="00C651E2" w:rsidRDefault="006B6C13" w:rsidP="00BE15A2">
            <w:pPr>
              <w:spacing w:line="240" w:lineRule="auto"/>
              <w:jc w:val="center"/>
              <w:rPr>
                <w:bCs/>
                <w:sz w:val="24"/>
                <w:szCs w:val="24"/>
              </w:rPr>
            </w:pPr>
          </w:p>
        </w:tc>
        <w:tc>
          <w:tcPr>
            <w:tcW w:w="709" w:type="dxa"/>
          </w:tcPr>
          <w:p w14:paraId="661FF6A9" w14:textId="77777777" w:rsidR="006B6C13" w:rsidRPr="00C651E2" w:rsidRDefault="006B6C13" w:rsidP="00BE15A2">
            <w:pPr>
              <w:spacing w:line="240" w:lineRule="auto"/>
              <w:jc w:val="center"/>
              <w:rPr>
                <w:bCs/>
                <w:sz w:val="24"/>
                <w:szCs w:val="24"/>
              </w:rPr>
            </w:pPr>
          </w:p>
        </w:tc>
        <w:tc>
          <w:tcPr>
            <w:tcW w:w="709" w:type="dxa"/>
          </w:tcPr>
          <w:p w14:paraId="7346A934" w14:textId="77777777" w:rsidR="006B6C13" w:rsidRPr="00C651E2" w:rsidRDefault="006B6C13" w:rsidP="00BE15A2">
            <w:pPr>
              <w:spacing w:line="240" w:lineRule="auto"/>
              <w:jc w:val="center"/>
              <w:rPr>
                <w:bCs/>
                <w:sz w:val="24"/>
                <w:szCs w:val="24"/>
              </w:rPr>
            </w:pPr>
          </w:p>
        </w:tc>
        <w:tc>
          <w:tcPr>
            <w:tcW w:w="709" w:type="dxa"/>
          </w:tcPr>
          <w:p w14:paraId="78D61ABC" w14:textId="77777777" w:rsidR="006B6C13" w:rsidRPr="00C651E2" w:rsidRDefault="006B6C13" w:rsidP="00BE15A2">
            <w:pPr>
              <w:spacing w:line="240" w:lineRule="auto"/>
              <w:jc w:val="center"/>
              <w:rPr>
                <w:bCs/>
                <w:sz w:val="24"/>
                <w:szCs w:val="24"/>
              </w:rPr>
            </w:pPr>
          </w:p>
        </w:tc>
        <w:tc>
          <w:tcPr>
            <w:tcW w:w="708" w:type="dxa"/>
          </w:tcPr>
          <w:p w14:paraId="48CC9F66" w14:textId="77777777" w:rsidR="006B6C13" w:rsidRPr="00C651E2" w:rsidRDefault="006B6C13" w:rsidP="00BE15A2">
            <w:pPr>
              <w:spacing w:line="240" w:lineRule="auto"/>
              <w:jc w:val="center"/>
              <w:rPr>
                <w:bCs/>
                <w:sz w:val="24"/>
                <w:szCs w:val="24"/>
              </w:rPr>
            </w:pPr>
          </w:p>
        </w:tc>
        <w:tc>
          <w:tcPr>
            <w:tcW w:w="709" w:type="dxa"/>
          </w:tcPr>
          <w:p w14:paraId="6D0BE4B1" w14:textId="77777777" w:rsidR="006B6C13" w:rsidRPr="00C651E2" w:rsidRDefault="006B6C13" w:rsidP="00BE15A2">
            <w:pPr>
              <w:spacing w:line="240" w:lineRule="auto"/>
              <w:jc w:val="center"/>
              <w:rPr>
                <w:bCs/>
                <w:sz w:val="24"/>
                <w:szCs w:val="24"/>
              </w:rPr>
            </w:pPr>
          </w:p>
        </w:tc>
        <w:tc>
          <w:tcPr>
            <w:tcW w:w="709" w:type="dxa"/>
          </w:tcPr>
          <w:p w14:paraId="7C5155EE" w14:textId="77777777" w:rsidR="006B6C13" w:rsidRPr="00C651E2" w:rsidRDefault="006B6C13" w:rsidP="00BE15A2">
            <w:pPr>
              <w:spacing w:line="240" w:lineRule="auto"/>
              <w:jc w:val="center"/>
              <w:rPr>
                <w:bCs/>
                <w:sz w:val="24"/>
                <w:szCs w:val="24"/>
              </w:rPr>
            </w:pPr>
          </w:p>
        </w:tc>
        <w:tc>
          <w:tcPr>
            <w:tcW w:w="709" w:type="dxa"/>
          </w:tcPr>
          <w:p w14:paraId="575A8093" w14:textId="77777777" w:rsidR="006B6C13" w:rsidRPr="00C651E2" w:rsidRDefault="006B6C13" w:rsidP="00BE15A2">
            <w:pPr>
              <w:spacing w:line="240" w:lineRule="auto"/>
              <w:jc w:val="center"/>
              <w:rPr>
                <w:bCs/>
                <w:sz w:val="24"/>
                <w:szCs w:val="24"/>
              </w:rPr>
            </w:pPr>
          </w:p>
        </w:tc>
        <w:tc>
          <w:tcPr>
            <w:tcW w:w="708" w:type="dxa"/>
          </w:tcPr>
          <w:p w14:paraId="46035DA5" w14:textId="77777777" w:rsidR="006B6C13" w:rsidRPr="00C651E2" w:rsidRDefault="006B6C13" w:rsidP="00BE15A2">
            <w:pPr>
              <w:spacing w:line="240" w:lineRule="auto"/>
              <w:jc w:val="center"/>
              <w:rPr>
                <w:bCs/>
                <w:sz w:val="24"/>
                <w:szCs w:val="24"/>
              </w:rPr>
            </w:pPr>
          </w:p>
        </w:tc>
        <w:tc>
          <w:tcPr>
            <w:tcW w:w="708" w:type="dxa"/>
          </w:tcPr>
          <w:p w14:paraId="0A2C5F68" w14:textId="77777777" w:rsidR="006B6C13" w:rsidRPr="00C651E2" w:rsidRDefault="006B6C13" w:rsidP="00BE15A2">
            <w:pPr>
              <w:spacing w:line="240" w:lineRule="auto"/>
              <w:jc w:val="center"/>
              <w:rPr>
                <w:bCs/>
                <w:sz w:val="24"/>
                <w:szCs w:val="24"/>
              </w:rPr>
            </w:pPr>
          </w:p>
        </w:tc>
        <w:tc>
          <w:tcPr>
            <w:tcW w:w="708" w:type="dxa"/>
          </w:tcPr>
          <w:p w14:paraId="6354D1CD" w14:textId="77777777" w:rsidR="006B6C13" w:rsidRPr="00C651E2" w:rsidRDefault="006B6C13" w:rsidP="00BE15A2">
            <w:pPr>
              <w:spacing w:line="240" w:lineRule="auto"/>
              <w:jc w:val="center"/>
              <w:rPr>
                <w:bCs/>
                <w:sz w:val="24"/>
                <w:szCs w:val="24"/>
              </w:rPr>
            </w:pPr>
          </w:p>
        </w:tc>
        <w:tc>
          <w:tcPr>
            <w:tcW w:w="708" w:type="dxa"/>
          </w:tcPr>
          <w:p w14:paraId="48018814" w14:textId="77777777" w:rsidR="006B6C13" w:rsidRPr="00C651E2" w:rsidRDefault="006B6C13" w:rsidP="00BE15A2">
            <w:pPr>
              <w:spacing w:line="240" w:lineRule="auto"/>
              <w:jc w:val="center"/>
              <w:rPr>
                <w:bCs/>
                <w:sz w:val="24"/>
                <w:szCs w:val="24"/>
              </w:rPr>
            </w:pPr>
          </w:p>
        </w:tc>
        <w:tc>
          <w:tcPr>
            <w:tcW w:w="708" w:type="dxa"/>
          </w:tcPr>
          <w:p w14:paraId="7DCE429A" w14:textId="77777777" w:rsidR="006B6C13" w:rsidRPr="00C651E2" w:rsidRDefault="006B6C13" w:rsidP="00BE15A2">
            <w:pPr>
              <w:spacing w:line="240" w:lineRule="auto"/>
              <w:jc w:val="center"/>
              <w:rPr>
                <w:bCs/>
                <w:sz w:val="24"/>
                <w:szCs w:val="24"/>
              </w:rPr>
            </w:pPr>
          </w:p>
        </w:tc>
        <w:tc>
          <w:tcPr>
            <w:tcW w:w="708" w:type="dxa"/>
          </w:tcPr>
          <w:p w14:paraId="6CDDF7E4" w14:textId="77777777" w:rsidR="006B6C13" w:rsidRPr="00C651E2" w:rsidRDefault="006B6C13" w:rsidP="00BE15A2">
            <w:pPr>
              <w:spacing w:line="240" w:lineRule="auto"/>
              <w:jc w:val="center"/>
              <w:rPr>
                <w:bCs/>
                <w:sz w:val="24"/>
                <w:szCs w:val="24"/>
              </w:rPr>
            </w:pPr>
          </w:p>
        </w:tc>
        <w:tc>
          <w:tcPr>
            <w:tcW w:w="1025" w:type="dxa"/>
          </w:tcPr>
          <w:p w14:paraId="1A7BE00A" w14:textId="77777777" w:rsidR="006B6C13" w:rsidRPr="00C651E2" w:rsidRDefault="006B6C13" w:rsidP="00BE15A2">
            <w:pPr>
              <w:spacing w:line="240" w:lineRule="auto"/>
              <w:jc w:val="center"/>
              <w:rPr>
                <w:bCs/>
                <w:sz w:val="24"/>
                <w:szCs w:val="24"/>
              </w:rPr>
            </w:pPr>
          </w:p>
        </w:tc>
      </w:tr>
      <w:tr w:rsidR="006B6C13" w:rsidRPr="00C651E2" w14:paraId="312A7C53" w14:textId="77777777" w:rsidTr="00BE15A2">
        <w:trPr>
          <w:trHeight w:val="369"/>
        </w:trPr>
        <w:tc>
          <w:tcPr>
            <w:tcW w:w="675" w:type="dxa"/>
          </w:tcPr>
          <w:p w14:paraId="6BE9D9C5" w14:textId="77777777" w:rsidR="006B6C13" w:rsidRPr="00757BB6" w:rsidRDefault="006B6C13" w:rsidP="006A0FBA">
            <w:pPr>
              <w:pStyle w:val="affd"/>
              <w:numPr>
                <w:ilvl w:val="0"/>
                <w:numId w:val="23"/>
              </w:numPr>
              <w:ind w:left="0" w:firstLine="0"/>
              <w:jc w:val="center"/>
              <w:rPr>
                <w:bCs/>
                <w:sz w:val="20"/>
                <w:szCs w:val="20"/>
              </w:rPr>
            </w:pPr>
          </w:p>
        </w:tc>
        <w:tc>
          <w:tcPr>
            <w:tcW w:w="1811" w:type="dxa"/>
          </w:tcPr>
          <w:p w14:paraId="0554536E" w14:textId="77777777" w:rsidR="006B6C13" w:rsidRPr="00C651E2" w:rsidRDefault="006B6C13" w:rsidP="00BE15A2">
            <w:pPr>
              <w:spacing w:line="240" w:lineRule="auto"/>
              <w:jc w:val="center"/>
              <w:rPr>
                <w:bCs/>
                <w:sz w:val="24"/>
                <w:szCs w:val="24"/>
              </w:rPr>
            </w:pPr>
          </w:p>
        </w:tc>
        <w:tc>
          <w:tcPr>
            <w:tcW w:w="1337" w:type="dxa"/>
          </w:tcPr>
          <w:p w14:paraId="0F1155FE" w14:textId="77777777" w:rsidR="006B6C13" w:rsidRPr="00C651E2" w:rsidRDefault="006B6C13" w:rsidP="00BE15A2">
            <w:pPr>
              <w:spacing w:line="240" w:lineRule="auto"/>
              <w:jc w:val="center"/>
              <w:rPr>
                <w:bCs/>
                <w:sz w:val="24"/>
                <w:szCs w:val="24"/>
              </w:rPr>
            </w:pPr>
          </w:p>
        </w:tc>
        <w:tc>
          <w:tcPr>
            <w:tcW w:w="680" w:type="dxa"/>
          </w:tcPr>
          <w:p w14:paraId="271C9923" w14:textId="77777777" w:rsidR="006B6C13" w:rsidRPr="00C651E2" w:rsidRDefault="006B6C13" w:rsidP="00BE15A2">
            <w:pPr>
              <w:spacing w:line="240" w:lineRule="auto"/>
              <w:jc w:val="center"/>
              <w:rPr>
                <w:bCs/>
                <w:sz w:val="24"/>
                <w:szCs w:val="24"/>
              </w:rPr>
            </w:pPr>
          </w:p>
        </w:tc>
        <w:tc>
          <w:tcPr>
            <w:tcW w:w="708" w:type="dxa"/>
          </w:tcPr>
          <w:p w14:paraId="0F2B9F78" w14:textId="77777777" w:rsidR="006B6C13" w:rsidRPr="00C651E2" w:rsidRDefault="006B6C13" w:rsidP="00BE15A2">
            <w:pPr>
              <w:spacing w:line="240" w:lineRule="auto"/>
              <w:jc w:val="center"/>
              <w:rPr>
                <w:bCs/>
                <w:sz w:val="24"/>
                <w:szCs w:val="24"/>
              </w:rPr>
            </w:pPr>
          </w:p>
        </w:tc>
        <w:tc>
          <w:tcPr>
            <w:tcW w:w="709" w:type="dxa"/>
          </w:tcPr>
          <w:p w14:paraId="17918A93" w14:textId="77777777" w:rsidR="006B6C13" w:rsidRPr="00C651E2" w:rsidRDefault="006B6C13" w:rsidP="00BE15A2">
            <w:pPr>
              <w:spacing w:line="240" w:lineRule="auto"/>
              <w:jc w:val="center"/>
              <w:rPr>
                <w:bCs/>
                <w:sz w:val="24"/>
                <w:szCs w:val="24"/>
              </w:rPr>
            </w:pPr>
          </w:p>
        </w:tc>
        <w:tc>
          <w:tcPr>
            <w:tcW w:w="709" w:type="dxa"/>
          </w:tcPr>
          <w:p w14:paraId="457DE3EC" w14:textId="77777777" w:rsidR="006B6C13" w:rsidRPr="00C651E2" w:rsidRDefault="006B6C13" w:rsidP="00BE15A2">
            <w:pPr>
              <w:spacing w:line="240" w:lineRule="auto"/>
              <w:jc w:val="center"/>
              <w:rPr>
                <w:bCs/>
                <w:sz w:val="24"/>
                <w:szCs w:val="24"/>
              </w:rPr>
            </w:pPr>
          </w:p>
        </w:tc>
        <w:tc>
          <w:tcPr>
            <w:tcW w:w="709" w:type="dxa"/>
          </w:tcPr>
          <w:p w14:paraId="099DA942" w14:textId="77777777" w:rsidR="006B6C13" w:rsidRPr="00C651E2" w:rsidRDefault="006B6C13" w:rsidP="00BE15A2">
            <w:pPr>
              <w:spacing w:line="240" w:lineRule="auto"/>
              <w:jc w:val="center"/>
              <w:rPr>
                <w:bCs/>
                <w:sz w:val="24"/>
                <w:szCs w:val="24"/>
              </w:rPr>
            </w:pPr>
          </w:p>
        </w:tc>
        <w:tc>
          <w:tcPr>
            <w:tcW w:w="708" w:type="dxa"/>
          </w:tcPr>
          <w:p w14:paraId="0072F843" w14:textId="77777777" w:rsidR="006B6C13" w:rsidRPr="00C651E2" w:rsidRDefault="006B6C13" w:rsidP="00BE15A2">
            <w:pPr>
              <w:spacing w:line="240" w:lineRule="auto"/>
              <w:jc w:val="center"/>
              <w:rPr>
                <w:bCs/>
                <w:sz w:val="24"/>
                <w:szCs w:val="24"/>
              </w:rPr>
            </w:pPr>
          </w:p>
        </w:tc>
        <w:tc>
          <w:tcPr>
            <w:tcW w:w="709" w:type="dxa"/>
          </w:tcPr>
          <w:p w14:paraId="55AAC70E" w14:textId="77777777" w:rsidR="006B6C13" w:rsidRPr="00C651E2" w:rsidRDefault="006B6C13" w:rsidP="00BE15A2">
            <w:pPr>
              <w:spacing w:line="240" w:lineRule="auto"/>
              <w:jc w:val="center"/>
              <w:rPr>
                <w:bCs/>
                <w:sz w:val="24"/>
                <w:szCs w:val="24"/>
              </w:rPr>
            </w:pPr>
          </w:p>
        </w:tc>
        <w:tc>
          <w:tcPr>
            <w:tcW w:w="709" w:type="dxa"/>
          </w:tcPr>
          <w:p w14:paraId="13A33E14" w14:textId="77777777" w:rsidR="006B6C13" w:rsidRPr="00C651E2" w:rsidRDefault="006B6C13" w:rsidP="00BE15A2">
            <w:pPr>
              <w:spacing w:line="240" w:lineRule="auto"/>
              <w:jc w:val="center"/>
              <w:rPr>
                <w:bCs/>
                <w:sz w:val="24"/>
                <w:szCs w:val="24"/>
              </w:rPr>
            </w:pPr>
          </w:p>
        </w:tc>
        <w:tc>
          <w:tcPr>
            <w:tcW w:w="709" w:type="dxa"/>
          </w:tcPr>
          <w:p w14:paraId="789149F9" w14:textId="77777777" w:rsidR="006B6C13" w:rsidRPr="00C651E2" w:rsidRDefault="006B6C13" w:rsidP="00BE15A2">
            <w:pPr>
              <w:spacing w:line="240" w:lineRule="auto"/>
              <w:jc w:val="center"/>
              <w:rPr>
                <w:bCs/>
                <w:sz w:val="24"/>
                <w:szCs w:val="24"/>
              </w:rPr>
            </w:pPr>
          </w:p>
        </w:tc>
        <w:tc>
          <w:tcPr>
            <w:tcW w:w="708" w:type="dxa"/>
          </w:tcPr>
          <w:p w14:paraId="78CFC4F2" w14:textId="77777777" w:rsidR="006B6C13" w:rsidRPr="00C651E2" w:rsidRDefault="006B6C13" w:rsidP="00BE15A2">
            <w:pPr>
              <w:spacing w:line="240" w:lineRule="auto"/>
              <w:jc w:val="center"/>
              <w:rPr>
                <w:bCs/>
                <w:sz w:val="24"/>
                <w:szCs w:val="24"/>
              </w:rPr>
            </w:pPr>
          </w:p>
        </w:tc>
        <w:tc>
          <w:tcPr>
            <w:tcW w:w="708" w:type="dxa"/>
          </w:tcPr>
          <w:p w14:paraId="55C382E8" w14:textId="77777777" w:rsidR="006B6C13" w:rsidRPr="00C651E2" w:rsidRDefault="006B6C13" w:rsidP="00BE15A2">
            <w:pPr>
              <w:spacing w:line="240" w:lineRule="auto"/>
              <w:jc w:val="center"/>
              <w:rPr>
                <w:bCs/>
                <w:sz w:val="24"/>
                <w:szCs w:val="24"/>
              </w:rPr>
            </w:pPr>
          </w:p>
        </w:tc>
        <w:tc>
          <w:tcPr>
            <w:tcW w:w="708" w:type="dxa"/>
          </w:tcPr>
          <w:p w14:paraId="4881D606" w14:textId="77777777" w:rsidR="006B6C13" w:rsidRPr="00C651E2" w:rsidRDefault="006B6C13" w:rsidP="00BE15A2">
            <w:pPr>
              <w:spacing w:line="240" w:lineRule="auto"/>
              <w:jc w:val="center"/>
              <w:rPr>
                <w:bCs/>
                <w:sz w:val="24"/>
                <w:szCs w:val="24"/>
              </w:rPr>
            </w:pPr>
          </w:p>
        </w:tc>
        <w:tc>
          <w:tcPr>
            <w:tcW w:w="708" w:type="dxa"/>
          </w:tcPr>
          <w:p w14:paraId="37FC728E" w14:textId="77777777" w:rsidR="006B6C13" w:rsidRPr="00C651E2" w:rsidRDefault="006B6C13" w:rsidP="00BE15A2">
            <w:pPr>
              <w:spacing w:line="240" w:lineRule="auto"/>
              <w:jc w:val="center"/>
              <w:rPr>
                <w:bCs/>
                <w:sz w:val="24"/>
                <w:szCs w:val="24"/>
              </w:rPr>
            </w:pPr>
          </w:p>
        </w:tc>
        <w:tc>
          <w:tcPr>
            <w:tcW w:w="708" w:type="dxa"/>
          </w:tcPr>
          <w:p w14:paraId="6AC38B46" w14:textId="77777777" w:rsidR="006B6C13" w:rsidRPr="00C651E2" w:rsidRDefault="006B6C13" w:rsidP="00BE15A2">
            <w:pPr>
              <w:spacing w:line="240" w:lineRule="auto"/>
              <w:jc w:val="center"/>
              <w:rPr>
                <w:bCs/>
                <w:sz w:val="24"/>
                <w:szCs w:val="24"/>
              </w:rPr>
            </w:pPr>
          </w:p>
        </w:tc>
        <w:tc>
          <w:tcPr>
            <w:tcW w:w="708" w:type="dxa"/>
          </w:tcPr>
          <w:p w14:paraId="6AC2E687" w14:textId="77777777" w:rsidR="006B6C13" w:rsidRPr="00C651E2" w:rsidRDefault="006B6C13" w:rsidP="00BE15A2">
            <w:pPr>
              <w:spacing w:line="240" w:lineRule="auto"/>
              <w:jc w:val="center"/>
              <w:rPr>
                <w:bCs/>
                <w:sz w:val="24"/>
                <w:szCs w:val="24"/>
              </w:rPr>
            </w:pPr>
          </w:p>
        </w:tc>
        <w:tc>
          <w:tcPr>
            <w:tcW w:w="1025" w:type="dxa"/>
          </w:tcPr>
          <w:p w14:paraId="5212AAAC" w14:textId="77777777" w:rsidR="006B6C13" w:rsidRPr="00C651E2" w:rsidRDefault="006B6C13" w:rsidP="00BE15A2">
            <w:pPr>
              <w:spacing w:line="240" w:lineRule="auto"/>
              <w:jc w:val="center"/>
              <w:rPr>
                <w:bCs/>
                <w:sz w:val="24"/>
                <w:szCs w:val="24"/>
              </w:rPr>
            </w:pPr>
          </w:p>
        </w:tc>
      </w:tr>
      <w:tr w:rsidR="006B6C13" w:rsidRPr="00C651E2" w14:paraId="7AE83D37" w14:textId="77777777" w:rsidTr="00BE15A2">
        <w:trPr>
          <w:trHeight w:val="369"/>
        </w:trPr>
        <w:tc>
          <w:tcPr>
            <w:tcW w:w="675" w:type="dxa"/>
          </w:tcPr>
          <w:p w14:paraId="45F04EF3" w14:textId="77777777" w:rsidR="006B6C13" w:rsidRPr="00757BB6" w:rsidRDefault="006B6C13" w:rsidP="006A0FBA">
            <w:pPr>
              <w:pStyle w:val="affd"/>
              <w:numPr>
                <w:ilvl w:val="0"/>
                <w:numId w:val="23"/>
              </w:numPr>
              <w:ind w:left="0" w:firstLine="0"/>
              <w:jc w:val="center"/>
              <w:rPr>
                <w:bCs/>
                <w:sz w:val="20"/>
                <w:szCs w:val="20"/>
              </w:rPr>
            </w:pPr>
          </w:p>
        </w:tc>
        <w:tc>
          <w:tcPr>
            <w:tcW w:w="1811" w:type="dxa"/>
          </w:tcPr>
          <w:p w14:paraId="2F118F1A" w14:textId="77777777" w:rsidR="006B6C13" w:rsidRPr="00C651E2" w:rsidRDefault="006B6C13" w:rsidP="00BE15A2">
            <w:pPr>
              <w:spacing w:line="240" w:lineRule="auto"/>
              <w:jc w:val="center"/>
              <w:rPr>
                <w:bCs/>
                <w:sz w:val="24"/>
                <w:szCs w:val="24"/>
              </w:rPr>
            </w:pPr>
          </w:p>
        </w:tc>
        <w:tc>
          <w:tcPr>
            <w:tcW w:w="1337" w:type="dxa"/>
          </w:tcPr>
          <w:p w14:paraId="4FABB595" w14:textId="77777777" w:rsidR="006B6C13" w:rsidRPr="00C651E2" w:rsidRDefault="006B6C13" w:rsidP="00BE15A2">
            <w:pPr>
              <w:spacing w:line="240" w:lineRule="auto"/>
              <w:jc w:val="center"/>
              <w:rPr>
                <w:bCs/>
                <w:sz w:val="24"/>
                <w:szCs w:val="24"/>
              </w:rPr>
            </w:pPr>
          </w:p>
        </w:tc>
        <w:tc>
          <w:tcPr>
            <w:tcW w:w="680" w:type="dxa"/>
          </w:tcPr>
          <w:p w14:paraId="0961E681" w14:textId="77777777" w:rsidR="006B6C13" w:rsidRPr="00C651E2" w:rsidRDefault="006B6C13" w:rsidP="00BE15A2">
            <w:pPr>
              <w:spacing w:line="240" w:lineRule="auto"/>
              <w:jc w:val="center"/>
              <w:rPr>
                <w:bCs/>
                <w:sz w:val="24"/>
                <w:szCs w:val="24"/>
              </w:rPr>
            </w:pPr>
          </w:p>
        </w:tc>
        <w:tc>
          <w:tcPr>
            <w:tcW w:w="708" w:type="dxa"/>
          </w:tcPr>
          <w:p w14:paraId="0BD4A062" w14:textId="77777777" w:rsidR="006B6C13" w:rsidRPr="00C651E2" w:rsidRDefault="006B6C13" w:rsidP="00BE15A2">
            <w:pPr>
              <w:spacing w:line="240" w:lineRule="auto"/>
              <w:jc w:val="center"/>
              <w:rPr>
                <w:bCs/>
                <w:sz w:val="24"/>
                <w:szCs w:val="24"/>
              </w:rPr>
            </w:pPr>
          </w:p>
        </w:tc>
        <w:tc>
          <w:tcPr>
            <w:tcW w:w="709" w:type="dxa"/>
          </w:tcPr>
          <w:p w14:paraId="771987F2" w14:textId="77777777" w:rsidR="006B6C13" w:rsidRPr="00C651E2" w:rsidRDefault="006B6C13" w:rsidP="00BE15A2">
            <w:pPr>
              <w:spacing w:line="240" w:lineRule="auto"/>
              <w:jc w:val="center"/>
              <w:rPr>
                <w:bCs/>
                <w:sz w:val="24"/>
                <w:szCs w:val="24"/>
              </w:rPr>
            </w:pPr>
          </w:p>
        </w:tc>
        <w:tc>
          <w:tcPr>
            <w:tcW w:w="709" w:type="dxa"/>
          </w:tcPr>
          <w:p w14:paraId="29813F88" w14:textId="77777777" w:rsidR="006B6C13" w:rsidRPr="00C651E2" w:rsidRDefault="006B6C13" w:rsidP="00BE15A2">
            <w:pPr>
              <w:spacing w:line="240" w:lineRule="auto"/>
              <w:jc w:val="center"/>
              <w:rPr>
                <w:bCs/>
                <w:sz w:val="24"/>
                <w:szCs w:val="24"/>
              </w:rPr>
            </w:pPr>
          </w:p>
        </w:tc>
        <w:tc>
          <w:tcPr>
            <w:tcW w:w="709" w:type="dxa"/>
          </w:tcPr>
          <w:p w14:paraId="5E6F1E8B" w14:textId="77777777" w:rsidR="006B6C13" w:rsidRPr="00C651E2" w:rsidRDefault="006B6C13" w:rsidP="00BE15A2">
            <w:pPr>
              <w:spacing w:line="240" w:lineRule="auto"/>
              <w:jc w:val="center"/>
              <w:rPr>
                <w:bCs/>
                <w:sz w:val="24"/>
                <w:szCs w:val="24"/>
              </w:rPr>
            </w:pPr>
          </w:p>
        </w:tc>
        <w:tc>
          <w:tcPr>
            <w:tcW w:w="708" w:type="dxa"/>
          </w:tcPr>
          <w:p w14:paraId="67F3A80A" w14:textId="77777777" w:rsidR="006B6C13" w:rsidRPr="00C651E2" w:rsidRDefault="006B6C13" w:rsidP="00BE15A2">
            <w:pPr>
              <w:spacing w:line="240" w:lineRule="auto"/>
              <w:jc w:val="center"/>
              <w:rPr>
                <w:bCs/>
                <w:sz w:val="24"/>
                <w:szCs w:val="24"/>
              </w:rPr>
            </w:pPr>
          </w:p>
        </w:tc>
        <w:tc>
          <w:tcPr>
            <w:tcW w:w="709" w:type="dxa"/>
          </w:tcPr>
          <w:p w14:paraId="098276E8" w14:textId="77777777" w:rsidR="006B6C13" w:rsidRPr="00C651E2" w:rsidRDefault="006B6C13" w:rsidP="00BE15A2">
            <w:pPr>
              <w:spacing w:line="240" w:lineRule="auto"/>
              <w:jc w:val="center"/>
              <w:rPr>
                <w:bCs/>
                <w:sz w:val="24"/>
                <w:szCs w:val="24"/>
              </w:rPr>
            </w:pPr>
          </w:p>
        </w:tc>
        <w:tc>
          <w:tcPr>
            <w:tcW w:w="709" w:type="dxa"/>
          </w:tcPr>
          <w:p w14:paraId="6D184BA4" w14:textId="77777777" w:rsidR="006B6C13" w:rsidRPr="00C651E2" w:rsidRDefault="006B6C13" w:rsidP="00BE15A2">
            <w:pPr>
              <w:spacing w:line="240" w:lineRule="auto"/>
              <w:jc w:val="center"/>
              <w:rPr>
                <w:bCs/>
                <w:sz w:val="24"/>
                <w:szCs w:val="24"/>
              </w:rPr>
            </w:pPr>
          </w:p>
        </w:tc>
        <w:tc>
          <w:tcPr>
            <w:tcW w:w="709" w:type="dxa"/>
          </w:tcPr>
          <w:p w14:paraId="581AB69B" w14:textId="77777777" w:rsidR="006B6C13" w:rsidRPr="00C651E2" w:rsidRDefault="006B6C13" w:rsidP="00BE15A2">
            <w:pPr>
              <w:spacing w:line="240" w:lineRule="auto"/>
              <w:jc w:val="center"/>
              <w:rPr>
                <w:bCs/>
                <w:sz w:val="24"/>
                <w:szCs w:val="24"/>
              </w:rPr>
            </w:pPr>
          </w:p>
        </w:tc>
        <w:tc>
          <w:tcPr>
            <w:tcW w:w="708" w:type="dxa"/>
          </w:tcPr>
          <w:p w14:paraId="13DC4508" w14:textId="77777777" w:rsidR="006B6C13" w:rsidRPr="00C651E2" w:rsidRDefault="006B6C13" w:rsidP="00BE15A2">
            <w:pPr>
              <w:spacing w:line="240" w:lineRule="auto"/>
              <w:jc w:val="center"/>
              <w:rPr>
                <w:bCs/>
                <w:sz w:val="24"/>
                <w:szCs w:val="24"/>
              </w:rPr>
            </w:pPr>
          </w:p>
        </w:tc>
        <w:tc>
          <w:tcPr>
            <w:tcW w:w="708" w:type="dxa"/>
          </w:tcPr>
          <w:p w14:paraId="04510CE4" w14:textId="77777777" w:rsidR="006B6C13" w:rsidRPr="00C651E2" w:rsidRDefault="006B6C13" w:rsidP="00BE15A2">
            <w:pPr>
              <w:spacing w:line="240" w:lineRule="auto"/>
              <w:jc w:val="center"/>
              <w:rPr>
                <w:bCs/>
                <w:sz w:val="24"/>
                <w:szCs w:val="24"/>
              </w:rPr>
            </w:pPr>
          </w:p>
        </w:tc>
        <w:tc>
          <w:tcPr>
            <w:tcW w:w="708" w:type="dxa"/>
          </w:tcPr>
          <w:p w14:paraId="34683728" w14:textId="77777777" w:rsidR="006B6C13" w:rsidRPr="00C651E2" w:rsidRDefault="006B6C13" w:rsidP="00BE15A2">
            <w:pPr>
              <w:spacing w:line="240" w:lineRule="auto"/>
              <w:jc w:val="center"/>
              <w:rPr>
                <w:bCs/>
                <w:sz w:val="24"/>
                <w:szCs w:val="24"/>
              </w:rPr>
            </w:pPr>
          </w:p>
        </w:tc>
        <w:tc>
          <w:tcPr>
            <w:tcW w:w="708" w:type="dxa"/>
          </w:tcPr>
          <w:p w14:paraId="1D18D971" w14:textId="77777777" w:rsidR="006B6C13" w:rsidRPr="00C651E2" w:rsidRDefault="006B6C13" w:rsidP="00BE15A2">
            <w:pPr>
              <w:spacing w:line="240" w:lineRule="auto"/>
              <w:jc w:val="center"/>
              <w:rPr>
                <w:bCs/>
                <w:sz w:val="24"/>
                <w:szCs w:val="24"/>
              </w:rPr>
            </w:pPr>
          </w:p>
        </w:tc>
        <w:tc>
          <w:tcPr>
            <w:tcW w:w="708" w:type="dxa"/>
          </w:tcPr>
          <w:p w14:paraId="5D5A8AB5" w14:textId="77777777" w:rsidR="006B6C13" w:rsidRPr="00C651E2" w:rsidRDefault="006B6C13" w:rsidP="00BE15A2">
            <w:pPr>
              <w:spacing w:line="240" w:lineRule="auto"/>
              <w:jc w:val="center"/>
              <w:rPr>
                <w:bCs/>
                <w:sz w:val="24"/>
                <w:szCs w:val="24"/>
              </w:rPr>
            </w:pPr>
          </w:p>
        </w:tc>
        <w:tc>
          <w:tcPr>
            <w:tcW w:w="708" w:type="dxa"/>
          </w:tcPr>
          <w:p w14:paraId="7588269B" w14:textId="77777777" w:rsidR="006B6C13" w:rsidRPr="00C651E2" w:rsidRDefault="006B6C13" w:rsidP="00BE15A2">
            <w:pPr>
              <w:spacing w:line="240" w:lineRule="auto"/>
              <w:jc w:val="center"/>
              <w:rPr>
                <w:bCs/>
                <w:sz w:val="24"/>
                <w:szCs w:val="24"/>
              </w:rPr>
            </w:pPr>
          </w:p>
        </w:tc>
        <w:tc>
          <w:tcPr>
            <w:tcW w:w="1025" w:type="dxa"/>
          </w:tcPr>
          <w:p w14:paraId="033DF4E2" w14:textId="77777777" w:rsidR="006B6C13" w:rsidRPr="00C651E2" w:rsidRDefault="006B6C13" w:rsidP="00BE15A2">
            <w:pPr>
              <w:spacing w:line="240" w:lineRule="auto"/>
              <w:jc w:val="center"/>
              <w:rPr>
                <w:bCs/>
                <w:sz w:val="24"/>
                <w:szCs w:val="24"/>
              </w:rPr>
            </w:pPr>
          </w:p>
        </w:tc>
      </w:tr>
      <w:tr w:rsidR="006B6C13" w:rsidRPr="00C651E2" w14:paraId="33F74DD4" w14:textId="77777777" w:rsidTr="00BE15A2">
        <w:trPr>
          <w:trHeight w:val="390"/>
        </w:trPr>
        <w:tc>
          <w:tcPr>
            <w:tcW w:w="675" w:type="dxa"/>
          </w:tcPr>
          <w:p w14:paraId="3A817340" w14:textId="77777777" w:rsidR="006B6C13" w:rsidRPr="00A22312" w:rsidRDefault="006B6C13" w:rsidP="00BE15A2">
            <w:pPr>
              <w:pStyle w:val="affd"/>
              <w:ind w:left="0"/>
              <w:rPr>
                <w:bCs/>
              </w:rPr>
            </w:pPr>
            <w:r>
              <w:rPr>
                <w:bCs/>
              </w:rPr>
              <w:t>…</w:t>
            </w:r>
          </w:p>
        </w:tc>
        <w:tc>
          <w:tcPr>
            <w:tcW w:w="1811" w:type="dxa"/>
          </w:tcPr>
          <w:p w14:paraId="132F2A01" w14:textId="77777777" w:rsidR="006B6C13" w:rsidRPr="00C651E2" w:rsidRDefault="006B6C13" w:rsidP="00BE15A2">
            <w:pPr>
              <w:spacing w:line="240" w:lineRule="auto"/>
              <w:jc w:val="center"/>
              <w:rPr>
                <w:bCs/>
                <w:sz w:val="24"/>
                <w:szCs w:val="24"/>
              </w:rPr>
            </w:pPr>
          </w:p>
        </w:tc>
        <w:tc>
          <w:tcPr>
            <w:tcW w:w="1337" w:type="dxa"/>
          </w:tcPr>
          <w:p w14:paraId="136B3458" w14:textId="77777777" w:rsidR="006B6C13" w:rsidRPr="00C651E2" w:rsidRDefault="006B6C13" w:rsidP="00BE15A2">
            <w:pPr>
              <w:spacing w:line="240" w:lineRule="auto"/>
              <w:jc w:val="center"/>
              <w:rPr>
                <w:bCs/>
                <w:sz w:val="24"/>
                <w:szCs w:val="24"/>
              </w:rPr>
            </w:pPr>
          </w:p>
        </w:tc>
        <w:tc>
          <w:tcPr>
            <w:tcW w:w="680" w:type="dxa"/>
          </w:tcPr>
          <w:p w14:paraId="12C3CE7E" w14:textId="77777777" w:rsidR="006B6C13" w:rsidRPr="00C651E2" w:rsidRDefault="006B6C13" w:rsidP="00BE15A2">
            <w:pPr>
              <w:spacing w:line="240" w:lineRule="auto"/>
              <w:jc w:val="center"/>
              <w:rPr>
                <w:bCs/>
                <w:sz w:val="24"/>
                <w:szCs w:val="24"/>
              </w:rPr>
            </w:pPr>
          </w:p>
        </w:tc>
        <w:tc>
          <w:tcPr>
            <w:tcW w:w="708" w:type="dxa"/>
          </w:tcPr>
          <w:p w14:paraId="7CD565ED" w14:textId="77777777" w:rsidR="006B6C13" w:rsidRPr="00C651E2" w:rsidRDefault="006B6C13" w:rsidP="00BE15A2">
            <w:pPr>
              <w:spacing w:line="240" w:lineRule="auto"/>
              <w:jc w:val="center"/>
              <w:rPr>
                <w:bCs/>
                <w:sz w:val="24"/>
                <w:szCs w:val="24"/>
              </w:rPr>
            </w:pPr>
          </w:p>
        </w:tc>
        <w:tc>
          <w:tcPr>
            <w:tcW w:w="709" w:type="dxa"/>
          </w:tcPr>
          <w:p w14:paraId="21B4311B" w14:textId="77777777" w:rsidR="006B6C13" w:rsidRPr="00C651E2" w:rsidRDefault="006B6C13" w:rsidP="00BE15A2">
            <w:pPr>
              <w:spacing w:line="240" w:lineRule="auto"/>
              <w:jc w:val="center"/>
              <w:rPr>
                <w:bCs/>
                <w:sz w:val="24"/>
                <w:szCs w:val="24"/>
              </w:rPr>
            </w:pPr>
          </w:p>
        </w:tc>
        <w:tc>
          <w:tcPr>
            <w:tcW w:w="709" w:type="dxa"/>
          </w:tcPr>
          <w:p w14:paraId="18CCA3F7" w14:textId="77777777" w:rsidR="006B6C13" w:rsidRPr="00C651E2" w:rsidRDefault="006B6C13" w:rsidP="00BE15A2">
            <w:pPr>
              <w:spacing w:line="240" w:lineRule="auto"/>
              <w:jc w:val="center"/>
              <w:rPr>
                <w:bCs/>
                <w:sz w:val="24"/>
                <w:szCs w:val="24"/>
              </w:rPr>
            </w:pPr>
          </w:p>
        </w:tc>
        <w:tc>
          <w:tcPr>
            <w:tcW w:w="709" w:type="dxa"/>
          </w:tcPr>
          <w:p w14:paraId="7DBAF552" w14:textId="77777777" w:rsidR="006B6C13" w:rsidRPr="00C651E2" w:rsidRDefault="006B6C13" w:rsidP="00BE15A2">
            <w:pPr>
              <w:spacing w:line="240" w:lineRule="auto"/>
              <w:jc w:val="center"/>
              <w:rPr>
                <w:bCs/>
                <w:sz w:val="24"/>
                <w:szCs w:val="24"/>
              </w:rPr>
            </w:pPr>
          </w:p>
        </w:tc>
        <w:tc>
          <w:tcPr>
            <w:tcW w:w="708" w:type="dxa"/>
          </w:tcPr>
          <w:p w14:paraId="08624CA5" w14:textId="77777777" w:rsidR="006B6C13" w:rsidRPr="00C651E2" w:rsidRDefault="006B6C13" w:rsidP="00BE15A2">
            <w:pPr>
              <w:spacing w:line="240" w:lineRule="auto"/>
              <w:jc w:val="center"/>
              <w:rPr>
                <w:bCs/>
                <w:sz w:val="24"/>
                <w:szCs w:val="24"/>
              </w:rPr>
            </w:pPr>
          </w:p>
        </w:tc>
        <w:tc>
          <w:tcPr>
            <w:tcW w:w="709" w:type="dxa"/>
          </w:tcPr>
          <w:p w14:paraId="3E23012D" w14:textId="77777777" w:rsidR="006B6C13" w:rsidRPr="00C651E2" w:rsidRDefault="006B6C13" w:rsidP="00BE15A2">
            <w:pPr>
              <w:spacing w:line="240" w:lineRule="auto"/>
              <w:jc w:val="center"/>
              <w:rPr>
                <w:bCs/>
                <w:sz w:val="24"/>
                <w:szCs w:val="24"/>
              </w:rPr>
            </w:pPr>
          </w:p>
        </w:tc>
        <w:tc>
          <w:tcPr>
            <w:tcW w:w="709" w:type="dxa"/>
          </w:tcPr>
          <w:p w14:paraId="5FF0EDC4" w14:textId="77777777" w:rsidR="006B6C13" w:rsidRPr="00C651E2" w:rsidRDefault="006B6C13" w:rsidP="00BE15A2">
            <w:pPr>
              <w:spacing w:line="240" w:lineRule="auto"/>
              <w:jc w:val="center"/>
              <w:rPr>
                <w:bCs/>
                <w:sz w:val="24"/>
                <w:szCs w:val="24"/>
              </w:rPr>
            </w:pPr>
          </w:p>
        </w:tc>
        <w:tc>
          <w:tcPr>
            <w:tcW w:w="709" w:type="dxa"/>
          </w:tcPr>
          <w:p w14:paraId="38DE70EA" w14:textId="77777777" w:rsidR="006B6C13" w:rsidRPr="00C651E2" w:rsidRDefault="006B6C13" w:rsidP="00BE15A2">
            <w:pPr>
              <w:spacing w:line="240" w:lineRule="auto"/>
              <w:jc w:val="center"/>
              <w:rPr>
                <w:bCs/>
                <w:sz w:val="24"/>
                <w:szCs w:val="24"/>
              </w:rPr>
            </w:pPr>
          </w:p>
        </w:tc>
        <w:tc>
          <w:tcPr>
            <w:tcW w:w="708" w:type="dxa"/>
          </w:tcPr>
          <w:p w14:paraId="489E8C63" w14:textId="77777777" w:rsidR="006B6C13" w:rsidRPr="00C651E2" w:rsidRDefault="006B6C13" w:rsidP="00BE15A2">
            <w:pPr>
              <w:spacing w:line="240" w:lineRule="auto"/>
              <w:jc w:val="center"/>
              <w:rPr>
                <w:bCs/>
                <w:sz w:val="24"/>
                <w:szCs w:val="24"/>
              </w:rPr>
            </w:pPr>
          </w:p>
        </w:tc>
        <w:tc>
          <w:tcPr>
            <w:tcW w:w="708" w:type="dxa"/>
          </w:tcPr>
          <w:p w14:paraId="057C8178" w14:textId="77777777" w:rsidR="006B6C13" w:rsidRPr="00C651E2" w:rsidRDefault="006B6C13" w:rsidP="00BE15A2">
            <w:pPr>
              <w:spacing w:line="240" w:lineRule="auto"/>
              <w:jc w:val="center"/>
              <w:rPr>
                <w:bCs/>
                <w:sz w:val="24"/>
                <w:szCs w:val="24"/>
              </w:rPr>
            </w:pPr>
          </w:p>
        </w:tc>
        <w:tc>
          <w:tcPr>
            <w:tcW w:w="708" w:type="dxa"/>
          </w:tcPr>
          <w:p w14:paraId="147F815C" w14:textId="77777777" w:rsidR="006B6C13" w:rsidRPr="00C651E2" w:rsidRDefault="006B6C13" w:rsidP="00BE15A2">
            <w:pPr>
              <w:spacing w:line="240" w:lineRule="auto"/>
              <w:jc w:val="center"/>
              <w:rPr>
                <w:bCs/>
                <w:sz w:val="24"/>
                <w:szCs w:val="24"/>
              </w:rPr>
            </w:pPr>
          </w:p>
        </w:tc>
        <w:tc>
          <w:tcPr>
            <w:tcW w:w="708" w:type="dxa"/>
          </w:tcPr>
          <w:p w14:paraId="7A9252B4" w14:textId="77777777" w:rsidR="006B6C13" w:rsidRPr="00C651E2" w:rsidRDefault="006B6C13" w:rsidP="00BE15A2">
            <w:pPr>
              <w:spacing w:line="240" w:lineRule="auto"/>
              <w:jc w:val="center"/>
              <w:rPr>
                <w:bCs/>
                <w:sz w:val="24"/>
                <w:szCs w:val="24"/>
              </w:rPr>
            </w:pPr>
          </w:p>
        </w:tc>
        <w:tc>
          <w:tcPr>
            <w:tcW w:w="708" w:type="dxa"/>
          </w:tcPr>
          <w:p w14:paraId="5A7BAAA4" w14:textId="77777777" w:rsidR="006B6C13" w:rsidRPr="00C651E2" w:rsidRDefault="006B6C13" w:rsidP="00BE15A2">
            <w:pPr>
              <w:spacing w:line="240" w:lineRule="auto"/>
              <w:jc w:val="center"/>
              <w:rPr>
                <w:bCs/>
                <w:sz w:val="24"/>
                <w:szCs w:val="24"/>
              </w:rPr>
            </w:pPr>
          </w:p>
        </w:tc>
        <w:tc>
          <w:tcPr>
            <w:tcW w:w="708" w:type="dxa"/>
          </w:tcPr>
          <w:p w14:paraId="554E3B1B" w14:textId="77777777" w:rsidR="006B6C13" w:rsidRPr="00C651E2" w:rsidRDefault="006B6C13" w:rsidP="00BE15A2">
            <w:pPr>
              <w:spacing w:line="240" w:lineRule="auto"/>
              <w:jc w:val="center"/>
              <w:rPr>
                <w:bCs/>
                <w:sz w:val="24"/>
                <w:szCs w:val="24"/>
              </w:rPr>
            </w:pPr>
          </w:p>
        </w:tc>
        <w:tc>
          <w:tcPr>
            <w:tcW w:w="1025" w:type="dxa"/>
          </w:tcPr>
          <w:p w14:paraId="353E595E" w14:textId="77777777" w:rsidR="006B6C13" w:rsidRPr="00C651E2" w:rsidRDefault="006B6C13" w:rsidP="00BE15A2">
            <w:pPr>
              <w:spacing w:line="240" w:lineRule="auto"/>
              <w:jc w:val="center"/>
              <w:rPr>
                <w:bCs/>
                <w:sz w:val="24"/>
                <w:szCs w:val="24"/>
              </w:rPr>
            </w:pPr>
          </w:p>
        </w:tc>
      </w:tr>
      <w:tr w:rsidR="006B6C13" w:rsidRPr="00C651E2" w14:paraId="22376ED3" w14:textId="77777777" w:rsidTr="00BE15A2">
        <w:trPr>
          <w:trHeight w:val="390"/>
        </w:trPr>
        <w:tc>
          <w:tcPr>
            <w:tcW w:w="2486" w:type="dxa"/>
            <w:gridSpan w:val="2"/>
          </w:tcPr>
          <w:p w14:paraId="3171A053" w14:textId="77777777" w:rsidR="006B6C13" w:rsidRPr="00A22312" w:rsidRDefault="006B6C13" w:rsidP="00BE15A2">
            <w:pPr>
              <w:spacing w:line="240" w:lineRule="auto"/>
              <w:ind w:firstLine="0"/>
              <w:jc w:val="center"/>
              <w:rPr>
                <w:bCs/>
                <w:sz w:val="20"/>
                <w:szCs w:val="20"/>
              </w:rPr>
            </w:pPr>
            <w:r w:rsidRPr="00A22312">
              <w:rPr>
                <w:bCs/>
                <w:sz w:val="20"/>
                <w:szCs w:val="20"/>
              </w:rPr>
              <w:t>Общая стоимость работ</w:t>
            </w:r>
          </w:p>
        </w:tc>
        <w:tc>
          <w:tcPr>
            <w:tcW w:w="1337" w:type="dxa"/>
          </w:tcPr>
          <w:p w14:paraId="6F204F9D" w14:textId="77777777" w:rsidR="006B6C13" w:rsidRPr="00C651E2" w:rsidRDefault="006B6C13" w:rsidP="00BE15A2">
            <w:pPr>
              <w:spacing w:line="240" w:lineRule="auto"/>
              <w:jc w:val="center"/>
              <w:rPr>
                <w:bCs/>
                <w:sz w:val="24"/>
                <w:szCs w:val="24"/>
              </w:rPr>
            </w:pPr>
          </w:p>
        </w:tc>
        <w:tc>
          <w:tcPr>
            <w:tcW w:w="680" w:type="dxa"/>
          </w:tcPr>
          <w:p w14:paraId="459B3478" w14:textId="77777777" w:rsidR="006B6C13" w:rsidRPr="00C651E2" w:rsidRDefault="006B6C13" w:rsidP="00BE15A2">
            <w:pPr>
              <w:spacing w:line="240" w:lineRule="auto"/>
              <w:jc w:val="center"/>
              <w:rPr>
                <w:bCs/>
                <w:sz w:val="24"/>
                <w:szCs w:val="24"/>
              </w:rPr>
            </w:pPr>
          </w:p>
        </w:tc>
        <w:tc>
          <w:tcPr>
            <w:tcW w:w="708" w:type="dxa"/>
          </w:tcPr>
          <w:p w14:paraId="6E38B1F0" w14:textId="77777777" w:rsidR="006B6C13" w:rsidRPr="00C651E2" w:rsidRDefault="006B6C13" w:rsidP="00BE15A2">
            <w:pPr>
              <w:spacing w:line="240" w:lineRule="auto"/>
              <w:jc w:val="center"/>
              <w:rPr>
                <w:bCs/>
                <w:sz w:val="24"/>
                <w:szCs w:val="24"/>
              </w:rPr>
            </w:pPr>
          </w:p>
        </w:tc>
        <w:tc>
          <w:tcPr>
            <w:tcW w:w="709" w:type="dxa"/>
          </w:tcPr>
          <w:p w14:paraId="100F35EF" w14:textId="77777777" w:rsidR="006B6C13" w:rsidRPr="00C651E2" w:rsidRDefault="006B6C13" w:rsidP="00BE15A2">
            <w:pPr>
              <w:spacing w:line="240" w:lineRule="auto"/>
              <w:jc w:val="center"/>
              <w:rPr>
                <w:bCs/>
                <w:sz w:val="24"/>
                <w:szCs w:val="24"/>
              </w:rPr>
            </w:pPr>
          </w:p>
        </w:tc>
        <w:tc>
          <w:tcPr>
            <w:tcW w:w="709" w:type="dxa"/>
          </w:tcPr>
          <w:p w14:paraId="3294BB1C" w14:textId="77777777" w:rsidR="006B6C13" w:rsidRPr="00C651E2" w:rsidRDefault="006B6C13" w:rsidP="00BE15A2">
            <w:pPr>
              <w:spacing w:line="240" w:lineRule="auto"/>
              <w:jc w:val="center"/>
              <w:rPr>
                <w:bCs/>
                <w:sz w:val="24"/>
                <w:szCs w:val="24"/>
              </w:rPr>
            </w:pPr>
          </w:p>
        </w:tc>
        <w:tc>
          <w:tcPr>
            <w:tcW w:w="709" w:type="dxa"/>
          </w:tcPr>
          <w:p w14:paraId="0EDAFE3C" w14:textId="77777777" w:rsidR="006B6C13" w:rsidRPr="00C651E2" w:rsidRDefault="006B6C13" w:rsidP="00BE15A2">
            <w:pPr>
              <w:spacing w:line="240" w:lineRule="auto"/>
              <w:jc w:val="center"/>
              <w:rPr>
                <w:bCs/>
                <w:sz w:val="24"/>
                <w:szCs w:val="24"/>
              </w:rPr>
            </w:pPr>
          </w:p>
        </w:tc>
        <w:tc>
          <w:tcPr>
            <w:tcW w:w="708" w:type="dxa"/>
          </w:tcPr>
          <w:p w14:paraId="02580E34" w14:textId="77777777" w:rsidR="006B6C13" w:rsidRPr="00C651E2" w:rsidRDefault="006B6C13" w:rsidP="00BE15A2">
            <w:pPr>
              <w:spacing w:line="240" w:lineRule="auto"/>
              <w:jc w:val="center"/>
              <w:rPr>
                <w:bCs/>
                <w:sz w:val="24"/>
                <w:szCs w:val="24"/>
              </w:rPr>
            </w:pPr>
          </w:p>
        </w:tc>
        <w:tc>
          <w:tcPr>
            <w:tcW w:w="709" w:type="dxa"/>
          </w:tcPr>
          <w:p w14:paraId="0725A288" w14:textId="77777777" w:rsidR="006B6C13" w:rsidRPr="00C651E2" w:rsidRDefault="006B6C13" w:rsidP="00BE15A2">
            <w:pPr>
              <w:spacing w:line="240" w:lineRule="auto"/>
              <w:jc w:val="center"/>
              <w:rPr>
                <w:bCs/>
                <w:sz w:val="24"/>
                <w:szCs w:val="24"/>
              </w:rPr>
            </w:pPr>
          </w:p>
        </w:tc>
        <w:tc>
          <w:tcPr>
            <w:tcW w:w="709" w:type="dxa"/>
          </w:tcPr>
          <w:p w14:paraId="49D8F361" w14:textId="77777777" w:rsidR="006B6C13" w:rsidRPr="00C651E2" w:rsidRDefault="006B6C13" w:rsidP="00BE15A2">
            <w:pPr>
              <w:spacing w:line="240" w:lineRule="auto"/>
              <w:jc w:val="center"/>
              <w:rPr>
                <w:bCs/>
                <w:sz w:val="24"/>
                <w:szCs w:val="24"/>
              </w:rPr>
            </w:pPr>
          </w:p>
        </w:tc>
        <w:tc>
          <w:tcPr>
            <w:tcW w:w="709" w:type="dxa"/>
          </w:tcPr>
          <w:p w14:paraId="22FDB502" w14:textId="77777777" w:rsidR="006B6C13" w:rsidRPr="00C651E2" w:rsidRDefault="006B6C13" w:rsidP="00BE15A2">
            <w:pPr>
              <w:spacing w:line="240" w:lineRule="auto"/>
              <w:jc w:val="center"/>
              <w:rPr>
                <w:bCs/>
                <w:sz w:val="24"/>
                <w:szCs w:val="24"/>
              </w:rPr>
            </w:pPr>
          </w:p>
        </w:tc>
        <w:tc>
          <w:tcPr>
            <w:tcW w:w="708" w:type="dxa"/>
          </w:tcPr>
          <w:p w14:paraId="7A15E40A" w14:textId="77777777" w:rsidR="006B6C13" w:rsidRPr="00C651E2" w:rsidRDefault="006B6C13" w:rsidP="00BE15A2">
            <w:pPr>
              <w:spacing w:line="240" w:lineRule="auto"/>
              <w:jc w:val="center"/>
              <w:rPr>
                <w:bCs/>
                <w:sz w:val="24"/>
                <w:szCs w:val="24"/>
              </w:rPr>
            </w:pPr>
          </w:p>
        </w:tc>
        <w:tc>
          <w:tcPr>
            <w:tcW w:w="708" w:type="dxa"/>
          </w:tcPr>
          <w:p w14:paraId="34DA5D6D" w14:textId="77777777" w:rsidR="006B6C13" w:rsidRPr="00C651E2" w:rsidRDefault="006B6C13" w:rsidP="00BE15A2">
            <w:pPr>
              <w:spacing w:line="240" w:lineRule="auto"/>
              <w:jc w:val="center"/>
              <w:rPr>
                <w:bCs/>
                <w:sz w:val="24"/>
                <w:szCs w:val="24"/>
              </w:rPr>
            </w:pPr>
          </w:p>
        </w:tc>
        <w:tc>
          <w:tcPr>
            <w:tcW w:w="708" w:type="dxa"/>
          </w:tcPr>
          <w:p w14:paraId="383EF9F0" w14:textId="77777777" w:rsidR="006B6C13" w:rsidRPr="00C651E2" w:rsidRDefault="006B6C13" w:rsidP="00BE15A2">
            <w:pPr>
              <w:spacing w:line="240" w:lineRule="auto"/>
              <w:jc w:val="center"/>
              <w:rPr>
                <w:bCs/>
                <w:sz w:val="24"/>
                <w:szCs w:val="24"/>
              </w:rPr>
            </w:pPr>
          </w:p>
        </w:tc>
        <w:tc>
          <w:tcPr>
            <w:tcW w:w="708" w:type="dxa"/>
          </w:tcPr>
          <w:p w14:paraId="63072FC5" w14:textId="77777777" w:rsidR="006B6C13" w:rsidRPr="00C651E2" w:rsidRDefault="006B6C13" w:rsidP="00BE15A2">
            <w:pPr>
              <w:spacing w:line="240" w:lineRule="auto"/>
              <w:jc w:val="center"/>
              <w:rPr>
                <w:bCs/>
                <w:sz w:val="24"/>
                <w:szCs w:val="24"/>
              </w:rPr>
            </w:pPr>
          </w:p>
        </w:tc>
        <w:tc>
          <w:tcPr>
            <w:tcW w:w="708" w:type="dxa"/>
          </w:tcPr>
          <w:p w14:paraId="25C092A0" w14:textId="77777777" w:rsidR="006B6C13" w:rsidRPr="00C651E2" w:rsidRDefault="006B6C13" w:rsidP="00BE15A2">
            <w:pPr>
              <w:spacing w:line="240" w:lineRule="auto"/>
              <w:jc w:val="center"/>
              <w:rPr>
                <w:bCs/>
                <w:sz w:val="24"/>
                <w:szCs w:val="24"/>
              </w:rPr>
            </w:pPr>
          </w:p>
        </w:tc>
        <w:tc>
          <w:tcPr>
            <w:tcW w:w="708" w:type="dxa"/>
          </w:tcPr>
          <w:p w14:paraId="67C5D9D7" w14:textId="77777777" w:rsidR="006B6C13" w:rsidRPr="00C651E2" w:rsidRDefault="006B6C13" w:rsidP="00BE15A2">
            <w:pPr>
              <w:spacing w:line="240" w:lineRule="auto"/>
              <w:jc w:val="center"/>
              <w:rPr>
                <w:bCs/>
                <w:sz w:val="24"/>
                <w:szCs w:val="24"/>
              </w:rPr>
            </w:pPr>
          </w:p>
        </w:tc>
        <w:tc>
          <w:tcPr>
            <w:tcW w:w="1025" w:type="dxa"/>
          </w:tcPr>
          <w:p w14:paraId="2C430584" w14:textId="77777777" w:rsidR="006B6C13" w:rsidRPr="00C651E2" w:rsidRDefault="006B6C13" w:rsidP="00BE15A2">
            <w:pPr>
              <w:spacing w:line="240" w:lineRule="auto"/>
              <w:jc w:val="center"/>
              <w:rPr>
                <w:bCs/>
                <w:sz w:val="24"/>
                <w:szCs w:val="24"/>
              </w:rPr>
            </w:pPr>
          </w:p>
        </w:tc>
      </w:tr>
    </w:tbl>
    <w:p w14:paraId="43A34E46" w14:textId="77777777" w:rsidR="006B6C13" w:rsidRPr="00A22312" w:rsidRDefault="006B6C13" w:rsidP="006B6C13">
      <w:pPr>
        <w:widowControl w:val="0"/>
        <w:autoSpaceDE w:val="0"/>
        <w:autoSpaceDN w:val="0"/>
        <w:adjustRightInd w:val="0"/>
        <w:spacing w:line="240" w:lineRule="auto"/>
        <w:ind w:firstLine="0"/>
        <w:rPr>
          <w:i/>
          <w:sz w:val="20"/>
          <w:szCs w:val="20"/>
        </w:rPr>
      </w:pPr>
    </w:p>
    <w:p w14:paraId="6AFEA10E" w14:textId="77777777" w:rsidR="006B6C13" w:rsidRPr="00A22312" w:rsidRDefault="006B6C13" w:rsidP="006B6C13">
      <w:pPr>
        <w:spacing w:line="240" w:lineRule="auto"/>
        <w:rPr>
          <w:b/>
          <w:sz w:val="20"/>
          <w:szCs w:val="20"/>
        </w:rPr>
      </w:pPr>
      <w:r w:rsidRPr="00A22312">
        <w:rPr>
          <w:b/>
          <w:sz w:val="20"/>
          <w:szCs w:val="20"/>
        </w:rPr>
        <w:t xml:space="preserve">Инструкция по формированию </w:t>
      </w:r>
      <w:r>
        <w:rPr>
          <w:b/>
          <w:sz w:val="20"/>
          <w:szCs w:val="20"/>
        </w:rPr>
        <w:t>Календарного плана:</w:t>
      </w:r>
    </w:p>
    <w:p w14:paraId="56EB3C97" w14:textId="77777777" w:rsidR="00EE2C74" w:rsidRDefault="006B6C13" w:rsidP="006B6C13">
      <w:pPr>
        <w:spacing w:line="240" w:lineRule="auto"/>
        <w:rPr>
          <w:sz w:val="18"/>
          <w:szCs w:val="18"/>
        </w:rPr>
      </w:pPr>
      <w:r>
        <w:rPr>
          <w:sz w:val="18"/>
          <w:szCs w:val="18"/>
        </w:rPr>
        <w:t>Календарный план</w:t>
      </w:r>
      <w:r w:rsidRPr="00A22312">
        <w:rPr>
          <w:sz w:val="18"/>
          <w:szCs w:val="18"/>
        </w:rPr>
        <w:t xml:space="preserve"> – документ, содержащий начальный и конечный сроки выполнения работ (в том числе сроки завершения отдельных этапов работы (промежуточные сроки). </w:t>
      </w:r>
      <w:r>
        <w:rPr>
          <w:sz w:val="18"/>
          <w:szCs w:val="18"/>
        </w:rPr>
        <w:br/>
        <w:t>Календарный план</w:t>
      </w:r>
      <w:r w:rsidRPr="00A22312">
        <w:rPr>
          <w:sz w:val="18"/>
          <w:szCs w:val="18"/>
        </w:rPr>
        <w:t xml:space="preserve"> предусматривает последовательное и (или) совмещенное выполнение строительно-монтажных работ в соответствии со сметной документацией</w:t>
      </w:r>
      <w:r>
        <w:rPr>
          <w:sz w:val="18"/>
          <w:szCs w:val="18"/>
        </w:rPr>
        <w:t xml:space="preserve"> Заказчика</w:t>
      </w:r>
      <w:r w:rsidRPr="00A22312">
        <w:rPr>
          <w:sz w:val="18"/>
          <w:szCs w:val="18"/>
        </w:rPr>
        <w:t>.</w:t>
      </w:r>
      <w:r>
        <w:rPr>
          <w:sz w:val="18"/>
          <w:szCs w:val="18"/>
        </w:rPr>
        <w:t xml:space="preserve"> </w:t>
      </w:r>
    </w:p>
    <w:p w14:paraId="457576D2" w14:textId="198051C9" w:rsidR="006B6C13" w:rsidRPr="00A22312" w:rsidRDefault="006B6C13" w:rsidP="006B6C13">
      <w:pPr>
        <w:spacing w:line="240" w:lineRule="auto"/>
        <w:rPr>
          <w:sz w:val="18"/>
          <w:szCs w:val="18"/>
        </w:rPr>
      </w:pPr>
      <w:r w:rsidRPr="00A22312">
        <w:rPr>
          <w:sz w:val="18"/>
          <w:szCs w:val="18"/>
        </w:rPr>
        <w:t xml:space="preserve">Этап работ – часть выполняемого подрядчиком объема работ по Объекту, включающая в себя затраты по капитальному ремонту, необходимых для ввода Объекта в эксплуатацию. </w:t>
      </w:r>
      <w:r>
        <w:rPr>
          <w:sz w:val="18"/>
          <w:szCs w:val="18"/>
        </w:rPr>
        <w:t xml:space="preserve"> </w:t>
      </w:r>
      <w:r w:rsidRPr="00A22312">
        <w:rPr>
          <w:sz w:val="18"/>
          <w:szCs w:val="18"/>
        </w:rPr>
        <w:t>В составе этапа работ могут быть выделены подэтапы.</w:t>
      </w:r>
    </w:p>
    <w:p w14:paraId="465C1CF2" w14:textId="77777777" w:rsidR="006B6C13" w:rsidRPr="005F6303" w:rsidRDefault="006B6C13" w:rsidP="006B6C13">
      <w:pPr>
        <w:spacing w:line="240" w:lineRule="auto"/>
        <w:rPr>
          <w:sz w:val="18"/>
          <w:szCs w:val="18"/>
          <w:u w:val="single"/>
        </w:rPr>
      </w:pPr>
      <w:r w:rsidRPr="00A22312">
        <w:rPr>
          <w:sz w:val="18"/>
          <w:szCs w:val="18"/>
          <w:u w:val="single"/>
        </w:rPr>
        <w:t xml:space="preserve">Порядок заполнения граф, указанных в </w:t>
      </w:r>
      <w:r>
        <w:rPr>
          <w:sz w:val="18"/>
          <w:szCs w:val="18"/>
          <w:u w:val="single"/>
        </w:rPr>
        <w:t>Календарном плане</w:t>
      </w:r>
      <w:r w:rsidRPr="00A22312">
        <w:rPr>
          <w:sz w:val="18"/>
          <w:szCs w:val="18"/>
          <w:u w:val="single"/>
        </w:rPr>
        <w:t>:</w:t>
      </w:r>
    </w:p>
    <w:p w14:paraId="56CF54C4" w14:textId="77777777" w:rsidR="006B6C13" w:rsidRPr="005F6303" w:rsidRDefault="006B6C13" w:rsidP="006B6C13">
      <w:pPr>
        <w:spacing w:line="240" w:lineRule="auto"/>
        <w:rPr>
          <w:sz w:val="18"/>
          <w:szCs w:val="18"/>
        </w:rPr>
      </w:pPr>
      <w:r w:rsidRPr="005F6303">
        <w:rPr>
          <w:sz w:val="18"/>
          <w:szCs w:val="18"/>
        </w:rPr>
        <w:t>1. В графе №1 указывается номер этапа работ;</w:t>
      </w:r>
    </w:p>
    <w:p w14:paraId="6AF3CFC6" w14:textId="77777777" w:rsidR="006B6C13" w:rsidRPr="005F6303" w:rsidRDefault="006B6C13" w:rsidP="006B6C13">
      <w:pPr>
        <w:spacing w:line="240" w:lineRule="auto"/>
        <w:rPr>
          <w:sz w:val="18"/>
          <w:szCs w:val="18"/>
        </w:rPr>
      </w:pPr>
      <w:r w:rsidRPr="005F6303">
        <w:rPr>
          <w:sz w:val="18"/>
          <w:szCs w:val="18"/>
        </w:rPr>
        <w:t>2. В графе № 2 указывается наименование этапов (подэтапов) работ, с учетом технологической последовательности выполнения работ. Перечень видов работ, входящих в этап (подэтап) работ установлен в сметной документации Заказчика (приложение №2 к техническому заданию).</w:t>
      </w:r>
    </w:p>
    <w:p w14:paraId="2676C057" w14:textId="77777777" w:rsidR="006B6C13" w:rsidRPr="00A22312" w:rsidRDefault="006B6C13" w:rsidP="006B6C13">
      <w:pPr>
        <w:spacing w:line="240" w:lineRule="auto"/>
        <w:rPr>
          <w:sz w:val="18"/>
          <w:szCs w:val="18"/>
        </w:rPr>
      </w:pPr>
      <w:r w:rsidRPr="00A22312">
        <w:rPr>
          <w:sz w:val="18"/>
          <w:szCs w:val="18"/>
        </w:rPr>
        <w:t xml:space="preserve">3. </w:t>
      </w:r>
      <w:r>
        <w:rPr>
          <w:sz w:val="18"/>
          <w:szCs w:val="18"/>
        </w:rPr>
        <w:t>В графе № 3 указывается стоимость</w:t>
      </w:r>
      <w:r w:rsidRPr="00A22312">
        <w:rPr>
          <w:sz w:val="18"/>
          <w:szCs w:val="18"/>
        </w:rPr>
        <w:t>, подлежащих к выполнению работ, по каждому этапу (подэтапу);</w:t>
      </w:r>
    </w:p>
    <w:p w14:paraId="34BD822D" w14:textId="77777777" w:rsidR="006B6C13" w:rsidRPr="00A22312" w:rsidRDefault="006B6C13" w:rsidP="006B6C13">
      <w:pPr>
        <w:spacing w:line="240" w:lineRule="auto"/>
        <w:rPr>
          <w:sz w:val="18"/>
          <w:szCs w:val="18"/>
        </w:rPr>
      </w:pPr>
      <w:r w:rsidRPr="00A22312">
        <w:rPr>
          <w:sz w:val="18"/>
          <w:szCs w:val="18"/>
        </w:rPr>
        <w:t xml:space="preserve">4. </w:t>
      </w:r>
      <w:r>
        <w:rPr>
          <w:sz w:val="18"/>
          <w:szCs w:val="18"/>
        </w:rPr>
        <w:t xml:space="preserve">В графах №№ 4 -18 и далее, указываются конкретные годы и </w:t>
      </w:r>
      <w:r w:rsidRPr="00A22312">
        <w:rPr>
          <w:sz w:val="18"/>
          <w:szCs w:val="18"/>
        </w:rPr>
        <w:t>месяц</w:t>
      </w:r>
      <w:r>
        <w:rPr>
          <w:sz w:val="18"/>
          <w:szCs w:val="18"/>
        </w:rPr>
        <w:t>ы</w:t>
      </w:r>
      <w:r w:rsidRPr="00A22312">
        <w:rPr>
          <w:sz w:val="18"/>
          <w:szCs w:val="18"/>
        </w:rPr>
        <w:t xml:space="preserve"> </w:t>
      </w:r>
      <w:r>
        <w:rPr>
          <w:sz w:val="18"/>
          <w:szCs w:val="18"/>
        </w:rPr>
        <w:t xml:space="preserve">выполнения </w:t>
      </w:r>
      <w:r w:rsidRPr="00A22312">
        <w:rPr>
          <w:sz w:val="18"/>
          <w:szCs w:val="18"/>
        </w:rPr>
        <w:t>работ</w:t>
      </w:r>
      <w:r>
        <w:rPr>
          <w:sz w:val="18"/>
          <w:szCs w:val="18"/>
        </w:rPr>
        <w:t xml:space="preserve">, отраженных в графе №2, с указанием </w:t>
      </w:r>
      <w:r w:rsidRPr="00A22312">
        <w:rPr>
          <w:sz w:val="18"/>
          <w:szCs w:val="18"/>
        </w:rPr>
        <w:t>ежемесячно</w:t>
      </w:r>
      <w:r>
        <w:rPr>
          <w:sz w:val="18"/>
          <w:szCs w:val="18"/>
        </w:rPr>
        <w:t xml:space="preserve">й </w:t>
      </w:r>
      <w:r w:rsidRPr="00A22312">
        <w:rPr>
          <w:sz w:val="18"/>
          <w:szCs w:val="18"/>
        </w:rPr>
        <w:t>стоимост</w:t>
      </w:r>
      <w:r>
        <w:rPr>
          <w:sz w:val="18"/>
          <w:szCs w:val="18"/>
        </w:rPr>
        <w:t>и</w:t>
      </w:r>
      <w:r w:rsidRPr="00A22312">
        <w:rPr>
          <w:sz w:val="18"/>
          <w:szCs w:val="18"/>
        </w:rPr>
        <w:t xml:space="preserve"> выполнения </w:t>
      </w:r>
      <w:r>
        <w:rPr>
          <w:sz w:val="18"/>
          <w:szCs w:val="18"/>
        </w:rPr>
        <w:t>таких работ по каждому этапу (подэтапу).</w:t>
      </w:r>
    </w:p>
    <w:p w14:paraId="6537D781" w14:textId="0940B074" w:rsidR="006B6C13" w:rsidRPr="00A22312" w:rsidRDefault="006B6C13" w:rsidP="006B6C13">
      <w:pPr>
        <w:spacing w:line="240" w:lineRule="auto"/>
        <w:rPr>
          <w:sz w:val="20"/>
          <w:szCs w:val="20"/>
        </w:rPr>
      </w:pPr>
      <w:r w:rsidRPr="00A22312">
        <w:rPr>
          <w:sz w:val="18"/>
          <w:szCs w:val="18"/>
        </w:rPr>
        <w:t>Сро</w:t>
      </w:r>
      <w:r>
        <w:rPr>
          <w:sz w:val="20"/>
          <w:szCs w:val="20"/>
        </w:rPr>
        <w:t xml:space="preserve">ки выполнения работ в календарном плане </w:t>
      </w:r>
      <w:r w:rsidRPr="00A22312">
        <w:rPr>
          <w:sz w:val="20"/>
          <w:szCs w:val="20"/>
        </w:rPr>
        <w:t>д</w:t>
      </w:r>
      <w:r>
        <w:rPr>
          <w:sz w:val="20"/>
          <w:szCs w:val="20"/>
        </w:rPr>
        <w:t>олжны устанавливаться исходя из сроков начала и окончания выполнения работ, установленных в разделе 3 технического з</w:t>
      </w:r>
      <w:r w:rsidR="00EE2C74">
        <w:rPr>
          <w:sz w:val="20"/>
          <w:szCs w:val="20"/>
        </w:rPr>
        <w:t>адания (приложение №1</w:t>
      </w:r>
      <w:r>
        <w:rPr>
          <w:sz w:val="20"/>
          <w:szCs w:val="20"/>
        </w:rPr>
        <w:t xml:space="preserve"> к документации о закупке), с </w:t>
      </w:r>
      <w:r w:rsidRPr="00A22312">
        <w:rPr>
          <w:sz w:val="20"/>
          <w:szCs w:val="20"/>
        </w:rPr>
        <w:t>соблюдени</w:t>
      </w:r>
      <w:r>
        <w:rPr>
          <w:sz w:val="20"/>
          <w:szCs w:val="20"/>
        </w:rPr>
        <w:t>ем</w:t>
      </w:r>
      <w:r w:rsidRPr="00A22312">
        <w:rPr>
          <w:sz w:val="20"/>
          <w:szCs w:val="20"/>
        </w:rPr>
        <w:t xml:space="preserve"> строгой технологической последовательности выполнения работ.</w:t>
      </w:r>
    </w:p>
    <w:p w14:paraId="2A5363EE" w14:textId="77777777" w:rsidR="006B6C13" w:rsidRPr="00461899" w:rsidRDefault="006B6C13" w:rsidP="006B6C13">
      <w:pPr>
        <w:widowControl w:val="0"/>
        <w:autoSpaceDE w:val="0"/>
        <w:autoSpaceDN w:val="0"/>
        <w:adjustRightInd w:val="0"/>
        <w:spacing w:line="240" w:lineRule="auto"/>
        <w:ind w:firstLine="0"/>
        <w:rPr>
          <w:i/>
          <w:sz w:val="22"/>
          <w:szCs w:val="22"/>
        </w:rPr>
      </w:pPr>
    </w:p>
    <w:p w14:paraId="5C2D62CC" w14:textId="77777777" w:rsidR="006B6C13" w:rsidRPr="00461899" w:rsidRDefault="006B6C13" w:rsidP="006B6C13">
      <w:pPr>
        <w:tabs>
          <w:tab w:val="left" w:pos="0"/>
        </w:tabs>
        <w:spacing w:line="240" w:lineRule="auto"/>
        <w:contextualSpacing/>
        <w:rPr>
          <w:sz w:val="24"/>
          <w:szCs w:val="24"/>
        </w:rPr>
      </w:pPr>
      <w:r w:rsidRPr="00461899">
        <w:rPr>
          <w:b/>
          <w:sz w:val="24"/>
          <w:szCs w:val="24"/>
        </w:rPr>
        <w:t>Руководитель/</w:t>
      </w:r>
      <w:r>
        <w:rPr>
          <w:b/>
          <w:sz w:val="24"/>
          <w:szCs w:val="24"/>
        </w:rPr>
        <w:t xml:space="preserve"> </w:t>
      </w:r>
      <w:r w:rsidRPr="00461899">
        <w:rPr>
          <w:b/>
          <w:sz w:val="24"/>
          <w:szCs w:val="24"/>
        </w:rPr>
        <w:t>уполномоченный представитель участника закупки</w:t>
      </w:r>
      <w:r>
        <w:rPr>
          <w:b/>
          <w:sz w:val="24"/>
          <w:szCs w:val="24"/>
        </w:rPr>
        <w:t xml:space="preserve">        </w:t>
      </w:r>
      <w:r w:rsidRPr="00461899">
        <w:rPr>
          <w:sz w:val="24"/>
          <w:szCs w:val="24"/>
        </w:rPr>
        <w:t>_________________ (</w:t>
      </w:r>
      <w:r>
        <w:rPr>
          <w:sz w:val="24"/>
          <w:szCs w:val="24"/>
        </w:rPr>
        <w:t>________________</w:t>
      </w:r>
      <w:r w:rsidRPr="00461899">
        <w:rPr>
          <w:sz w:val="24"/>
          <w:szCs w:val="24"/>
        </w:rPr>
        <w:t>)</w:t>
      </w:r>
    </w:p>
    <w:p w14:paraId="543414EF" w14:textId="77777777" w:rsidR="006B6C13" w:rsidRPr="00461899" w:rsidRDefault="006B6C13" w:rsidP="006B6C13">
      <w:pPr>
        <w:spacing w:line="240" w:lineRule="auto"/>
        <w:rPr>
          <w:sz w:val="24"/>
          <w:szCs w:val="24"/>
          <w:vertAlign w:val="superscript"/>
        </w:rPr>
      </w:pPr>
      <w:r w:rsidRPr="00461899">
        <w:rPr>
          <w:sz w:val="24"/>
          <w:szCs w:val="24"/>
          <w:vertAlign w:val="superscript"/>
        </w:rPr>
        <w:t xml:space="preserve">                                                                                                                                  </w:t>
      </w:r>
      <w:r>
        <w:rPr>
          <w:sz w:val="24"/>
          <w:szCs w:val="24"/>
          <w:vertAlign w:val="superscript"/>
        </w:rPr>
        <w:t xml:space="preserve">                                           </w:t>
      </w:r>
      <w:r w:rsidRPr="00461899">
        <w:rPr>
          <w:sz w:val="24"/>
          <w:szCs w:val="24"/>
          <w:vertAlign w:val="superscript"/>
        </w:rPr>
        <w:t xml:space="preserve">  </w:t>
      </w:r>
      <w:r w:rsidRPr="00461899">
        <w:rPr>
          <w:sz w:val="24"/>
          <w:szCs w:val="24"/>
        </w:rPr>
        <w:t>М.П.</w:t>
      </w:r>
      <w:r>
        <w:rPr>
          <w:sz w:val="24"/>
          <w:szCs w:val="24"/>
        </w:rPr>
        <w:t xml:space="preserve">                    </w:t>
      </w:r>
      <w:r w:rsidRPr="00461899">
        <w:rPr>
          <w:sz w:val="24"/>
          <w:szCs w:val="24"/>
          <w:vertAlign w:val="superscript"/>
        </w:rPr>
        <w:t>(подпись)</w:t>
      </w:r>
    </w:p>
    <w:p w14:paraId="15EBCDA3" w14:textId="77777777" w:rsidR="006B6C13" w:rsidRDefault="006B6C13" w:rsidP="000239EB">
      <w:pPr>
        <w:widowControl w:val="0"/>
        <w:spacing w:line="240" w:lineRule="auto"/>
        <w:ind w:firstLine="0"/>
        <w:jc w:val="right"/>
        <w:rPr>
          <w:sz w:val="24"/>
          <w:szCs w:val="24"/>
        </w:rPr>
        <w:sectPr w:rsidR="006B6C13" w:rsidSect="006B6C13">
          <w:pgSz w:w="16838" w:h="11906" w:orient="landscape"/>
          <w:pgMar w:top="737" w:right="567" w:bottom="851" w:left="567" w:header="567" w:footer="567" w:gutter="0"/>
          <w:cols w:space="708"/>
          <w:titlePg/>
          <w:docGrid w:linePitch="381"/>
        </w:sectPr>
      </w:pPr>
    </w:p>
    <w:p w14:paraId="5C443138" w14:textId="2635BFC1" w:rsidR="00F168D8" w:rsidRPr="005F6954" w:rsidRDefault="00F168D8" w:rsidP="000239EB">
      <w:pPr>
        <w:widowControl w:val="0"/>
        <w:spacing w:line="240" w:lineRule="auto"/>
        <w:ind w:firstLine="0"/>
        <w:jc w:val="right"/>
        <w:rPr>
          <w:sz w:val="24"/>
          <w:szCs w:val="24"/>
        </w:rPr>
      </w:pPr>
      <w:r w:rsidRPr="005F6954">
        <w:rPr>
          <w:sz w:val="24"/>
          <w:szCs w:val="24"/>
        </w:rPr>
        <w:t xml:space="preserve">Приложение № </w:t>
      </w:r>
      <w:r w:rsidR="006B6C13">
        <w:rPr>
          <w:sz w:val="24"/>
          <w:szCs w:val="24"/>
        </w:rPr>
        <w:t>10</w:t>
      </w:r>
      <w:r w:rsidRPr="005F6954">
        <w:rPr>
          <w:sz w:val="24"/>
          <w:szCs w:val="24"/>
        </w:rPr>
        <w:t xml:space="preserve"> к документации</w:t>
      </w:r>
      <w:r>
        <w:rPr>
          <w:sz w:val="24"/>
          <w:szCs w:val="24"/>
        </w:rPr>
        <w:t xml:space="preserve"> о закупке</w:t>
      </w:r>
    </w:p>
    <w:p w14:paraId="3F211167" w14:textId="77777777" w:rsidR="00F168D8" w:rsidRPr="000122D5" w:rsidRDefault="00F168D8" w:rsidP="000239EB">
      <w:pPr>
        <w:pStyle w:val="ConsPlusNormal"/>
        <w:widowControl w:val="0"/>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заявки</w:t>
      </w:r>
    </w:p>
    <w:p w14:paraId="72A57102" w14:textId="77777777" w:rsidR="00F168D8" w:rsidRPr="000122D5" w:rsidRDefault="00F168D8" w:rsidP="000239EB">
      <w:pPr>
        <w:pStyle w:val="ConsPlusNormal"/>
        <w:widowControl w:val="0"/>
        <w:jc w:val="both"/>
        <w:rPr>
          <w:rFonts w:ascii="Times New Roman" w:hAnsi="Times New Roman" w:cs="Times New Roman"/>
          <w:sz w:val="24"/>
          <w:szCs w:val="24"/>
        </w:rPr>
      </w:pPr>
    </w:p>
    <w:p w14:paraId="4FED5CB3" w14:textId="77777777" w:rsidR="00F168D8" w:rsidRPr="000122D5" w:rsidRDefault="00F168D8" w:rsidP="000239EB">
      <w:pPr>
        <w:pStyle w:val="ConsPlusNormal"/>
        <w:widowControl w:val="0"/>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5"/>
          <w:rFonts w:ascii="Times New Roman" w:hAnsi="Times New Roman" w:cs="Times New Roman"/>
          <w:b/>
          <w:sz w:val="24"/>
          <w:szCs w:val="24"/>
        </w:rPr>
        <w:footnoteReference w:id="21"/>
      </w:r>
      <w:r w:rsidRPr="000122D5">
        <w:rPr>
          <w:rFonts w:ascii="Times New Roman" w:hAnsi="Times New Roman" w:cs="Times New Roman"/>
          <w:b/>
          <w:sz w:val="24"/>
          <w:szCs w:val="24"/>
        </w:rPr>
        <w:t xml:space="preserve"> N ______</w:t>
      </w:r>
    </w:p>
    <w:p w14:paraId="600A2C59" w14:textId="77777777" w:rsidR="00F168D8" w:rsidRPr="000122D5" w:rsidRDefault="00F168D8" w:rsidP="000239EB">
      <w:pPr>
        <w:pStyle w:val="ConsPlusNormal"/>
        <w:widowControl w:val="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168D8" w:rsidRPr="000122D5" w14:paraId="5A489CA8" w14:textId="77777777" w:rsidTr="00C20A13">
        <w:tc>
          <w:tcPr>
            <w:tcW w:w="4677" w:type="dxa"/>
            <w:tcBorders>
              <w:top w:val="nil"/>
              <w:left w:val="nil"/>
              <w:bottom w:val="nil"/>
              <w:right w:val="nil"/>
            </w:tcBorders>
          </w:tcPr>
          <w:p w14:paraId="01542CB3" w14:textId="77777777" w:rsidR="00F168D8" w:rsidRPr="000122D5" w:rsidRDefault="00F168D8" w:rsidP="000239EB">
            <w:pPr>
              <w:pStyle w:val="ConsPlusNormal"/>
              <w:widowControl w:val="0"/>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154384C1" w14:textId="067076F1" w:rsidR="00F168D8" w:rsidRPr="000122D5" w:rsidRDefault="00710FF9" w:rsidP="000239EB">
            <w:pPr>
              <w:pStyle w:val="ConsPlusNormal"/>
              <w:widowControl w:val="0"/>
              <w:jc w:val="right"/>
              <w:rPr>
                <w:rFonts w:ascii="Times New Roman" w:hAnsi="Times New Roman" w:cs="Times New Roman"/>
                <w:sz w:val="24"/>
                <w:szCs w:val="24"/>
              </w:rPr>
            </w:pPr>
            <w:r>
              <w:rPr>
                <w:rFonts w:ascii="Times New Roman" w:hAnsi="Times New Roman" w:cs="Times New Roman"/>
                <w:sz w:val="24"/>
                <w:szCs w:val="24"/>
              </w:rPr>
              <w:t>___________ 2021</w:t>
            </w:r>
            <w:r w:rsidR="00F168D8" w:rsidRPr="000122D5">
              <w:rPr>
                <w:rFonts w:ascii="Times New Roman" w:hAnsi="Times New Roman" w:cs="Times New Roman"/>
                <w:sz w:val="24"/>
                <w:szCs w:val="24"/>
              </w:rPr>
              <w:t> г.</w:t>
            </w:r>
          </w:p>
        </w:tc>
      </w:tr>
    </w:tbl>
    <w:p w14:paraId="2EAEB562"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надлежащее </w:t>
      </w:r>
      <w:r w:rsidRPr="00767BEB">
        <w:rPr>
          <w:rFonts w:ascii="Times New Roman" w:hAnsi="Times New Roman" w:cs="Times New Roman"/>
          <w:b/>
          <w:sz w:val="24"/>
          <w:szCs w:val="24"/>
        </w:rPr>
        <w:t>исполнение обязательств, связанных с участием</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767BEB">
        <w:rPr>
          <w:rFonts w:ascii="Times New Roman" w:hAnsi="Times New Roman" w:cs="Times New Roman"/>
          <w:b/>
          <w:sz w:val="24"/>
          <w:szCs w:val="24"/>
        </w:rPr>
        <w:t>в закупке: __________________ (наименование закупки), проводимой</w:t>
      </w:r>
      <w:r>
        <w:rPr>
          <w:rFonts w:ascii="Times New Roman" w:hAnsi="Times New Roman" w:cs="Times New Roman"/>
          <w:sz w:val="24"/>
          <w:szCs w:val="24"/>
        </w:rPr>
        <w:t xml:space="preserve"> Акционерным обществом </w:t>
      </w:r>
      <w:r>
        <w:rPr>
          <w:rFonts w:ascii="Times New Roman" w:hAnsi="Times New Roman" w:cs="Times New Roman"/>
          <w:sz w:val="24"/>
          <w:szCs w:val="24"/>
        </w:rPr>
        <w:br/>
        <w:t>«Санкт-Петербургский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 xml:space="preserve">» </w:t>
      </w:r>
      <w:r w:rsidRPr="000122D5">
        <w:rPr>
          <w:rFonts w:ascii="Times New Roman" w:hAnsi="Times New Roman" w:cs="Times New Roman"/>
          <w:sz w:val="24"/>
          <w:szCs w:val="24"/>
        </w:rPr>
        <w:t>(номер извещения в единой информационной системе в сфере закупок XXXXXXXXXXXXXXXXXXXX)</w:t>
      </w:r>
      <w:r>
        <w:rPr>
          <w:rStyle w:val="afff5"/>
          <w:rFonts w:ascii="Times New Roman" w:hAnsi="Times New Roman" w:cs="Times New Roman"/>
          <w:sz w:val="24"/>
          <w:szCs w:val="24"/>
        </w:rPr>
        <w:footnoteReference w:id="22"/>
      </w:r>
      <w:r w:rsidRPr="000122D5">
        <w:rPr>
          <w:rFonts w:ascii="Times New Roman" w:hAnsi="Times New Roman" w:cs="Times New Roman"/>
          <w:sz w:val="24"/>
          <w:szCs w:val="24"/>
        </w:rPr>
        <w:t>.</w:t>
      </w:r>
    </w:p>
    <w:p w14:paraId="7F713263"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если Принципал уклонился или отказался заключить договор и/или не предоставил или предоставил до заключения договора обеспечение исполнения договора с нарушением условий, установленных в закупочной документации Бенефициара, указанной в п.1 настоящей гарантии, ,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w:t>
      </w:r>
    </w:p>
    <w:p w14:paraId="34A6EC3D"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w:t>
      </w:r>
      <w:r>
        <w:rPr>
          <w:rFonts w:ascii="Times New Roman" w:hAnsi="Times New Roman" w:cs="Times New Roman"/>
          <w:sz w:val="24"/>
          <w:szCs w:val="24"/>
        </w:rPr>
        <w:t>е</w:t>
      </w:r>
      <w:r w:rsidRPr="000122D5">
        <w:rPr>
          <w:rFonts w:ascii="Times New Roman" w:hAnsi="Times New Roman" w:cs="Times New Roman"/>
          <w:sz w:val="24"/>
          <w:szCs w:val="24"/>
        </w:rPr>
        <w:t>н быть приложен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02C1A5C6"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5A014697"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Pr="000122D5">
        <w:rPr>
          <w:rFonts w:ascii="Times New Roman" w:hAnsi="Times New Roman" w:cs="Times New Roman"/>
          <w:sz w:val="24"/>
          <w:szCs w:val="24"/>
        </w:rPr>
        <w:t xml:space="preserve">. Гарант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7DFDE865"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Pr="000122D5">
        <w:rPr>
          <w:rFonts w:ascii="Times New Roman" w:hAnsi="Times New Roman" w:cs="Times New Roman"/>
          <w:sz w:val="24"/>
          <w:szCs w:val="24"/>
        </w:rPr>
        <w:t xml:space="preserve">. Моментом исполнения обязательств Гаранта является фактическое поступление денежных средств на указанный Бенефициаром счет. </w:t>
      </w:r>
    </w:p>
    <w:p w14:paraId="10C95DDC"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Pr="000122D5">
        <w:rPr>
          <w:rFonts w:ascii="Times New Roman" w:hAnsi="Times New Roman" w:cs="Times New Roman"/>
          <w:sz w:val="24"/>
          <w:szCs w:val="24"/>
        </w:rPr>
        <w:t xml:space="preserve">.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18227B72"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Pr="000122D5">
        <w:rPr>
          <w:rFonts w:ascii="Times New Roman" w:hAnsi="Times New Roman" w:cs="Times New Roman"/>
          <w:sz w:val="24"/>
          <w:szCs w:val="24"/>
        </w:rPr>
        <w:t xml:space="preserve">.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 xml:space="preserve">п. </w:t>
        </w:r>
        <w:r>
          <w:rPr>
            <w:rFonts w:ascii="Times New Roman" w:hAnsi="Times New Roman" w:cs="Times New Roman"/>
            <w:sz w:val="24"/>
            <w:szCs w:val="24"/>
          </w:rPr>
          <w:t>4</w:t>
        </w:r>
      </w:hyperlink>
      <w:r w:rsidRPr="000122D5">
        <w:rPr>
          <w:rFonts w:ascii="Times New Roman" w:hAnsi="Times New Roman" w:cs="Times New Roman"/>
          <w:sz w:val="24"/>
          <w:szCs w:val="24"/>
        </w:rPr>
        <w:t xml:space="preserve"> настоящей гарантии.</w:t>
      </w:r>
    </w:p>
    <w:p w14:paraId="7DE67291" w14:textId="77777777" w:rsidR="00F168D8"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0122D5">
        <w:rPr>
          <w:rFonts w:ascii="Times New Roman" w:hAnsi="Times New Roman" w:cs="Times New Roman"/>
          <w:sz w:val="24"/>
          <w:szCs w:val="24"/>
        </w:rPr>
        <w:t xml:space="preserve">. Настоящая гарантия вступает в силу с </w:t>
      </w:r>
      <w:r>
        <w:rPr>
          <w:rFonts w:ascii="Times New Roman" w:hAnsi="Times New Roman" w:cs="Times New Roman"/>
          <w:sz w:val="24"/>
          <w:szCs w:val="24"/>
        </w:rPr>
        <w:t>момента ее выдачи</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5"/>
          <w:rFonts w:ascii="Times New Roman" w:hAnsi="Times New Roman" w:cs="Times New Roman"/>
          <w:sz w:val="24"/>
          <w:szCs w:val="24"/>
        </w:rPr>
        <w:footnoteReference w:id="23"/>
      </w:r>
      <w:r>
        <w:rPr>
          <w:rFonts w:ascii="Times New Roman" w:hAnsi="Times New Roman" w:cs="Times New Roman"/>
          <w:sz w:val="24"/>
          <w:szCs w:val="24"/>
        </w:rPr>
        <w:t>.</w:t>
      </w:r>
    </w:p>
    <w:p w14:paraId="0CC620B0" w14:textId="77777777" w:rsidR="00F168D8"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9.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27E0A4BB" w14:textId="77777777" w:rsidR="00F168D8" w:rsidRDefault="00F168D8" w:rsidP="000239EB">
      <w:pPr>
        <w:pStyle w:val="ConsPlusNormal"/>
        <w:widowControl w:val="0"/>
        <w:spacing w:before="220"/>
        <w:ind w:firstLine="540"/>
        <w:jc w:val="both"/>
        <w:rPr>
          <w:rFonts w:ascii="Times New Roman" w:hAnsi="Times New Roman" w:cs="Times New Roman"/>
          <w:sz w:val="24"/>
          <w:szCs w:val="24"/>
        </w:rPr>
      </w:pPr>
    </w:p>
    <w:p w14:paraId="701C5486"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p>
    <w:p w14:paraId="09E39A89" w14:textId="77777777" w:rsidR="00F168D8" w:rsidRPr="000122D5" w:rsidRDefault="00F168D8" w:rsidP="000239EB">
      <w:pPr>
        <w:pStyle w:val="ConsPlusNormal"/>
        <w:widowControl w:val="0"/>
        <w:jc w:val="both"/>
        <w:rPr>
          <w:rFonts w:ascii="Times New Roman" w:hAnsi="Times New Roman" w:cs="Times New Roman"/>
          <w:sz w:val="24"/>
          <w:szCs w:val="24"/>
        </w:rPr>
      </w:pPr>
    </w:p>
    <w:p w14:paraId="7BAC2500" w14:textId="77777777" w:rsidR="00F168D8" w:rsidRPr="000122D5" w:rsidRDefault="00F168D8" w:rsidP="000239EB">
      <w:pPr>
        <w:pStyle w:val="ConsPlusNonformat"/>
        <w:widowControl w:val="0"/>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161469CA" w14:textId="77777777" w:rsidR="00F168D8" w:rsidRPr="00116789" w:rsidRDefault="00F168D8" w:rsidP="000239EB">
      <w:pPr>
        <w:pStyle w:val="ConsPlusNonformat"/>
        <w:widowControl w:val="0"/>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r w:rsidRPr="00116789">
        <w:rPr>
          <w:rFonts w:ascii="Times New Roman" w:hAnsi="Times New Roman" w:cs="Times New Roman"/>
        </w:rPr>
        <w:t xml:space="preserve">  (подпись)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282B165E" w14:textId="77777777" w:rsidR="00F168D8" w:rsidRPr="000122D5" w:rsidRDefault="00F168D8" w:rsidP="000239EB">
      <w:pPr>
        <w:pStyle w:val="ConsPlusNonformat"/>
        <w:widowControl w:val="0"/>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1805DF87" w14:textId="77777777" w:rsidR="00F168D8" w:rsidRDefault="00F168D8" w:rsidP="000239EB">
      <w:pPr>
        <w:pStyle w:val="ConsPlusNormal"/>
        <w:widowControl w:val="0"/>
        <w:jc w:val="both"/>
        <w:rPr>
          <w:rFonts w:ascii="Times New Roman" w:hAnsi="Times New Roman" w:cs="Times New Roman"/>
          <w:sz w:val="24"/>
          <w:szCs w:val="24"/>
        </w:rPr>
      </w:pPr>
    </w:p>
    <w:p w14:paraId="345D0D8B" w14:textId="77777777" w:rsidR="00F168D8" w:rsidRPr="000122D5" w:rsidRDefault="00F168D8" w:rsidP="000239EB">
      <w:pPr>
        <w:pStyle w:val="ConsPlusNormal"/>
        <w:widowControl w:val="0"/>
        <w:jc w:val="both"/>
        <w:rPr>
          <w:rFonts w:ascii="Times New Roman" w:hAnsi="Times New Roman" w:cs="Times New Roman"/>
          <w:sz w:val="24"/>
          <w:szCs w:val="24"/>
        </w:rPr>
      </w:pPr>
    </w:p>
    <w:p w14:paraId="70DD5C9E" w14:textId="77777777" w:rsidR="00F168D8" w:rsidRDefault="00F168D8" w:rsidP="000239EB">
      <w:pPr>
        <w:widowControl w:val="0"/>
        <w:spacing w:line="240" w:lineRule="auto"/>
        <w:ind w:firstLine="0"/>
        <w:jc w:val="right"/>
        <w:rPr>
          <w:color w:val="FF0000"/>
          <w:sz w:val="24"/>
          <w:szCs w:val="24"/>
        </w:rPr>
      </w:pPr>
    </w:p>
    <w:p w14:paraId="77371268" w14:textId="77777777" w:rsidR="00F168D8" w:rsidRDefault="00F168D8" w:rsidP="000239EB">
      <w:pPr>
        <w:widowControl w:val="0"/>
        <w:spacing w:line="240" w:lineRule="auto"/>
        <w:ind w:firstLine="0"/>
        <w:jc w:val="right"/>
        <w:rPr>
          <w:color w:val="FF0000"/>
          <w:sz w:val="24"/>
          <w:szCs w:val="24"/>
        </w:rPr>
      </w:pPr>
    </w:p>
    <w:p w14:paraId="16CA071C" w14:textId="77777777" w:rsidR="00F168D8" w:rsidRDefault="00F168D8" w:rsidP="000239EB">
      <w:pPr>
        <w:widowControl w:val="0"/>
        <w:spacing w:line="240" w:lineRule="auto"/>
        <w:ind w:firstLine="0"/>
        <w:jc w:val="right"/>
        <w:rPr>
          <w:color w:val="FF0000"/>
          <w:sz w:val="24"/>
          <w:szCs w:val="24"/>
        </w:rPr>
      </w:pPr>
    </w:p>
    <w:p w14:paraId="5F7F833A" w14:textId="77777777" w:rsidR="00F168D8" w:rsidRDefault="00F168D8" w:rsidP="000239EB">
      <w:pPr>
        <w:widowControl w:val="0"/>
        <w:spacing w:line="240" w:lineRule="auto"/>
        <w:ind w:firstLine="0"/>
        <w:jc w:val="right"/>
        <w:rPr>
          <w:color w:val="FF0000"/>
          <w:sz w:val="24"/>
          <w:szCs w:val="24"/>
        </w:rPr>
      </w:pPr>
    </w:p>
    <w:p w14:paraId="39DA41E8" w14:textId="77777777" w:rsidR="00F168D8" w:rsidRDefault="00F168D8" w:rsidP="000239EB">
      <w:pPr>
        <w:widowControl w:val="0"/>
        <w:spacing w:line="240" w:lineRule="auto"/>
        <w:ind w:firstLine="0"/>
        <w:jc w:val="right"/>
        <w:rPr>
          <w:color w:val="FF0000"/>
          <w:sz w:val="24"/>
          <w:szCs w:val="24"/>
        </w:rPr>
      </w:pPr>
    </w:p>
    <w:p w14:paraId="051F2219" w14:textId="77777777" w:rsidR="00F168D8" w:rsidRDefault="00F168D8" w:rsidP="000239EB">
      <w:pPr>
        <w:widowControl w:val="0"/>
        <w:spacing w:line="240" w:lineRule="auto"/>
        <w:ind w:firstLine="0"/>
        <w:jc w:val="right"/>
        <w:rPr>
          <w:color w:val="FF0000"/>
          <w:sz w:val="24"/>
          <w:szCs w:val="24"/>
        </w:rPr>
      </w:pPr>
    </w:p>
    <w:p w14:paraId="166BD122" w14:textId="77777777" w:rsidR="00F168D8" w:rsidRDefault="00F168D8" w:rsidP="000239EB">
      <w:pPr>
        <w:widowControl w:val="0"/>
        <w:spacing w:line="240" w:lineRule="auto"/>
        <w:ind w:firstLine="0"/>
        <w:jc w:val="right"/>
        <w:rPr>
          <w:color w:val="FF0000"/>
          <w:sz w:val="24"/>
          <w:szCs w:val="24"/>
        </w:rPr>
      </w:pPr>
    </w:p>
    <w:p w14:paraId="4142B3BC" w14:textId="77777777" w:rsidR="00F168D8" w:rsidRDefault="00F168D8" w:rsidP="000239EB">
      <w:pPr>
        <w:widowControl w:val="0"/>
        <w:spacing w:line="240" w:lineRule="auto"/>
        <w:ind w:firstLine="0"/>
        <w:jc w:val="right"/>
        <w:rPr>
          <w:color w:val="FF0000"/>
          <w:sz w:val="24"/>
          <w:szCs w:val="24"/>
        </w:rPr>
      </w:pPr>
    </w:p>
    <w:p w14:paraId="36F5F77C" w14:textId="77777777" w:rsidR="00F168D8" w:rsidRDefault="00F168D8" w:rsidP="000239EB">
      <w:pPr>
        <w:widowControl w:val="0"/>
        <w:spacing w:line="240" w:lineRule="auto"/>
        <w:ind w:firstLine="0"/>
        <w:jc w:val="right"/>
        <w:rPr>
          <w:color w:val="FF0000"/>
          <w:sz w:val="24"/>
          <w:szCs w:val="24"/>
        </w:rPr>
      </w:pPr>
    </w:p>
    <w:p w14:paraId="15240EC4" w14:textId="77777777" w:rsidR="00F168D8" w:rsidRDefault="00F168D8" w:rsidP="000239EB">
      <w:pPr>
        <w:widowControl w:val="0"/>
        <w:spacing w:line="240" w:lineRule="auto"/>
        <w:ind w:firstLine="0"/>
        <w:jc w:val="right"/>
        <w:rPr>
          <w:color w:val="FF0000"/>
          <w:sz w:val="24"/>
          <w:szCs w:val="24"/>
        </w:rPr>
      </w:pPr>
    </w:p>
    <w:p w14:paraId="235729F4" w14:textId="77777777" w:rsidR="00F168D8" w:rsidRDefault="00F168D8" w:rsidP="000239EB">
      <w:pPr>
        <w:widowControl w:val="0"/>
        <w:spacing w:line="240" w:lineRule="auto"/>
        <w:ind w:firstLine="0"/>
        <w:jc w:val="right"/>
        <w:rPr>
          <w:color w:val="FF0000"/>
          <w:sz w:val="24"/>
          <w:szCs w:val="24"/>
        </w:rPr>
      </w:pPr>
    </w:p>
    <w:p w14:paraId="61F14AAF" w14:textId="77777777" w:rsidR="00F168D8" w:rsidRDefault="00F168D8" w:rsidP="000239EB">
      <w:pPr>
        <w:widowControl w:val="0"/>
        <w:spacing w:line="240" w:lineRule="auto"/>
        <w:ind w:firstLine="0"/>
        <w:jc w:val="right"/>
        <w:rPr>
          <w:color w:val="FF0000"/>
          <w:sz w:val="24"/>
          <w:szCs w:val="24"/>
        </w:rPr>
      </w:pPr>
    </w:p>
    <w:p w14:paraId="00CAFBA3" w14:textId="77777777" w:rsidR="00F168D8" w:rsidRDefault="00F168D8" w:rsidP="000239EB">
      <w:pPr>
        <w:widowControl w:val="0"/>
        <w:spacing w:line="240" w:lineRule="auto"/>
        <w:ind w:firstLine="0"/>
        <w:jc w:val="right"/>
        <w:rPr>
          <w:color w:val="FF0000"/>
          <w:sz w:val="24"/>
          <w:szCs w:val="24"/>
        </w:rPr>
      </w:pPr>
    </w:p>
    <w:p w14:paraId="06244A73" w14:textId="77777777" w:rsidR="00F168D8" w:rsidRDefault="00F168D8" w:rsidP="000239EB">
      <w:pPr>
        <w:widowControl w:val="0"/>
        <w:spacing w:line="240" w:lineRule="auto"/>
        <w:ind w:firstLine="0"/>
        <w:jc w:val="right"/>
        <w:rPr>
          <w:color w:val="FF0000"/>
          <w:sz w:val="24"/>
          <w:szCs w:val="24"/>
        </w:rPr>
      </w:pPr>
    </w:p>
    <w:p w14:paraId="3948D407" w14:textId="77777777" w:rsidR="00F168D8" w:rsidRDefault="00F168D8" w:rsidP="000239EB">
      <w:pPr>
        <w:widowControl w:val="0"/>
        <w:spacing w:line="240" w:lineRule="auto"/>
        <w:ind w:firstLine="0"/>
        <w:jc w:val="right"/>
        <w:rPr>
          <w:color w:val="FF0000"/>
          <w:sz w:val="24"/>
          <w:szCs w:val="24"/>
        </w:rPr>
      </w:pPr>
    </w:p>
    <w:p w14:paraId="39FAE2FF" w14:textId="77777777" w:rsidR="00F168D8" w:rsidRDefault="00F168D8" w:rsidP="000239EB">
      <w:pPr>
        <w:widowControl w:val="0"/>
        <w:spacing w:line="240" w:lineRule="auto"/>
        <w:ind w:firstLine="0"/>
        <w:jc w:val="right"/>
        <w:rPr>
          <w:color w:val="FF0000"/>
          <w:sz w:val="24"/>
          <w:szCs w:val="24"/>
        </w:rPr>
      </w:pPr>
    </w:p>
    <w:p w14:paraId="68E3320B" w14:textId="77777777" w:rsidR="00F168D8" w:rsidRDefault="00F168D8" w:rsidP="000239EB">
      <w:pPr>
        <w:widowControl w:val="0"/>
        <w:spacing w:line="240" w:lineRule="auto"/>
        <w:ind w:firstLine="0"/>
        <w:jc w:val="right"/>
        <w:rPr>
          <w:color w:val="FF0000"/>
          <w:sz w:val="24"/>
          <w:szCs w:val="24"/>
        </w:rPr>
      </w:pPr>
    </w:p>
    <w:p w14:paraId="6F03AEED" w14:textId="77777777" w:rsidR="00F168D8" w:rsidRDefault="00F168D8" w:rsidP="000239EB">
      <w:pPr>
        <w:widowControl w:val="0"/>
        <w:spacing w:line="240" w:lineRule="auto"/>
        <w:ind w:firstLine="0"/>
        <w:jc w:val="right"/>
        <w:rPr>
          <w:color w:val="FF0000"/>
          <w:sz w:val="24"/>
          <w:szCs w:val="24"/>
        </w:rPr>
      </w:pPr>
    </w:p>
    <w:p w14:paraId="7B5ABF9E" w14:textId="77777777" w:rsidR="00F168D8" w:rsidRDefault="00F168D8" w:rsidP="000239EB">
      <w:pPr>
        <w:widowControl w:val="0"/>
        <w:spacing w:line="240" w:lineRule="auto"/>
        <w:ind w:firstLine="0"/>
        <w:jc w:val="right"/>
        <w:rPr>
          <w:color w:val="FF0000"/>
          <w:sz w:val="24"/>
          <w:szCs w:val="24"/>
        </w:rPr>
      </w:pPr>
    </w:p>
    <w:p w14:paraId="6376049C" w14:textId="77777777" w:rsidR="00F168D8" w:rsidRDefault="00F168D8" w:rsidP="000239EB">
      <w:pPr>
        <w:widowControl w:val="0"/>
        <w:spacing w:line="240" w:lineRule="auto"/>
        <w:ind w:firstLine="0"/>
        <w:jc w:val="right"/>
        <w:rPr>
          <w:color w:val="FF0000"/>
          <w:sz w:val="24"/>
          <w:szCs w:val="24"/>
        </w:rPr>
      </w:pPr>
    </w:p>
    <w:p w14:paraId="419BCA62" w14:textId="77777777" w:rsidR="00F168D8" w:rsidRDefault="00F168D8" w:rsidP="000239EB">
      <w:pPr>
        <w:widowControl w:val="0"/>
        <w:spacing w:line="240" w:lineRule="auto"/>
        <w:ind w:firstLine="0"/>
        <w:jc w:val="right"/>
        <w:rPr>
          <w:color w:val="FF0000"/>
          <w:sz w:val="24"/>
          <w:szCs w:val="24"/>
        </w:rPr>
      </w:pPr>
    </w:p>
    <w:p w14:paraId="10AFF928" w14:textId="77777777" w:rsidR="00F168D8" w:rsidRDefault="00F168D8" w:rsidP="000239EB">
      <w:pPr>
        <w:widowControl w:val="0"/>
        <w:spacing w:line="240" w:lineRule="auto"/>
        <w:ind w:firstLine="0"/>
        <w:jc w:val="right"/>
        <w:rPr>
          <w:color w:val="FF0000"/>
          <w:sz w:val="24"/>
          <w:szCs w:val="24"/>
        </w:rPr>
      </w:pPr>
    </w:p>
    <w:p w14:paraId="73571340" w14:textId="77777777" w:rsidR="00DE14E4" w:rsidRDefault="00DE14E4" w:rsidP="000239EB">
      <w:pPr>
        <w:widowControl w:val="0"/>
        <w:spacing w:line="240" w:lineRule="auto"/>
        <w:ind w:firstLine="0"/>
        <w:jc w:val="right"/>
        <w:rPr>
          <w:color w:val="FF0000"/>
          <w:sz w:val="24"/>
          <w:szCs w:val="24"/>
        </w:rPr>
      </w:pPr>
    </w:p>
    <w:p w14:paraId="6E8A6F77" w14:textId="77777777" w:rsidR="00DE14E4" w:rsidRDefault="00DE14E4" w:rsidP="000239EB">
      <w:pPr>
        <w:widowControl w:val="0"/>
        <w:spacing w:line="240" w:lineRule="auto"/>
        <w:ind w:firstLine="0"/>
        <w:jc w:val="right"/>
        <w:rPr>
          <w:color w:val="FF0000"/>
          <w:sz w:val="24"/>
          <w:szCs w:val="24"/>
        </w:rPr>
      </w:pPr>
    </w:p>
    <w:p w14:paraId="4FE313C0" w14:textId="77777777" w:rsidR="00DE14E4" w:rsidRDefault="00DE14E4" w:rsidP="000239EB">
      <w:pPr>
        <w:widowControl w:val="0"/>
        <w:spacing w:line="240" w:lineRule="auto"/>
        <w:ind w:firstLine="0"/>
        <w:jc w:val="right"/>
        <w:rPr>
          <w:color w:val="FF0000"/>
          <w:sz w:val="24"/>
          <w:szCs w:val="24"/>
        </w:rPr>
      </w:pPr>
    </w:p>
    <w:p w14:paraId="49F6280E" w14:textId="77777777" w:rsidR="00F168D8" w:rsidRDefault="00F168D8" w:rsidP="000239EB">
      <w:pPr>
        <w:widowControl w:val="0"/>
        <w:spacing w:line="240" w:lineRule="auto"/>
        <w:ind w:firstLine="0"/>
        <w:jc w:val="right"/>
        <w:rPr>
          <w:color w:val="FF0000"/>
          <w:sz w:val="24"/>
          <w:szCs w:val="24"/>
        </w:rPr>
      </w:pPr>
    </w:p>
    <w:p w14:paraId="036B8798" w14:textId="77777777" w:rsidR="00F168D8" w:rsidRDefault="00F168D8" w:rsidP="000239EB">
      <w:pPr>
        <w:widowControl w:val="0"/>
        <w:spacing w:line="240" w:lineRule="auto"/>
        <w:ind w:firstLine="0"/>
        <w:jc w:val="right"/>
        <w:rPr>
          <w:color w:val="FF0000"/>
          <w:sz w:val="24"/>
          <w:szCs w:val="24"/>
        </w:rPr>
      </w:pPr>
    </w:p>
    <w:p w14:paraId="770A1AB7" w14:textId="77777777" w:rsidR="006B6C13" w:rsidRDefault="006B6C13" w:rsidP="000239EB">
      <w:pPr>
        <w:widowControl w:val="0"/>
        <w:spacing w:line="240" w:lineRule="auto"/>
        <w:ind w:firstLine="0"/>
        <w:jc w:val="right"/>
        <w:rPr>
          <w:color w:val="FF0000"/>
          <w:sz w:val="24"/>
          <w:szCs w:val="24"/>
        </w:rPr>
      </w:pPr>
    </w:p>
    <w:p w14:paraId="59AFC2E2" w14:textId="77777777" w:rsidR="006B6C13" w:rsidRDefault="006B6C13" w:rsidP="000239EB">
      <w:pPr>
        <w:widowControl w:val="0"/>
        <w:spacing w:line="240" w:lineRule="auto"/>
        <w:ind w:firstLine="0"/>
        <w:jc w:val="right"/>
        <w:rPr>
          <w:color w:val="FF0000"/>
          <w:sz w:val="24"/>
          <w:szCs w:val="24"/>
        </w:rPr>
      </w:pPr>
    </w:p>
    <w:p w14:paraId="46D4413A" w14:textId="77777777" w:rsidR="006B6C13" w:rsidRDefault="006B6C13" w:rsidP="000239EB">
      <w:pPr>
        <w:widowControl w:val="0"/>
        <w:spacing w:line="240" w:lineRule="auto"/>
        <w:ind w:firstLine="0"/>
        <w:jc w:val="right"/>
        <w:rPr>
          <w:color w:val="FF0000"/>
          <w:sz w:val="24"/>
          <w:szCs w:val="24"/>
        </w:rPr>
      </w:pPr>
    </w:p>
    <w:p w14:paraId="4F3D71EA" w14:textId="77777777" w:rsidR="00F168D8" w:rsidRDefault="00F168D8" w:rsidP="000239EB">
      <w:pPr>
        <w:widowControl w:val="0"/>
        <w:spacing w:line="240" w:lineRule="auto"/>
        <w:ind w:firstLine="0"/>
        <w:jc w:val="right"/>
        <w:rPr>
          <w:color w:val="FF0000"/>
          <w:sz w:val="24"/>
          <w:szCs w:val="24"/>
        </w:rPr>
      </w:pPr>
    </w:p>
    <w:p w14:paraId="0347F17B" w14:textId="77777777" w:rsidR="00F168D8" w:rsidRDefault="00F168D8" w:rsidP="000239EB">
      <w:pPr>
        <w:widowControl w:val="0"/>
        <w:spacing w:line="240" w:lineRule="auto"/>
        <w:ind w:firstLine="0"/>
        <w:jc w:val="right"/>
        <w:rPr>
          <w:color w:val="FF0000"/>
          <w:sz w:val="24"/>
          <w:szCs w:val="24"/>
        </w:rPr>
      </w:pPr>
    </w:p>
    <w:p w14:paraId="15D7328D" w14:textId="77777777" w:rsidR="00F168D8" w:rsidRDefault="00F168D8" w:rsidP="000239EB">
      <w:pPr>
        <w:widowControl w:val="0"/>
        <w:spacing w:line="240" w:lineRule="auto"/>
        <w:ind w:firstLine="0"/>
        <w:jc w:val="right"/>
        <w:rPr>
          <w:color w:val="FF0000"/>
          <w:sz w:val="24"/>
          <w:szCs w:val="24"/>
        </w:rPr>
      </w:pPr>
    </w:p>
    <w:p w14:paraId="7BBB10AE" w14:textId="733A11CA" w:rsidR="00F168D8" w:rsidRPr="005F6954" w:rsidRDefault="00F168D8" w:rsidP="000239EB">
      <w:pPr>
        <w:widowControl w:val="0"/>
        <w:spacing w:line="240" w:lineRule="auto"/>
        <w:ind w:firstLine="0"/>
        <w:jc w:val="right"/>
        <w:rPr>
          <w:sz w:val="24"/>
          <w:szCs w:val="24"/>
        </w:rPr>
      </w:pPr>
      <w:r w:rsidRPr="005F6954">
        <w:rPr>
          <w:sz w:val="24"/>
          <w:szCs w:val="24"/>
        </w:rPr>
        <w:t xml:space="preserve">Приложение № </w:t>
      </w:r>
      <w:r w:rsidR="006B6C13">
        <w:rPr>
          <w:sz w:val="24"/>
          <w:szCs w:val="24"/>
        </w:rPr>
        <w:t>11</w:t>
      </w:r>
      <w:r w:rsidRPr="005F6954">
        <w:rPr>
          <w:sz w:val="24"/>
          <w:szCs w:val="24"/>
        </w:rPr>
        <w:t xml:space="preserve"> к документации</w:t>
      </w:r>
      <w:r>
        <w:rPr>
          <w:sz w:val="24"/>
          <w:szCs w:val="24"/>
        </w:rPr>
        <w:t xml:space="preserve"> о закупке</w:t>
      </w:r>
    </w:p>
    <w:p w14:paraId="527BCBA9" w14:textId="77777777" w:rsidR="00F168D8" w:rsidRPr="000122D5" w:rsidRDefault="00F168D8" w:rsidP="000239EB">
      <w:pPr>
        <w:pStyle w:val="ConsPlusNormal"/>
        <w:widowControl w:val="0"/>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исполнения договора</w:t>
      </w:r>
    </w:p>
    <w:p w14:paraId="7240F453" w14:textId="77777777" w:rsidR="00F168D8" w:rsidRPr="000122D5" w:rsidRDefault="00F168D8" w:rsidP="000239EB">
      <w:pPr>
        <w:pStyle w:val="ConsPlusNormal"/>
        <w:widowControl w:val="0"/>
        <w:jc w:val="both"/>
        <w:rPr>
          <w:rFonts w:ascii="Times New Roman" w:hAnsi="Times New Roman" w:cs="Times New Roman"/>
          <w:sz w:val="24"/>
          <w:szCs w:val="24"/>
        </w:rPr>
      </w:pPr>
    </w:p>
    <w:p w14:paraId="40E9FD80" w14:textId="77777777" w:rsidR="00F168D8" w:rsidRPr="000122D5" w:rsidRDefault="00F168D8" w:rsidP="000239EB">
      <w:pPr>
        <w:pStyle w:val="ConsPlusNormal"/>
        <w:widowControl w:val="0"/>
        <w:jc w:val="both"/>
        <w:rPr>
          <w:rFonts w:ascii="Times New Roman" w:hAnsi="Times New Roman" w:cs="Times New Roman"/>
          <w:sz w:val="24"/>
          <w:szCs w:val="24"/>
        </w:rPr>
      </w:pPr>
    </w:p>
    <w:p w14:paraId="6BAF0053" w14:textId="77777777" w:rsidR="00F168D8" w:rsidRPr="000122D5" w:rsidRDefault="00F168D8" w:rsidP="000239EB">
      <w:pPr>
        <w:pStyle w:val="ConsPlusNormal"/>
        <w:widowControl w:val="0"/>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5"/>
          <w:rFonts w:ascii="Times New Roman" w:hAnsi="Times New Roman" w:cs="Times New Roman"/>
          <w:b/>
          <w:sz w:val="24"/>
          <w:szCs w:val="24"/>
        </w:rPr>
        <w:footnoteReference w:id="24"/>
      </w:r>
      <w:r w:rsidRPr="000122D5">
        <w:rPr>
          <w:rFonts w:ascii="Times New Roman" w:hAnsi="Times New Roman" w:cs="Times New Roman"/>
          <w:b/>
          <w:sz w:val="24"/>
          <w:szCs w:val="24"/>
        </w:rPr>
        <w:t xml:space="preserve"> N ______</w:t>
      </w:r>
    </w:p>
    <w:p w14:paraId="33AC4E6A" w14:textId="77777777" w:rsidR="00F168D8" w:rsidRPr="000122D5" w:rsidRDefault="00F168D8" w:rsidP="000239EB">
      <w:pPr>
        <w:pStyle w:val="ConsPlusNormal"/>
        <w:widowControl w:val="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168D8" w:rsidRPr="000122D5" w14:paraId="75D66D74" w14:textId="77777777" w:rsidTr="00C20A13">
        <w:tc>
          <w:tcPr>
            <w:tcW w:w="4677" w:type="dxa"/>
            <w:tcBorders>
              <w:top w:val="nil"/>
              <w:left w:val="nil"/>
              <w:bottom w:val="nil"/>
              <w:right w:val="nil"/>
            </w:tcBorders>
          </w:tcPr>
          <w:p w14:paraId="7448FF76" w14:textId="77777777" w:rsidR="00F168D8" w:rsidRPr="000122D5" w:rsidRDefault="00F168D8" w:rsidP="000239EB">
            <w:pPr>
              <w:pStyle w:val="ConsPlusNormal"/>
              <w:widowControl w:val="0"/>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2F7D5298" w14:textId="550949E3" w:rsidR="00F168D8" w:rsidRPr="000122D5" w:rsidRDefault="00710FF9" w:rsidP="000239EB">
            <w:pPr>
              <w:pStyle w:val="ConsPlusNormal"/>
              <w:widowControl w:val="0"/>
              <w:jc w:val="right"/>
              <w:rPr>
                <w:rFonts w:ascii="Times New Roman" w:hAnsi="Times New Roman" w:cs="Times New Roman"/>
                <w:sz w:val="24"/>
                <w:szCs w:val="24"/>
              </w:rPr>
            </w:pPr>
            <w:r>
              <w:rPr>
                <w:rFonts w:ascii="Times New Roman" w:hAnsi="Times New Roman" w:cs="Times New Roman"/>
                <w:sz w:val="24"/>
                <w:szCs w:val="24"/>
              </w:rPr>
              <w:t>___________ 2021</w:t>
            </w:r>
            <w:r w:rsidR="00F168D8" w:rsidRPr="000122D5">
              <w:rPr>
                <w:rFonts w:ascii="Times New Roman" w:hAnsi="Times New Roman" w:cs="Times New Roman"/>
                <w:sz w:val="24"/>
                <w:szCs w:val="24"/>
              </w:rPr>
              <w:t> г.</w:t>
            </w:r>
          </w:p>
        </w:tc>
      </w:tr>
    </w:tbl>
    <w:p w14:paraId="3E31EBFC" w14:textId="7484C2D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w:t>
      </w:r>
      <w:r w:rsidRPr="00A45A4E">
        <w:rPr>
          <w:rFonts w:ascii="Times New Roman" w:hAnsi="Times New Roman" w:cs="Times New Roman"/>
          <w:b/>
          <w:sz w:val="24"/>
          <w:szCs w:val="24"/>
        </w:rPr>
        <w:t>надлежащее исполнение</w:t>
      </w:r>
      <w:r>
        <w:rPr>
          <w:rFonts w:ascii="Times New Roman" w:hAnsi="Times New Roman" w:cs="Times New Roman"/>
          <w:sz w:val="24"/>
          <w:szCs w:val="24"/>
        </w:rPr>
        <w:t xml:space="preserve"> </w:t>
      </w:r>
      <w:r w:rsidRPr="000122D5">
        <w:rPr>
          <w:rFonts w:ascii="Times New Roman" w:hAnsi="Times New Roman" w:cs="Times New Roman"/>
          <w:sz w:val="24"/>
          <w:szCs w:val="24"/>
        </w:rPr>
        <w:t xml:space="preserve">_____________ (наименование участника закупки, ОГРН, ИНН, </w:t>
      </w:r>
      <w:r w:rsidRPr="00D373FA">
        <w:rPr>
          <w:rFonts w:ascii="Times New Roman" w:hAnsi="Times New Roman" w:cs="Times New Roman"/>
          <w:sz w:val="24"/>
          <w:szCs w:val="24"/>
        </w:rPr>
        <w:t xml:space="preserve">КПП, его место нахождения), именуемого в дальнейшем «Принципал», </w:t>
      </w:r>
      <w:r w:rsidRPr="00D373FA">
        <w:rPr>
          <w:rFonts w:ascii="Times New Roman" w:hAnsi="Times New Roman" w:cs="Times New Roman"/>
          <w:b/>
          <w:sz w:val="24"/>
          <w:szCs w:val="24"/>
        </w:rPr>
        <w:t>любых его обязательств</w:t>
      </w:r>
      <w:r w:rsidR="00D373FA" w:rsidRPr="00D373FA">
        <w:rPr>
          <w:rFonts w:ascii="Times New Roman" w:hAnsi="Times New Roman" w:cs="Times New Roman"/>
          <w:b/>
          <w:sz w:val="24"/>
          <w:szCs w:val="24"/>
        </w:rPr>
        <w:t xml:space="preserve"> </w:t>
      </w:r>
      <w:r w:rsidR="00D373FA">
        <w:rPr>
          <w:rFonts w:ascii="Times New Roman" w:hAnsi="Times New Roman" w:cs="Times New Roman"/>
          <w:b/>
          <w:sz w:val="24"/>
          <w:szCs w:val="24"/>
        </w:rPr>
        <w:t xml:space="preserve">по договору </w:t>
      </w:r>
      <w:r w:rsidR="00D373FA" w:rsidRPr="00D373FA">
        <w:rPr>
          <w:rFonts w:ascii="Times New Roman" w:hAnsi="Times New Roman" w:cs="Times New Roman"/>
          <w:b/>
          <w:bCs/>
          <w:snapToGrid w:val="0"/>
          <w:sz w:val="24"/>
          <w:szCs w:val="24"/>
        </w:rPr>
        <w:t>(включая возврат выданного аванса)</w:t>
      </w:r>
      <w:r w:rsidR="00D373FA" w:rsidRPr="00D373FA">
        <w:rPr>
          <w:rFonts w:ascii="Times New Roman" w:hAnsi="Times New Roman" w:cs="Times New Roman"/>
          <w:snapToGrid w:val="0"/>
          <w:sz w:val="24"/>
          <w:szCs w:val="24"/>
        </w:rPr>
        <w:t xml:space="preserve"> </w:t>
      </w:r>
      <w:r w:rsidRPr="00D373FA">
        <w:rPr>
          <w:rFonts w:ascii="Times New Roman" w:hAnsi="Times New Roman" w:cs="Times New Roman"/>
          <w:sz w:val="24"/>
          <w:szCs w:val="24"/>
        </w:rPr>
        <w:t xml:space="preserve"> перед Акционерным обществом «Санкт-Петербургский центр доступного жилья», ОГРН 1117847632682, ИНН 7838469428, КПП 783801001, адрес </w:t>
      </w:r>
      <w:r>
        <w:rPr>
          <w:rFonts w:ascii="Times New Roman" w:hAnsi="Times New Roman" w:cs="Times New Roman"/>
          <w:sz w:val="24"/>
          <w:szCs w:val="24"/>
        </w:rPr>
        <w:t>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w:t>
      </w:r>
      <w:r w:rsidRPr="000122D5">
        <w:rPr>
          <w:rFonts w:ascii="Times New Roman" w:hAnsi="Times New Roman" w:cs="Times New Roman"/>
          <w:sz w:val="24"/>
          <w:szCs w:val="24"/>
        </w:rPr>
        <w:t xml:space="preserve">, </w:t>
      </w:r>
      <w:r w:rsidRPr="00A45A4E">
        <w:rPr>
          <w:rFonts w:ascii="Times New Roman" w:hAnsi="Times New Roman" w:cs="Times New Roman"/>
          <w:b/>
          <w:sz w:val="24"/>
          <w:szCs w:val="24"/>
        </w:rPr>
        <w:t>по договору</w:t>
      </w:r>
      <w:r w:rsidRPr="000122D5">
        <w:rPr>
          <w:rFonts w:ascii="Times New Roman" w:hAnsi="Times New Roman" w:cs="Times New Roman"/>
          <w:sz w:val="24"/>
          <w:szCs w:val="24"/>
        </w:rPr>
        <w:t xml:space="preserve"> (далее - </w:t>
      </w:r>
      <w:r>
        <w:rPr>
          <w:rFonts w:ascii="Times New Roman" w:hAnsi="Times New Roman" w:cs="Times New Roman"/>
          <w:sz w:val="24"/>
          <w:szCs w:val="24"/>
        </w:rPr>
        <w:t>Договор</w:t>
      </w:r>
      <w:r w:rsidRPr="000122D5">
        <w:rPr>
          <w:rFonts w:ascii="Times New Roman" w:hAnsi="Times New Roman" w:cs="Times New Roman"/>
          <w:sz w:val="24"/>
          <w:szCs w:val="24"/>
        </w:rPr>
        <w:t>), который будет заключен по результатам определения поставщика (подрядчика, исполнителя) (номер извещения в единой информационной системе в сфере закупок XXXXXXXXXXXXXXXXXXXX)</w:t>
      </w:r>
      <w:r>
        <w:rPr>
          <w:rStyle w:val="afff5"/>
          <w:rFonts w:ascii="Times New Roman" w:hAnsi="Times New Roman" w:cs="Times New Roman"/>
          <w:sz w:val="24"/>
          <w:szCs w:val="24"/>
        </w:rPr>
        <w:footnoteReference w:id="25"/>
      </w:r>
      <w:r w:rsidRPr="000122D5">
        <w:rPr>
          <w:rFonts w:ascii="Times New Roman" w:hAnsi="Times New Roman" w:cs="Times New Roman"/>
          <w:sz w:val="24"/>
          <w:szCs w:val="24"/>
        </w:rPr>
        <w:t>.</w:t>
      </w:r>
    </w:p>
    <w:p w14:paraId="1C36EB4E"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bookmarkStart w:id="14" w:name="P11"/>
      <w:bookmarkEnd w:id="14"/>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неисполнения или ненадлежащего исполнения Принципалом обязательств, указанных в п.1 настоящей гарантии,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w:t>
      </w:r>
    </w:p>
    <w:p w14:paraId="01EDD121"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должны быть приложены следующие документы:</w:t>
      </w:r>
    </w:p>
    <w:p w14:paraId="1B7C7E89"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расчет суммы, включаемой в требование по банковской гарантии;</w:t>
      </w:r>
    </w:p>
    <w:p w14:paraId="120F134F"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67647764"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требованию могут быть приложены также иные документы, подтверждающие обстоятельства, на которых оно основывается, в том числе:</w:t>
      </w:r>
    </w:p>
    <w:p w14:paraId="1445324A"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доказательства невыполнения Принципалом своих обязательств перед Бенефициаром;</w:t>
      </w:r>
    </w:p>
    <w:p w14:paraId="3DA6F722"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 заверенная Бенефициаром копия </w:t>
      </w:r>
      <w:r>
        <w:rPr>
          <w:rFonts w:ascii="Times New Roman" w:hAnsi="Times New Roman" w:cs="Times New Roman"/>
          <w:sz w:val="24"/>
          <w:szCs w:val="24"/>
        </w:rPr>
        <w:t>Договора</w:t>
      </w:r>
      <w:r w:rsidRPr="000122D5">
        <w:rPr>
          <w:rFonts w:ascii="Times New Roman" w:hAnsi="Times New Roman" w:cs="Times New Roman"/>
          <w:sz w:val="24"/>
          <w:szCs w:val="24"/>
        </w:rPr>
        <w:t>.</w:t>
      </w:r>
    </w:p>
    <w:p w14:paraId="49639A4F"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Банковская гарантия обеспечивает в том числе исполнение обязательств Принципала по возврату авансового платежа, по уплате неустоек (пеней, штрафов), предусмотренных </w:t>
      </w:r>
      <w:r>
        <w:rPr>
          <w:rFonts w:ascii="Times New Roman" w:hAnsi="Times New Roman" w:cs="Times New Roman"/>
          <w:sz w:val="24"/>
          <w:szCs w:val="24"/>
        </w:rPr>
        <w:t>Договором</w:t>
      </w:r>
      <w:r w:rsidRPr="000122D5">
        <w:rPr>
          <w:rFonts w:ascii="Times New Roman" w:hAnsi="Times New Roman" w:cs="Times New Roman"/>
          <w:sz w:val="24"/>
          <w:szCs w:val="24"/>
        </w:rPr>
        <w:t>, а также гарантийные обязательства.</w:t>
      </w:r>
    </w:p>
    <w:p w14:paraId="0D23A311"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bookmarkStart w:id="15" w:name="P21"/>
      <w:bookmarkEnd w:id="15"/>
      <w:r w:rsidRPr="000122D5">
        <w:rPr>
          <w:rFonts w:ascii="Times New Roman" w:hAnsi="Times New Roman" w:cs="Times New Roman"/>
          <w:sz w:val="24"/>
          <w:szCs w:val="24"/>
        </w:rPr>
        <w:t xml:space="preserve">4.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исполнения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2B3378E7"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bookmarkStart w:id="16" w:name="P22"/>
      <w:bookmarkEnd w:id="16"/>
      <w:r w:rsidRPr="000122D5">
        <w:rPr>
          <w:rFonts w:ascii="Times New Roman" w:hAnsi="Times New Roman" w:cs="Times New Roman"/>
          <w:sz w:val="24"/>
          <w:szCs w:val="24"/>
        </w:rPr>
        <w:t xml:space="preserve">5. Гарант в случае полного или частичного неисполнения (ненадлежащего исполнения) обязательств Принципалом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70B1F275"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6. Моментом исполнения обязательств Гаранта является фактическое поступление денежных средств на указанный Бенефициаром счет. </w:t>
      </w:r>
    </w:p>
    <w:p w14:paraId="75AF69B6"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7.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65776B05"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8.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п. 5</w:t>
        </w:r>
      </w:hyperlink>
      <w:r w:rsidRPr="000122D5">
        <w:rPr>
          <w:rFonts w:ascii="Times New Roman" w:hAnsi="Times New Roman" w:cs="Times New Roman"/>
          <w:sz w:val="24"/>
          <w:szCs w:val="24"/>
        </w:rPr>
        <w:t xml:space="preserve"> настоящей гарантии.</w:t>
      </w:r>
    </w:p>
    <w:p w14:paraId="31517B0E" w14:textId="77777777" w:rsidR="00F168D8"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Pr="000122D5">
        <w:rPr>
          <w:rFonts w:ascii="Times New Roman" w:hAnsi="Times New Roman" w:cs="Times New Roman"/>
          <w:sz w:val="24"/>
          <w:szCs w:val="24"/>
        </w:rPr>
        <w:t xml:space="preserve">. Настоящая гарантия вступает в силу с даты заключения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5"/>
          <w:rFonts w:ascii="Times New Roman" w:hAnsi="Times New Roman" w:cs="Times New Roman"/>
          <w:sz w:val="24"/>
          <w:szCs w:val="24"/>
        </w:rPr>
        <w:footnoteReference w:id="26"/>
      </w:r>
      <w:r w:rsidRPr="000122D5">
        <w:rPr>
          <w:rFonts w:ascii="Times New Roman" w:hAnsi="Times New Roman" w:cs="Times New Roman"/>
          <w:sz w:val="24"/>
          <w:szCs w:val="24"/>
        </w:rPr>
        <w:t xml:space="preserve">. </w:t>
      </w:r>
    </w:p>
    <w:p w14:paraId="1DEA9291"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10.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4B058D48" w14:textId="77777777" w:rsidR="00F168D8" w:rsidRPr="000122D5" w:rsidRDefault="00F168D8" w:rsidP="000239EB">
      <w:pPr>
        <w:pStyle w:val="ConsPlusNormal"/>
        <w:widowControl w:val="0"/>
        <w:jc w:val="both"/>
        <w:rPr>
          <w:rFonts w:ascii="Times New Roman" w:hAnsi="Times New Roman" w:cs="Times New Roman"/>
          <w:sz w:val="24"/>
          <w:szCs w:val="24"/>
        </w:rPr>
      </w:pPr>
    </w:p>
    <w:p w14:paraId="2F09DD5F" w14:textId="77777777" w:rsidR="00F168D8" w:rsidRPr="000122D5" w:rsidRDefault="00F168D8" w:rsidP="000239EB">
      <w:pPr>
        <w:pStyle w:val="ConsPlusNonformat"/>
        <w:widowControl w:val="0"/>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287E53AA" w14:textId="77777777" w:rsidR="00F168D8" w:rsidRPr="00116789" w:rsidRDefault="00F168D8" w:rsidP="000239EB">
      <w:pPr>
        <w:pStyle w:val="ConsPlusNonformat"/>
        <w:widowControl w:val="0"/>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r w:rsidRPr="00116789">
        <w:rPr>
          <w:rFonts w:ascii="Times New Roman" w:hAnsi="Times New Roman" w:cs="Times New Roman"/>
        </w:rPr>
        <w:t xml:space="preserve">  (подпись)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115C658C" w14:textId="77777777" w:rsidR="00F168D8" w:rsidRPr="000122D5" w:rsidRDefault="00F168D8" w:rsidP="000239EB">
      <w:pPr>
        <w:pStyle w:val="ConsPlusNonformat"/>
        <w:widowControl w:val="0"/>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20B05599" w14:textId="77777777" w:rsidR="00F168D8" w:rsidRPr="000122D5" w:rsidRDefault="00F168D8" w:rsidP="000239EB">
      <w:pPr>
        <w:pStyle w:val="ConsPlusNormal"/>
        <w:widowControl w:val="0"/>
        <w:jc w:val="both"/>
        <w:rPr>
          <w:rFonts w:ascii="Times New Roman" w:hAnsi="Times New Roman" w:cs="Times New Roman"/>
          <w:sz w:val="24"/>
          <w:szCs w:val="24"/>
        </w:rPr>
      </w:pPr>
    </w:p>
    <w:p w14:paraId="27D088BA" w14:textId="77777777" w:rsidR="00F168D8" w:rsidRDefault="00F168D8" w:rsidP="000239EB">
      <w:pPr>
        <w:widowControl w:val="0"/>
      </w:pPr>
      <w:bookmarkStart w:id="17" w:name="P41"/>
      <w:bookmarkEnd w:id="17"/>
    </w:p>
    <w:p w14:paraId="061A1F9D" w14:textId="77777777" w:rsidR="00F168D8" w:rsidRDefault="00F168D8" w:rsidP="000239EB">
      <w:pPr>
        <w:widowControl w:val="0"/>
      </w:pPr>
    </w:p>
    <w:p w14:paraId="333B8DEC" w14:textId="77777777" w:rsidR="00F168D8" w:rsidRDefault="00F168D8" w:rsidP="000239EB">
      <w:pPr>
        <w:widowControl w:val="0"/>
      </w:pPr>
    </w:p>
    <w:p w14:paraId="0EC05FF1" w14:textId="77777777" w:rsidR="00F168D8" w:rsidRDefault="00F168D8" w:rsidP="000239EB">
      <w:pPr>
        <w:widowControl w:val="0"/>
      </w:pPr>
    </w:p>
    <w:p w14:paraId="3BC35184" w14:textId="77777777" w:rsidR="00F168D8" w:rsidRDefault="00F168D8" w:rsidP="000239EB">
      <w:pPr>
        <w:widowControl w:val="0"/>
        <w:spacing w:line="240" w:lineRule="auto"/>
        <w:ind w:firstLine="0"/>
        <w:jc w:val="right"/>
        <w:rPr>
          <w:b/>
          <w:sz w:val="24"/>
          <w:szCs w:val="24"/>
        </w:rPr>
      </w:pPr>
    </w:p>
    <w:p w14:paraId="4F1B1011" w14:textId="77777777" w:rsidR="00F168D8" w:rsidRDefault="00F168D8" w:rsidP="000239EB">
      <w:pPr>
        <w:widowControl w:val="0"/>
        <w:spacing w:line="240" w:lineRule="auto"/>
        <w:ind w:firstLine="0"/>
        <w:jc w:val="right"/>
        <w:rPr>
          <w:b/>
          <w:sz w:val="24"/>
          <w:szCs w:val="24"/>
        </w:rPr>
      </w:pPr>
    </w:p>
    <w:p w14:paraId="2F6FFCDE" w14:textId="77777777" w:rsidR="00E2022D" w:rsidRDefault="00E2022D" w:rsidP="000239EB">
      <w:pPr>
        <w:widowControl w:val="0"/>
        <w:spacing w:line="240" w:lineRule="auto"/>
        <w:ind w:firstLine="0"/>
        <w:jc w:val="right"/>
        <w:rPr>
          <w:b/>
          <w:sz w:val="24"/>
          <w:szCs w:val="24"/>
        </w:rPr>
      </w:pPr>
    </w:p>
    <w:p w14:paraId="7644A085" w14:textId="77777777" w:rsidR="00E2022D" w:rsidRDefault="00E2022D" w:rsidP="000239EB">
      <w:pPr>
        <w:widowControl w:val="0"/>
        <w:spacing w:line="240" w:lineRule="auto"/>
        <w:ind w:firstLine="0"/>
        <w:jc w:val="right"/>
        <w:rPr>
          <w:b/>
          <w:sz w:val="24"/>
          <w:szCs w:val="24"/>
        </w:rPr>
      </w:pPr>
    </w:p>
    <w:p w14:paraId="41CF0048" w14:textId="77777777" w:rsidR="00E2022D" w:rsidRDefault="00E2022D" w:rsidP="000239EB">
      <w:pPr>
        <w:widowControl w:val="0"/>
        <w:spacing w:line="240" w:lineRule="auto"/>
        <w:ind w:firstLine="0"/>
        <w:jc w:val="right"/>
        <w:rPr>
          <w:b/>
          <w:sz w:val="24"/>
          <w:szCs w:val="24"/>
        </w:rPr>
      </w:pPr>
    </w:p>
    <w:p w14:paraId="3D4AAEA3" w14:textId="77777777" w:rsidR="00E2022D" w:rsidRDefault="00E2022D" w:rsidP="000239EB">
      <w:pPr>
        <w:widowControl w:val="0"/>
        <w:spacing w:line="240" w:lineRule="auto"/>
        <w:ind w:firstLine="0"/>
        <w:jc w:val="right"/>
        <w:rPr>
          <w:b/>
          <w:sz w:val="24"/>
          <w:szCs w:val="24"/>
        </w:rPr>
      </w:pPr>
    </w:p>
    <w:p w14:paraId="751A6CF1" w14:textId="77777777" w:rsidR="00E2022D" w:rsidRDefault="00E2022D" w:rsidP="000239EB">
      <w:pPr>
        <w:widowControl w:val="0"/>
        <w:spacing w:line="240" w:lineRule="auto"/>
        <w:ind w:firstLine="0"/>
        <w:jc w:val="right"/>
        <w:rPr>
          <w:b/>
          <w:sz w:val="24"/>
          <w:szCs w:val="24"/>
        </w:rPr>
      </w:pPr>
    </w:p>
    <w:p w14:paraId="11D24F91" w14:textId="77777777" w:rsidR="00E2022D" w:rsidRDefault="00E2022D" w:rsidP="000239EB">
      <w:pPr>
        <w:widowControl w:val="0"/>
        <w:spacing w:line="240" w:lineRule="auto"/>
        <w:ind w:firstLine="0"/>
        <w:jc w:val="right"/>
        <w:rPr>
          <w:b/>
          <w:sz w:val="24"/>
          <w:szCs w:val="24"/>
        </w:rPr>
      </w:pPr>
    </w:p>
    <w:p w14:paraId="4C432473" w14:textId="77777777" w:rsidR="00E2022D" w:rsidRDefault="00E2022D" w:rsidP="000239EB">
      <w:pPr>
        <w:widowControl w:val="0"/>
        <w:spacing w:line="240" w:lineRule="auto"/>
        <w:ind w:firstLine="0"/>
        <w:jc w:val="right"/>
        <w:rPr>
          <w:b/>
          <w:sz w:val="24"/>
          <w:szCs w:val="24"/>
        </w:rPr>
      </w:pPr>
    </w:p>
    <w:p w14:paraId="46DA2126" w14:textId="77777777" w:rsidR="00E2022D" w:rsidRDefault="00E2022D" w:rsidP="000239EB">
      <w:pPr>
        <w:widowControl w:val="0"/>
        <w:spacing w:line="240" w:lineRule="auto"/>
        <w:ind w:firstLine="0"/>
        <w:jc w:val="right"/>
        <w:rPr>
          <w:b/>
          <w:sz w:val="24"/>
          <w:szCs w:val="24"/>
        </w:rPr>
      </w:pPr>
    </w:p>
    <w:p w14:paraId="393692AF" w14:textId="77777777" w:rsidR="00E2022D" w:rsidRDefault="00E2022D" w:rsidP="000239EB">
      <w:pPr>
        <w:widowControl w:val="0"/>
        <w:spacing w:line="240" w:lineRule="auto"/>
        <w:ind w:firstLine="0"/>
        <w:jc w:val="right"/>
        <w:rPr>
          <w:b/>
          <w:sz w:val="24"/>
          <w:szCs w:val="24"/>
        </w:rPr>
      </w:pPr>
    </w:p>
    <w:p w14:paraId="7DA62248" w14:textId="77777777" w:rsidR="00E2022D" w:rsidRDefault="00E2022D" w:rsidP="000239EB">
      <w:pPr>
        <w:widowControl w:val="0"/>
        <w:spacing w:line="240" w:lineRule="auto"/>
        <w:ind w:firstLine="0"/>
        <w:jc w:val="right"/>
        <w:rPr>
          <w:b/>
          <w:sz w:val="24"/>
          <w:szCs w:val="24"/>
        </w:rPr>
      </w:pPr>
    </w:p>
    <w:p w14:paraId="697E14C5" w14:textId="77777777" w:rsidR="00E2022D" w:rsidRDefault="00E2022D" w:rsidP="000239EB">
      <w:pPr>
        <w:widowControl w:val="0"/>
        <w:spacing w:line="240" w:lineRule="auto"/>
        <w:ind w:firstLine="0"/>
        <w:jc w:val="right"/>
        <w:rPr>
          <w:b/>
          <w:sz w:val="24"/>
          <w:szCs w:val="24"/>
        </w:rPr>
      </w:pPr>
    </w:p>
    <w:p w14:paraId="7A25111C" w14:textId="6A74AAB9" w:rsidR="00E2022D" w:rsidRDefault="006B6C13" w:rsidP="000239EB">
      <w:pPr>
        <w:widowControl w:val="0"/>
        <w:spacing w:line="240" w:lineRule="auto"/>
        <w:ind w:firstLine="709"/>
        <w:jc w:val="right"/>
        <w:rPr>
          <w:color w:val="000000"/>
          <w:sz w:val="24"/>
          <w:szCs w:val="24"/>
        </w:rPr>
      </w:pPr>
      <w:r>
        <w:rPr>
          <w:color w:val="000000"/>
          <w:sz w:val="24"/>
          <w:szCs w:val="24"/>
        </w:rPr>
        <w:t>Приложение № 12</w:t>
      </w:r>
      <w:r w:rsidR="00E2022D" w:rsidRPr="005D6923">
        <w:rPr>
          <w:color w:val="000000"/>
          <w:sz w:val="24"/>
          <w:szCs w:val="24"/>
        </w:rPr>
        <w:t xml:space="preserve"> к документации</w:t>
      </w:r>
      <w:r w:rsidR="00E2022D">
        <w:rPr>
          <w:color w:val="000000"/>
          <w:sz w:val="24"/>
          <w:szCs w:val="24"/>
        </w:rPr>
        <w:t xml:space="preserve"> о закупке</w:t>
      </w:r>
    </w:p>
    <w:p w14:paraId="7B0E5541" w14:textId="77777777" w:rsidR="00E2022D" w:rsidRDefault="00E2022D" w:rsidP="000239EB">
      <w:pPr>
        <w:widowControl w:val="0"/>
        <w:spacing w:line="240" w:lineRule="auto"/>
        <w:ind w:firstLine="709"/>
        <w:jc w:val="right"/>
        <w:rPr>
          <w:color w:val="000000"/>
          <w:sz w:val="24"/>
          <w:szCs w:val="24"/>
        </w:rPr>
      </w:pPr>
    </w:p>
    <w:p w14:paraId="6FE9A901" w14:textId="77777777" w:rsidR="00E2022D" w:rsidRPr="005D6923" w:rsidRDefault="00E2022D" w:rsidP="000239EB">
      <w:pPr>
        <w:widowControl w:val="0"/>
        <w:spacing w:line="240" w:lineRule="auto"/>
        <w:ind w:firstLine="709"/>
        <w:jc w:val="right"/>
        <w:rPr>
          <w:i/>
          <w:sz w:val="24"/>
          <w:szCs w:val="24"/>
        </w:rPr>
      </w:pPr>
    </w:p>
    <w:p w14:paraId="72057815" w14:textId="77777777" w:rsidR="00E2022D" w:rsidRPr="005D6923" w:rsidRDefault="00E2022D" w:rsidP="000239EB">
      <w:pPr>
        <w:widowControl w:val="0"/>
        <w:spacing w:line="240" w:lineRule="auto"/>
        <w:ind w:firstLine="709"/>
        <w:jc w:val="right"/>
        <w:rPr>
          <w:b/>
          <w:i/>
          <w:sz w:val="24"/>
          <w:szCs w:val="24"/>
        </w:rPr>
      </w:pPr>
    </w:p>
    <w:p w14:paraId="56DCAD0C" w14:textId="77777777" w:rsidR="00E2022D" w:rsidRPr="005D6923" w:rsidRDefault="00E2022D" w:rsidP="000239EB">
      <w:pPr>
        <w:widowControl w:val="0"/>
        <w:spacing w:line="240" w:lineRule="auto"/>
        <w:ind w:firstLine="709"/>
        <w:jc w:val="center"/>
        <w:rPr>
          <w:sz w:val="24"/>
          <w:szCs w:val="24"/>
        </w:rPr>
      </w:pPr>
      <w:r w:rsidRPr="005D6923">
        <w:rPr>
          <w:b/>
          <w:sz w:val="24"/>
          <w:szCs w:val="24"/>
        </w:rPr>
        <w:t xml:space="preserve">Опись документов, представляемых для участия в </w:t>
      </w:r>
      <w:r>
        <w:rPr>
          <w:b/>
          <w:sz w:val="24"/>
          <w:szCs w:val="24"/>
        </w:rPr>
        <w:t>запросе предложений</w:t>
      </w:r>
      <w:r w:rsidRPr="005D6923">
        <w:rPr>
          <w:b/>
          <w:sz w:val="24"/>
          <w:szCs w:val="24"/>
        </w:rPr>
        <w:t xml:space="preserve"> на право выполнения работ</w:t>
      </w:r>
      <w:r>
        <w:rPr>
          <w:b/>
          <w:sz w:val="24"/>
          <w:szCs w:val="24"/>
        </w:rPr>
        <w:t>_______________________________</w:t>
      </w:r>
      <w:r w:rsidRPr="005D6923">
        <w:rPr>
          <w:sz w:val="24"/>
          <w:szCs w:val="24"/>
        </w:rPr>
        <w:t xml:space="preserve"> </w:t>
      </w:r>
    </w:p>
    <w:p w14:paraId="6AE78318" w14:textId="77777777" w:rsidR="00E2022D" w:rsidRPr="005D6923" w:rsidRDefault="00E2022D" w:rsidP="000239EB">
      <w:pPr>
        <w:widowControl w:val="0"/>
        <w:spacing w:line="240" w:lineRule="auto"/>
        <w:ind w:firstLine="709"/>
        <w:rPr>
          <w:sz w:val="24"/>
          <w:szCs w:val="24"/>
        </w:rPr>
      </w:pPr>
    </w:p>
    <w:p w14:paraId="4E9D1279" w14:textId="77777777" w:rsidR="00E2022D" w:rsidRPr="005D6923" w:rsidRDefault="00E2022D" w:rsidP="000239EB">
      <w:pPr>
        <w:widowControl w:val="0"/>
        <w:spacing w:line="240" w:lineRule="auto"/>
        <w:ind w:firstLine="709"/>
        <w:rPr>
          <w:sz w:val="24"/>
          <w:szCs w:val="24"/>
        </w:rPr>
      </w:pPr>
      <w:r w:rsidRPr="005D6923">
        <w:rPr>
          <w:sz w:val="24"/>
          <w:szCs w:val="24"/>
        </w:rPr>
        <w:t xml:space="preserve">Настоящим ________________________________________ подтверждает, что для участия </w:t>
      </w:r>
    </w:p>
    <w:p w14:paraId="7ADA9561" w14:textId="77777777" w:rsidR="00E2022D" w:rsidRPr="005D6923" w:rsidRDefault="00E2022D" w:rsidP="000239EB">
      <w:pPr>
        <w:widowControl w:val="0"/>
        <w:spacing w:line="240" w:lineRule="auto"/>
        <w:ind w:firstLine="709"/>
        <w:rPr>
          <w:sz w:val="20"/>
          <w:szCs w:val="20"/>
        </w:rPr>
      </w:pPr>
      <w:r w:rsidRPr="005D6923">
        <w:rPr>
          <w:i/>
          <w:sz w:val="20"/>
          <w:szCs w:val="20"/>
        </w:rPr>
        <w:t xml:space="preserve">                      </w:t>
      </w:r>
      <w:r>
        <w:rPr>
          <w:i/>
          <w:sz w:val="20"/>
          <w:szCs w:val="20"/>
        </w:rPr>
        <w:t xml:space="preserve">                     </w:t>
      </w:r>
      <w:r w:rsidRPr="005D6923">
        <w:rPr>
          <w:i/>
          <w:sz w:val="20"/>
          <w:szCs w:val="20"/>
        </w:rPr>
        <w:t xml:space="preserve">         (наименование Участника)</w:t>
      </w:r>
    </w:p>
    <w:p w14:paraId="2EA199E2" w14:textId="77777777" w:rsidR="00E2022D" w:rsidRPr="005D6923" w:rsidRDefault="00E2022D" w:rsidP="000239EB">
      <w:pPr>
        <w:widowControl w:val="0"/>
        <w:spacing w:line="240" w:lineRule="auto"/>
        <w:ind w:firstLine="709"/>
        <w:rPr>
          <w:i/>
          <w:sz w:val="24"/>
          <w:szCs w:val="24"/>
        </w:rPr>
      </w:pPr>
      <w:r w:rsidRPr="005D6923">
        <w:rPr>
          <w:sz w:val="24"/>
          <w:szCs w:val="24"/>
        </w:rPr>
        <w:t xml:space="preserve">                            </w:t>
      </w:r>
    </w:p>
    <w:p w14:paraId="08993F75" w14:textId="77777777" w:rsidR="00E2022D" w:rsidRPr="005D6923" w:rsidRDefault="00E2022D" w:rsidP="000239EB">
      <w:pPr>
        <w:widowControl w:val="0"/>
        <w:spacing w:line="240" w:lineRule="auto"/>
        <w:ind w:firstLine="709"/>
        <w:rPr>
          <w:sz w:val="24"/>
          <w:szCs w:val="24"/>
        </w:rPr>
      </w:pPr>
      <w:r w:rsidRPr="005D6923">
        <w:rPr>
          <w:sz w:val="24"/>
          <w:szCs w:val="24"/>
        </w:rPr>
        <w:t xml:space="preserve">в </w:t>
      </w:r>
      <w:r>
        <w:rPr>
          <w:sz w:val="24"/>
          <w:szCs w:val="24"/>
        </w:rPr>
        <w:t>настоящей закупке</w:t>
      </w:r>
      <w:r w:rsidRPr="005D6923">
        <w:rPr>
          <w:sz w:val="24"/>
          <w:szCs w:val="24"/>
        </w:rPr>
        <w:t>, представлены нижеперечисленные документы:</w:t>
      </w:r>
    </w:p>
    <w:p w14:paraId="7A242280" w14:textId="77777777" w:rsidR="00E2022D" w:rsidRPr="005D6923" w:rsidRDefault="00E2022D" w:rsidP="000239EB">
      <w:pPr>
        <w:widowControl w:val="0"/>
        <w:spacing w:line="240" w:lineRule="auto"/>
        <w:ind w:firstLine="709"/>
        <w:rPr>
          <w:sz w:val="24"/>
          <w:szCs w:val="24"/>
        </w:rPr>
      </w:pPr>
    </w:p>
    <w:p w14:paraId="574C6EC7" w14:textId="77777777" w:rsidR="00E2022D" w:rsidRPr="005D6923" w:rsidRDefault="00E2022D" w:rsidP="000239EB">
      <w:pPr>
        <w:widowControl w:val="0"/>
        <w:spacing w:line="240" w:lineRule="auto"/>
        <w:ind w:firstLine="709"/>
        <w:rPr>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423"/>
        <w:gridCol w:w="1792"/>
        <w:gridCol w:w="2017"/>
      </w:tblGrid>
      <w:tr w:rsidR="00E2022D" w:rsidRPr="005D6923" w14:paraId="2E5D1D89" w14:textId="77777777" w:rsidTr="00C20A13">
        <w:trPr>
          <w:jc w:val="center"/>
        </w:trPr>
        <w:tc>
          <w:tcPr>
            <w:tcW w:w="828" w:type="dxa"/>
          </w:tcPr>
          <w:p w14:paraId="2A429FE3" w14:textId="77777777" w:rsidR="00E2022D" w:rsidRPr="005D6923" w:rsidRDefault="00E2022D" w:rsidP="000239EB">
            <w:pPr>
              <w:widowControl w:val="0"/>
              <w:spacing w:line="240" w:lineRule="auto"/>
              <w:ind w:firstLine="0"/>
              <w:jc w:val="center"/>
              <w:rPr>
                <w:b/>
                <w:sz w:val="24"/>
                <w:szCs w:val="24"/>
              </w:rPr>
            </w:pPr>
            <w:r w:rsidRPr="005D6923">
              <w:rPr>
                <w:b/>
                <w:sz w:val="24"/>
                <w:szCs w:val="24"/>
              </w:rPr>
              <w:t>№ п/п</w:t>
            </w:r>
          </w:p>
        </w:tc>
        <w:tc>
          <w:tcPr>
            <w:tcW w:w="5423" w:type="dxa"/>
          </w:tcPr>
          <w:p w14:paraId="58FC87E7" w14:textId="77777777" w:rsidR="00E2022D" w:rsidRPr="005D6923" w:rsidRDefault="00E2022D" w:rsidP="000239EB">
            <w:pPr>
              <w:widowControl w:val="0"/>
              <w:spacing w:line="240" w:lineRule="auto"/>
              <w:ind w:firstLine="0"/>
              <w:jc w:val="center"/>
              <w:rPr>
                <w:b/>
                <w:sz w:val="24"/>
                <w:szCs w:val="24"/>
              </w:rPr>
            </w:pPr>
            <w:r w:rsidRPr="005D6923">
              <w:rPr>
                <w:b/>
                <w:sz w:val="24"/>
                <w:szCs w:val="24"/>
              </w:rPr>
              <w:t>Наименование документа</w:t>
            </w:r>
          </w:p>
        </w:tc>
        <w:tc>
          <w:tcPr>
            <w:tcW w:w="1792" w:type="dxa"/>
          </w:tcPr>
          <w:p w14:paraId="6AF68AD9" w14:textId="77777777" w:rsidR="00E2022D" w:rsidRPr="005D6923" w:rsidRDefault="00E2022D" w:rsidP="000239EB">
            <w:pPr>
              <w:widowControl w:val="0"/>
              <w:spacing w:line="240" w:lineRule="auto"/>
              <w:ind w:firstLine="0"/>
              <w:jc w:val="center"/>
              <w:rPr>
                <w:b/>
                <w:sz w:val="24"/>
                <w:szCs w:val="24"/>
              </w:rPr>
            </w:pPr>
            <w:r w:rsidRPr="005D6923">
              <w:rPr>
                <w:b/>
                <w:sz w:val="24"/>
                <w:szCs w:val="24"/>
              </w:rPr>
              <w:t>Количество листов</w:t>
            </w:r>
          </w:p>
        </w:tc>
        <w:tc>
          <w:tcPr>
            <w:tcW w:w="2017" w:type="dxa"/>
          </w:tcPr>
          <w:p w14:paraId="0F39902F" w14:textId="77777777" w:rsidR="00E2022D" w:rsidRPr="005D6923" w:rsidRDefault="00E2022D" w:rsidP="000239EB">
            <w:pPr>
              <w:widowControl w:val="0"/>
              <w:spacing w:line="240" w:lineRule="auto"/>
              <w:ind w:firstLine="0"/>
              <w:jc w:val="center"/>
              <w:rPr>
                <w:b/>
                <w:sz w:val="24"/>
                <w:szCs w:val="24"/>
              </w:rPr>
            </w:pPr>
            <w:r w:rsidRPr="005D6923">
              <w:rPr>
                <w:b/>
                <w:sz w:val="24"/>
                <w:szCs w:val="24"/>
              </w:rPr>
              <w:t>№ страницы</w:t>
            </w:r>
          </w:p>
        </w:tc>
      </w:tr>
      <w:tr w:rsidR="00E2022D" w:rsidRPr="005D6923" w14:paraId="60EC3ED4" w14:textId="77777777" w:rsidTr="00C20A13">
        <w:trPr>
          <w:trHeight w:val="454"/>
          <w:jc w:val="center"/>
        </w:trPr>
        <w:tc>
          <w:tcPr>
            <w:tcW w:w="828" w:type="dxa"/>
          </w:tcPr>
          <w:p w14:paraId="4542EF08" w14:textId="77777777" w:rsidR="00E2022D" w:rsidRPr="005D6923" w:rsidRDefault="00E2022D" w:rsidP="000239EB">
            <w:pPr>
              <w:widowControl w:val="0"/>
              <w:spacing w:line="240" w:lineRule="auto"/>
              <w:ind w:firstLine="0"/>
              <w:jc w:val="center"/>
              <w:rPr>
                <w:sz w:val="24"/>
                <w:szCs w:val="24"/>
              </w:rPr>
            </w:pPr>
          </w:p>
        </w:tc>
        <w:tc>
          <w:tcPr>
            <w:tcW w:w="5423" w:type="dxa"/>
          </w:tcPr>
          <w:p w14:paraId="33D8CCB7" w14:textId="77777777" w:rsidR="00E2022D" w:rsidRPr="005D6923" w:rsidRDefault="00E2022D" w:rsidP="000239EB">
            <w:pPr>
              <w:widowControl w:val="0"/>
              <w:spacing w:line="240" w:lineRule="auto"/>
              <w:ind w:firstLine="0"/>
              <w:jc w:val="center"/>
              <w:rPr>
                <w:sz w:val="24"/>
                <w:szCs w:val="24"/>
              </w:rPr>
            </w:pPr>
          </w:p>
        </w:tc>
        <w:tc>
          <w:tcPr>
            <w:tcW w:w="1792" w:type="dxa"/>
          </w:tcPr>
          <w:p w14:paraId="1F3254E9" w14:textId="77777777" w:rsidR="00E2022D" w:rsidRPr="005D6923" w:rsidRDefault="00E2022D" w:rsidP="000239EB">
            <w:pPr>
              <w:widowControl w:val="0"/>
              <w:spacing w:line="240" w:lineRule="auto"/>
              <w:ind w:firstLine="0"/>
              <w:jc w:val="center"/>
              <w:rPr>
                <w:sz w:val="24"/>
                <w:szCs w:val="24"/>
              </w:rPr>
            </w:pPr>
          </w:p>
        </w:tc>
        <w:tc>
          <w:tcPr>
            <w:tcW w:w="2017" w:type="dxa"/>
          </w:tcPr>
          <w:p w14:paraId="68F02C9C" w14:textId="77777777" w:rsidR="00E2022D" w:rsidRPr="005D6923" w:rsidRDefault="00E2022D" w:rsidP="000239EB">
            <w:pPr>
              <w:widowControl w:val="0"/>
              <w:spacing w:line="240" w:lineRule="auto"/>
              <w:ind w:firstLine="0"/>
              <w:jc w:val="center"/>
              <w:rPr>
                <w:sz w:val="24"/>
                <w:szCs w:val="24"/>
              </w:rPr>
            </w:pPr>
          </w:p>
        </w:tc>
      </w:tr>
      <w:tr w:rsidR="00E2022D" w:rsidRPr="005D6923" w14:paraId="4473A2E6" w14:textId="77777777" w:rsidTr="00C20A13">
        <w:trPr>
          <w:trHeight w:val="454"/>
          <w:jc w:val="center"/>
        </w:trPr>
        <w:tc>
          <w:tcPr>
            <w:tcW w:w="828" w:type="dxa"/>
          </w:tcPr>
          <w:p w14:paraId="623322E8" w14:textId="77777777" w:rsidR="00E2022D" w:rsidRPr="005D6923" w:rsidRDefault="00E2022D" w:rsidP="000239EB">
            <w:pPr>
              <w:widowControl w:val="0"/>
              <w:spacing w:line="240" w:lineRule="auto"/>
              <w:ind w:firstLine="0"/>
              <w:jc w:val="center"/>
              <w:rPr>
                <w:sz w:val="24"/>
                <w:szCs w:val="24"/>
              </w:rPr>
            </w:pPr>
          </w:p>
        </w:tc>
        <w:tc>
          <w:tcPr>
            <w:tcW w:w="5423" w:type="dxa"/>
          </w:tcPr>
          <w:p w14:paraId="5ECEFA97" w14:textId="77777777" w:rsidR="00E2022D" w:rsidRPr="005D6923" w:rsidRDefault="00E2022D" w:rsidP="000239EB">
            <w:pPr>
              <w:widowControl w:val="0"/>
              <w:spacing w:line="240" w:lineRule="auto"/>
              <w:ind w:firstLine="0"/>
              <w:jc w:val="center"/>
              <w:rPr>
                <w:sz w:val="24"/>
                <w:szCs w:val="24"/>
              </w:rPr>
            </w:pPr>
          </w:p>
        </w:tc>
        <w:tc>
          <w:tcPr>
            <w:tcW w:w="1792" w:type="dxa"/>
          </w:tcPr>
          <w:p w14:paraId="45706AAA" w14:textId="77777777" w:rsidR="00E2022D" w:rsidRPr="005D6923" w:rsidRDefault="00E2022D" w:rsidP="000239EB">
            <w:pPr>
              <w:widowControl w:val="0"/>
              <w:spacing w:line="240" w:lineRule="auto"/>
              <w:ind w:firstLine="0"/>
              <w:jc w:val="center"/>
              <w:rPr>
                <w:sz w:val="24"/>
                <w:szCs w:val="24"/>
              </w:rPr>
            </w:pPr>
          </w:p>
        </w:tc>
        <w:tc>
          <w:tcPr>
            <w:tcW w:w="2017" w:type="dxa"/>
          </w:tcPr>
          <w:p w14:paraId="04B8E69C" w14:textId="77777777" w:rsidR="00E2022D" w:rsidRPr="005D6923" w:rsidRDefault="00E2022D" w:rsidP="000239EB">
            <w:pPr>
              <w:widowControl w:val="0"/>
              <w:spacing w:line="240" w:lineRule="auto"/>
              <w:ind w:firstLine="0"/>
              <w:jc w:val="center"/>
              <w:rPr>
                <w:sz w:val="24"/>
                <w:szCs w:val="24"/>
              </w:rPr>
            </w:pPr>
          </w:p>
        </w:tc>
      </w:tr>
      <w:tr w:rsidR="00E2022D" w:rsidRPr="005D6923" w14:paraId="575556FD" w14:textId="77777777" w:rsidTr="00C20A13">
        <w:trPr>
          <w:trHeight w:val="454"/>
          <w:jc w:val="center"/>
        </w:trPr>
        <w:tc>
          <w:tcPr>
            <w:tcW w:w="828" w:type="dxa"/>
          </w:tcPr>
          <w:p w14:paraId="233D1C2F" w14:textId="77777777" w:rsidR="00E2022D" w:rsidRPr="005D6923" w:rsidRDefault="00E2022D" w:rsidP="000239EB">
            <w:pPr>
              <w:widowControl w:val="0"/>
              <w:spacing w:line="240" w:lineRule="auto"/>
              <w:ind w:firstLine="0"/>
              <w:jc w:val="center"/>
              <w:rPr>
                <w:sz w:val="24"/>
                <w:szCs w:val="24"/>
              </w:rPr>
            </w:pPr>
          </w:p>
        </w:tc>
        <w:tc>
          <w:tcPr>
            <w:tcW w:w="5423" w:type="dxa"/>
          </w:tcPr>
          <w:p w14:paraId="7A6F0D9D" w14:textId="77777777" w:rsidR="00E2022D" w:rsidRPr="005D6923" w:rsidRDefault="00E2022D" w:rsidP="000239EB">
            <w:pPr>
              <w:widowControl w:val="0"/>
              <w:spacing w:line="240" w:lineRule="auto"/>
              <w:ind w:firstLine="0"/>
              <w:jc w:val="center"/>
              <w:rPr>
                <w:sz w:val="24"/>
                <w:szCs w:val="24"/>
              </w:rPr>
            </w:pPr>
          </w:p>
        </w:tc>
        <w:tc>
          <w:tcPr>
            <w:tcW w:w="1792" w:type="dxa"/>
          </w:tcPr>
          <w:p w14:paraId="116A3860" w14:textId="77777777" w:rsidR="00E2022D" w:rsidRPr="005D6923" w:rsidRDefault="00E2022D" w:rsidP="000239EB">
            <w:pPr>
              <w:widowControl w:val="0"/>
              <w:spacing w:line="240" w:lineRule="auto"/>
              <w:ind w:firstLine="0"/>
              <w:jc w:val="center"/>
              <w:rPr>
                <w:sz w:val="24"/>
                <w:szCs w:val="24"/>
              </w:rPr>
            </w:pPr>
          </w:p>
        </w:tc>
        <w:tc>
          <w:tcPr>
            <w:tcW w:w="2017" w:type="dxa"/>
          </w:tcPr>
          <w:p w14:paraId="33016390" w14:textId="77777777" w:rsidR="00E2022D" w:rsidRPr="005D6923" w:rsidRDefault="00E2022D" w:rsidP="000239EB">
            <w:pPr>
              <w:widowControl w:val="0"/>
              <w:spacing w:line="240" w:lineRule="auto"/>
              <w:ind w:firstLine="0"/>
              <w:jc w:val="center"/>
              <w:rPr>
                <w:sz w:val="24"/>
                <w:szCs w:val="24"/>
              </w:rPr>
            </w:pPr>
          </w:p>
        </w:tc>
      </w:tr>
      <w:tr w:rsidR="00E2022D" w:rsidRPr="005D6923" w14:paraId="21B5D8CC" w14:textId="77777777" w:rsidTr="00C20A13">
        <w:trPr>
          <w:trHeight w:val="454"/>
          <w:jc w:val="center"/>
        </w:trPr>
        <w:tc>
          <w:tcPr>
            <w:tcW w:w="828" w:type="dxa"/>
          </w:tcPr>
          <w:p w14:paraId="7FF71347" w14:textId="77777777" w:rsidR="00E2022D" w:rsidRPr="005D6923" w:rsidRDefault="00E2022D" w:rsidP="000239EB">
            <w:pPr>
              <w:widowControl w:val="0"/>
              <w:spacing w:line="240" w:lineRule="auto"/>
              <w:ind w:firstLine="0"/>
              <w:jc w:val="center"/>
              <w:rPr>
                <w:sz w:val="24"/>
                <w:szCs w:val="24"/>
              </w:rPr>
            </w:pPr>
          </w:p>
        </w:tc>
        <w:tc>
          <w:tcPr>
            <w:tcW w:w="5423" w:type="dxa"/>
          </w:tcPr>
          <w:p w14:paraId="44AB9629" w14:textId="77777777" w:rsidR="00E2022D" w:rsidRPr="005D6923" w:rsidRDefault="00E2022D" w:rsidP="000239EB">
            <w:pPr>
              <w:widowControl w:val="0"/>
              <w:spacing w:line="240" w:lineRule="auto"/>
              <w:ind w:firstLine="0"/>
              <w:jc w:val="center"/>
              <w:rPr>
                <w:sz w:val="24"/>
                <w:szCs w:val="24"/>
              </w:rPr>
            </w:pPr>
          </w:p>
        </w:tc>
        <w:tc>
          <w:tcPr>
            <w:tcW w:w="1792" w:type="dxa"/>
          </w:tcPr>
          <w:p w14:paraId="05AC770B" w14:textId="77777777" w:rsidR="00E2022D" w:rsidRPr="005D6923" w:rsidRDefault="00E2022D" w:rsidP="000239EB">
            <w:pPr>
              <w:widowControl w:val="0"/>
              <w:spacing w:line="240" w:lineRule="auto"/>
              <w:ind w:firstLine="0"/>
              <w:jc w:val="center"/>
              <w:rPr>
                <w:sz w:val="24"/>
                <w:szCs w:val="24"/>
              </w:rPr>
            </w:pPr>
          </w:p>
        </w:tc>
        <w:tc>
          <w:tcPr>
            <w:tcW w:w="2017" w:type="dxa"/>
          </w:tcPr>
          <w:p w14:paraId="445F93CC" w14:textId="77777777" w:rsidR="00E2022D" w:rsidRPr="005D6923" w:rsidRDefault="00E2022D" w:rsidP="000239EB">
            <w:pPr>
              <w:widowControl w:val="0"/>
              <w:spacing w:line="240" w:lineRule="auto"/>
              <w:ind w:firstLine="0"/>
              <w:jc w:val="center"/>
              <w:rPr>
                <w:sz w:val="24"/>
                <w:szCs w:val="24"/>
              </w:rPr>
            </w:pPr>
          </w:p>
        </w:tc>
      </w:tr>
      <w:tr w:rsidR="00E2022D" w:rsidRPr="005D6923" w14:paraId="3CED16AC" w14:textId="77777777" w:rsidTr="00C20A13">
        <w:trPr>
          <w:trHeight w:val="454"/>
          <w:jc w:val="center"/>
        </w:trPr>
        <w:tc>
          <w:tcPr>
            <w:tcW w:w="828" w:type="dxa"/>
          </w:tcPr>
          <w:p w14:paraId="584ABBDC" w14:textId="77777777" w:rsidR="00E2022D" w:rsidRPr="005D6923" w:rsidRDefault="00E2022D" w:rsidP="000239EB">
            <w:pPr>
              <w:widowControl w:val="0"/>
              <w:spacing w:line="240" w:lineRule="auto"/>
              <w:ind w:firstLine="0"/>
              <w:jc w:val="center"/>
              <w:rPr>
                <w:sz w:val="24"/>
                <w:szCs w:val="24"/>
              </w:rPr>
            </w:pPr>
          </w:p>
        </w:tc>
        <w:tc>
          <w:tcPr>
            <w:tcW w:w="5423" w:type="dxa"/>
          </w:tcPr>
          <w:p w14:paraId="4615D823" w14:textId="77777777" w:rsidR="00E2022D" w:rsidRPr="005D6923" w:rsidRDefault="00E2022D" w:rsidP="000239EB">
            <w:pPr>
              <w:widowControl w:val="0"/>
              <w:spacing w:line="240" w:lineRule="auto"/>
              <w:ind w:firstLine="0"/>
              <w:jc w:val="center"/>
              <w:rPr>
                <w:sz w:val="24"/>
                <w:szCs w:val="24"/>
              </w:rPr>
            </w:pPr>
          </w:p>
        </w:tc>
        <w:tc>
          <w:tcPr>
            <w:tcW w:w="1792" w:type="dxa"/>
          </w:tcPr>
          <w:p w14:paraId="4F11A229" w14:textId="77777777" w:rsidR="00E2022D" w:rsidRPr="005D6923" w:rsidRDefault="00E2022D" w:rsidP="000239EB">
            <w:pPr>
              <w:widowControl w:val="0"/>
              <w:spacing w:line="240" w:lineRule="auto"/>
              <w:ind w:firstLine="0"/>
              <w:jc w:val="center"/>
              <w:rPr>
                <w:sz w:val="24"/>
                <w:szCs w:val="24"/>
              </w:rPr>
            </w:pPr>
          </w:p>
        </w:tc>
        <w:tc>
          <w:tcPr>
            <w:tcW w:w="2017" w:type="dxa"/>
          </w:tcPr>
          <w:p w14:paraId="7286EADD" w14:textId="77777777" w:rsidR="00E2022D" w:rsidRPr="005D6923" w:rsidRDefault="00E2022D" w:rsidP="000239EB">
            <w:pPr>
              <w:widowControl w:val="0"/>
              <w:spacing w:line="240" w:lineRule="auto"/>
              <w:ind w:firstLine="0"/>
              <w:jc w:val="center"/>
              <w:rPr>
                <w:sz w:val="24"/>
                <w:szCs w:val="24"/>
              </w:rPr>
            </w:pPr>
          </w:p>
        </w:tc>
      </w:tr>
      <w:tr w:rsidR="00E2022D" w:rsidRPr="005D6923" w14:paraId="0AF04BA4" w14:textId="77777777" w:rsidTr="00C20A13">
        <w:trPr>
          <w:trHeight w:val="454"/>
          <w:jc w:val="center"/>
        </w:trPr>
        <w:tc>
          <w:tcPr>
            <w:tcW w:w="828" w:type="dxa"/>
          </w:tcPr>
          <w:p w14:paraId="6E8B9E05" w14:textId="77777777" w:rsidR="00E2022D" w:rsidRPr="005D6923" w:rsidRDefault="00E2022D" w:rsidP="000239EB">
            <w:pPr>
              <w:widowControl w:val="0"/>
              <w:spacing w:line="240" w:lineRule="auto"/>
              <w:ind w:firstLine="0"/>
              <w:jc w:val="center"/>
              <w:rPr>
                <w:sz w:val="24"/>
                <w:szCs w:val="24"/>
              </w:rPr>
            </w:pPr>
          </w:p>
        </w:tc>
        <w:tc>
          <w:tcPr>
            <w:tcW w:w="5423" w:type="dxa"/>
          </w:tcPr>
          <w:p w14:paraId="7D3A2857" w14:textId="77777777" w:rsidR="00E2022D" w:rsidRPr="005D6923" w:rsidRDefault="00E2022D" w:rsidP="000239EB">
            <w:pPr>
              <w:widowControl w:val="0"/>
              <w:spacing w:line="240" w:lineRule="auto"/>
              <w:ind w:firstLine="0"/>
              <w:jc w:val="center"/>
              <w:rPr>
                <w:sz w:val="24"/>
                <w:szCs w:val="24"/>
              </w:rPr>
            </w:pPr>
          </w:p>
        </w:tc>
        <w:tc>
          <w:tcPr>
            <w:tcW w:w="1792" w:type="dxa"/>
          </w:tcPr>
          <w:p w14:paraId="3B2A7BA1" w14:textId="77777777" w:rsidR="00E2022D" w:rsidRPr="005D6923" w:rsidRDefault="00E2022D" w:rsidP="000239EB">
            <w:pPr>
              <w:widowControl w:val="0"/>
              <w:spacing w:line="240" w:lineRule="auto"/>
              <w:ind w:firstLine="0"/>
              <w:jc w:val="center"/>
              <w:rPr>
                <w:sz w:val="24"/>
                <w:szCs w:val="24"/>
              </w:rPr>
            </w:pPr>
          </w:p>
        </w:tc>
        <w:tc>
          <w:tcPr>
            <w:tcW w:w="2017" w:type="dxa"/>
          </w:tcPr>
          <w:p w14:paraId="67D5AA39" w14:textId="77777777" w:rsidR="00E2022D" w:rsidRPr="005D6923" w:rsidRDefault="00E2022D" w:rsidP="000239EB">
            <w:pPr>
              <w:widowControl w:val="0"/>
              <w:spacing w:line="240" w:lineRule="auto"/>
              <w:ind w:firstLine="0"/>
              <w:jc w:val="center"/>
              <w:rPr>
                <w:sz w:val="24"/>
                <w:szCs w:val="24"/>
              </w:rPr>
            </w:pPr>
          </w:p>
        </w:tc>
      </w:tr>
      <w:tr w:rsidR="00E2022D" w:rsidRPr="005D6923" w14:paraId="16E4B32D" w14:textId="77777777" w:rsidTr="00C20A13">
        <w:trPr>
          <w:trHeight w:val="454"/>
          <w:jc w:val="center"/>
        </w:trPr>
        <w:tc>
          <w:tcPr>
            <w:tcW w:w="828" w:type="dxa"/>
          </w:tcPr>
          <w:p w14:paraId="3F927A84" w14:textId="77777777" w:rsidR="00E2022D" w:rsidRPr="005D6923" w:rsidRDefault="00E2022D" w:rsidP="000239EB">
            <w:pPr>
              <w:widowControl w:val="0"/>
              <w:spacing w:line="240" w:lineRule="auto"/>
              <w:ind w:firstLine="0"/>
              <w:jc w:val="center"/>
              <w:rPr>
                <w:sz w:val="24"/>
                <w:szCs w:val="24"/>
              </w:rPr>
            </w:pPr>
          </w:p>
        </w:tc>
        <w:tc>
          <w:tcPr>
            <w:tcW w:w="5423" w:type="dxa"/>
          </w:tcPr>
          <w:p w14:paraId="7172ECAC" w14:textId="77777777" w:rsidR="00E2022D" w:rsidRPr="005D6923" w:rsidRDefault="00E2022D" w:rsidP="000239EB">
            <w:pPr>
              <w:widowControl w:val="0"/>
              <w:spacing w:line="240" w:lineRule="auto"/>
              <w:ind w:firstLine="0"/>
              <w:jc w:val="center"/>
              <w:rPr>
                <w:sz w:val="24"/>
                <w:szCs w:val="24"/>
              </w:rPr>
            </w:pPr>
          </w:p>
        </w:tc>
        <w:tc>
          <w:tcPr>
            <w:tcW w:w="1792" w:type="dxa"/>
          </w:tcPr>
          <w:p w14:paraId="60EE70B4" w14:textId="77777777" w:rsidR="00E2022D" w:rsidRPr="005D6923" w:rsidRDefault="00E2022D" w:rsidP="000239EB">
            <w:pPr>
              <w:widowControl w:val="0"/>
              <w:spacing w:line="240" w:lineRule="auto"/>
              <w:ind w:firstLine="0"/>
              <w:jc w:val="center"/>
              <w:rPr>
                <w:sz w:val="24"/>
                <w:szCs w:val="24"/>
              </w:rPr>
            </w:pPr>
          </w:p>
        </w:tc>
        <w:tc>
          <w:tcPr>
            <w:tcW w:w="2017" w:type="dxa"/>
          </w:tcPr>
          <w:p w14:paraId="36668AB9" w14:textId="77777777" w:rsidR="00E2022D" w:rsidRPr="005D6923" w:rsidRDefault="00E2022D" w:rsidP="000239EB">
            <w:pPr>
              <w:widowControl w:val="0"/>
              <w:spacing w:line="240" w:lineRule="auto"/>
              <w:ind w:firstLine="0"/>
              <w:jc w:val="center"/>
              <w:rPr>
                <w:sz w:val="24"/>
                <w:szCs w:val="24"/>
              </w:rPr>
            </w:pPr>
          </w:p>
        </w:tc>
      </w:tr>
      <w:tr w:rsidR="00E2022D" w:rsidRPr="005D6923" w14:paraId="0C37D89B" w14:textId="77777777" w:rsidTr="00C20A13">
        <w:trPr>
          <w:trHeight w:val="454"/>
          <w:jc w:val="center"/>
        </w:trPr>
        <w:tc>
          <w:tcPr>
            <w:tcW w:w="828" w:type="dxa"/>
          </w:tcPr>
          <w:p w14:paraId="5EBA8243" w14:textId="77777777" w:rsidR="00E2022D" w:rsidRPr="005D6923" w:rsidRDefault="00E2022D" w:rsidP="000239EB">
            <w:pPr>
              <w:widowControl w:val="0"/>
              <w:spacing w:line="240" w:lineRule="auto"/>
              <w:ind w:firstLine="0"/>
              <w:jc w:val="center"/>
              <w:rPr>
                <w:sz w:val="24"/>
                <w:szCs w:val="24"/>
              </w:rPr>
            </w:pPr>
          </w:p>
        </w:tc>
        <w:tc>
          <w:tcPr>
            <w:tcW w:w="5423" w:type="dxa"/>
          </w:tcPr>
          <w:p w14:paraId="34243808" w14:textId="77777777" w:rsidR="00E2022D" w:rsidRPr="005D6923" w:rsidRDefault="00E2022D" w:rsidP="000239EB">
            <w:pPr>
              <w:widowControl w:val="0"/>
              <w:spacing w:line="240" w:lineRule="auto"/>
              <w:ind w:firstLine="0"/>
              <w:jc w:val="center"/>
              <w:rPr>
                <w:sz w:val="24"/>
                <w:szCs w:val="24"/>
              </w:rPr>
            </w:pPr>
          </w:p>
        </w:tc>
        <w:tc>
          <w:tcPr>
            <w:tcW w:w="1792" w:type="dxa"/>
          </w:tcPr>
          <w:p w14:paraId="6C864FC3" w14:textId="77777777" w:rsidR="00E2022D" w:rsidRPr="005D6923" w:rsidRDefault="00E2022D" w:rsidP="000239EB">
            <w:pPr>
              <w:widowControl w:val="0"/>
              <w:spacing w:line="240" w:lineRule="auto"/>
              <w:ind w:firstLine="0"/>
              <w:jc w:val="center"/>
              <w:rPr>
                <w:sz w:val="24"/>
                <w:szCs w:val="24"/>
              </w:rPr>
            </w:pPr>
          </w:p>
        </w:tc>
        <w:tc>
          <w:tcPr>
            <w:tcW w:w="2017" w:type="dxa"/>
          </w:tcPr>
          <w:p w14:paraId="77AEE944" w14:textId="77777777" w:rsidR="00E2022D" w:rsidRPr="005D6923" w:rsidRDefault="00E2022D" w:rsidP="000239EB">
            <w:pPr>
              <w:widowControl w:val="0"/>
              <w:spacing w:line="240" w:lineRule="auto"/>
              <w:ind w:firstLine="0"/>
              <w:jc w:val="center"/>
              <w:rPr>
                <w:sz w:val="24"/>
                <w:szCs w:val="24"/>
              </w:rPr>
            </w:pPr>
          </w:p>
        </w:tc>
      </w:tr>
      <w:tr w:rsidR="00E2022D" w:rsidRPr="005D6923" w14:paraId="2ED59CCA" w14:textId="77777777" w:rsidTr="00C20A13">
        <w:trPr>
          <w:trHeight w:val="454"/>
          <w:jc w:val="center"/>
        </w:trPr>
        <w:tc>
          <w:tcPr>
            <w:tcW w:w="828" w:type="dxa"/>
          </w:tcPr>
          <w:p w14:paraId="557D725F" w14:textId="77777777" w:rsidR="00E2022D" w:rsidRPr="005D6923" w:rsidRDefault="00E2022D" w:rsidP="000239EB">
            <w:pPr>
              <w:widowControl w:val="0"/>
              <w:spacing w:line="240" w:lineRule="auto"/>
              <w:ind w:firstLine="0"/>
              <w:jc w:val="center"/>
              <w:rPr>
                <w:sz w:val="24"/>
                <w:szCs w:val="24"/>
              </w:rPr>
            </w:pPr>
          </w:p>
        </w:tc>
        <w:tc>
          <w:tcPr>
            <w:tcW w:w="5423" w:type="dxa"/>
          </w:tcPr>
          <w:p w14:paraId="48998BF7" w14:textId="77777777" w:rsidR="00E2022D" w:rsidRPr="005D6923" w:rsidRDefault="00E2022D" w:rsidP="000239EB">
            <w:pPr>
              <w:widowControl w:val="0"/>
              <w:spacing w:line="240" w:lineRule="auto"/>
              <w:ind w:firstLine="0"/>
              <w:jc w:val="center"/>
              <w:rPr>
                <w:sz w:val="24"/>
                <w:szCs w:val="24"/>
              </w:rPr>
            </w:pPr>
          </w:p>
        </w:tc>
        <w:tc>
          <w:tcPr>
            <w:tcW w:w="1792" w:type="dxa"/>
          </w:tcPr>
          <w:p w14:paraId="459B5A52" w14:textId="77777777" w:rsidR="00E2022D" w:rsidRPr="005D6923" w:rsidRDefault="00E2022D" w:rsidP="000239EB">
            <w:pPr>
              <w:widowControl w:val="0"/>
              <w:spacing w:line="240" w:lineRule="auto"/>
              <w:ind w:firstLine="0"/>
              <w:jc w:val="center"/>
              <w:rPr>
                <w:sz w:val="24"/>
                <w:szCs w:val="24"/>
              </w:rPr>
            </w:pPr>
          </w:p>
        </w:tc>
        <w:tc>
          <w:tcPr>
            <w:tcW w:w="2017" w:type="dxa"/>
          </w:tcPr>
          <w:p w14:paraId="73E4E296" w14:textId="77777777" w:rsidR="00E2022D" w:rsidRPr="005D6923" w:rsidRDefault="00E2022D" w:rsidP="000239EB">
            <w:pPr>
              <w:widowControl w:val="0"/>
              <w:spacing w:line="240" w:lineRule="auto"/>
              <w:ind w:firstLine="0"/>
              <w:jc w:val="center"/>
              <w:rPr>
                <w:sz w:val="24"/>
                <w:szCs w:val="24"/>
              </w:rPr>
            </w:pPr>
          </w:p>
        </w:tc>
      </w:tr>
      <w:tr w:rsidR="00E2022D" w:rsidRPr="005D6923" w14:paraId="670A670E" w14:textId="77777777" w:rsidTr="00C20A13">
        <w:trPr>
          <w:trHeight w:val="454"/>
          <w:jc w:val="center"/>
        </w:trPr>
        <w:tc>
          <w:tcPr>
            <w:tcW w:w="828" w:type="dxa"/>
          </w:tcPr>
          <w:p w14:paraId="53ECB471" w14:textId="77777777" w:rsidR="00E2022D" w:rsidRPr="005D6923" w:rsidRDefault="00E2022D" w:rsidP="000239EB">
            <w:pPr>
              <w:widowControl w:val="0"/>
              <w:spacing w:line="240" w:lineRule="auto"/>
              <w:ind w:firstLine="0"/>
              <w:jc w:val="center"/>
              <w:rPr>
                <w:sz w:val="24"/>
                <w:szCs w:val="24"/>
              </w:rPr>
            </w:pPr>
          </w:p>
        </w:tc>
        <w:tc>
          <w:tcPr>
            <w:tcW w:w="5423" w:type="dxa"/>
          </w:tcPr>
          <w:p w14:paraId="3AD342B2" w14:textId="77777777" w:rsidR="00E2022D" w:rsidRPr="005D6923" w:rsidRDefault="00E2022D" w:rsidP="000239EB">
            <w:pPr>
              <w:widowControl w:val="0"/>
              <w:spacing w:line="240" w:lineRule="auto"/>
              <w:ind w:firstLine="0"/>
              <w:jc w:val="center"/>
              <w:rPr>
                <w:sz w:val="24"/>
                <w:szCs w:val="24"/>
              </w:rPr>
            </w:pPr>
          </w:p>
        </w:tc>
        <w:tc>
          <w:tcPr>
            <w:tcW w:w="1792" w:type="dxa"/>
          </w:tcPr>
          <w:p w14:paraId="55B272DD" w14:textId="77777777" w:rsidR="00E2022D" w:rsidRPr="005D6923" w:rsidRDefault="00E2022D" w:rsidP="000239EB">
            <w:pPr>
              <w:widowControl w:val="0"/>
              <w:spacing w:line="240" w:lineRule="auto"/>
              <w:ind w:firstLine="0"/>
              <w:jc w:val="center"/>
              <w:rPr>
                <w:sz w:val="24"/>
                <w:szCs w:val="24"/>
              </w:rPr>
            </w:pPr>
          </w:p>
        </w:tc>
        <w:tc>
          <w:tcPr>
            <w:tcW w:w="2017" w:type="dxa"/>
          </w:tcPr>
          <w:p w14:paraId="39ED7E13" w14:textId="77777777" w:rsidR="00E2022D" w:rsidRPr="005D6923" w:rsidRDefault="00E2022D" w:rsidP="000239EB">
            <w:pPr>
              <w:widowControl w:val="0"/>
              <w:spacing w:line="240" w:lineRule="auto"/>
              <w:ind w:firstLine="0"/>
              <w:jc w:val="center"/>
              <w:rPr>
                <w:sz w:val="24"/>
                <w:szCs w:val="24"/>
              </w:rPr>
            </w:pPr>
          </w:p>
        </w:tc>
      </w:tr>
      <w:tr w:rsidR="00E2022D" w:rsidRPr="005D6923" w14:paraId="039796FD" w14:textId="77777777" w:rsidTr="00C20A13">
        <w:trPr>
          <w:trHeight w:val="454"/>
          <w:jc w:val="center"/>
        </w:trPr>
        <w:tc>
          <w:tcPr>
            <w:tcW w:w="828" w:type="dxa"/>
          </w:tcPr>
          <w:p w14:paraId="15208138" w14:textId="77777777" w:rsidR="00E2022D" w:rsidRPr="005D6923" w:rsidRDefault="00E2022D" w:rsidP="000239EB">
            <w:pPr>
              <w:widowControl w:val="0"/>
              <w:spacing w:line="240" w:lineRule="auto"/>
              <w:ind w:firstLine="0"/>
              <w:jc w:val="center"/>
              <w:rPr>
                <w:sz w:val="24"/>
                <w:szCs w:val="24"/>
              </w:rPr>
            </w:pPr>
          </w:p>
        </w:tc>
        <w:tc>
          <w:tcPr>
            <w:tcW w:w="5423" w:type="dxa"/>
          </w:tcPr>
          <w:p w14:paraId="1B0A01DC" w14:textId="77777777" w:rsidR="00E2022D" w:rsidRPr="005D6923" w:rsidRDefault="00E2022D" w:rsidP="000239EB">
            <w:pPr>
              <w:widowControl w:val="0"/>
              <w:spacing w:line="240" w:lineRule="auto"/>
              <w:ind w:firstLine="0"/>
              <w:jc w:val="center"/>
              <w:rPr>
                <w:sz w:val="24"/>
                <w:szCs w:val="24"/>
              </w:rPr>
            </w:pPr>
          </w:p>
        </w:tc>
        <w:tc>
          <w:tcPr>
            <w:tcW w:w="1792" w:type="dxa"/>
          </w:tcPr>
          <w:p w14:paraId="69F61775" w14:textId="77777777" w:rsidR="00E2022D" w:rsidRPr="005D6923" w:rsidRDefault="00E2022D" w:rsidP="000239EB">
            <w:pPr>
              <w:widowControl w:val="0"/>
              <w:spacing w:line="240" w:lineRule="auto"/>
              <w:ind w:firstLine="0"/>
              <w:jc w:val="center"/>
              <w:rPr>
                <w:sz w:val="24"/>
                <w:szCs w:val="24"/>
              </w:rPr>
            </w:pPr>
          </w:p>
        </w:tc>
        <w:tc>
          <w:tcPr>
            <w:tcW w:w="2017" w:type="dxa"/>
          </w:tcPr>
          <w:p w14:paraId="20EEC8BC" w14:textId="77777777" w:rsidR="00E2022D" w:rsidRPr="005D6923" w:rsidRDefault="00E2022D" w:rsidP="000239EB">
            <w:pPr>
              <w:widowControl w:val="0"/>
              <w:spacing w:line="240" w:lineRule="auto"/>
              <w:ind w:firstLine="0"/>
              <w:jc w:val="center"/>
              <w:rPr>
                <w:sz w:val="24"/>
                <w:szCs w:val="24"/>
              </w:rPr>
            </w:pPr>
          </w:p>
        </w:tc>
      </w:tr>
      <w:tr w:rsidR="00E2022D" w:rsidRPr="005D6923" w14:paraId="70051D50" w14:textId="77777777" w:rsidTr="00C20A13">
        <w:trPr>
          <w:jc w:val="center"/>
        </w:trPr>
        <w:tc>
          <w:tcPr>
            <w:tcW w:w="6251" w:type="dxa"/>
            <w:gridSpan w:val="2"/>
          </w:tcPr>
          <w:p w14:paraId="69880E59" w14:textId="77777777" w:rsidR="00E2022D" w:rsidRPr="005D6923" w:rsidRDefault="00E2022D" w:rsidP="000239EB">
            <w:pPr>
              <w:widowControl w:val="0"/>
              <w:spacing w:line="240" w:lineRule="auto"/>
              <w:ind w:firstLine="0"/>
              <w:rPr>
                <w:b/>
                <w:sz w:val="24"/>
                <w:szCs w:val="24"/>
              </w:rPr>
            </w:pPr>
            <w:r w:rsidRPr="005D6923">
              <w:rPr>
                <w:b/>
                <w:sz w:val="24"/>
                <w:szCs w:val="24"/>
              </w:rPr>
              <w:t>ИТОГО:</w:t>
            </w:r>
          </w:p>
          <w:p w14:paraId="239B4D24" w14:textId="77777777" w:rsidR="00E2022D" w:rsidRPr="005D6923" w:rsidRDefault="00E2022D" w:rsidP="000239EB">
            <w:pPr>
              <w:widowControl w:val="0"/>
              <w:spacing w:line="240" w:lineRule="auto"/>
              <w:ind w:firstLine="0"/>
              <w:rPr>
                <w:b/>
                <w:sz w:val="24"/>
                <w:szCs w:val="24"/>
              </w:rPr>
            </w:pPr>
          </w:p>
        </w:tc>
        <w:tc>
          <w:tcPr>
            <w:tcW w:w="1792" w:type="dxa"/>
          </w:tcPr>
          <w:p w14:paraId="17EB2BA2" w14:textId="77777777" w:rsidR="00E2022D" w:rsidRPr="005D6923" w:rsidRDefault="00E2022D" w:rsidP="000239EB">
            <w:pPr>
              <w:widowControl w:val="0"/>
              <w:spacing w:line="240" w:lineRule="auto"/>
              <w:ind w:firstLine="0"/>
              <w:jc w:val="center"/>
              <w:rPr>
                <w:b/>
                <w:sz w:val="24"/>
                <w:szCs w:val="24"/>
              </w:rPr>
            </w:pPr>
          </w:p>
        </w:tc>
        <w:tc>
          <w:tcPr>
            <w:tcW w:w="2017" w:type="dxa"/>
          </w:tcPr>
          <w:p w14:paraId="33F59941" w14:textId="77777777" w:rsidR="00E2022D" w:rsidRPr="005D6923" w:rsidRDefault="00E2022D" w:rsidP="000239EB">
            <w:pPr>
              <w:widowControl w:val="0"/>
              <w:spacing w:line="240" w:lineRule="auto"/>
              <w:ind w:firstLine="0"/>
              <w:jc w:val="center"/>
              <w:rPr>
                <w:b/>
                <w:sz w:val="24"/>
                <w:szCs w:val="24"/>
              </w:rPr>
            </w:pPr>
          </w:p>
        </w:tc>
      </w:tr>
    </w:tbl>
    <w:p w14:paraId="0F4289F1" w14:textId="77777777" w:rsidR="00E2022D" w:rsidRPr="005D6923" w:rsidRDefault="00E2022D" w:rsidP="000239EB">
      <w:pPr>
        <w:widowControl w:val="0"/>
        <w:spacing w:line="240" w:lineRule="auto"/>
        <w:ind w:firstLine="709"/>
        <w:jc w:val="center"/>
        <w:rPr>
          <w:sz w:val="24"/>
          <w:szCs w:val="24"/>
        </w:rPr>
      </w:pPr>
    </w:p>
    <w:p w14:paraId="06B28A0B" w14:textId="77777777" w:rsidR="00E2022D" w:rsidRPr="005D6923" w:rsidRDefault="00E2022D" w:rsidP="000239EB">
      <w:pPr>
        <w:widowControl w:val="0"/>
        <w:tabs>
          <w:tab w:val="left" w:pos="2055"/>
        </w:tabs>
        <w:spacing w:line="240" w:lineRule="auto"/>
        <w:ind w:firstLine="709"/>
        <w:rPr>
          <w:sz w:val="24"/>
          <w:szCs w:val="24"/>
        </w:rPr>
      </w:pPr>
    </w:p>
    <w:p w14:paraId="0A6670E9" w14:textId="57FD61D4" w:rsidR="00E2022D" w:rsidRPr="006206DB" w:rsidRDefault="00E2022D" w:rsidP="000239EB">
      <w:pPr>
        <w:widowControl w:val="0"/>
        <w:tabs>
          <w:tab w:val="left" w:pos="0"/>
        </w:tabs>
        <w:spacing w:line="240" w:lineRule="auto"/>
        <w:contextualSpacing/>
        <w:rPr>
          <w:b/>
          <w:sz w:val="24"/>
          <w:szCs w:val="24"/>
        </w:rPr>
      </w:pPr>
      <w:r w:rsidRPr="006206DB">
        <w:rPr>
          <w:b/>
          <w:sz w:val="24"/>
          <w:szCs w:val="24"/>
        </w:rPr>
        <w:t>Руководитель</w:t>
      </w:r>
    </w:p>
    <w:p w14:paraId="68F2814B" w14:textId="77777777" w:rsidR="00E2022D" w:rsidRPr="006206DB" w:rsidRDefault="00E2022D" w:rsidP="000239EB">
      <w:pPr>
        <w:widowControl w:val="0"/>
        <w:spacing w:line="240" w:lineRule="auto"/>
        <w:jc w:val="right"/>
        <w:rPr>
          <w:sz w:val="24"/>
          <w:szCs w:val="24"/>
        </w:rPr>
      </w:pPr>
      <w:r>
        <w:rPr>
          <w:sz w:val="24"/>
          <w:szCs w:val="24"/>
        </w:rPr>
        <w:t>_________________ /_______________/</w:t>
      </w:r>
    </w:p>
    <w:p w14:paraId="3A570060" w14:textId="353CD72C" w:rsidR="00E2022D" w:rsidRPr="006206DB" w:rsidRDefault="00E2022D" w:rsidP="000239EB">
      <w:pPr>
        <w:widowControl w:val="0"/>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r w:rsidR="00D94785">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36B62C75" w14:textId="77777777" w:rsidR="00E2022D" w:rsidRDefault="00E2022D" w:rsidP="000239EB">
      <w:pPr>
        <w:widowControl w:val="0"/>
        <w:spacing w:line="240" w:lineRule="auto"/>
        <w:rPr>
          <w:sz w:val="24"/>
          <w:szCs w:val="24"/>
        </w:rPr>
      </w:pPr>
      <w:r w:rsidRPr="006206DB">
        <w:rPr>
          <w:sz w:val="24"/>
          <w:szCs w:val="24"/>
        </w:rPr>
        <w:t>М.П.</w:t>
      </w:r>
    </w:p>
    <w:p w14:paraId="05D44638" w14:textId="77777777" w:rsidR="00E2022D" w:rsidRDefault="00E2022D" w:rsidP="000239EB">
      <w:pPr>
        <w:widowControl w:val="0"/>
        <w:spacing w:line="240" w:lineRule="auto"/>
        <w:ind w:firstLine="0"/>
        <w:jc w:val="right"/>
        <w:rPr>
          <w:b/>
          <w:sz w:val="24"/>
          <w:szCs w:val="24"/>
        </w:rPr>
      </w:pPr>
    </w:p>
    <w:p w14:paraId="3B969149" w14:textId="77777777" w:rsidR="00E2022D" w:rsidRDefault="00E2022D" w:rsidP="000239EB">
      <w:pPr>
        <w:widowControl w:val="0"/>
        <w:spacing w:line="240" w:lineRule="auto"/>
        <w:ind w:firstLine="0"/>
        <w:jc w:val="right"/>
        <w:rPr>
          <w:b/>
          <w:sz w:val="24"/>
          <w:szCs w:val="24"/>
        </w:rPr>
      </w:pPr>
    </w:p>
    <w:p w14:paraId="1A50672D" w14:textId="77777777" w:rsidR="00E2022D" w:rsidRDefault="00E2022D" w:rsidP="000239EB">
      <w:pPr>
        <w:widowControl w:val="0"/>
        <w:spacing w:line="240" w:lineRule="auto"/>
        <w:ind w:firstLine="0"/>
        <w:jc w:val="right"/>
        <w:rPr>
          <w:b/>
          <w:sz w:val="24"/>
          <w:szCs w:val="24"/>
        </w:rPr>
      </w:pPr>
    </w:p>
    <w:p w14:paraId="1992F208" w14:textId="77777777" w:rsidR="00E2022D" w:rsidRDefault="00E2022D" w:rsidP="000239EB">
      <w:pPr>
        <w:widowControl w:val="0"/>
        <w:spacing w:line="240" w:lineRule="auto"/>
        <w:ind w:firstLine="0"/>
        <w:jc w:val="right"/>
        <w:rPr>
          <w:b/>
          <w:sz w:val="24"/>
          <w:szCs w:val="24"/>
        </w:rPr>
      </w:pPr>
    </w:p>
    <w:p w14:paraId="355BD7BA" w14:textId="77777777" w:rsidR="00E2022D" w:rsidRDefault="00E2022D" w:rsidP="000239EB">
      <w:pPr>
        <w:widowControl w:val="0"/>
        <w:spacing w:line="240" w:lineRule="auto"/>
        <w:ind w:firstLine="0"/>
        <w:jc w:val="right"/>
        <w:rPr>
          <w:b/>
          <w:sz w:val="24"/>
          <w:szCs w:val="24"/>
        </w:rPr>
      </w:pPr>
    </w:p>
    <w:p w14:paraId="1F6FC49A" w14:textId="77777777" w:rsidR="00E2022D" w:rsidRDefault="00E2022D" w:rsidP="000239EB">
      <w:pPr>
        <w:widowControl w:val="0"/>
        <w:spacing w:line="240" w:lineRule="auto"/>
        <w:ind w:firstLine="0"/>
        <w:jc w:val="right"/>
        <w:rPr>
          <w:b/>
          <w:sz w:val="24"/>
          <w:szCs w:val="24"/>
        </w:rPr>
      </w:pPr>
    </w:p>
    <w:p w14:paraId="1DD60D1B" w14:textId="77777777" w:rsidR="00E2022D" w:rsidRDefault="00E2022D" w:rsidP="000239EB">
      <w:pPr>
        <w:widowControl w:val="0"/>
        <w:spacing w:line="240" w:lineRule="auto"/>
        <w:ind w:firstLine="0"/>
        <w:jc w:val="right"/>
        <w:rPr>
          <w:b/>
          <w:sz w:val="24"/>
          <w:szCs w:val="24"/>
        </w:rPr>
      </w:pPr>
    </w:p>
    <w:p w14:paraId="24EFCA12" w14:textId="77777777" w:rsidR="00E2022D" w:rsidRDefault="00E2022D" w:rsidP="000239EB">
      <w:pPr>
        <w:widowControl w:val="0"/>
        <w:spacing w:line="240" w:lineRule="auto"/>
        <w:ind w:firstLine="0"/>
        <w:jc w:val="right"/>
        <w:rPr>
          <w:b/>
          <w:sz w:val="24"/>
          <w:szCs w:val="24"/>
        </w:rPr>
      </w:pPr>
    </w:p>
    <w:p w14:paraId="1E27DBB9" w14:textId="77777777" w:rsidR="00E2022D" w:rsidRDefault="00E2022D" w:rsidP="000239EB">
      <w:pPr>
        <w:widowControl w:val="0"/>
        <w:spacing w:line="240" w:lineRule="auto"/>
        <w:ind w:firstLine="0"/>
        <w:jc w:val="right"/>
        <w:rPr>
          <w:b/>
          <w:sz w:val="24"/>
          <w:szCs w:val="24"/>
        </w:rPr>
      </w:pPr>
    </w:p>
    <w:sectPr w:rsidR="00E2022D" w:rsidSect="00B31B46">
      <w:pgSz w:w="11906" w:h="16838"/>
      <w:pgMar w:top="567" w:right="737" w:bottom="567" w:left="85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31961" w14:textId="77777777" w:rsidR="002A24EE" w:rsidRDefault="002A24EE">
      <w:r>
        <w:separator/>
      </w:r>
    </w:p>
  </w:endnote>
  <w:endnote w:type="continuationSeparator" w:id="0">
    <w:p w14:paraId="450A7FE3" w14:textId="77777777" w:rsidR="002A24EE" w:rsidRDefault="002A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othicPS">
    <w:altName w:val="Arial"/>
    <w:panose1 w:val="00000000000000000000"/>
    <w:charset w:val="00"/>
    <w:family w:val="modern"/>
    <w:notTrueType/>
    <w:pitch w:val="default"/>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PT Sans">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A969C" w14:textId="77777777" w:rsidR="002A24EE" w:rsidRPr="00B31B46" w:rsidRDefault="002A24EE">
    <w:pPr>
      <w:pStyle w:val="af7"/>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840B53">
      <w:rPr>
        <w:noProof/>
        <w:sz w:val="24"/>
        <w:szCs w:val="24"/>
      </w:rPr>
      <w:t>38</w:t>
    </w:r>
    <w:r w:rsidRPr="00B31B46">
      <w:rPr>
        <w:noProof/>
        <w:sz w:val="24"/>
        <w:szCs w:val="24"/>
      </w:rPr>
      <w:fldChar w:fldCharType="end"/>
    </w:r>
  </w:p>
  <w:p w14:paraId="6EF0DF19" w14:textId="77777777" w:rsidR="002A24EE" w:rsidRDefault="002A24EE">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4C074" w14:textId="77777777" w:rsidR="002A24EE" w:rsidRPr="00B31B46" w:rsidRDefault="002A24EE">
    <w:pPr>
      <w:pStyle w:val="af7"/>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840B53">
      <w:rPr>
        <w:noProof/>
        <w:sz w:val="24"/>
        <w:szCs w:val="24"/>
      </w:rPr>
      <w:t>60</w:t>
    </w:r>
    <w:r w:rsidRPr="00B31B46">
      <w:rPr>
        <w:noProof/>
        <w:sz w:val="24"/>
        <w:szCs w:val="24"/>
      </w:rPr>
      <w:fldChar w:fldCharType="end"/>
    </w:r>
  </w:p>
  <w:p w14:paraId="4B180605" w14:textId="77777777" w:rsidR="002A24EE" w:rsidRDefault="002A24E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E19E9" w14:textId="77777777" w:rsidR="002A24EE" w:rsidRDefault="002A24EE">
      <w:r>
        <w:separator/>
      </w:r>
    </w:p>
  </w:footnote>
  <w:footnote w:type="continuationSeparator" w:id="0">
    <w:p w14:paraId="610E26F8" w14:textId="77777777" w:rsidR="002A24EE" w:rsidRDefault="002A24EE">
      <w:r>
        <w:continuationSeparator/>
      </w:r>
    </w:p>
  </w:footnote>
  <w:footnote w:id="1">
    <w:p w14:paraId="4675188E" w14:textId="5726A3FA" w:rsidR="002A24EE" w:rsidRDefault="002A24EE">
      <w:pPr>
        <w:pStyle w:val="afff3"/>
        <w:rPr>
          <w:bCs/>
          <w:i/>
          <w:sz w:val="19"/>
          <w:szCs w:val="19"/>
        </w:rPr>
      </w:pPr>
      <w:r>
        <w:rPr>
          <w:rStyle w:val="afff5"/>
        </w:rPr>
        <w:footnoteRef/>
      </w:r>
      <w:r>
        <w:t xml:space="preserve"> </w:t>
      </w:r>
      <w:r w:rsidRPr="00D220EB">
        <w:rPr>
          <w:i/>
          <w:sz w:val="19"/>
          <w:szCs w:val="19"/>
        </w:rPr>
        <w:t>Отметкой признается - четкий штамп налоговой инспекции о принятии с подписью сотрудника ИФНС и датой принятия, либо копия электронного документа, содержащая информацию о принятии налоговой инспекцией отправленного бухгалтерского баланса, либо квитанция об отправке документов почтой, с приложением описи вложения</w:t>
      </w:r>
      <w:r w:rsidRPr="00D220EB">
        <w:rPr>
          <w:bCs/>
          <w:i/>
          <w:sz w:val="19"/>
          <w:szCs w:val="19"/>
        </w:rPr>
        <w:t>.</w:t>
      </w:r>
    </w:p>
    <w:p w14:paraId="1B64ECE5" w14:textId="77777777" w:rsidR="002A24EE" w:rsidRDefault="002A24EE">
      <w:pPr>
        <w:pStyle w:val="afff3"/>
      </w:pPr>
    </w:p>
  </w:footnote>
  <w:footnote w:id="2">
    <w:p w14:paraId="6F60569A" w14:textId="7628024C" w:rsidR="002A24EE" w:rsidRPr="00472B1C" w:rsidRDefault="002A24EE" w:rsidP="00726664">
      <w:pPr>
        <w:spacing w:line="240" w:lineRule="auto"/>
        <w:ind w:firstLine="709"/>
        <w:rPr>
          <w:i/>
          <w:sz w:val="19"/>
          <w:szCs w:val="19"/>
        </w:rPr>
      </w:pPr>
      <w:r w:rsidRPr="00D220EB">
        <w:rPr>
          <w:rStyle w:val="afff5"/>
          <w:sz w:val="19"/>
          <w:szCs w:val="19"/>
        </w:rPr>
        <w:footnoteRef/>
      </w:r>
      <w:r w:rsidRPr="00D220EB">
        <w:rPr>
          <w:sz w:val="19"/>
          <w:szCs w:val="19"/>
        </w:rPr>
        <w:t xml:space="preserve"> </w:t>
      </w:r>
      <w:r w:rsidRPr="00472B1C">
        <w:rPr>
          <w:i/>
          <w:sz w:val="19"/>
          <w:szCs w:val="19"/>
        </w:rPr>
        <w:t>Под работами сопоставимого характера понимаются работы по строительству</w:t>
      </w:r>
      <w:r>
        <w:rPr>
          <w:i/>
          <w:sz w:val="19"/>
          <w:szCs w:val="19"/>
        </w:rPr>
        <w:t xml:space="preserve">, капитальному ремонту </w:t>
      </w:r>
      <w:r w:rsidRPr="00472B1C">
        <w:rPr>
          <w:i/>
          <w:sz w:val="19"/>
          <w:szCs w:val="19"/>
        </w:rPr>
        <w:t>или реконструкции объектов жилищно-гражданского назначения.</w:t>
      </w:r>
    </w:p>
    <w:p w14:paraId="73DA7F9B" w14:textId="77777777" w:rsidR="002A24EE" w:rsidRPr="00472B1C" w:rsidRDefault="002A24EE" w:rsidP="00C324EF">
      <w:pPr>
        <w:pStyle w:val="affd"/>
        <w:ind w:left="0" w:firstLine="709"/>
        <w:contextualSpacing w:val="0"/>
        <w:jc w:val="both"/>
        <w:rPr>
          <w:i/>
          <w:sz w:val="19"/>
          <w:szCs w:val="19"/>
        </w:rPr>
      </w:pPr>
      <w:r w:rsidRPr="00472B1C">
        <w:rPr>
          <w:i/>
          <w:sz w:val="19"/>
          <w:szCs w:val="19"/>
        </w:rPr>
        <w:t>К объектам жилищно-гражданского назначения в рамках настоящей закупки, относятся:</w:t>
      </w:r>
    </w:p>
    <w:p w14:paraId="6E2AC5DD" w14:textId="0F1A989E" w:rsidR="002A24EE" w:rsidRPr="00472B1C" w:rsidRDefault="002A24EE" w:rsidP="00C324EF">
      <w:pPr>
        <w:pStyle w:val="affd"/>
        <w:ind w:left="0" w:firstLine="709"/>
        <w:contextualSpacing w:val="0"/>
        <w:jc w:val="both"/>
        <w:rPr>
          <w:i/>
          <w:sz w:val="19"/>
          <w:szCs w:val="19"/>
        </w:rPr>
      </w:pPr>
      <w:r w:rsidRPr="00472B1C">
        <w:rPr>
          <w:i/>
          <w:sz w:val="19"/>
          <w:szCs w:val="19"/>
        </w:rPr>
        <w:t xml:space="preserve">- жилые здания, служащие для проживания людей (постоянного и временного) от 4 этажей и выше, </w:t>
      </w:r>
    </w:p>
    <w:p w14:paraId="05D396FB" w14:textId="5F20F9C3" w:rsidR="002A24EE" w:rsidRPr="00472B1C" w:rsidRDefault="002A24EE" w:rsidP="00C324EF">
      <w:pPr>
        <w:pStyle w:val="affd"/>
        <w:ind w:left="0" w:firstLine="709"/>
        <w:contextualSpacing w:val="0"/>
        <w:jc w:val="both"/>
        <w:rPr>
          <w:i/>
          <w:sz w:val="20"/>
          <w:szCs w:val="20"/>
        </w:rPr>
      </w:pPr>
      <w:r w:rsidRPr="00472B1C">
        <w:rPr>
          <w:i/>
          <w:sz w:val="19"/>
          <w:szCs w:val="19"/>
        </w:rPr>
        <w:t xml:space="preserve">- </w:t>
      </w:r>
      <w:r w:rsidRPr="00472B1C">
        <w:rPr>
          <w:i/>
          <w:sz w:val="20"/>
          <w:szCs w:val="20"/>
        </w:rPr>
        <w:t>нежилые здания бытового, социального и культурного назначений;</w:t>
      </w:r>
    </w:p>
    <w:p w14:paraId="4AD6B1DC" w14:textId="29721AB7" w:rsidR="002A24EE" w:rsidRPr="00472B1C" w:rsidRDefault="002A24EE" w:rsidP="00472B1C">
      <w:pPr>
        <w:pStyle w:val="affd"/>
        <w:ind w:left="709"/>
        <w:contextualSpacing w:val="0"/>
        <w:jc w:val="both"/>
        <w:rPr>
          <w:i/>
          <w:sz w:val="20"/>
          <w:szCs w:val="20"/>
        </w:rPr>
      </w:pPr>
      <w:r w:rsidRPr="00472B1C">
        <w:rPr>
          <w:i/>
          <w:sz w:val="20"/>
          <w:szCs w:val="20"/>
        </w:rPr>
        <w:t>- здания промышленного назначения</w:t>
      </w:r>
    </w:p>
    <w:p w14:paraId="050FD122" w14:textId="77777777" w:rsidR="002A24EE" w:rsidRPr="00472B1C" w:rsidRDefault="002A24EE" w:rsidP="00C324EF">
      <w:pPr>
        <w:pStyle w:val="affd"/>
        <w:ind w:left="0" w:firstLine="709"/>
        <w:contextualSpacing w:val="0"/>
        <w:jc w:val="both"/>
        <w:rPr>
          <w:i/>
          <w:sz w:val="20"/>
          <w:szCs w:val="20"/>
        </w:rPr>
      </w:pPr>
    </w:p>
    <w:p w14:paraId="5DE74F00" w14:textId="318992DB" w:rsidR="002A24EE" w:rsidRPr="00472B1C" w:rsidRDefault="002A24EE" w:rsidP="00726664">
      <w:pPr>
        <w:spacing w:line="240" w:lineRule="auto"/>
        <w:ind w:firstLine="709"/>
        <w:rPr>
          <w:i/>
          <w:sz w:val="19"/>
          <w:szCs w:val="19"/>
        </w:rPr>
      </w:pPr>
    </w:p>
    <w:p w14:paraId="1D21A616" w14:textId="334B66BD" w:rsidR="002A24EE" w:rsidRPr="00472B1C" w:rsidRDefault="002A24EE" w:rsidP="00726664">
      <w:pPr>
        <w:pStyle w:val="ac"/>
        <w:spacing w:before="0" w:beforeAutospacing="0" w:after="0" w:afterAutospacing="0"/>
        <w:ind w:firstLine="709"/>
        <w:jc w:val="both"/>
        <w:rPr>
          <w:i/>
          <w:sz w:val="19"/>
          <w:szCs w:val="19"/>
        </w:rPr>
      </w:pPr>
      <w:r w:rsidRPr="00472B1C">
        <w:rPr>
          <w:i/>
          <w:sz w:val="19"/>
          <w:szCs w:val="19"/>
        </w:rPr>
        <w:t>Под сопоставимым объемом, в рамках настоящей закупки, понимаются сопоставимые работы, стоимостью не менее 100</w:t>
      </w:r>
      <w:r w:rsidRPr="00472B1C">
        <w:rPr>
          <w:i/>
          <w:sz w:val="19"/>
          <w:szCs w:val="19"/>
          <w:lang w:val="en-US"/>
        </w:rPr>
        <w:t> </w:t>
      </w:r>
      <w:r w:rsidRPr="00472B1C">
        <w:rPr>
          <w:i/>
          <w:sz w:val="19"/>
          <w:szCs w:val="19"/>
        </w:rPr>
        <w:t xml:space="preserve">000 000 (сто миллионов) рублей </w:t>
      </w:r>
      <w:r w:rsidRPr="00472B1C">
        <w:rPr>
          <w:bCs/>
          <w:i/>
          <w:sz w:val="19"/>
          <w:szCs w:val="19"/>
        </w:rPr>
        <w:t>по каждому контракту (договору).</w:t>
      </w:r>
    </w:p>
    <w:p w14:paraId="2EED4A3F" w14:textId="77777777" w:rsidR="002A24EE" w:rsidRPr="00472B1C" w:rsidRDefault="002A24EE" w:rsidP="008852FA">
      <w:pPr>
        <w:spacing w:line="240" w:lineRule="auto"/>
        <w:ind w:firstLine="720"/>
        <w:rPr>
          <w:i/>
          <w:sz w:val="19"/>
          <w:szCs w:val="19"/>
        </w:rPr>
      </w:pPr>
    </w:p>
    <w:p w14:paraId="60462BD3" w14:textId="77777777" w:rsidR="002A24EE" w:rsidRPr="00472B1C" w:rsidRDefault="002A24EE" w:rsidP="008852FA">
      <w:pPr>
        <w:pStyle w:val="afff3"/>
      </w:pPr>
    </w:p>
  </w:footnote>
  <w:footnote w:id="3">
    <w:p w14:paraId="2B652309" w14:textId="121F2526" w:rsidR="002A24EE" w:rsidRPr="007B4425" w:rsidRDefault="002A24EE" w:rsidP="00B04950">
      <w:pPr>
        <w:spacing w:line="240" w:lineRule="auto"/>
        <w:rPr>
          <w:i/>
          <w:sz w:val="20"/>
          <w:szCs w:val="20"/>
        </w:rPr>
      </w:pPr>
      <w:r w:rsidRPr="007B4425">
        <w:rPr>
          <w:rStyle w:val="afff5"/>
          <w:sz w:val="20"/>
          <w:szCs w:val="20"/>
        </w:rPr>
        <w:footnoteRef/>
      </w:r>
      <w:r w:rsidRPr="007B4425">
        <w:rPr>
          <w:sz w:val="20"/>
          <w:szCs w:val="20"/>
        </w:rPr>
        <w:t xml:space="preserve"> </w:t>
      </w:r>
      <w:r w:rsidRPr="007B4425">
        <w:rPr>
          <w:i/>
          <w:sz w:val="20"/>
          <w:szCs w:val="20"/>
        </w:rPr>
        <w:t>Под работами сопоставимого характера пон</w:t>
      </w:r>
      <w:r>
        <w:rPr>
          <w:i/>
          <w:sz w:val="20"/>
          <w:szCs w:val="20"/>
        </w:rPr>
        <w:t>имаются работы по строительству, капитальному ремонту или</w:t>
      </w:r>
      <w:r w:rsidRPr="007B4425">
        <w:rPr>
          <w:i/>
          <w:sz w:val="20"/>
          <w:szCs w:val="20"/>
        </w:rPr>
        <w:t xml:space="preserve"> реконструкции объектов жилищно-гражданского назначения.</w:t>
      </w:r>
    </w:p>
    <w:p w14:paraId="3FD2A94D" w14:textId="77777777" w:rsidR="002A24EE" w:rsidRDefault="002A24EE" w:rsidP="00C324EF">
      <w:pPr>
        <w:pStyle w:val="affd"/>
        <w:ind w:left="0" w:firstLine="709"/>
        <w:contextualSpacing w:val="0"/>
        <w:jc w:val="both"/>
        <w:rPr>
          <w:i/>
          <w:sz w:val="19"/>
          <w:szCs w:val="19"/>
        </w:rPr>
      </w:pPr>
      <w:r w:rsidRPr="00D220EB">
        <w:rPr>
          <w:i/>
          <w:sz w:val="19"/>
          <w:szCs w:val="19"/>
        </w:rPr>
        <w:t xml:space="preserve">К объектам жилищно-гражданского назначения в рамках настоящей закупки, </w:t>
      </w:r>
      <w:r>
        <w:rPr>
          <w:i/>
          <w:sz w:val="19"/>
          <w:szCs w:val="19"/>
        </w:rPr>
        <w:t>относятся:</w:t>
      </w:r>
    </w:p>
    <w:p w14:paraId="0FB5C72B" w14:textId="77777777" w:rsidR="002A24EE" w:rsidRDefault="002A24EE" w:rsidP="00C324EF">
      <w:pPr>
        <w:pStyle w:val="affd"/>
        <w:ind w:left="0" w:firstLine="709"/>
        <w:contextualSpacing w:val="0"/>
        <w:jc w:val="both"/>
        <w:rPr>
          <w:i/>
          <w:sz w:val="19"/>
          <w:szCs w:val="19"/>
        </w:rPr>
      </w:pPr>
      <w:r>
        <w:rPr>
          <w:i/>
          <w:sz w:val="19"/>
          <w:szCs w:val="19"/>
        </w:rPr>
        <w:t xml:space="preserve">- </w:t>
      </w:r>
      <w:r w:rsidRPr="00D220EB">
        <w:rPr>
          <w:i/>
          <w:sz w:val="19"/>
          <w:szCs w:val="19"/>
        </w:rPr>
        <w:t xml:space="preserve">жилые здания, служащие для проживания людей (постоянного и </w:t>
      </w:r>
      <w:r>
        <w:rPr>
          <w:i/>
          <w:sz w:val="19"/>
          <w:szCs w:val="19"/>
        </w:rPr>
        <w:t xml:space="preserve">временного) от 4 этажей и выше, </w:t>
      </w:r>
    </w:p>
    <w:p w14:paraId="7DA2CC13" w14:textId="6F500863" w:rsidR="002A24EE" w:rsidRDefault="002A24EE" w:rsidP="00472B1C">
      <w:pPr>
        <w:pStyle w:val="affd"/>
        <w:ind w:left="0" w:firstLine="709"/>
        <w:contextualSpacing w:val="0"/>
        <w:jc w:val="both"/>
        <w:rPr>
          <w:i/>
          <w:sz w:val="20"/>
          <w:szCs w:val="20"/>
        </w:rPr>
      </w:pPr>
      <w:r>
        <w:rPr>
          <w:i/>
          <w:sz w:val="19"/>
          <w:szCs w:val="19"/>
        </w:rPr>
        <w:t xml:space="preserve">- </w:t>
      </w:r>
      <w:r w:rsidRPr="00C54973">
        <w:rPr>
          <w:i/>
          <w:sz w:val="20"/>
          <w:szCs w:val="20"/>
        </w:rPr>
        <w:t>нежилые здания бытового, социа</w:t>
      </w:r>
      <w:r>
        <w:rPr>
          <w:i/>
          <w:sz w:val="20"/>
          <w:szCs w:val="20"/>
        </w:rPr>
        <w:t>льного и культурного назначений;</w:t>
      </w:r>
    </w:p>
    <w:p w14:paraId="05A49822" w14:textId="6FFC24E4" w:rsidR="002A24EE" w:rsidRPr="00C46465" w:rsidRDefault="002A24EE" w:rsidP="00472B1C">
      <w:pPr>
        <w:pStyle w:val="affd"/>
        <w:ind w:left="709"/>
        <w:contextualSpacing w:val="0"/>
        <w:jc w:val="both"/>
        <w:rPr>
          <w:i/>
          <w:sz w:val="20"/>
          <w:szCs w:val="20"/>
        </w:rPr>
      </w:pPr>
      <w:r>
        <w:rPr>
          <w:i/>
          <w:sz w:val="20"/>
          <w:szCs w:val="20"/>
        </w:rPr>
        <w:t xml:space="preserve">- </w:t>
      </w:r>
      <w:r w:rsidRPr="00C46465">
        <w:rPr>
          <w:i/>
          <w:sz w:val="20"/>
          <w:szCs w:val="20"/>
        </w:rPr>
        <w:t>здания промышленного назначения</w:t>
      </w:r>
      <w:r>
        <w:rPr>
          <w:i/>
          <w:sz w:val="20"/>
          <w:szCs w:val="20"/>
        </w:rPr>
        <w:t>.</w:t>
      </w:r>
    </w:p>
    <w:p w14:paraId="6C5EA31E" w14:textId="77777777" w:rsidR="002A24EE" w:rsidRPr="007B4425" w:rsidRDefault="002A24EE" w:rsidP="00472B1C">
      <w:pPr>
        <w:pStyle w:val="affd"/>
        <w:ind w:left="0" w:firstLine="709"/>
        <w:contextualSpacing w:val="0"/>
        <w:jc w:val="both"/>
        <w:rPr>
          <w:sz w:val="20"/>
          <w:szCs w:val="20"/>
        </w:rPr>
      </w:pPr>
    </w:p>
  </w:footnote>
  <w:footnote w:id="4">
    <w:p w14:paraId="1484EA52" w14:textId="2551A330" w:rsidR="002A24EE" w:rsidRPr="007B4425" w:rsidRDefault="002A24EE" w:rsidP="00B04950">
      <w:pPr>
        <w:pStyle w:val="ac"/>
        <w:spacing w:before="0" w:beforeAutospacing="0" w:after="0" w:afterAutospacing="0"/>
        <w:ind w:firstLine="567"/>
        <w:jc w:val="both"/>
        <w:rPr>
          <w:i/>
          <w:sz w:val="20"/>
          <w:szCs w:val="20"/>
        </w:rPr>
      </w:pPr>
      <w:r w:rsidRPr="007B4425">
        <w:rPr>
          <w:rStyle w:val="afff5"/>
          <w:sz w:val="20"/>
          <w:szCs w:val="20"/>
        </w:rPr>
        <w:footnoteRef/>
      </w:r>
      <w:r w:rsidRPr="007B4425">
        <w:rPr>
          <w:sz w:val="20"/>
          <w:szCs w:val="20"/>
        </w:rPr>
        <w:t xml:space="preserve"> </w:t>
      </w:r>
      <w:r w:rsidRPr="007B4425">
        <w:rPr>
          <w:i/>
          <w:sz w:val="20"/>
          <w:szCs w:val="20"/>
        </w:rPr>
        <w:t>Под сопоставимым объемом, в рамках настоящей закупки, понимаются сопоставим</w:t>
      </w:r>
      <w:r>
        <w:rPr>
          <w:i/>
          <w:sz w:val="20"/>
          <w:szCs w:val="20"/>
        </w:rPr>
        <w:t>ые работы, стоимостью не менее 10</w:t>
      </w:r>
      <w:r w:rsidRPr="007B4425">
        <w:rPr>
          <w:i/>
          <w:sz w:val="20"/>
          <w:szCs w:val="20"/>
        </w:rPr>
        <w:t>0</w:t>
      </w:r>
      <w:r w:rsidRPr="007B4425">
        <w:rPr>
          <w:i/>
          <w:sz w:val="20"/>
          <w:szCs w:val="20"/>
          <w:lang w:val="en-US"/>
        </w:rPr>
        <w:t> </w:t>
      </w:r>
      <w:r>
        <w:rPr>
          <w:i/>
          <w:sz w:val="20"/>
          <w:szCs w:val="20"/>
        </w:rPr>
        <w:t xml:space="preserve">000 000 (сто </w:t>
      </w:r>
      <w:r w:rsidRPr="007B4425">
        <w:rPr>
          <w:i/>
          <w:sz w:val="20"/>
          <w:szCs w:val="20"/>
        </w:rPr>
        <w:t xml:space="preserve">миллионов) рублей </w:t>
      </w:r>
      <w:r w:rsidRPr="007B4425">
        <w:rPr>
          <w:bCs/>
          <w:i/>
          <w:sz w:val="20"/>
          <w:szCs w:val="20"/>
        </w:rPr>
        <w:t>по каждому контракту (договору).</w:t>
      </w:r>
    </w:p>
    <w:p w14:paraId="7DA1D7D7" w14:textId="397D7134" w:rsidR="002A24EE" w:rsidRPr="007B4425" w:rsidRDefault="002A24EE" w:rsidP="00B04950">
      <w:pPr>
        <w:pStyle w:val="afff3"/>
      </w:pPr>
    </w:p>
  </w:footnote>
  <w:footnote w:id="5">
    <w:p w14:paraId="4BB81370" w14:textId="531ACFBD" w:rsidR="002A24EE" w:rsidRPr="007B4425" w:rsidRDefault="002A24EE" w:rsidP="009A08DB">
      <w:pPr>
        <w:pStyle w:val="ac"/>
        <w:spacing w:before="0" w:beforeAutospacing="0" w:after="0" w:afterAutospacing="0"/>
        <w:ind w:firstLine="709"/>
        <w:jc w:val="both"/>
        <w:rPr>
          <w:i/>
          <w:sz w:val="20"/>
          <w:szCs w:val="20"/>
        </w:rPr>
      </w:pPr>
      <w:r w:rsidRPr="007B4425">
        <w:rPr>
          <w:rStyle w:val="afff5"/>
          <w:i/>
          <w:sz w:val="20"/>
          <w:szCs w:val="20"/>
        </w:rPr>
        <w:footnoteRef/>
      </w:r>
      <w:r w:rsidRPr="007B4425">
        <w:rPr>
          <w:i/>
          <w:sz w:val="20"/>
          <w:szCs w:val="20"/>
        </w:rPr>
        <w:t xml:space="preserve"> В качестве подтверждающих документов по данному показателю участник закупки представляет копии контрактов (договоров) подтверждающих наличие опыта работ сопостави</w:t>
      </w:r>
      <w:r>
        <w:rPr>
          <w:i/>
          <w:sz w:val="20"/>
          <w:szCs w:val="20"/>
        </w:rPr>
        <w:t>мого характера и объема,</w:t>
      </w:r>
      <w:r w:rsidRPr="007B4425">
        <w:rPr>
          <w:i/>
          <w:sz w:val="20"/>
          <w:szCs w:val="20"/>
        </w:rPr>
        <w:t xml:space="preserve"> копии справок о с</w:t>
      </w:r>
      <w:r>
        <w:rPr>
          <w:i/>
          <w:sz w:val="20"/>
          <w:szCs w:val="20"/>
        </w:rPr>
        <w:t xml:space="preserve">тоимости выполненных работ КС-3, </w:t>
      </w:r>
      <w:r w:rsidRPr="00C75D41">
        <w:rPr>
          <w:i/>
          <w:sz w:val="20"/>
          <w:szCs w:val="20"/>
        </w:rPr>
        <w:t>подтверждающих исполнение в полном объеме</w:t>
      </w:r>
      <w:r>
        <w:rPr>
          <w:i/>
          <w:sz w:val="20"/>
          <w:szCs w:val="20"/>
        </w:rPr>
        <w:t>.</w:t>
      </w:r>
    </w:p>
    <w:p w14:paraId="3CB6C869" w14:textId="365137F9" w:rsidR="002A24EE" w:rsidRPr="007B4425" w:rsidRDefault="002A24EE" w:rsidP="00B04950">
      <w:pPr>
        <w:pStyle w:val="ac"/>
        <w:spacing w:before="0" w:beforeAutospacing="0" w:after="0" w:afterAutospacing="0"/>
        <w:ind w:firstLine="567"/>
        <w:jc w:val="both"/>
        <w:rPr>
          <w:i/>
          <w:sz w:val="20"/>
          <w:szCs w:val="20"/>
        </w:rPr>
      </w:pPr>
    </w:p>
  </w:footnote>
  <w:footnote w:id="6">
    <w:p w14:paraId="3D2FE6CC" w14:textId="221135F1" w:rsidR="002A24EE" w:rsidRPr="007B4425" w:rsidRDefault="002A24EE" w:rsidP="00B04950">
      <w:pPr>
        <w:pStyle w:val="afff3"/>
        <w:rPr>
          <w:rFonts w:eastAsiaTheme="minorHAnsi"/>
          <w:i/>
          <w:lang w:eastAsia="en-US"/>
        </w:rPr>
      </w:pPr>
      <w:r w:rsidRPr="007B4425">
        <w:rPr>
          <w:rStyle w:val="afff5"/>
        </w:rPr>
        <w:footnoteRef/>
      </w:r>
      <w:r w:rsidRPr="007B4425">
        <w:t xml:space="preserve"> </w:t>
      </w:r>
      <w:r w:rsidRPr="007B4425">
        <w:rPr>
          <w:i/>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w:t>
      </w:r>
      <w:r w:rsidRPr="00E771FF">
        <w:rPr>
          <w:i/>
        </w:rPr>
        <w:t xml:space="preserve">непрерывность стажа сохранялась </w:t>
      </w:r>
      <w:r w:rsidRPr="00E771FF">
        <w:rPr>
          <w:rFonts w:eastAsiaTheme="minorHAnsi"/>
          <w:i/>
          <w:lang w:eastAsia="en-US"/>
        </w:rPr>
        <w:t>не более</w:t>
      </w:r>
      <w:r w:rsidRPr="007B4425">
        <w:rPr>
          <w:rFonts w:eastAsiaTheme="minorHAnsi"/>
          <w:i/>
          <w:lang w:eastAsia="en-US"/>
        </w:rPr>
        <w:t xml:space="preserve"> 3 (трех) месяцев.</w:t>
      </w:r>
    </w:p>
    <w:p w14:paraId="094F1B3F" w14:textId="77777777" w:rsidR="002A24EE" w:rsidRDefault="002A24EE">
      <w:pPr>
        <w:pStyle w:val="afff3"/>
      </w:pPr>
    </w:p>
  </w:footnote>
  <w:footnote w:id="7">
    <w:p w14:paraId="10D910D7" w14:textId="403D865C" w:rsidR="002A24EE" w:rsidRPr="007B4425" w:rsidRDefault="002A24EE" w:rsidP="007B4425">
      <w:pPr>
        <w:pStyle w:val="ac"/>
        <w:spacing w:before="0" w:beforeAutospacing="0" w:after="0" w:afterAutospacing="0"/>
        <w:ind w:firstLine="567"/>
        <w:jc w:val="both"/>
        <w:rPr>
          <w:i/>
          <w:sz w:val="20"/>
          <w:szCs w:val="20"/>
        </w:rPr>
      </w:pPr>
      <w:r w:rsidRPr="007B4425">
        <w:rPr>
          <w:rStyle w:val="afff5"/>
          <w:sz w:val="20"/>
          <w:szCs w:val="20"/>
        </w:rPr>
        <w:footnoteRef/>
      </w:r>
      <w:r w:rsidRPr="007B4425">
        <w:rPr>
          <w:sz w:val="20"/>
          <w:szCs w:val="20"/>
        </w:rPr>
        <w:t xml:space="preserve"> </w:t>
      </w:r>
      <w:r w:rsidRPr="007B4425">
        <w:rPr>
          <w:i/>
          <w:sz w:val="20"/>
          <w:szCs w:val="20"/>
        </w:rPr>
        <w:t>В качестве подтверждающих документов по данному показателю участник закупки представляет копии трудовых книжек сотрудников, а также копии дипломов об образовании, подтверждающих соответствие требованиям документации о закупке.</w:t>
      </w:r>
    </w:p>
    <w:p w14:paraId="51406AC1" w14:textId="1DDE3CE4" w:rsidR="002A24EE" w:rsidRPr="007B4425" w:rsidRDefault="002A24EE" w:rsidP="007B4425">
      <w:pPr>
        <w:pStyle w:val="afff3"/>
      </w:pPr>
    </w:p>
  </w:footnote>
  <w:footnote w:id="8">
    <w:p w14:paraId="560159FE" w14:textId="4C25DDC0" w:rsidR="002A24EE" w:rsidRPr="007B4425" w:rsidRDefault="002A24EE" w:rsidP="007B4425">
      <w:pPr>
        <w:autoSpaceDE w:val="0"/>
        <w:autoSpaceDN w:val="0"/>
        <w:adjustRightInd w:val="0"/>
        <w:spacing w:line="240" w:lineRule="auto"/>
        <w:rPr>
          <w:sz w:val="20"/>
          <w:szCs w:val="20"/>
        </w:rPr>
      </w:pPr>
      <w:r w:rsidRPr="007B4425">
        <w:rPr>
          <w:rStyle w:val="afff5"/>
          <w:sz w:val="20"/>
          <w:szCs w:val="20"/>
        </w:rPr>
        <w:footnoteRef/>
      </w:r>
      <w:r w:rsidRPr="007B4425">
        <w:rPr>
          <w:sz w:val="20"/>
          <w:szCs w:val="20"/>
        </w:rPr>
        <w:t xml:space="preserve"> </w:t>
      </w:r>
      <w:r w:rsidRPr="007B4425">
        <w:rPr>
          <w:i/>
          <w:sz w:val="20"/>
          <w:szCs w:val="20"/>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7B4425">
        <w:rPr>
          <w:rFonts w:eastAsiaTheme="minorHAnsi"/>
          <w:i/>
          <w:sz w:val="20"/>
          <w:szCs w:val="20"/>
          <w:lang w:eastAsia="en-US"/>
        </w:rPr>
        <w:t xml:space="preserve">не более 3 (трех) месяцев. </w:t>
      </w:r>
    </w:p>
  </w:footnote>
  <w:footnote w:id="9">
    <w:p w14:paraId="54BE71E5" w14:textId="5DB0EEFA" w:rsidR="002A24EE" w:rsidRPr="007B4425" w:rsidRDefault="002A24EE" w:rsidP="007B4425">
      <w:pPr>
        <w:pStyle w:val="afff3"/>
      </w:pPr>
      <w:r w:rsidRPr="007B4425">
        <w:rPr>
          <w:rStyle w:val="afff5"/>
        </w:rPr>
        <w:footnoteRef/>
      </w:r>
      <w:r w:rsidRPr="007B4425">
        <w:t xml:space="preserve"> </w:t>
      </w:r>
      <w:r w:rsidRPr="007B4425">
        <w:rPr>
          <w:i/>
        </w:rPr>
        <w:t>В качестве подтверждающих документов по данному показателю участник закупки представляет копии документов о присвоении квалификационного разряда, а также копии трудовых книжек сотрудников.</w:t>
      </w:r>
    </w:p>
  </w:footnote>
  <w:footnote w:id="10">
    <w:p w14:paraId="0D9E8302" w14:textId="3D91C9D8" w:rsidR="002A24EE" w:rsidRPr="007B4425" w:rsidRDefault="002A24EE" w:rsidP="007B4425">
      <w:pPr>
        <w:pStyle w:val="afff3"/>
      </w:pPr>
      <w:r w:rsidRPr="007B4425">
        <w:rPr>
          <w:rStyle w:val="afff5"/>
        </w:rPr>
        <w:footnoteRef/>
      </w:r>
      <w:r w:rsidRPr="007B4425">
        <w:t xml:space="preserve"> </w:t>
      </w:r>
      <w:r w:rsidRPr="007B4425">
        <w:rPr>
          <w:i/>
        </w:rPr>
        <w:t xml:space="preserve">В качестве подтверждающих документов по данному показателю участник закупки предоставляет копии документов, </w:t>
      </w:r>
      <w:r w:rsidRPr="007B4425">
        <w:rPr>
          <w:bCs/>
          <w:i/>
        </w:rPr>
        <w:t>подтверждающих право собственности или право аренды технических ресурсов, находящихся у участника закупки.</w:t>
      </w:r>
    </w:p>
  </w:footnote>
  <w:footnote w:id="11">
    <w:p w14:paraId="117488C9" w14:textId="77777777" w:rsidR="002A24EE" w:rsidRPr="007752DA" w:rsidRDefault="002A24EE" w:rsidP="009A08DB">
      <w:pPr>
        <w:spacing w:line="240" w:lineRule="auto"/>
        <w:rPr>
          <w:i/>
          <w:sz w:val="20"/>
          <w:szCs w:val="20"/>
        </w:rPr>
      </w:pPr>
      <w:r w:rsidRPr="007B4425">
        <w:rPr>
          <w:rStyle w:val="afff5"/>
          <w:sz w:val="20"/>
          <w:szCs w:val="20"/>
        </w:rPr>
        <w:footnoteRef/>
      </w:r>
      <w:r w:rsidRPr="007B4425">
        <w:rPr>
          <w:sz w:val="20"/>
          <w:szCs w:val="20"/>
        </w:rPr>
        <w:t xml:space="preserve">  </w:t>
      </w:r>
      <w:r w:rsidRPr="007752DA">
        <w:rPr>
          <w:i/>
          <w:sz w:val="20"/>
          <w:szCs w:val="20"/>
          <w:u w:val="single"/>
        </w:rPr>
        <w:t>Под строительной спецтехникой в рамках настоящ</w:t>
      </w:r>
      <w:r>
        <w:rPr>
          <w:i/>
          <w:sz w:val="20"/>
          <w:szCs w:val="20"/>
          <w:u w:val="single"/>
        </w:rPr>
        <w:t>ей процедуры понимается</w:t>
      </w:r>
      <w:r w:rsidRPr="007752DA">
        <w:rPr>
          <w:i/>
          <w:sz w:val="20"/>
          <w:szCs w:val="20"/>
        </w:rPr>
        <w:t xml:space="preserve">: </w:t>
      </w:r>
    </w:p>
    <w:p w14:paraId="3EB04895" w14:textId="77777777" w:rsidR="002A24EE" w:rsidRPr="007752DA" w:rsidRDefault="002A24EE" w:rsidP="009A08DB">
      <w:pPr>
        <w:spacing w:line="240" w:lineRule="auto"/>
        <w:rPr>
          <w:i/>
          <w:sz w:val="20"/>
          <w:szCs w:val="20"/>
        </w:rPr>
      </w:pPr>
      <w:r w:rsidRPr="007752DA">
        <w:rPr>
          <w:i/>
          <w:sz w:val="20"/>
          <w:szCs w:val="20"/>
        </w:rPr>
        <w:t>- машины, предназначенные для выполнения земляных работ. В данную категорию входят бульдозеры и экскаваторы (как на колесном, так и на гусеничном ходу), скреперы разных размеров, формы и массы;</w:t>
      </w:r>
    </w:p>
    <w:p w14:paraId="0BDD5380" w14:textId="77777777" w:rsidR="002A24EE" w:rsidRPr="007752DA" w:rsidRDefault="002A24EE" w:rsidP="009A08DB">
      <w:pPr>
        <w:spacing w:line="240" w:lineRule="auto"/>
        <w:rPr>
          <w:i/>
          <w:sz w:val="20"/>
          <w:szCs w:val="20"/>
        </w:rPr>
      </w:pPr>
      <w:r w:rsidRPr="007752DA">
        <w:rPr>
          <w:i/>
          <w:sz w:val="20"/>
          <w:szCs w:val="20"/>
        </w:rPr>
        <w:t>- техника и оборудование, с помощью которого производится подъем и опускание грузов или строительных материалов. Это краны разной модификации и грузоподъемности, кран-балки и домкраты, погрузчики и т.д.;</w:t>
      </w:r>
    </w:p>
    <w:p w14:paraId="44D90109" w14:textId="77777777" w:rsidR="002A24EE" w:rsidRPr="007752DA" w:rsidRDefault="002A24EE" w:rsidP="009A08DB">
      <w:pPr>
        <w:spacing w:line="240" w:lineRule="auto"/>
        <w:rPr>
          <w:i/>
          <w:sz w:val="20"/>
          <w:szCs w:val="20"/>
        </w:rPr>
      </w:pPr>
      <w:r w:rsidRPr="007752DA">
        <w:rPr>
          <w:i/>
          <w:sz w:val="20"/>
          <w:szCs w:val="20"/>
        </w:rPr>
        <w:t>- буровые машины, выполняющие работу по изготовлению скважин и отверстий в почве;</w:t>
      </w:r>
    </w:p>
    <w:p w14:paraId="54097E33" w14:textId="77777777" w:rsidR="002A24EE" w:rsidRPr="007752DA" w:rsidRDefault="002A24EE" w:rsidP="009A08DB">
      <w:pPr>
        <w:spacing w:line="240" w:lineRule="auto"/>
        <w:rPr>
          <w:i/>
          <w:sz w:val="20"/>
          <w:szCs w:val="20"/>
        </w:rPr>
      </w:pPr>
      <w:r w:rsidRPr="007752DA">
        <w:rPr>
          <w:i/>
          <w:sz w:val="20"/>
          <w:szCs w:val="20"/>
        </w:rPr>
        <w:t>- машины, с помощью которых осуществляется забивание свай в грунт или почву;</w:t>
      </w:r>
    </w:p>
    <w:p w14:paraId="0B3B52C2" w14:textId="77777777" w:rsidR="002A24EE" w:rsidRPr="007752DA" w:rsidRDefault="002A24EE" w:rsidP="009A08DB">
      <w:pPr>
        <w:spacing w:line="240" w:lineRule="auto"/>
        <w:rPr>
          <w:i/>
          <w:sz w:val="20"/>
          <w:szCs w:val="20"/>
        </w:rPr>
      </w:pPr>
      <w:r w:rsidRPr="007752DA">
        <w:rPr>
          <w:i/>
          <w:sz w:val="20"/>
          <w:szCs w:val="20"/>
        </w:rPr>
        <w:t>- техника, которая используется с целью перевозки тяжелых материалов на короткие дистанции (самосвалы).</w:t>
      </w:r>
    </w:p>
    <w:p w14:paraId="6128224D" w14:textId="03B9FEE7" w:rsidR="002A24EE" w:rsidRPr="007B4425" w:rsidRDefault="002A24EE" w:rsidP="009A08DB">
      <w:pPr>
        <w:widowControl w:val="0"/>
        <w:spacing w:line="240" w:lineRule="auto"/>
        <w:rPr>
          <w:sz w:val="20"/>
          <w:szCs w:val="20"/>
        </w:rPr>
      </w:pPr>
    </w:p>
  </w:footnote>
  <w:footnote w:id="12">
    <w:p w14:paraId="2B9DA9C7" w14:textId="77777777" w:rsidR="002A24EE" w:rsidRDefault="002A24EE" w:rsidP="00721A39">
      <w:pPr>
        <w:pStyle w:val="afff3"/>
      </w:pPr>
      <w:r>
        <w:rPr>
          <w:rStyle w:val="afff5"/>
        </w:rPr>
        <w:footnoteRef/>
      </w:r>
      <w:r>
        <w:t xml:space="preserve"> За исключением унитарных предприятий, государственных и муниципальных учреждений, юридических лиц с государственным участием и подрядчиков, которые выполняют строительно-монтажные работы по договорам на сумму не более 3 млн руб.</w:t>
      </w:r>
    </w:p>
  </w:footnote>
  <w:footnote w:id="13">
    <w:p w14:paraId="5A86EEF7" w14:textId="77777777" w:rsidR="002A24EE" w:rsidRPr="00F04D0A" w:rsidRDefault="002A24EE" w:rsidP="00721A39">
      <w:pPr>
        <w:pStyle w:val="afff3"/>
      </w:pPr>
      <w:r w:rsidRPr="00F04D0A">
        <w:rPr>
          <w:rStyle w:val="afff5"/>
        </w:rPr>
        <w:footnoteRef/>
      </w:r>
      <w:r w:rsidRPr="00F04D0A">
        <w:t xml:space="preserve"> </w:t>
      </w:r>
      <w:r>
        <w:t>Если применимо к данному Объекту</w:t>
      </w:r>
    </w:p>
  </w:footnote>
  <w:footnote w:id="14">
    <w:p w14:paraId="3966D79B" w14:textId="77777777" w:rsidR="002A24EE" w:rsidRPr="00FF2253" w:rsidRDefault="002A24EE" w:rsidP="006D36D1">
      <w:pPr>
        <w:pStyle w:val="afff3"/>
      </w:pPr>
      <w:r>
        <w:rPr>
          <w:rStyle w:val="afff5"/>
        </w:rPr>
        <w:footnoteRef/>
      </w:r>
      <w:r>
        <w:t xml:space="preserve"> Полное наименование иностранного юридического лица, а также сокращенное и фирменные наименования иностранного юридического лица (при наличии) могут указываться с помощью букв латинского алфавита.</w:t>
      </w:r>
    </w:p>
  </w:footnote>
  <w:footnote w:id="15">
    <w:p w14:paraId="396A24A9" w14:textId="77777777" w:rsidR="002A24EE" w:rsidRDefault="002A24EE" w:rsidP="006D36D1">
      <w:pPr>
        <w:pStyle w:val="afff3"/>
      </w:pPr>
      <w:r>
        <w:rPr>
          <w:rStyle w:val="afff5"/>
        </w:rPr>
        <w:footnoteRef/>
      </w:r>
      <w:r>
        <w:t xml:space="preserve"> В случае, если участником закупки выступает иностранное юридическое лицо, указывается: местонахождение участника закупки в стране его регистрации, страна регистрации и код страны регистрации в соответствии с Общероссийским классификатором стран мира (ОКСМ).</w:t>
      </w:r>
    </w:p>
  </w:footnote>
  <w:footnote w:id="16">
    <w:p w14:paraId="380D2895" w14:textId="77777777" w:rsidR="002A24EE" w:rsidRPr="00F82825" w:rsidRDefault="002A24EE" w:rsidP="006D36D1">
      <w:pPr>
        <w:pStyle w:val="afff3"/>
      </w:pPr>
      <w:r>
        <w:rPr>
          <w:rStyle w:val="afff5"/>
        </w:rPr>
        <w:footnoteRef/>
      </w:r>
      <w:r>
        <w:t xml:space="preserve"> </w:t>
      </w:r>
      <w:r w:rsidRPr="00F82825">
        <w:t xml:space="preserve">Иностранные юридические лица, не состоящие на учете в налоговых органах на территории </w:t>
      </w:r>
      <w:proofErr w:type="gramStart"/>
      <w:r w:rsidRPr="00F82825">
        <w:t>РФ</w:t>
      </w:r>
      <w:proofErr w:type="gramEnd"/>
      <w:r w:rsidRPr="00F82825">
        <w:t xml:space="preserve"> указывают код налогоплательщика в стране регистрации или его аналог в соответствии с законодательством иностранного государства.</w:t>
      </w:r>
    </w:p>
  </w:footnote>
  <w:footnote w:id="17">
    <w:p w14:paraId="6BDAB704" w14:textId="77777777" w:rsidR="002A24EE" w:rsidRDefault="002A24EE" w:rsidP="006D36D1">
      <w:pPr>
        <w:pStyle w:val="afff3"/>
      </w:pPr>
      <w:r>
        <w:rPr>
          <w:rStyle w:val="afff5"/>
        </w:rPr>
        <w:footnoteRef/>
      </w:r>
      <w:r>
        <w:t xml:space="preserve"> </w:t>
      </w:r>
      <w:r w:rsidRPr="003D2150">
        <w:rPr>
          <w:rFonts w:eastAsia="Calibri"/>
          <w:snapToGrid/>
          <w:sz w:val="18"/>
          <w:szCs w:val="18"/>
          <w:lang w:eastAsia="en-US"/>
        </w:rPr>
        <w:t>В случае участия нескольких лиц на стороне одного участника (коллективный участник), соответствующая информация предоставляется по каждому участнику,</w:t>
      </w:r>
      <w:r w:rsidRPr="003D2150">
        <w:rPr>
          <w:sz w:val="18"/>
          <w:szCs w:val="18"/>
        </w:rPr>
        <w:t xml:space="preserve"> выступающему на стороне коллективного участника.</w:t>
      </w:r>
    </w:p>
  </w:footnote>
  <w:footnote w:id="18">
    <w:p w14:paraId="27C401DE" w14:textId="08F91DF8" w:rsidR="002A24EE" w:rsidRPr="00CE4BE0" w:rsidRDefault="002A24EE" w:rsidP="00CE4BE0">
      <w:pPr>
        <w:pStyle w:val="ac"/>
        <w:spacing w:before="0" w:beforeAutospacing="0" w:after="0" w:afterAutospacing="0"/>
        <w:ind w:firstLine="709"/>
        <w:jc w:val="both"/>
        <w:rPr>
          <w:i/>
          <w:sz w:val="18"/>
          <w:szCs w:val="18"/>
        </w:rPr>
      </w:pPr>
      <w:r>
        <w:rPr>
          <w:rStyle w:val="afff5"/>
        </w:rPr>
        <w:footnoteRef/>
      </w:r>
      <w:r>
        <w:t xml:space="preserve"> </w:t>
      </w:r>
      <w:r w:rsidRPr="00CE4BE0">
        <w:rPr>
          <w:i/>
          <w:sz w:val="18"/>
          <w:szCs w:val="18"/>
        </w:rPr>
        <w:t>Под работами сопоставимого характера пон</w:t>
      </w:r>
      <w:r>
        <w:rPr>
          <w:i/>
          <w:sz w:val="18"/>
          <w:szCs w:val="18"/>
        </w:rPr>
        <w:t>имаются работы по строительству, капитальному ремонту или</w:t>
      </w:r>
      <w:r w:rsidRPr="00CE4BE0">
        <w:rPr>
          <w:i/>
          <w:sz w:val="18"/>
          <w:szCs w:val="18"/>
        </w:rPr>
        <w:t xml:space="preserve"> реконс</w:t>
      </w:r>
      <w:r>
        <w:rPr>
          <w:i/>
          <w:sz w:val="18"/>
          <w:szCs w:val="18"/>
        </w:rPr>
        <w:t xml:space="preserve">трукции объектов жилищно-гражданского </w:t>
      </w:r>
      <w:r w:rsidRPr="00CE4BE0">
        <w:rPr>
          <w:i/>
          <w:sz w:val="18"/>
          <w:szCs w:val="18"/>
        </w:rPr>
        <w:t>назначения.</w:t>
      </w:r>
    </w:p>
    <w:p w14:paraId="1FB1FA73" w14:textId="77777777" w:rsidR="002A24EE" w:rsidRDefault="002A24EE" w:rsidP="00C324EF">
      <w:pPr>
        <w:pStyle w:val="affd"/>
        <w:ind w:left="0" w:firstLine="709"/>
        <w:contextualSpacing w:val="0"/>
        <w:jc w:val="both"/>
        <w:rPr>
          <w:i/>
          <w:sz w:val="19"/>
          <w:szCs w:val="19"/>
        </w:rPr>
      </w:pPr>
      <w:r w:rsidRPr="00D220EB">
        <w:rPr>
          <w:i/>
          <w:sz w:val="19"/>
          <w:szCs w:val="19"/>
        </w:rPr>
        <w:t xml:space="preserve">К объектам жилищно-гражданского назначения в рамках настоящей закупки, </w:t>
      </w:r>
      <w:r>
        <w:rPr>
          <w:i/>
          <w:sz w:val="19"/>
          <w:szCs w:val="19"/>
        </w:rPr>
        <w:t>относятся:</w:t>
      </w:r>
    </w:p>
    <w:p w14:paraId="09E1CCDF" w14:textId="77777777" w:rsidR="002A24EE" w:rsidRDefault="002A24EE" w:rsidP="00C324EF">
      <w:pPr>
        <w:pStyle w:val="affd"/>
        <w:ind w:left="0" w:firstLine="709"/>
        <w:contextualSpacing w:val="0"/>
        <w:jc w:val="both"/>
        <w:rPr>
          <w:i/>
          <w:sz w:val="19"/>
          <w:szCs w:val="19"/>
        </w:rPr>
      </w:pPr>
      <w:r>
        <w:rPr>
          <w:i/>
          <w:sz w:val="19"/>
          <w:szCs w:val="19"/>
        </w:rPr>
        <w:t xml:space="preserve">- </w:t>
      </w:r>
      <w:r w:rsidRPr="00D220EB">
        <w:rPr>
          <w:i/>
          <w:sz w:val="19"/>
          <w:szCs w:val="19"/>
        </w:rPr>
        <w:t xml:space="preserve">жилые здания, служащие для проживания людей (постоянного и </w:t>
      </w:r>
      <w:r>
        <w:rPr>
          <w:i/>
          <w:sz w:val="19"/>
          <w:szCs w:val="19"/>
        </w:rPr>
        <w:t xml:space="preserve">временного) от 4 этажей и выше, </w:t>
      </w:r>
    </w:p>
    <w:p w14:paraId="1D7DE1A2" w14:textId="3AB20310" w:rsidR="002A24EE" w:rsidRDefault="002A24EE" w:rsidP="00472B1C">
      <w:pPr>
        <w:pStyle w:val="affd"/>
        <w:ind w:left="0" w:firstLine="709"/>
        <w:contextualSpacing w:val="0"/>
        <w:jc w:val="both"/>
        <w:rPr>
          <w:i/>
          <w:sz w:val="20"/>
          <w:szCs w:val="20"/>
        </w:rPr>
      </w:pPr>
      <w:r>
        <w:rPr>
          <w:i/>
          <w:sz w:val="19"/>
          <w:szCs w:val="19"/>
        </w:rPr>
        <w:t xml:space="preserve">- </w:t>
      </w:r>
      <w:r w:rsidRPr="00C54973">
        <w:rPr>
          <w:i/>
          <w:sz w:val="20"/>
          <w:szCs w:val="20"/>
        </w:rPr>
        <w:t>нежилые здания бытового, социа</w:t>
      </w:r>
      <w:r>
        <w:rPr>
          <w:i/>
          <w:sz w:val="20"/>
          <w:szCs w:val="20"/>
        </w:rPr>
        <w:t>льного и культурного назначений;</w:t>
      </w:r>
    </w:p>
    <w:p w14:paraId="6938BBB3" w14:textId="664B252C" w:rsidR="002A24EE" w:rsidRPr="00C46465" w:rsidRDefault="002A24EE" w:rsidP="00472B1C">
      <w:pPr>
        <w:pStyle w:val="affd"/>
        <w:ind w:left="709"/>
        <w:contextualSpacing w:val="0"/>
        <w:jc w:val="both"/>
        <w:rPr>
          <w:i/>
          <w:sz w:val="20"/>
          <w:szCs w:val="20"/>
        </w:rPr>
      </w:pPr>
      <w:r>
        <w:rPr>
          <w:i/>
          <w:sz w:val="20"/>
          <w:szCs w:val="20"/>
        </w:rPr>
        <w:t xml:space="preserve">- </w:t>
      </w:r>
      <w:r w:rsidRPr="00C46465">
        <w:rPr>
          <w:i/>
          <w:sz w:val="20"/>
          <w:szCs w:val="20"/>
        </w:rPr>
        <w:t>здания промышленного назначения</w:t>
      </w:r>
      <w:r>
        <w:rPr>
          <w:i/>
          <w:sz w:val="20"/>
          <w:szCs w:val="20"/>
        </w:rPr>
        <w:t>.</w:t>
      </w:r>
    </w:p>
    <w:p w14:paraId="5A2C591F" w14:textId="77777777" w:rsidR="002A24EE" w:rsidRPr="00D220EB" w:rsidRDefault="002A24EE" w:rsidP="00472B1C">
      <w:pPr>
        <w:pStyle w:val="affd"/>
        <w:ind w:left="0" w:firstLine="709"/>
        <w:contextualSpacing w:val="0"/>
        <w:jc w:val="both"/>
        <w:rPr>
          <w:sz w:val="19"/>
          <w:szCs w:val="19"/>
        </w:rPr>
      </w:pPr>
    </w:p>
    <w:p w14:paraId="11AACE87" w14:textId="28D44849" w:rsidR="002A24EE" w:rsidRPr="00CE4BE0" w:rsidRDefault="002A24EE" w:rsidP="00CE4BE0">
      <w:pPr>
        <w:pStyle w:val="ac"/>
        <w:spacing w:before="0" w:beforeAutospacing="0" w:after="0" w:afterAutospacing="0"/>
        <w:ind w:firstLine="709"/>
        <w:jc w:val="both"/>
        <w:rPr>
          <w:i/>
          <w:sz w:val="18"/>
          <w:szCs w:val="18"/>
        </w:rPr>
      </w:pPr>
      <w:r w:rsidRPr="00CE4BE0">
        <w:rPr>
          <w:i/>
          <w:sz w:val="18"/>
          <w:szCs w:val="18"/>
        </w:rPr>
        <w:t>Под сопоставимым объемом, в рамках настоящей закупки, понимаются сопоставимы</w:t>
      </w:r>
      <w:r>
        <w:rPr>
          <w:i/>
          <w:sz w:val="18"/>
          <w:szCs w:val="18"/>
        </w:rPr>
        <w:t>е работы, стоимостью не менее 100</w:t>
      </w:r>
      <w:r w:rsidRPr="00CE4BE0">
        <w:rPr>
          <w:i/>
          <w:sz w:val="18"/>
          <w:szCs w:val="18"/>
          <w:lang w:val="en-US"/>
        </w:rPr>
        <w:t> </w:t>
      </w:r>
      <w:r>
        <w:rPr>
          <w:i/>
          <w:sz w:val="18"/>
          <w:szCs w:val="18"/>
        </w:rPr>
        <w:t>000 000 (сто</w:t>
      </w:r>
      <w:r w:rsidRPr="00CE4BE0">
        <w:rPr>
          <w:i/>
          <w:sz w:val="18"/>
          <w:szCs w:val="18"/>
        </w:rPr>
        <w:t xml:space="preserve"> миллионов) рублей </w:t>
      </w:r>
      <w:r w:rsidRPr="00CE4BE0">
        <w:rPr>
          <w:bCs/>
          <w:i/>
          <w:sz w:val="18"/>
          <w:szCs w:val="18"/>
        </w:rPr>
        <w:t>по каждому контракту (договору).</w:t>
      </w:r>
    </w:p>
    <w:p w14:paraId="4A258ADC" w14:textId="100707C2" w:rsidR="002A24EE" w:rsidRPr="00CE4BE0" w:rsidRDefault="002A24EE" w:rsidP="007003DC">
      <w:pPr>
        <w:pStyle w:val="affd"/>
        <w:ind w:left="0" w:firstLine="720"/>
        <w:contextualSpacing w:val="0"/>
        <w:jc w:val="both"/>
        <w:rPr>
          <w:sz w:val="18"/>
          <w:szCs w:val="18"/>
        </w:rPr>
      </w:pPr>
    </w:p>
  </w:footnote>
  <w:footnote w:id="19">
    <w:p w14:paraId="125BC805" w14:textId="77777777" w:rsidR="002A24EE" w:rsidRPr="0055689E" w:rsidRDefault="002A24EE" w:rsidP="0055689E">
      <w:pPr>
        <w:autoSpaceDE w:val="0"/>
        <w:autoSpaceDN w:val="0"/>
        <w:adjustRightInd w:val="0"/>
        <w:spacing w:line="240" w:lineRule="auto"/>
        <w:ind w:firstLine="709"/>
        <w:rPr>
          <w:rFonts w:eastAsiaTheme="minorHAnsi"/>
          <w:i/>
          <w:sz w:val="20"/>
          <w:szCs w:val="20"/>
          <w:lang w:eastAsia="en-US"/>
        </w:rPr>
      </w:pPr>
      <w:r w:rsidRPr="0055689E">
        <w:rPr>
          <w:rStyle w:val="afff5"/>
          <w:sz w:val="20"/>
          <w:szCs w:val="20"/>
        </w:rPr>
        <w:footnoteRef/>
      </w:r>
      <w:r w:rsidRPr="0055689E">
        <w:rPr>
          <w:sz w:val="20"/>
          <w:szCs w:val="20"/>
        </w:rPr>
        <w:t xml:space="preserve"> </w:t>
      </w:r>
      <w:r w:rsidRPr="0055689E">
        <w:rPr>
          <w:i/>
          <w:sz w:val="20"/>
          <w:szCs w:val="20"/>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55689E">
        <w:rPr>
          <w:rFonts w:eastAsiaTheme="minorHAnsi"/>
          <w:i/>
          <w:sz w:val="20"/>
          <w:szCs w:val="20"/>
          <w:lang w:eastAsia="en-US"/>
        </w:rPr>
        <w:t xml:space="preserve">не более 3 (трех) месяцев. </w:t>
      </w:r>
    </w:p>
    <w:p w14:paraId="3ACAC704" w14:textId="429612CB" w:rsidR="002A24EE" w:rsidRPr="0055689E" w:rsidRDefault="002A24EE">
      <w:pPr>
        <w:pStyle w:val="afff3"/>
      </w:pPr>
    </w:p>
  </w:footnote>
  <w:footnote w:id="20">
    <w:p w14:paraId="613C9541" w14:textId="77777777" w:rsidR="002A24EE" w:rsidRPr="007752DA" w:rsidRDefault="002A24EE" w:rsidP="00BD492C">
      <w:pPr>
        <w:spacing w:line="240" w:lineRule="auto"/>
        <w:rPr>
          <w:i/>
          <w:sz w:val="20"/>
          <w:szCs w:val="20"/>
        </w:rPr>
      </w:pPr>
      <w:r w:rsidRPr="00DE14E4">
        <w:rPr>
          <w:rStyle w:val="afff5"/>
          <w:sz w:val="20"/>
          <w:szCs w:val="20"/>
        </w:rPr>
        <w:footnoteRef/>
      </w:r>
      <w:r w:rsidRPr="00DE14E4">
        <w:rPr>
          <w:sz w:val="20"/>
          <w:szCs w:val="20"/>
        </w:rPr>
        <w:t xml:space="preserve"> </w:t>
      </w:r>
      <w:r w:rsidRPr="007752DA">
        <w:rPr>
          <w:i/>
          <w:sz w:val="20"/>
          <w:szCs w:val="20"/>
          <w:u w:val="single"/>
        </w:rPr>
        <w:t>Под строительной спецтехникой в рамках настоящ</w:t>
      </w:r>
      <w:r>
        <w:rPr>
          <w:i/>
          <w:sz w:val="20"/>
          <w:szCs w:val="20"/>
          <w:u w:val="single"/>
        </w:rPr>
        <w:t>ей процедуры понимается</w:t>
      </w:r>
      <w:r w:rsidRPr="007752DA">
        <w:rPr>
          <w:i/>
          <w:sz w:val="20"/>
          <w:szCs w:val="20"/>
        </w:rPr>
        <w:t xml:space="preserve">: </w:t>
      </w:r>
    </w:p>
    <w:p w14:paraId="6C36C2F1" w14:textId="77777777" w:rsidR="002A24EE" w:rsidRPr="007752DA" w:rsidRDefault="002A24EE" w:rsidP="00BD492C">
      <w:pPr>
        <w:spacing w:line="240" w:lineRule="auto"/>
        <w:rPr>
          <w:i/>
          <w:sz w:val="20"/>
          <w:szCs w:val="20"/>
        </w:rPr>
      </w:pPr>
      <w:r w:rsidRPr="007752DA">
        <w:rPr>
          <w:i/>
          <w:sz w:val="20"/>
          <w:szCs w:val="20"/>
        </w:rPr>
        <w:t>- машины, предназначенные для выполнения земляных работ. В данную категорию входят бульдозеры и экскаваторы (как на колесном, так и на гусеничном ходу), скреперы разных размеров, формы и массы;</w:t>
      </w:r>
    </w:p>
    <w:p w14:paraId="0BE179B6" w14:textId="77777777" w:rsidR="002A24EE" w:rsidRPr="007752DA" w:rsidRDefault="002A24EE" w:rsidP="00BD492C">
      <w:pPr>
        <w:spacing w:line="240" w:lineRule="auto"/>
        <w:rPr>
          <w:i/>
          <w:sz w:val="20"/>
          <w:szCs w:val="20"/>
        </w:rPr>
      </w:pPr>
      <w:r w:rsidRPr="007752DA">
        <w:rPr>
          <w:i/>
          <w:sz w:val="20"/>
          <w:szCs w:val="20"/>
        </w:rPr>
        <w:t>- техника и оборудование, с помощью которого производится подъем и опускание грузов или строительных материалов. Это краны разной модификации и грузоподъемности, кран-балки и домкраты, погрузчики и т.д.;</w:t>
      </w:r>
    </w:p>
    <w:p w14:paraId="6406ECCB" w14:textId="77777777" w:rsidR="002A24EE" w:rsidRPr="007752DA" w:rsidRDefault="002A24EE" w:rsidP="00BD492C">
      <w:pPr>
        <w:spacing w:line="240" w:lineRule="auto"/>
        <w:rPr>
          <w:i/>
          <w:sz w:val="20"/>
          <w:szCs w:val="20"/>
        </w:rPr>
      </w:pPr>
      <w:r w:rsidRPr="007752DA">
        <w:rPr>
          <w:i/>
          <w:sz w:val="20"/>
          <w:szCs w:val="20"/>
        </w:rPr>
        <w:t>- буровые машины, выполняющие работу по изготовлению скважин и отверстий в почве;</w:t>
      </w:r>
    </w:p>
    <w:p w14:paraId="78B711FE" w14:textId="77777777" w:rsidR="002A24EE" w:rsidRPr="007752DA" w:rsidRDefault="002A24EE" w:rsidP="00BD492C">
      <w:pPr>
        <w:spacing w:line="240" w:lineRule="auto"/>
        <w:rPr>
          <w:i/>
          <w:sz w:val="20"/>
          <w:szCs w:val="20"/>
        </w:rPr>
      </w:pPr>
      <w:r w:rsidRPr="007752DA">
        <w:rPr>
          <w:i/>
          <w:sz w:val="20"/>
          <w:szCs w:val="20"/>
        </w:rPr>
        <w:t>- машины, с помощью которых осуществляется забивание свай в грунт или почву;</w:t>
      </w:r>
    </w:p>
    <w:p w14:paraId="223A2CD8" w14:textId="77777777" w:rsidR="002A24EE" w:rsidRPr="007752DA" w:rsidRDefault="002A24EE" w:rsidP="00BD492C">
      <w:pPr>
        <w:spacing w:line="240" w:lineRule="auto"/>
        <w:rPr>
          <w:i/>
          <w:sz w:val="20"/>
          <w:szCs w:val="20"/>
        </w:rPr>
      </w:pPr>
      <w:r w:rsidRPr="007752DA">
        <w:rPr>
          <w:i/>
          <w:sz w:val="20"/>
          <w:szCs w:val="20"/>
        </w:rPr>
        <w:t>- техника, которая используется с целью перевозки тяжелых материалов на короткие дистанции (самосвалы).</w:t>
      </w:r>
    </w:p>
    <w:p w14:paraId="2CD71FC7" w14:textId="77777777" w:rsidR="002A24EE" w:rsidRPr="007B4425" w:rsidRDefault="002A24EE" w:rsidP="00BD492C">
      <w:pPr>
        <w:widowControl w:val="0"/>
        <w:spacing w:line="240" w:lineRule="auto"/>
        <w:rPr>
          <w:sz w:val="20"/>
          <w:szCs w:val="20"/>
        </w:rPr>
      </w:pPr>
    </w:p>
    <w:p w14:paraId="7935798C" w14:textId="2A6E36E4" w:rsidR="002A24EE" w:rsidRPr="00AF5088" w:rsidRDefault="002A24EE" w:rsidP="00BD492C">
      <w:pPr>
        <w:widowControl w:val="0"/>
        <w:spacing w:line="240" w:lineRule="auto"/>
        <w:rPr>
          <w:i/>
        </w:rPr>
      </w:pPr>
    </w:p>
  </w:footnote>
  <w:footnote w:id="21">
    <w:p w14:paraId="052D65CA" w14:textId="77777777" w:rsidR="002A24EE" w:rsidRPr="00D72C98" w:rsidRDefault="002A24EE" w:rsidP="00F168D8">
      <w:pPr>
        <w:pStyle w:val="afff3"/>
      </w:pPr>
      <w:r>
        <w:rPr>
          <w:rStyle w:val="afff5"/>
        </w:rPr>
        <w:footnoteRef/>
      </w:r>
      <w:r>
        <w:t xml:space="preserve"> </w:t>
      </w:r>
      <w:r w:rsidRPr="00D72C98">
        <w:t xml:space="preserve">Банковская гарантия оформляется в письменной форме на бумажном носителе. </w:t>
      </w:r>
      <w:r>
        <w:t>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1"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22">
    <w:p w14:paraId="39A6A391" w14:textId="77777777" w:rsidR="002A24EE" w:rsidRPr="00D72C98" w:rsidRDefault="002A24EE" w:rsidP="00F168D8">
      <w:pPr>
        <w:pStyle w:val="afff3"/>
      </w:pPr>
      <w:r>
        <w:rPr>
          <w:rStyle w:val="afff5"/>
        </w:rPr>
        <w:footnoteRef/>
      </w:r>
      <w:r>
        <w:t xml:space="preserve"> </w:t>
      </w:r>
      <w:r w:rsidRPr="00D72C98">
        <w:t>Номер извещения необходимо указывать при наличии.</w:t>
      </w:r>
    </w:p>
  </w:footnote>
  <w:footnote w:id="23">
    <w:p w14:paraId="48DDB975" w14:textId="77777777" w:rsidR="002A24EE" w:rsidRDefault="002A24EE" w:rsidP="00F168D8">
      <w:pPr>
        <w:pStyle w:val="afff3"/>
      </w:pPr>
      <w:r>
        <w:rPr>
          <w:rStyle w:val="afff5"/>
        </w:rPr>
        <w:footnoteRef/>
      </w:r>
      <w:r>
        <w:t xml:space="preserve"> </w:t>
      </w:r>
      <w:r w:rsidRPr="00FD1B94">
        <w:rPr>
          <w:sz w:val="18"/>
          <w:szCs w:val="18"/>
        </w:rPr>
        <w:t>Срок действия банковской гарантии составляет не менее чем два месяца с даты окончания срока подачи заявок на участие в закупке.</w:t>
      </w:r>
    </w:p>
  </w:footnote>
  <w:footnote w:id="24">
    <w:p w14:paraId="7D2097CA" w14:textId="77777777" w:rsidR="002A24EE" w:rsidRPr="00D72C98" w:rsidRDefault="002A24EE" w:rsidP="00F168D8">
      <w:pPr>
        <w:pStyle w:val="afff3"/>
      </w:pPr>
      <w:r>
        <w:rPr>
          <w:rStyle w:val="afff5"/>
        </w:rPr>
        <w:footnoteRef/>
      </w:r>
      <w:r>
        <w:t xml:space="preserve"> </w:t>
      </w:r>
      <w:r w:rsidRPr="00D72C98">
        <w:t>Банковская гарантия оформляется в письменной форме на бумажном носителе.</w:t>
      </w:r>
      <w:r>
        <w:t xml:space="preserve"> 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2"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25">
    <w:p w14:paraId="666C1BDD" w14:textId="77777777" w:rsidR="002A24EE" w:rsidRPr="00D72C98" w:rsidRDefault="002A24EE" w:rsidP="00F168D8">
      <w:pPr>
        <w:pStyle w:val="afff3"/>
      </w:pPr>
      <w:r>
        <w:rPr>
          <w:rStyle w:val="afff5"/>
        </w:rPr>
        <w:footnoteRef/>
      </w:r>
      <w:r>
        <w:t xml:space="preserve"> </w:t>
      </w:r>
      <w:r w:rsidRPr="00D72C98">
        <w:t>Номер извещения н</w:t>
      </w:r>
      <w:r>
        <w:t>еобходимо указывать при наличии</w:t>
      </w:r>
      <w:r w:rsidRPr="00D72C98">
        <w:t>.</w:t>
      </w:r>
    </w:p>
  </w:footnote>
  <w:footnote w:id="26">
    <w:p w14:paraId="5C75D44F" w14:textId="77777777" w:rsidR="002A24EE" w:rsidRDefault="002A24EE" w:rsidP="00F168D8">
      <w:pPr>
        <w:pStyle w:val="afff3"/>
      </w:pPr>
      <w:r>
        <w:rPr>
          <w:rStyle w:val="afff5"/>
        </w:rPr>
        <w:footnoteRef/>
      </w:r>
      <w:r>
        <w:t xml:space="preserve"> </w:t>
      </w:r>
      <w:r w:rsidRPr="00662CE3">
        <w:t>Срок действия банковской гарантии в течение всего срока выполнения работ, указанного в Договоре, и на период 12 (двенадцать) месяцев по окончании выполнения работ по Договору.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FFFFFFFE"/>
    <w:multiLevelType w:val="singleLevel"/>
    <w:tmpl w:val="0AD4BC12"/>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3" w15:restartNumberingAfterBreak="0">
    <w:nsid w:val="006E2909"/>
    <w:multiLevelType w:val="singleLevel"/>
    <w:tmpl w:val="0F2C7D9A"/>
    <w:lvl w:ilvl="0">
      <w:start w:val="2"/>
      <w:numFmt w:val="decimal"/>
      <w:lvlText w:val="6.%1."/>
      <w:legacy w:legacy="1" w:legacySpace="0" w:legacyIndent="406"/>
      <w:lvlJc w:val="left"/>
      <w:rPr>
        <w:rFonts w:ascii="Times New Roman" w:hAnsi="Times New Roman" w:cs="Times New Roman" w:hint="default"/>
      </w:rPr>
    </w:lvl>
  </w:abstractNum>
  <w:abstractNum w:abstractNumId="4" w15:restartNumberingAfterBreak="0">
    <w:nsid w:val="08D05482"/>
    <w:multiLevelType w:val="singleLevel"/>
    <w:tmpl w:val="A37A0ABA"/>
    <w:lvl w:ilvl="0">
      <w:start w:val="2"/>
      <w:numFmt w:val="decimal"/>
      <w:lvlText w:val="7.%1."/>
      <w:legacy w:legacy="1" w:legacySpace="0" w:legacyIndent="387"/>
      <w:lvlJc w:val="left"/>
      <w:rPr>
        <w:rFonts w:ascii="Times New Roman" w:hAnsi="Times New Roman" w:cs="Times New Roman" w:hint="default"/>
      </w:rPr>
    </w:lvl>
  </w:abstractNum>
  <w:abstractNum w:abstractNumId="5" w15:restartNumberingAfterBreak="0">
    <w:nsid w:val="09BC20C3"/>
    <w:multiLevelType w:val="multilevel"/>
    <w:tmpl w:val="41A6DE58"/>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FE384E"/>
    <w:multiLevelType w:val="hybridMultilevel"/>
    <w:tmpl w:val="A8EA8560"/>
    <w:lvl w:ilvl="0" w:tplc="825C8162">
      <w:start w:val="1"/>
      <w:numFmt w:val="decimal"/>
      <w:lvlText w:val="4.3.%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A00800"/>
    <w:multiLevelType w:val="hybridMultilevel"/>
    <w:tmpl w:val="2116B032"/>
    <w:lvl w:ilvl="0" w:tplc="D3DE7D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C646FA"/>
    <w:multiLevelType w:val="hybridMultilevel"/>
    <w:tmpl w:val="0610E4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93004E5"/>
    <w:multiLevelType w:val="hybridMultilevel"/>
    <w:tmpl w:val="A6B87044"/>
    <w:lvl w:ilvl="0" w:tplc="1C6CB0D0">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D696D2D"/>
    <w:multiLevelType w:val="multilevel"/>
    <w:tmpl w:val="73A4B9C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15:restartNumberingAfterBreak="0">
    <w:nsid w:val="1F803259"/>
    <w:multiLevelType w:val="hybridMultilevel"/>
    <w:tmpl w:val="D0E6B2C2"/>
    <w:lvl w:ilvl="0" w:tplc="5C406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3" w15:restartNumberingAfterBreak="0">
    <w:nsid w:val="2A6776B2"/>
    <w:multiLevelType w:val="hybridMultilevel"/>
    <w:tmpl w:val="959C2FF4"/>
    <w:lvl w:ilvl="0" w:tplc="FFDC340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15:restartNumberingAfterBreak="0">
    <w:nsid w:val="2C711596"/>
    <w:multiLevelType w:val="hybridMultilevel"/>
    <w:tmpl w:val="AA9C92F4"/>
    <w:lvl w:ilvl="0" w:tplc="9286AC38">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FA62FD8"/>
    <w:multiLevelType w:val="hybridMultilevel"/>
    <w:tmpl w:val="A6B87044"/>
    <w:lvl w:ilvl="0" w:tplc="1C6CB0D0">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a1"/>
      <w:lvlText w:val="%1.%2."/>
      <w:lvlJc w:val="left"/>
      <w:pPr>
        <w:tabs>
          <w:tab w:val="num" w:pos="1332"/>
        </w:tabs>
        <w:ind w:left="1332" w:hanging="432"/>
      </w:pPr>
      <w:rPr>
        <w:rFonts w:hint="default"/>
        <w:b w:val="0"/>
        <w:i w:val="0"/>
      </w:rPr>
    </w:lvl>
    <w:lvl w:ilvl="2">
      <w:start w:val="1"/>
      <w:numFmt w:val="decimal"/>
      <w:pStyle w:val="a2"/>
      <w:lvlText w:val="%1.%2.%3."/>
      <w:lvlJc w:val="left"/>
      <w:pPr>
        <w:tabs>
          <w:tab w:val="num" w:pos="1440"/>
        </w:tabs>
        <w:ind w:left="122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56A5FCE"/>
    <w:multiLevelType w:val="multilevel"/>
    <w:tmpl w:val="0946176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8" w15:restartNumberingAfterBreak="0">
    <w:nsid w:val="389A1BEE"/>
    <w:multiLevelType w:val="multilevel"/>
    <w:tmpl w:val="5A54ABDC"/>
    <w:lvl w:ilvl="0">
      <w:start w:val="2"/>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40A53A3E"/>
    <w:multiLevelType w:val="multilevel"/>
    <w:tmpl w:val="ACB29534"/>
    <w:styleLink w:val="1"/>
    <w:lvl w:ilvl="0">
      <w:start w:val="1"/>
      <w:numFmt w:val="decimal"/>
      <w:pStyle w:val="10"/>
      <w:suff w:val="space"/>
      <w:lvlText w:val="%1."/>
      <w:lvlJc w:val="left"/>
      <w:pPr>
        <w:ind w:left="-567" w:firstLine="567"/>
      </w:pPr>
      <w:rPr>
        <w:rFonts w:ascii="Times New Roman" w:hAnsi="Times New Roman" w:hint="default"/>
        <w:b/>
        <w:i w:val="0"/>
        <w:caps w:val="0"/>
        <w:strike w:val="0"/>
        <w:dstrike w:val="0"/>
        <w:vanish w:val="0"/>
        <w:color w:val="000000"/>
        <w:sz w:val="24"/>
        <w:vertAlign w:val="baseline"/>
      </w:rPr>
    </w:lvl>
    <w:lvl w:ilvl="1">
      <w:start w:val="1"/>
      <w:numFmt w:val="decimal"/>
      <w:pStyle w:val="2"/>
      <w:suff w:val="space"/>
      <w:lvlText w:val="%1.%2."/>
      <w:lvlJc w:val="left"/>
      <w:pPr>
        <w:ind w:left="-17" w:firstLine="567"/>
      </w:pPr>
      <w:rPr>
        <w:rFonts w:ascii="Times New Roman" w:hAnsi="Times New Roman" w:hint="default"/>
        <w:b w:val="0"/>
        <w:i w:val="0"/>
        <w:caps w:val="0"/>
        <w:strike w:val="0"/>
        <w:dstrike w:val="0"/>
        <w:vanish w:val="0"/>
        <w:color w:val="000000"/>
        <w:sz w:val="24"/>
        <w:vertAlign w:val="baseline"/>
      </w:rPr>
    </w:lvl>
    <w:lvl w:ilvl="2">
      <w:start w:val="1"/>
      <w:numFmt w:val="decimal"/>
      <w:suff w:val="space"/>
      <w:lvlText w:val="%1.%2.%3."/>
      <w:lvlJc w:val="left"/>
      <w:pPr>
        <w:ind w:left="0" w:firstLine="567"/>
      </w:pPr>
      <w:rPr>
        <w:rFonts w:ascii="Times New Roman" w:hAnsi="Times New Roman" w:hint="default"/>
        <w:b w:val="0"/>
        <w:i w:val="0"/>
        <w:caps w:val="0"/>
        <w:strike w:val="0"/>
        <w:dstrike w:val="0"/>
        <w:vanish w:val="0"/>
        <w:color w:val="000000"/>
        <w:sz w:val="24"/>
        <w:vertAlign w:val="baseline"/>
      </w:rPr>
    </w:lvl>
    <w:lvl w:ilvl="3">
      <w:start w:val="1"/>
      <w:numFmt w:val="decimal"/>
      <w:suff w:val="space"/>
      <w:lvlText w:val="%1.%2.%3.%4."/>
      <w:lvlJc w:val="left"/>
      <w:pPr>
        <w:ind w:left="143" w:firstLine="567"/>
      </w:pPr>
      <w:rPr>
        <w:rFonts w:ascii="Times New Roman" w:hAnsi="Times New Roman" w:hint="default"/>
        <w:b w:val="0"/>
        <w:i w:val="0"/>
        <w:caps w:val="0"/>
        <w:strike w:val="0"/>
        <w:dstrike w:val="0"/>
        <w:vanish w:val="0"/>
        <w:color w:val="000000"/>
        <w:sz w:val="24"/>
        <w:vertAlign w:val="baseline"/>
      </w:rPr>
    </w:lvl>
    <w:lvl w:ilvl="4">
      <w:start w:val="1"/>
      <w:numFmt w:val="lowerLetter"/>
      <w:lvlText w:val="(%5)"/>
      <w:lvlJc w:val="left"/>
      <w:pPr>
        <w:ind w:left="0" w:firstLine="567"/>
      </w:pPr>
      <w:rPr>
        <w:rFonts w:hint="default"/>
      </w:rPr>
    </w:lvl>
    <w:lvl w:ilvl="5">
      <w:start w:val="1"/>
      <w:numFmt w:val="lowerRoman"/>
      <w:lvlText w:val="(%6)"/>
      <w:lvlJc w:val="lef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20" w15:restartNumberingAfterBreak="0">
    <w:nsid w:val="478A395C"/>
    <w:multiLevelType w:val="multilevel"/>
    <w:tmpl w:val="8E6C6CFE"/>
    <w:lvl w:ilvl="0">
      <w:start w:val="1"/>
      <w:numFmt w:val="decimal"/>
      <w:pStyle w:val="11"/>
      <w:lvlText w:val="%1."/>
      <w:lvlJc w:val="left"/>
      <w:pPr>
        <w:tabs>
          <w:tab w:val="num" w:pos="1844"/>
        </w:tabs>
        <w:ind w:left="184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4"/>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4C077D64"/>
    <w:multiLevelType w:val="hybridMultilevel"/>
    <w:tmpl w:val="3372FF42"/>
    <w:styleLink w:val="2211"/>
    <w:lvl w:ilvl="0" w:tplc="6AD62A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5200147A"/>
    <w:multiLevelType w:val="hybridMultilevel"/>
    <w:tmpl w:val="5EDA6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515CCF"/>
    <w:multiLevelType w:val="multilevel"/>
    <w:tmpl w:val="6E08C4B4"/>
    <w:lvl w:ilvl="0">
      <w:start w:val="2"/>
      <w:numFmt w:val="decimal"/>
      <w:lvlText w:val="%1."/>
      <w:lvlJc w:val="left"/>
      <w:pPr>
        <w:ind w:left="720" w:hanging="360"/>
      </w:pPr>
    </w:lvl>
    <w:lvl w:ilvl="1">
      <w:start w:val="3"/>
      <w:numFmt w:val="decimal"/>
      <w:isLgl/>
      <w:lvlText w:val="%1.%2."/>
      <w:lvlJc w:val="left"/>
      <w:pPr>
        <w:ind w:left="1287" w:hanging="720"/>
      </w:pPr>
      <w:rPr>
        <w:color w:val="auto"/>
      </w:rPr>
    </w:lvl>
    <w:lvl w:ilvl="2">
      <w:start w:val="1"/>
      <w:numFmt w:val="decimal"/>
      <w:isLgl/>
      <w:lvlText w:val="%1.%2.%3."/>
      <w:lvlJc w:val="left"/>
      <w:pPr>
        <w:ind w:left="1494" w:hanging="720"/>
      </w:pPr>
      <w:rPr>
        <w:color w:val="auto"/>
      </w:rPr>
    </w:lvl>
    <w:lvl w:ilvl="3">
      <w:start w:val="1"/>
      <w:numFmt w:val="decimal"/>
      <w:isLgl/>
      <w:lvlText w:val="%1.%2.%3.%4."/>
      <w:lvlJc w:val="left"/>
      <w:pPr>
        <w:ind w:left="2061" w:hanging="1080"/>
      </w:pPr>
      <w:rPr>
        <w:color w:val="auto"/>
      </w:rPr>
    </w:lvl>
    <w:lvl w:ilvl="4">
      <w:start w:val="1"/>
      <w:numFmt w:val="decimal"/>
      <w:isLgl/>
      <w:lvlText w:val="%1.%2.%3.%4.%5."/>
      <w:lvlJc w:val="left"/>
      <w:pPr>
        <w:ind w:left="2268" w:hanging="1080"/>
      </w:pPr>
      <w:rPr>
        <w:color w:val="auto"/>
      </w:rPr>
    </w:lvl>
    <w:lvl w:ilvl="5">
      <w:start w:val="1"/>
      <w:numFmt w:val="decimal"/>
      <w:isLgl/>
      <w:lvlText w:val="%1.%2.%3.%4.%5.%6."/>
      <w:lvlJc w:val="left"/>
      <w:pPr>
        <w:ind w:left="2835" w:hanging="1440"/>
      </w:pPr>
      <w:rPr>
        <w:color w:val="auto"/>
      </w:rPr>
    </w:lvl>
    <w:lvl w:ilvl="6">
      <w:start w:val="1"/>
      <w:numFmt w:val="decimal"/>
      <w:isLgl/>
      <w:lvlText w:val="%1.%2.%3.%4.%5.%6.%7."/>
      <w:lvlJc w:val="left"/>
      <w:pPr>
        <w:ind w:left="3042" w:hanging="1440"/>
      </w:pPr>
      <w:rPr>
        <w:color w:val="auto"/>
      </w:rPr>
    </w:lvl>
    <w:lvl w:ilvl="7">
      <w:start w:val="1"/>
      <w:numFmt w:val="decimal"/>
      <w:isLgl/>
      <w:lvlText w:val="%1.%2.%3.%4.%5.%6.%7.%8."/>
      <w:lvlJc w:val="left"/>
      <w:pPr>
        <w:ind w:left="3609" w:hanging="1800"/>
      </w:pPr>
      <w:rPr>
        <w:color w:val="auto"/>
      </w:rPr>
    </w:lvl>
    <w:lvl w:ilvl="8">
      <w:start w:val="1"/>
      <w:numFmt w:val="decimal"/>
      <w:isLgl/>
      <w:lvlText w:val="%1.%2.%3.%4.%5.%6.%7.%8.%9."/>
      <w:lvlJc w:val="left"/>
      <w:pPr>
        <w:ind w:left="3816" w:hanging="1800"/>
      </w:pPr>
      <w:rPr>
        <w:color w:val="auto"/>
      </w:rPr>
    </w:lvl>
  </w:abstractNum>
  <w:abstractNum w:abstractNumId="24" w15:restartNumberingAfterBreak="0">
    <w:nsid w:val="5568460E"/>
    <w:multiLevelType w:val="hybridMultilevel"/>
    <w:tmpl w:val="8662C17E"/>
    <w:lvl w:ilvl="0" w:tplc="842E52D2">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D18C963E">
      <w:start w:val="1"/>
      <w:numFmt w:val="bullet"/>
      <w:lvlText w:val="o"/>
      <w:lvlJc w:val="left"/>
      <w:pPr>
        <w:tabs>
          <w:tab w:val="num" w:pos="1440"/>
        </w:tabs>
        <w:ind w:left="1440" w:hanging="360"/>
      </w:pPr>
      <w:rPr>
        <w:rFonts w:ascii="Courier New" w:hAnsi="Courier New" w:hint="default"/>
      </w:rPr>
    </w:lvl>
    <w:lvl w:ilvl="2" w:tplc="5C7C6374">
      <w:start w:val="1"/>
      <w:numFmt w:val="bullet"/>
      <w:lvlText w:val=""/>
      <w:lvlJc w:val="left"/>
      <w:pPr>
        <w:tabs>
          <w:tab w:val="num" w:pos="2160"/>
        </w:tabs>
        <w:ind w:left="2160" w:hanging="360"/>
      </w:pPr>
      <w:rPr>
        <w:rFonts w:ascii="Wingdings" w:hAnsi="Wingdings" w:hint="default"/>
      </w:rPr>
    </w:lvl>
    <w:lvl w:ilvl="3" w:tplc="BFD4DCB8">
      <w:start w:val="1"/>
      <w:numFmt w:val="bullet"/>
      <w:lvlText w:val=""/>
      <w:lvlJc w:val="left"/>
      <w:pPr>
        <w:tabs>
          <w:tab w:val="num" w:pos="2880"/>
        </w:tabs>
        <w:ind w:left="2880" w:hanging="360"/>
      </w:pPr>
      <w:rPr>
        <w:rFonts w:ascii="Symbol" w:hAnsi="Symbol" w:hint="default"/>
      </w:rPr>
    </w:lvl>
    <w:lvl w:ilvl="4" w:tplc="35708A10">
      <w:start w:val="1"/>
      <w:numFmt w:val="bullet"/>
      <w:lvlText w:val="o"/>
      <w:lvlJc w:val="left"/>
      <w:pPr>
        <w:tabs>
          <w:tab w:val="num" w:pos="3600"/>
        </w:tabs>
        <w:ind w:left="3600" w:hanging="360"/>
      </w:pPr>
      <w:rPr>
        <w:rFonts w:ascii="Courier New" w:hAnsi="Courier New" w:hint="default"/>
      </w:rPr>
    </w:lvl>
    <w:lvl w:ilvl="5" w:tplc="140A0452">
      <w:start w:val="1"/>
      <w:numFmt w:val="bullet"/>
      <w:lvlText w:val=""/>
      <w:lvlJc w:val="left"/>
      <w:pPr>
        <w:tabs>
          <w:tab w:val="num" w:pos="4320"/>
        </w:tabs>
        <w:ind w:left="4320" w:hanging="360"/>
      </w:pPr>
      <w:rPr>
        <w:rFonts w:ascii="Wingdings" w:hAnsi="Wingdings" w:hint="default"/>
      </w:rPr>
    </w:lvl>
    <w:lvl w:ilvl="6" w:tplc="FDA692AA">
      <w:start w:val="1"/>
      <w:numFmt w:val="bullet"/>
      <w:lvlText w:val=""/>
      <w:lvlJc w:val="left"/>
      <w:pPr>
        <w:tabs>
          <w:tab w:val="num" w:pos="5040"/>
        </w:tabs>
        <w:ind w:left="5040" w:hanging="360"/>
      </w:pPr>
      <w:rPr>
        <w:rFonts w:ascii="Symbol" w:hAnsi="Symbol" w:hint="default"/>
      </w:rPr>
    </w:lvl>
    <w:lvl w:ilvl="7" w:tplc="25CC8512">
      <w:start w:val="1"/>
      <w:numFmt w:val="bullet"/>
      <w:lvlText w:val="o"/>
      <w:lvlJc w:val="left"/>
      <w:pPr>
        <w:tabs>
          <w:tab w:val="num" w:pos="5760"/>
        </w:tabs>
        <w:ind w:left="5760" w:hanging="360"/>
      </w:pPr>
      <w:rPr>
        <w:rFonts w:ascii="Courier New" w:hAnsi="Courier New" w:hint="default"/>
      </w:rPr>
    </w:lvl>
    <w:lvl w:ilvl="8" w:tplc="7766EEA0">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6"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1"/>
      <w:lvlText w:val="%1.6.6."/>
      <w:lvlJc w:val="left"/>
      <w:pPr>
        <w:tabs>
          <w:tab w:val="num" w:pos="1440"/>
        </w:tabs>
        <w:ind w:left="1440" w:hanging="720"/>
      </w:pPr>
      <w:rPr>
        <w:rFonts w:hint="default"/>
      </w:rPr>
    </w:lvl>
    <w:lvl w:ilvl="3">
      <w:start w:val="1"/>
      <w:numFmt w:val="decimal"/>
      <w:pStyle w:val="a5"/>
      <w:lvlText w:val="%1.%2.%3.%4."/>
      <w:lvlJc w:val="left"/>
      <w:pPr>
        <w:tabs>
          <w:tab w:val="num" w:pos="2160"/>
        </w:tabs>
        <w:ind w:left="2160" w:hanging="1080"/>
      </w:pPr>
      <w:rPr>
        <w:rFonts w:hint="default"/>
      </w:rPr>
    </w:lvl>
    <w:lvl w:ilvl="4">
      <w:start w:val="1"/>
      <w:numFmt w:val="decimal"/>
      <w:pStyle w:val="a5"/>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621C08AC"/>
    <w:multiLevelType w:val="multilevel"/>
    <w:tmpl w:val="137CD884"/>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15:restartNumberingAfterBreak="0">
    <w:nsid w:val="6747553B"/>
    <w:multiLevelType w:val="multilevel"/>
    <w:tmpl w:val="10F4BB14"/>
    <w:lvl w:ilvl="0">
      <w:start w:val="2"/>
      <w:numFmt w:val="decimal"/>
      <w:lvlText w:val="%1."/>
      <w:lvlJc w:val="left"/>
      <w:pPr>
        <w:ind w:left="390" w:hanging="39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8E56DE1"/>
    <w:multiLevelType w:val="hybridMultilevel"/>
    <w:tmpl w:val="F5E4F740"/>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69756DCC"/>
    <w:multiLevelType w:val="hybridMultilevel"/>
    <w:tmpl w:val="3C781584"/>
    <w:lvl w:ilvl="0" w:tplc="EC4227E2">
      <w:start w:val="1"/>
      <w:numFmt w:val="decimal"/>
      <w:pStyle w:val="110"/>
      <w:lvlText w:val="%1."/>
      <w:lvlJc w:val="left"/>
      <w:pPr>
        <w:tabs>
          <w:tab w:val="num" w:pos="720"/>
        </w:tabs>
        <w:ind w:left="720" w:hanging="360"/>
      </w:pPr>
      <w:rPr>
        <w:rFonts w:hint="default"/>
      </w:rPr>
    </w:lvl>
    <w:lvl w:ilvl="1" w:tplc="AFFAA168">
      <w:start w:val="1"/>
      <w:numFmt w:val="bullet"/>
      <w:lvlText w:val=""/>
      <w:lvlJc w:val="left"/>
      <w:pPr>
        <w:tabs>
          <w:tab w:val="num" w:pos="1443"/>
        </w:tabs>
        <w:ind w:left="1443" w:hanging="363"/>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0F12EB8"/>
    <w:multiLevelType w:val="multilevel"/>
    <w:tmpl w:val="FE6C3C98"/>
    <w:lvl w:ilvl="0">
      <w:start w:val="2"/>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71576907"/>
    <w:multiLevelType w:val="multilevel"/>
    <w:tmpl w:val="108AC32A"/>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E5260B"/>
    <w:multiLevelType w:val="multilevel"/>
    <w:tmpl w:val="5538C26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7182607"/>
    <w:multiLevelType w:val="hybridMultilevel"/>
    <w:tmpl w:val="271496E4"/>
    <w:lvl w:ilvl="0" w:tplc="599C25D6">
      <w:start w:val="1"/>
      <w:numFmt w:val="decimal"/>
      <w:lvlText w:val="1.%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ADA43F2"/>
    <w:multiLevelType w:val="singleLevel"/>
    <w:tmpl w:val="D3366454"/>
    <w:lvl w:ilvl="0">
      <w:start w:val="2"/>
      <w:numFmt w:val="decimal"/>
      <w:lvlText w:val="4.1.%1."/>
      <w:legacy w:legacy="1" w:legacySpace="0" w:legacyIndent="533"/>
      <w:lvlJc w:val="left"/>
      <w:rPr>
        <w:rFonts w:ascii="Times New Roman" w:hAnsi="Times New Roman" w:cs="Times New Roman" w:hint="default"/>
      </w:rPr>
    </w:lvl>
  </w:abstractNum>
  <w:abstractNum w:abstractNumId="37" w15:restartNumberingAfterBreak="0">
    <w:nsid w:val="7E1363A5"/>
    <w:multiLevelType w:val="hybridMultilevel"/>
    <w:tmpl w:val="02860818"/>
    <w:lvl w:ilvl="0" w:tplc="58D8ADA4">
      <w:start w:val="1"/>
      <w:numFmt w:val="decimal"/>
      <w:lvlText w:val="2.1.%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17"/>
  </w:num>
  <w:num w:numId="3">
    <w:abstractNumId w:val="26"/>
  </w:num>
  <w:num w:numId="4">
    <w:abstractNumId w:val="30"/>
  </w:num>
  <w:num w:numId="5">
    <w:abstractNumId w:val="0"/>
  </w:num>
  <w:num w:numId="6">
    <w:abstractNumId w:val="24"/>
  </w:num>
  <w:num w:numId="7">
    <w:abstractNumId w:val="12"/>
  </w:num>
  <w:num w:numId="8">
    <w:abstractNumId w:val="10"/>
  </w:num>
  <w:num w:numId="9">
    <w:abstractNumId w:val="2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8"/>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2"/>
  </w:num>
  <w:num w:numId="15">
    <w:abstractNumId w:val="8"/>
  </w:num>
  <w:num w:numId="16">
    <w:abstractNumId w:val="11"/>
  </w:num>
  <w:num w:numId="17">
    <w:abstractNumId w:val="27"/>
  </w:num>
  <w:num w:numId="18">
    <w:abstractNumId w:val="9"/>
  </w:num>
  <w:num w:numId="19">
    <w:abstractNumId w:val="31"/>
  </w:num>
  <w:num w:numId="20">
    <w:abstractNumId w:val="6"/>
  </w:num>
  <w:num w:numId="21">
    <w:abstractNumId w:val="7"/>
  </w:num>
  <w:num w:numId="22">
    <w:abstractNumId w:val="13"/>
  </w:num>
  <w:num w:numId="23">
    <w:abstractNumId w:val="29"/>
  </w:num>
  <w:num w:numId="24">
    <w:abstractNumId w:val="33"/>
  </w:num>
  <w:num w:numId="25">
    <w:abstractNumId w:val="25"/>
  </w:num>
  <w:num w:numId="26">
    <w:abstractNumId w:val="19"/>
  </w:num>
  <w:num w:numId="27">
    <w:abstractNumId w:val="16"/>
  </w:num>
  <w:num w:numId="28">
    <w:abstractNumId w:val="1"/>
    <w:lvlOverride w:ilvl="0">
      <w:lvl w:ilvl="0">
        <w:numFmt w:val="bullet"/>
        <w:lvlText w:val="-"/>
        <w:legacy w:legacy="1" w:legacySpace="0" w:legacyIndent="167"/>
        <w:lvlJc w:val="left"/>
        <w:rPr>
          <w:rFonts w:ascii="Times New Roman" w:hAnsi="Times New Roman" w:hint="default"/>
        </w:rPr>
      </w:lvl>
    </w:lvlOverride>
  </w:num>
  <w:num w:numId="29">
    <w:abstractNumId w:val="1"/>
    <w:lvlOverride w:ilvl="0">
      <w:lvl w:ilvl="0">
        <w:numFmt w:val="bullet"/>
        <w:lvlText w:val="-"/>
        <w:legacy w:legacy="1" w:legacySpace="0" w:legacyIndent="168"/>
        <w:lvlJc w:val="left"/>
        <w:rPr>
          <w:rFonts w:ascii="Times New Roman" w:hAnsi="Times New Roman" w:hint="default"/>
        </w:rPr>
      </w:lvl>
    </w:lvlOverride>
  </w:num>
  <w:num w:numId="30">
    <w:abstractNumId w:val="35"/>
  </w:num>
  <w:num w:numId="31">
    <w:abstractNumId w:val="14"/>
  </w:num>
  <w:num w:numId="32">
    <w:abstractNumId w:val="37"/>
  </w:num>
  <w:num w:numId="33">
    <w:abstractNumId w:val="34"/>
  </w:num>
  <w:num w:numId="34">
    <w:abstractNumId w:val="36"/>
  </w:num>
  <w:num w:numId="35">
    <w:abstractNumId w:val="3"/>
  </w:num>
  <w:num w:numId="36">
    <w:abstractNumId w:val="4"/>
  </w:num>
  <w:num w:numId="37">
    <w:abstractNumId w:val="5"/>
  </w:num>
  <w:num w:numId="38">
    <w:abstractNumId w:val="32"/>
  </w:num>
  <w:num w:numId="39">
    <w:abstractNumId w:val="3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751"/>
    <w:rsid w:val="00002738"/>
    <w:rsid w:val="00003186"/>
    <w:rsid w:val="00004151"/>
    <w:rsid w:val="000058BF"/>
    <w:rsid w:val="00006CA0"/>
    <w:rsid w:val="00007B38"/>
    <w:rsid w:val="00011605"/>
    <w:rsid w:val="00013D3C"/>
    <w:rsid w:val="000145D5"/>
    <w:rsid w:val="000148C6"/>
    <w:rsid w:val="000157AC"/>
    <w:rsid w:val="00016136"/>
    <w:rsid w:val="00017344"/>
    <w:rsid w:val="00017B1F"/>
    <w:rsid w:val="0002140E"/>
    <w:rsid w:val="00021ACA"/>
    <w:rsid w:val="000239EB"/>
    <w:rsid w:val="000243B5"/>
    <w:rsid w:val="00024D16"/>
    <w:rsid w:val="00025F0A"/>
    <w:rsid w:val="00025F8B"/>
    <w:rsid w:val="00026402"/>
    <w:rsid w:val="00027AE4"/>
    <w:rsid w:val="00030994"/>
    <w:rsid w:val="00030BC1"/>
    <w:rsid w:val="0003378A"/>
    <w:rsid w:val="000353A7"/>
    <w:rsid w:val="000361C5"/>
    <w:rsid w:val="000366B1"/>
    <w:rsid w:val="00036D47"/>
    <w:rsid w:val="0003784A"/>
    <w:rsid w:val="00040B61"/>
    <w:rsid w:val="0004110B"/>
    <w:rsid w:val="00042BBE"/>
    <w:rsid w:val="0004357B"/>
    <w:rsid w:val="0004523B"/>
    <w:rsid w:val="00045441"/>
    <w:rsid w:val="00047C14"/>
    <w:rsid w:val="00047D74"/>
    <w:rsid w:val="0005002A"/>
    <w:rsid w:val="000516CD"/>
    <w:rsid w:val="000519F7"/>
    <w:rsid w:val="0005558E"/>
    <w:rsid w:val="00055F9D"/>
    <w:rsid w:val="00056D13"/>
    <w:rsid w:val="00057408"/>
    <w:rsid w:val="0006028B"/>
    <w:rsid w:val="00062624"/>
    <w:rsid w:val="00062DFF"/>
    <w:rsid w:val="000631A2"/>
    <w:rsid w:val="0007085B"/>
    <w:rsid w:val="0007196E"/>
    <w:rsid w:val="0007621C"/>
    <w:rsid w:val="000767F9"/>
    <w:rsid w:val="0007775A"/>
    <w:rsid w:val="00077BB2"/>
    <w:rsid w:val="0008038F"/>
    <w:rsid w:val="000804B6"/>
    <w:rsid w:val="000825A9"/>
    <w:rsid w:val="0008276E"/>
    <w:rsid w:val="0008292F"/>
    <w:rsid w:val="00084617"/>
    <w:rsid w:val="000854D0"/>
    <w:rsid w:val="0008564D"/>
    <w:rsid w:val="000868C1"/>
    <w:rsid w:val="000872C5"/>
    <w:rsid w:val="00087D63"/>
    <w:rsid w:val="000906A5"/>
    <w:rsid w:val="00090CE6"/>
    <w:rsid w:val="0009135C"/>
    <w:rsid w:val="000930E5"/>
    <w:rsid w:val="000956E4"/>
    <w:rsid w:val="00096E5C"/>
    <w:rsid w:val="00097125"/>
    <w:rsid w:val="000A0170"/>
    <w:rsid w:val="000A0249"/>
    <w:rsid w:val="000A1B71"/>
    <w:rsid w:val="000A27D7"/>
    <w:rsid w:val="000A32D2"/>
    <w:rsid w:val="000A3404"/>
    <w:rsid w:val="000A43FB"/>
    <w:rsid w:val="000A53AE"/>
    <w:rsid w:val="000A5A30"/>
    <w:rsid w:val="000B0550"/>
    <w:rsid w:val="000B07CA"/>
    <w:rsid w:val="000B211F"/>
    <w:rsid w:val="000B26A1"/>
    <w:rsid w:val="000B31BA"/>
    <w:rsid w:val="000B42A2"/>
    <w:rsid w:val="000B4DD6"/>
    <w:rsid w:val="000C0A60"/>
    <w:rsid w:val="000C1AA4"/>
    <w:rsid w:val="000C36D9"/>
    <w:rsid w:val="000C3795"/>
    <w:rsid w:val="000C509F"/>
    <w:rsid w:val="000C6560"/>
    <w:rsid w:val="000C6ACD"/>
    <w:rsid w:val="000D01DC"/>
    <w:rsid w:val="000D05AD"/>
    <w:rsid w:val="000D08F3"/>
    <w:rsid w:val="000D0D58"/>
    <w:rsid w:val="000D20F7"/>
    <w:rsid w:val="000D3909"/>
    <w:rsid w:val="000D4C01"/>
    <w:rsid w:val="000D4D90"/>
    <w:rsid w:val="000D4E52"/>
    <w:rsid w:val="000D4FF7"/>
    <w:rsid w:val="000D6D1C"/>
    <w:rsid w:val="000D6FD3"/>
    <w:rsid w:val="000E060E"/>
    <w:rsid w:val="000E1F6F"/>
    <w:rsid w:val="000E30DF"/>
    <w:rsid w:val="000E3A91"/>
    <w:rsid w:val="000E3FEE"/>
    <w:rsid w:val="000E44BC"/>
    <w:rsid w:val="000E604E"/>
    <w:rsid w:val="000E78F1"/>
    <w:rsid w:val="000E7E35"/>
    <w:rsid w:val="000F2AC8"/>
    <w:rsid w:val="000F53BC"/>
    <w:rsid w:val="001003C7"/>
    <w:rsid w:val="00100684"/>
    <w:rsid w:val="00100BC3"/>
    <w:rsid w:val="0010121B"/>
    <w:rsid w:val="00101453"/>
    <w:rsid w:val="00101BF1"/>
    <w:rsid w:val="001049AB"/>
    <w:rsid w:val="00104E21"/>
    <w:rsid w:val="00104E90"/>
    <w:rsid w:val="0010609D"/>
    <w:rsid w:val="001104B9"/>
    <w:rsid w:val="00110E56"/>
    <w:rsid w:val="00111449"/>
    <w:rsid w:val="00113D36"/>
    <w:rsid w:val="001146B9"/>
    <w:rsid w:val="00114894"/>
    <w:rsid w:val="00115B31"/>
    <w:rsid w:val="001173F9"/>
    <w:rsid w:val="00117C18"/>
    <w:rsid w:val="001209C1"/>
    <w:rsid w:val="0012295C"/>
    <w:rsid w:val="00125156"/>
    <w:rsid w:val="001302CD"/>
    <w:rsid w:val="0013031A"/>
    <w:rsid w:val="00132140"/>
    <w:rsid w:val="00132A50"/>
    <w:rsid w:val="00132C9B"/>
    <w:rsid w:val="00132E1B"/>
    <w:rsid w:val="0013354B"/>
    <w:rsid w:val="00134803"/>
    <w:rsid w:val="0013491E"/>
    <w:rsid w:val="00135303"/>
    <w:rsid w:val="001361DA"/>
    <w:rsid w:val="001362DD"/>
    <w:rsid w:val="0013752D"/>
    <w:rsid w:val="0013778D"/>
    <w:rsid w:val="001405E9"/>
    <w:rsid w:val="00140FA5"/>
    <w:rsid w:val="001420F8"/>
    <w:rsid w:val="001427AB"/>
    <w:rsid w:val="00146EC9"/>
    <w:rsid w:val="00150277"/>
    <w:rsid w:val="00151089"/>
    <w:rsid w:val="00153468"/>
    <w:rsid w:val="001539B7"/>
    <w:rsid w:val="00154268"/>
    <w:rsid w:val="00154B1C"/>
    <w:rsid w:val="00156D57"/>
    <w:rsid w:val="0015768B"/>
    <w:rsid w:val="001603AA"/>
    <w:rsid w:val="00160711"/>
    <w:rsid w:val="00161619"/>
    <w:rsid w:val="00161D58"/>
    <w:rsid w:val="001623D8"/>
    <w:rsid w:val="00162C22"/>
    <w:rsid w:val="001658D2"/>
    <w:rsid w:val="001664DE"/>
    <w:rsid w:val="0016686E"/>
    <w:rsid w:val="00166B71"/>
    <w:rsid w:val="0017111E"/>
    <w:rsid w:val="00171799"/>
    <w:rsid w:val="00172BC5"/>
    <w:rsid w:val="00175614"/>
    <w:rsid w:val="00176AAA"/>
    <w:rsid w:val="00176B9E"/>
    <w:rsid w:val="001802B6"/>
    <w:rsid w:val="00180342"/>
    <w:rsid w:val="00182199"/>
    <w:rsid w:val="00183BF5"/>
    <w:rsid w:val="001842C8"/>
    <w:rsid w:val="00186BCB"/>
    <w:rsid w:val="00187487"/>
    <w:rsid w:val="00190440"/>
    <w:rsid w:val="00190A31"/>
    <w:rsid w:val="00191731"/>
    <w:rsid w:val="00193ECC"/>
    <w:rsid w:val="00196A37"/>
    <w:rsid w:val="001972BD"/>
    <w:rsid w:val="001A3E35"/>
    <w:rsid w:val="001A4764"/>
    <w:rsid w:val="001A4ADD"/>
    <w:rsid w:val="001A5A90"/>
    <w:rsid w:val="001A6F84"/>
    <w:rsid w:val="001B1D2C"/>
    <w:rsid w:val="001B42BD"/>
    <w:rsid w:val="001B484C"/>
    <w:rsid w:val="001B4AF6"/>
    <w:rsid w:val="001B552A"/>
    <w:rsid w:val="001B70E3"/>
    <w:rsid w:val="001C00B2"/>
    <w:rsid w:val="001C1374"/>
    <w:rsid w:val="001C5599"/>
    <w:rsid w:val="001C5F40"/>
    <w:rsid w:val="001C7A78"/>
    <w:rsid w:val="001D2D03"/>
    <w:rsid w:val="001E0CDD"/>
    <w:rsid w:val="001E15D1"/>
    <w:rsid w:val="001E3E27"/>
    <w:rsid w:val="001E5825"/>
    <w:rsid w:val="001E5A0B"/>
    <w:rsid w:val="001E76DF"/>
    <w:rsid w:val="001F07FA"/>
    <w:rsid w:val="001F1BE0"/>
    <w:rsid w:val="001F2477"/>
    <w:rsid w:val="001F4B06"/>
    <w:rsid w:val="001F66E3"/>
    <w:rsid w:val="001F6BDF"/>
    <w:rsid w:val="001F72B5"/>
    <w:rsid w:val="001F7B8E"/>
    <w:rsid w:val="00200BE9"/>
    <w:rsid w:val="002014C8"/>
    <w:rsid w:val="00201533"/>
    <w:rsid w:val="0020184F"/>
    <w:rsid w:val="0020256C"/>
    <w:rsid w:val="00202AA3"/>
    <w:rsid w:val="00202D4F"/>
    <w:rsid w:val="00204954"/>
    <w:rsid w:val="00204969"/>
    <w:rsid w:val="00204C35"/>
    <w:rsid w:val="00207404"/>
    <w:rsid w:val="0021194B"/>
    <w:rsid w:val="00212B77"/>
    <w:rsid w:val="00212EDC"/>
    <w:rsid w:val="00215393"/>
    <w:rsid w:val="00215CA6"/>
    <w:rsid w:val="00216D9F"/>
    <w:rsid w:val="0021704D"/>
    <w:rsid w:val="00220EA3"/>
    <w:rsid w:val="00222815"/>
    <w:rsid w:val="002248C8"/>
    <w:rsid w:val="00225A08"/>
    <w:rsid w:val="00225D06"/>
    <w:rsid w:val="0022752F"/>
    <w:rsid w:val="00227FF6"/>
    <w:rsid w:val="0023076F"/>
    <w:rsid w:val="00231707"/>
    <w:rsid w:val="0023288F"/>
    <w:rsid w:val="00232A82"/>
    <w:rsid w:val="00232F32"/>
    <w:rsid w:val="00233754"/>
    <w:rsid w:val="0023535F"/>
    <w:rsid w:val="002370DB"/>
    <w:rsid w:val="00237387"/>
    <w:rsid w:val="00237B33"/>
    <w:rsid w:val="00243A2E"/>
    <w:rsid w:val="00244208"/>
    <w:rsid w:val="00246BD6"/>
    <w:rsid w:val="00246F45"/>
    <w:rsid w:val="00246FEF"/>
    <w:rsid w:val="00247BF7"/>
    <w:rsid w:val="00250202"/>
    <w:rsid w:val="002513FB"/>
    <w:rsid w:val="002516A4"/>
    <w:rsid w:val="00257298"/>
    <w:rsid w:val="0025773A"/>
    <w:rsid w:val="0026073F"/>
    <w:rsid w:val="00260C9D"/>
    <w:rsid w:val="0026161C"/>
    <w:rsid w:val="00261BBD"/>
    <w:rsid w:val="00262541"/>
    <w:rsid w:val="00263837"/>
    <w:rsid w:val="00263DA1"/>
    <w:rsid w:val="00272AE0"/>
    <w:rsid w:val="00274702"/>
    <w:rsid w:val="00276178"/>
    <w:rsid w:val="00276A50"/>
    <w:rsid w:val="0028151B"/>
    <w:rsid w:val="00282033"/>
    <w:rsid w:val="002830F7"/>
    <w:rsid w:val="00283ABE"/>
    <w:rsid w:val="00284232"/>
    <w:rsid w:val="00292276"/>
    <w:rsid w:val="002928C1"/>
    <w:rsid w:val="00293980"/>
    <w:rsid w:val="00295C41"/>
    <w:rsid w:val="00295D58"/>
    <w:rsid w:val="002A126C"/>
    <w:rsid w:val="002A128E"/>
    <w:rsid w:val="002A1B5F"/>
    <w:rsid w:val="002A24EE"/>
    <w:rsid w:val="002A2FC7"/>
    <w:rsid w:val="002A30E4"/>
    <w:rsid w:val="002A371F"/>
    <w:rsid w:val="002A71CC"/>
    <w:rsid w:val="002B0F5C"/>
    <w:rsid w:val="002B20AB"/>
    <w:rsid w:val="002B71D5"/>
    <w:rsid w:val="002B71E8"/>
    <w:rsid w:val="002C0B27"/>
    <w:rsid w:val="002C0EF3"/>
    <w:rsid w:val="002C2539"/>
    <w:rsid w:val="002C338D"/>
    <w:rsid w:val="002C44EC"/>
    <w:rsid w:val="002C4AA9"/>
    <w:rsid w:val="002C500B"/>
    <w:rsid w:val="002C631F"/>
    <w:rsid w:val="002C6795"/>
    <w:rsid w:val="002C7139"/>
    <w:rsid w:val="002C7A5B"/>
    <w:rsid w:val="002D056B"/>
    <w:rsid w:val="002D0F12"/>
    <w:rsid w:val="002D12DA"/>
    <w:rsid w:val="002D2D05"/>
    <w:rsid w:val="002D34BC"/>
    <w:rsid w:val="002D352E"/>
    <w:rsid w:val="002D4BDB"/>
    <w:rsid w:val="002D4C19"/>
    <w:rsid w:val="002E1A50"/>
    <w:rsid w:val="002E1F32"/>
    <w:rsid w:val="002E2035"/>
    <w:rsid w:val="002E2279"/>
    <w:rsid w:val="002E25CB"/>
    <w:rsid w:val="002E2C8B"/>
    <w:rsid w:val="002E36E6"/>
    <w:rsid w:val="002E3AD1"/>
    <w:rsid w:val="002E491F"/>
    <w:rsid w:val="002E49EF"/>
    <w:rsid w:val="002E6C5B"/>
    <w:rsid w:val="002F0FE2"/>
    <w:rsid w:val="002F13BD"/>
    <w:rsid w:val="002F1413"/>
    <w:rsid w:val="002F1ADC"/>
    <w:rsid w:val="002F1E6B"/>
    <w:rsid w:val="002F4573"/>
    <w:rsid w:val="002F534A"/>
    <w:rsid w:val="002F5C6E"/>
    <w:rsid w:val="003015CD"/>
    <w:rsid w:val="00302711"/>
    <w:rsid w:val="00303294"/>
    <w:rsid w:val="0030728F"/>
    <w:rsid w:val="00307813"/>
    <w:rsid w:val="003106B6"/>
    <w:rsid w:val="00310BDD"/>
    <w:rsid w:val="00314A69"/>
    <w:rsid w:val="00315094"/>
    <w:rsid w:val="003200AC"/>
    <w:rsid w:val="003215A8"/>
    <w:rsid w:val="00324C9F"/>
    <w:rsid w:val="003258ED"/>
    <w:rsid w:val="0032684D"/>
    <w:rsid w:val="003310EA"/>
    <w:rsid w:val="00331764"/>
    <w:rsid w:val="00331E7C"/>
    <w:rsid w:val="003345CF"/>
    <w:rsid w:val="003359B6"/>
    <w:rsid w:val="00336106"/>
    <w:rsid w:val="00336E1B"/>
    <w:rsid w:val="00341792"/>
    <w:rsid w:val="00342359"/>
    <w:rsid w:val="003437A5"/>
    <w:rsid w:val="00344239"/>
    <w:rsid w:val="003453E3"/>
    <w:rsid w:val="0035127E"/>
    <w:rsid w:val="00351AD6"/>
    <w:rsid w:val="00356E90"/>
    <w:rsid w:val="0035737B"/>
    <w:rsid w:val="00361C53"/>
    <w:rsid w:val="003625FD"/>
    <w:rsid w:val="00362B90"/>
    <w:rsid w:val="00362EB6"/>
    <w:rsid w:val="003646F4"/>
    <w:rsid w:val="00370215"/>
    <w:rsid w:val="00371865"/>
    <w:rsid w:val="00372828"/>
    <w:rsid w:val="0037327E"/>
    <w:rsid w:val="003742B3"/>
    <w:rsid w:val="0037610A"/>
    <w:rsid w:val="00377921"/>
    <w:rsid w:val="00380150"/>
    <w:rsid w:val="0038059C"/>
    <w:rsid w:val="00380A84"/>
    <w:rsid w:val="00380CD3"/>
    <w:rsid w:val="003819D8"/>
    <w:rsid w:val="0038486E"/>
    <w:rsid w:val="00384CB8"/>
    <w:rsid w:val="00386C30"/>
    <w:rsid w:val="0039166C"/>
    <w:rsid w:val="0039361C"/>
    <w:rsid w:val="00393DA5"/>
    <w:rsid w:val="00394CEC"/>
    <w:rsid w:val="00396568"/>
    <w:rsid w:val="003A0114"/>
    <w:rsid w:val="003A082A"/>
    <w:rsid w:val="003A0AA2"/>
    <w:rsid w:val="003A11AF"/>
    <w:rsid w:val="003A1FC0"/>
    <w:rsid w:val="003A3194"/>
    <w:rsid w:val="003A51B2"/>
    <w:rsid w:val="003A588D"/>
    <w:rsid w:val="003A59C4"/>
    <w:rsid w:val="003A65A9"/>
    <w:rsid w:val="003A6D14"/>
    <w:rsid w:val="003A7278"/>
    <w:rsid w:val="003A7316"/>
    <w:rsid w:val="003B12C1"/>
    <w:rsid w:val="003B17F0"/>
    <w:rsid w:val="003B2584"/>
    <w:rsid w:val="003B3128"/>
    <w:rsid w:val="003B3C75"/>
    <w:rsid w:val="003B6706"/>
    <w:rsid w:val="003B769E"/>
    <w:rsid w:val="003C060F"/>
    <w:rsid w:val="003C4169"/>
    <w:rsid w:val="003C5618"/>
    <w:rsid w:val="003C6734"/>
    <w:rsid w:val="003C6CF4"/>
    <w:rsid w:val="003C6D22"/>
    <w:rsid w:val="003D1019"/>
    <w:rsid w:val="003D1A47"/>
    <w:rsid w:val="003D1F2D"/>
    <w:rsid w:val="003D361F"/>
    <w:rsid w:val="003D4420"/>
    <w:rsid w:val="003D5185"/>
    <w:rsid w:val="003D5281"/>
    <w:rsid w:val="003D632B"/>
    <w:rsid w:val="003D6AE1"/>
    <w:rsid w:val="003E1273"/>
    <w:rsid w:val="003E1418"/>
    <w:rsid w:val="003E1562"/>
    <w:rsid w:val="003E193F"/>
    <w:rsid w:val="003E4B43"/>
    <w:rsid w:val="003E6281"/>
    <w:rsid w:val="003E6F08"/>
    <w:rsid w:val="003F09FD"/>
    <w:rsid w:val="003F0D63"/>
    <w:rsid w:val="003F283F"/>
    <w:rsid w:val="003F33D1"/>
    <w:rsid w:val="003F40E6"/>
    <w:rsid w:val="003F4C53"/>
    <w:rsid w:val="003F57E9"/>
    <w:rsid w:val="003F7757"/>
    <w:rsid w:val="003F7E31"/>
    <w:rsid w:val="00400D51"/>
    <w:rsid w:val="004016A7"/>
    <w:rsid w:val="00403812"/>
    <w:rsid w:val="004047D5"/>
    <w:rsid w:val="00406FBF"/>
    <w:rsid w:val="004074A5"/>
    <w:rsid w:val="00410682"/>
    <w:rsid w:val="00411912"/>
    <w:rsid w:val="0041236B"/>
    <w:rsid w:val="0041339F"/>
    <w:rsid w:val="00417B7F"/>
    <w:rsid w:val="00417CDD"/>
    <w:rsid w:val="00420139"/>
    <w:rsid w:val="00421BE7"/>
    <w:rsid w:val="00421D50"/>
    <w:rsid w:val="0042230F"/>
    <w:rsid w:val="004230B5"/>
    <w:rsid w:val="00424A31"/>
    <w:rsid w:val="00424FD9"/>
    <w:rsid w:val="00425BEF"/>
    <w:rsid w:val="00431536"/>
    <w:rsid w:val="0043224F"/>
    <w:rsid w:val="0043432F"/>
    <w:rsid w:val="00434977"/>
    <w:rsid w:val="00434A0A"/>
    <w:rsid w:val="00434B1D"/>
    <w:rsid w:val="00434F21"/>
    <w:rsid w:val="00435C48"/>
    <w:rsid w:val="004368A3"/>
    <w:rsid w:val="00441269"/>
    <w:rsid w:val="00441D0E"/>
    <w:rsid w:val="004428DA"/>
    <w:rsid w:val="0044427C"/>
    <w:rsid w:val="004443D7"/>
    <w:rsid w:val="00444B11"/>
    <w:rsid w:val="00444D1D"/>
    <w:rsid w:val="0044576F"/>
    <w:rsid w:val="0045160A"/>
    <w:rsid w:val="00454E0A"/>
    <w:rsid w:val="00457257"/>
    <w:rsid w:val="0045740B"/>
    <w:rsid w:val="004574D4"/>
    <w:rsid w:val="00461411"/>
    <w:rsid w:val="00461656"/>
    <w:rsid w:val="0046239C"/>
    <w:rsid w:val="00462E82"/>
    <w:rsid w:val="00462ED5"/>
    <w:rsid w:val="004633B1"/>
    <w:rsid w:val="00463810"/>
    <w:rsid w:val="00463F27"/>
    <w:rsid w:val="00466C89"/>
    <w:rsid w:val="004710BA"/>
    <w:rsid w:val="00471684"/>
    <w:rsid w:val="00471B80"/>
    <w:rsid w:val="00472B1C"/>
    <w:rsid w:val="0047404B"/>
    <w:rsid w:val="00474974"/>
    <w:rsid w:val="00475672"/>
    <w:rsid w:val="00477C7F"/>
    <w:rsid w:val="004805CA"/>
    <w:rsid w:val="00480915"/>
    <w:rsid w:val="00480B3F"/>
    <w:rsid w:val="0048142F"/>
    <w:rsid w:val="004825F2"/>
    <w:rsid w:val="00482E28"/>
    <w:rsid w:val="00483D4F"/>
    <w:rsid w:val="00490B12"/>
    <w:rsid w:val="00492315"/>
    <w:rsid w:val="00493AB4"/>
    <w:rsid w:val="00493E9E"/>
    <w:rsid w:val="004945B5"/>
    <w:rsid w:val="00495FF3"/>
    <w:rsid w:val="00496168"/>
    <w:rsid w:val="004977FC"/>
    <w:rsid w:val="00497BEF"/>
    <w:rsid w:val="004A080A"/>
    <w:rsid w:val="004A0A38"/>
    <w:rsid w:val="004A0D52"/>
    <w:rsid w:val="004A0D54"/>
    <w:rsid w:val="004A0D8C"/>
    <w:rsid w:val="004A1484"/>
    <w:rsid w:val="004A1AD5"/>
    <w:rsid w:val="004A2734"/>
    <w:rsid w:val="004A5937"/>
    <w:rsid w:val="004B0303"/>
    <w:rsid w:val="004B04EE"/>
    <w:rsid w:val="004B0C6D"/>
    <w:rsid w:val="004B11BA"/>
    <w:rsid w:val="004B211D"/>
    <w:rsid w:val="004B22B2"/>
    <w:rsid w:val="004B3479"/>
    <w:rsid w:val="004B4835"/>
    <w:rsid w:val="004B4864"/>
    <w:rsid w:val="004B61E8"/>
    <w:rsid w:val="004B72C1"/>
    <w:rsid w:val="004B7CD9"/>
    <w:rsid w:val="004B7E5E"/>
    <w:rsid w:val="004C2FCA"/>
    <w:rsid w:val="004C3059"/>
    <w:rsid w:val="004D20AD"/>
    <w:rsid w:val="004D21A3"/>
    <w:rsid w:val="004D5467"/>
    <w:rsid w:val="004D5BF6"/>
    <w:rsid w:val="004D6774"/>
    <w:rsid w:val="004D6E75"/>
    <w:rsid w:val="004E0224"/>
    <w:rsid w:val="004E198B"/>
    <w:rsid w:val="004E1EAF"/>
    <w:rsid w:val="004E3464"/>
    <w:rsid w:val="004E3A9B"/>
    <w:rsid w:val="004E4AA1"/>
    <w:rsid w:val="004E5666"/>
    <w:rsid w:val="004E70EC"/>
    <w:rsid w:val="004E7961"/>
    <w:rsid w:val="004F037E"/>
    <w:rsid w:val="004F07D0"/>
    <w:rsid w:val="004F10E2"/>
    <w:rsid w:val="004F265D"/>
    <w:rsid w:val="004F2F1F"/>
    <w:rsid w:val="004F5196"/>
    <w:rsid w:val="004F54C8"/>
    <w:rsid w:val="005006D4"/>
    <w:rsid w:val="00501D22"/>
    <w:rsid w:val="0050242A"/>
    <w:rsid w:val="005028CC"/>
    <w:rsid w:val="00504369"/>
    <w:rsid w:val="005049DC"/>
    <w:rsid w:val="00505456"/>
    <w:rsid w:val="0050670F"/>
    <w:rsid w:val="00507521"/>
    <w:rsid w:val="00507F09"/>
    <w:rsid w:val="00511147"/>
    <w:rsid w:val="00511797"/>
    <w:rsid w:val="00511DCB"/>
    <w:rsid w:val="00514F4F"/>
    <w:rsid w:val="005176CA"/>
    <w:rsid w:val="00517903"/>
    <w:rsid w:val="00517ECA"/>
    <w:rsid w:val="00520D77"/>
    <w:rsid w:val="00521F06"/>
    <w:rsid w:val="00522686"/>
    <w:rsid w:val="00523864"/>
    <w:rsid w:val="00533DCE"/>
    <w:rsid w:val="00533FBE"/>
    <w:rsid w:val="005348A4"/>
    <w:rsid w:val="005354A4"/>
    <w:rsid w:val="00535D9A"/>
    <w:rsid w:val="005363CD"/>
    <w:rsid w:val="00540A2E"/>
    <w:rsid w:val="00542EFF"/>
    <w:rsid w:val="005434CA"/>
    <w:rsid w:val="0054426F"/>
    <w:rsid w:val="005446E7"/>
    <w:rsid w:val="00547D99"/>
    <w:rsid w:val="00550D38"/>
    <w:rsid w:val="00550F54"/>
    <w:rsid w:val="00552BA2"/>
    <w:rsid w:val="00552C04"/>
    <w:rsid w:val="0055419C"/>
    <w:rsid w:val="0055689E"/>
    <w:rsid w:val="00557D37"/>
    <w:rsid w:val="00560A48"/>
    <w:rsid w:val="00561E87"/>
    <w:rsid w:val="005632F0"/>
    <w:rsid w:val="00563BC7"/>
    <w:rsid w:val="00565651"/>
    <w:rsid w:val="00565733"/>
    <w:rsid w:val="005658D3"/>
    <w:rsid w:val="0056647D"/>
    <w:rsid w:val="005665F3"/>
    <w:rsid w:val="00571114"/>
    <w:rsid w:val="00571728"/>
    <w:rsid w:val="00571E74"/>
    <w:rsid w:val="00572887"/>
    <w:rsid w:val="00573419"/>
    <w:rsid w:val="00573892"/>
    <w:rsid w:val="00573E9E"/>
    <w:rsid w:val="0057598C"/>
    <w:rsid w:val="00575B20"/>
    <w:rsid w:val="00576A4A"/>
    <w:rsid w:val="00576A83"/>
    <w:rsid w:val="005804CC"/>
    <w:rsid w:val="0058253C"/>
    <w:rsid w:val="00582739"/>
    <w:rsid w:val="00585335"/>
    <w:rsid w:val="00586588"/>
    <w:rsid w:val="0058695E"/>
    <w:rsid w:val="00586EDB"/>
    <w:rsid w:val="005910F1"/>
    <w:rsid w:val="00591AE6"/>
    <w:rsid w:val="00593C0E"/>
    <w:rsid w:val="0059447E"/>
    <w:rsid w:val="005948C6"/>
    <w:rsid w:val="00594B0B"/>
    <w:rsid w:val="0059536F"/>
    <w:rsid w:val="0059667D"/>
    <w:rsid w:val="0059686D"/>
    <w:rsid w:val="00597546"/>
    <w:rsid w:val="005A0514"/>
    <w:rsid w:val="005A111D"/>
    <w:rsid w:val="005A230E"/>
    <w:rsid w:val="005A267F"/>
    <w:rsid w:val="005A4A24"/>
    <w:rsid w:val="005A538C"/>
    <w:rsid w:val="005A6744"/>
    <w:rsid w:val="005A67BA"/>
    <w:rsid w:val="005A6B66"/>
    <w:rsid w:val="005A72E5"/>
    <w:rsid w:val="005A76DE"/>
    <w:rsid w:val="005B03CC"/>
    <w:rsid w:val="005B227E"/>
    <w:rsid w:val="005B31CC"/>
    <w:rsid w:val="005B3541"/>
    <w:rsid w:val="005B5A0D"/>
    <w:rsid w:val="005B62A4"/>
    <w:rsid w:val="005B6C92"/>
    <w:rsid w:val="005C0903"/>
    <w:rsid w:val="005C2995"/>
    <w:rsid w:val="005C325F"/>
    <w:rsid w:val="005C359E"/>
    <w:rsid w:val="005C3B0E"/>
    <w:rsid w:val="005C3C5F"/>
    <w:rsid w:val="005C497F"/>
    <w:rsid w:val="005C5135"/>
    <w:rsid w:val="005C5523"/>
    <w:rsid w:val="005C63EF"/>
    <w:rsid w:val="005C74F0"/>
    <w:rsid w:val="005C7C01"/>
    <w:rsid w:val="005D0205"/>
    <w:rsid w:val="005D2989"/>
    <w:rsid w:val="005D2AF0"/>
    <w:rsid w:val="005D3401"/>
    <w:rsid w:val="005D43FC"/>
    <w:rsid w:val="005D6923"/>
    <w:rsid w:val="005D77DF"/>
    <w:rsid w:val="005D7952"/>
    <w:rsid w:val="005E0297"/>
    <w:rsid w:val="005E1814"/>
    <w:rsid w:val="005E1A6C"/>
    <w:rsid w:val="005E2D64"/>
    <w:rsid w:val="005E2F6E"/>
    <w:rsid w:val="005E3C53"/>
    <w:rsid w:val="005E4AB3"/>
    <w:rsid w:val="005E4DDC"/>
    <w:rsid w:val="005E5610"/>
    <w:rsid w:val="005E5F50"/>
    <w:rsid w:val="005E6BB2"/>
    <w:rsid w:val="005E6FEC"/>
    <w:rsid w:val="005F1455"/>
    <w:rsid w:val="005F1682"/>
    <w:rsid w:val="005F19F5"/>
    <w:rsid w:val="005F2E88"/>
    <w:rsid w:val="005F2EBD"/>
    <w:rsid w:val="005F3421"/>
    <w:rsid w:val="005F37F7"/>
    <w:rsid w:val="005F4079"/>
    <w:rsid w:val="005F4B13"/>
    <w:rsid w:val="005F650C"/>
    <w:rsid w:val="005F6954"/>
    <w:rsid w:val="005F7430"/>
    <w:rsid w:val="0060113E"/>
    <w:rsid w:val="0060519B"/>
    <w:rsid w:val="00605955"/>
    <w:rsid w:val="0060621E"/>
    <w:rsid w:val="0060725E"/>
    <w:rsid w:val="006104AF"/>
    <w:rsid w:val="00610A30"/>
    <w:rsid w:val="00611B87"/>
    <w:rsid w:val="00611D0C"/>
    <w:rsid w:val="00612998"/>
    <w:rsid w:val="00612C92"/>
    <w:rsid w:val="00613C94"/>
    <w:rsid w:val="0061434D"/>
    <w:rsid w:val="00615EEF"/>
    <w:rsid w:val="00616F2C"/>
    <w:rsid w:val="00617610"/>
    <w:rsid w:val="00624F8B"/>
    <w:rsid w:val="00625058"/>
    <w:rsid w:val="006273C5"/>
    <w:rsid w:val="006305BA"/>
    <w:rsid w:val="00631F5E"/>
    <w:rsid w:val="00632BB3"/>
    <w:rsid w:val="00634569"/>
    <w:rsid w:val="0063669E"/>
    <w:rsid w:val="00636792"/>
    <w:rsid w:val="0063789C"/>
    <w:rsid w:val="00637CC5"/>
    <w:rsid w:val="006416B1"/>
    <w:rsid w:val="00641F7B"/>
    <w:rsid w:val="00642049"/>
    <w:rsid w:val="00642308"/>
    <w:rsid w:val="00642B4B"/>
    <w:rsid w:val="00642F46"/>
    <w:rsid w:val="00643769"/>
    <w:rsid w:val="0064399B"/>
    <w:rsid w:val="00644D58"/>
    <w:rsid w:val="006454A0"/>
    <w:rsid w:val="00647EC4"/>
    <w:rsid w:val="00650368"/>
    <w:rsid w:val="00653266"/>
    <w:rsid w:val="00654D39"/>
    <w:rsid w:val="006551FC"/>
    <w:rsid w:val="00655854"/>
    <w:rsid w:val="00656329"/>
    <w:rsid w:val="006569B1"/>
    <w:rsid w:val="00656D1F"/>
    <w:rsid w:val="00660F1E"/>
    <w:rsid w:val="00661A31"/>
    <w:rsid w:val="00662B7E"/>
    <w:rsid w:val="0066413F"/>
    <w:rsid w:val="006642A3"/>
    <w:rsid w:val="00664F56"/>
    <w:rsid w:val="00664F6D"/>
    <w:rsid w:val="0066726F"/>
    <w:rsid w:val="006708CA"/>
    <w:rsid w:val="00672414"/>
    <w:rsid w:val="00672EDC"/>
    <w:rsid w:val="00673D99"/>
    <w:rsid w:val="00673DD9"/>
    <w:rsid w:val="00674C0D"/>
    <w:rsid w:val="00676C17"/>
    <w:rsid w:val="00677DFF"/>
    <w:rsid w:val="00680CDB"/>
    <w:rsid w:val="0068140C"/>
    <w:rsid w:val="006817ED"/>
    <w:rsid w:val="0068215C"/>
    <w:rsid w:val="00682E8E"/>
    <w:rsid w:val="00683D62"/>
    <w:rsid w:val="00684AA2"/>
    <w:rsid w:val="00685F8A"/>
    <w:rsid w:val="00687BF3"/>
    <w:rsid w:val="006937BB"/>
    <w:rsid w:val="0069383F"/>
    <w:rsid w:val="00693A2B"/>
    <w:rsid w:val="00694362"/>
    <w:rsid w:val="006950EF"/>
    <w:rsid w:val="00696AAD"/>
    <w:rsid w:val="00697B8B"/>
    <w:rsid w:val="006A0FBA"/>
    <w:rsid w:val="006A0FDF"/>
    <w:rsid w:val="006A1C3E"/>
    <w:rsid w:val="006A420C"/>
    <w:rsid w:val="006A513E"/>
    <w:rsid w:val="006A5708"/>
    <w:rsid w:val="006A5C7C"/>
    <w:rsid w:val="006B0E2A"/>
    <w:rsid w:val="006B13CF"/>
    <w:rsid w:val="006B2962"/>
    <w:rsid w:val="006B6C13"/>
    <w:rsid w:val="006C0E24"/>
    <w:rsid w:val="006C1EBB"/>
    <w:rsid w:val="006C5FBB"/>
    <w:rsid w:val="006C7A5E"/>
    <w:rsid w:val="006D24E6"/>
    <w:rsid w:val="006D27F0"/>
    <w:rsid w:val="006D36D1"/>
    <w:rsid w:val="006D3D7D"/>
    <w:rsid w:val="006E0159"/>
    <w:rsid w:val="006E1074"/>
    <w:rsid w:val="006E1180"/>
    <w:rsid w:val="006E2CEE"/>
    <w:rsid w:val="006E37FA"/>
    <w:rsid w:val="006E3F7D"/>
    <w:rsid w:val="006E594A"/>
    <w:rsid w:val="006E680E"/>
    <w:rsid w:val="006E7140"/>
    <w:rsid w:val="006F2A50"/>
    <w:rsid w:val="006F42B4"/>
    <w:rsid w:val="006F4929"/>
    <w:rsid w:val="006F49AB"/>
    <w:rsid w:val="006F5942"/>
    <w:rsid w:val="006F69DF"/>
    <w:rsid w:val="006F6A10"/>
    <w:rsid w:val="006F6C42"/>
    <w:rsid w:val="006F6D43"/>
    <w:rsid w:val="006F6ED2"/>
    <w:rsid w:val="006F7310"/>
    <w:rsid w:val="007003DC"/>
    <w:rsid w:val="00700822"/>
    <w:rsid w:val="00702E31"/>
    <w:rsid w:val="00707C17"/>
    <w:rsid w:val="00710FF9"/>
    <w:rsid w:val="007119A8"/>
    <w:rsid w:val="00712186"/>
    <w:rsid w:val="00712E3A"/>
    <w:rsid w:val="00713069"/>
    <w:rsid w:val="007142C3"/>
    <w:rsid w:val="007149B1"/>
    <w:rsid w:val="00714B59"/>
    <w:rsid w:val="00715E78"/>
    <w:rsid w:val="0071658B"/>
    <w:rsid w:val="00716BB7"/>
    <w:rsid w:val="007173BF"/>
    <w:rsid w:val="007177E6"/>
    <w:rsid w:val="0071789C"/>
    <w:rsid w:val="00721A39"/>
    <w:rsid w:val="007235A6"/>
    <w:rsid w:val="00723E03"/>
    <w:rsid w:val="0072487F"/>
    <w:rsid w:val="00726664"/>
    <w:rsid w:val="00730655"/>
    <w:rsid w:val="00730990"/>
    <w:rsid w:val="007318B2"/>
    <w:rsid w:val="00732015"/>
    <w:rsid w:val="007320A3"/>
    <w:rsid w:val="00733C63"/>
    <w:rsid w:val="00733D55"/>
    <w:rsid w:val="00737527"/>
    <w:rsid w:val="00743CA0"/>
    <w:rsid w:val="00744D67"/>
    <w:rsid w:val="00744D6B"/>
    <w:rsid w:val="0074649A"/>
    <w:rsid w:val="00752F9D"/>
    <w:rsid w:val="0075435E"/>
    <w:rsid w:val="00755A48"/>
    <w:rsid w:val="00756E60"/>
    <w:rsid w:val="00760183"/>
    <w:rsid w:val="00762952"/>
    <w:rsid w:val="0076651C"/>
    <w:rsid w:val="0077022E"/>
    <w:rsid w:val="007707B8"/>
    <w:rsid w:val="007728E2"/>
    <w:rsid w:val="007761A3"/>
    <w:rsid w:val="007807AA"/>
    <w:rsid w:val="00781FB6"/>
    <w:rsid w:val="00782CD7"/>
    <w:rsid w:val="00782E2C"/>
    <w:rsid w:val="00785A83"/>
    <w:rsid w:val="00790084"/>
    <w:rsid w:val="007909B7"/>
    <w:rsid w:val="00791B85"/>
    <w:rsid w:val="00794EAF"/>
    <w:rsid w:val="00795E90"/>
    <w:rsid w:val="00796197"/>
    <w:rsid w:val="00796451"/>
    <w:rsid w:val="007968E6"/>
    <w:rsid w:val="007978DA"/>
    <w:rsid w:val="00797AFB"/>
    <w:rsid w:val="007A1C1E"/>
    <w:rsid w:val="007A3EE6"/>
    <w:rsid w:val="007A5099"/>
    <w:rsid w:val="007A6062"/>
    <w:rsid w:val="007A6CDF"/>
    <w:rsid w:val="007A751A"/>
    <w:rsid w:val="007A77CB"/>
    <w:rsid w:val="007A7E1F"/>
    <w:rsid w:val="007B025E"/>
    <w:rsid w:val="007B185E"/>
    <w:rsid w:val="007B1E19"/>
    <w:rsid w:val="007B31A1"/>
    <w:rsid w:val="007B3472"/>
    <w:rsid w:val="007B38AC"/>
    <w:rsid w:val="007B4425"/>
    <w:rsid w:val="007B4682"/>
    <w:rsid w:val="007B4EA4"/>
    <w:rsid w:val="007B5192"/>
    <w:rsid w:val="007B74EE"/>
    <w:rsid w:val="007C00F5"/>
    <w:rsid w:val="007C07EB"/>
    <w:rsid w:val="007C1F03"/>
    <w:rsid w:val="007C32BF"/>
    <w:rsid w:val="007C3398"/>
    <w:rsid w:val="007C7E34"/>
    <w:rsid w:val="007C7FEF"/>
    <w:rsid w:val="007D0812"/>
    <w:rsid w:val="007D0D73"/>
    <w:rsid w:val="007D11C0"/>
    <w:rsid w:val="007D2C33"/>
    <w:rsid w:val="007D3CB9"/>
    <w:rsid w:val="007D5E37"/>
    <w:rsid w:val="007D658B"/>
    <w:rsid w:val="007D6EA9"/>
    <w:rsid w:val="007D707D"/>
    <w:rsid w:val="007E046B"/>
    <w:rsid w:val="007E24BC"/>
    <w:rsid w:val="007E4708"/>
    <w:rsid w:val="007E5492"/>
    <w:rsid w:val="007E7915"/>
    <w:rsid w:val="007E7CF7"/>
    <w:rsid w:val="007F447D"/>
    <w:rsid w:val="007F4D5F"/>
    <w:rsid w:val="007F5BA3"/>
    <w:rsid w:val="007F66C9"/>
    <w:rsid w:val="007F6EAF"/>
    <w:rsid w:val="0080018C"/>
    <w:rsid w:val="00800557"/>
    <w:rsid w:val="00800830"/>
    <w:rsid w:val="008013E3"/>
    <w:rsid w:val="00802421"/>
    <w:rsid w:val="00804AC4"/>
    <w:rsid w:val="00804FEB"/>
    <w:rsid w:val="008074BC"/>
    <w:rsid w:val="00807D6A"/>
    <w:rsid w:val="00807F7B"/>
    <w:rsid w:val="00811389"/>
    <w:rsid w:val="008113BA"/>
    <w:rsid w:val="00812054"/>
    <w:rsid w:val="008125AD"/>
    <w:rsid w:val="00812FC5"/>
    <w:rsid w:val="008139B0"/>
    <w:rsid w:val="008139F7"/>
    <w:rsid w:val="00813D0B"/>
    <w:rsid w:val="00814EE4"/>
    <w:rsid w:val="00815D4E"/>
    <w:rsid w:val="00820510"/>
    <w:rsid w:val="00820E1E"/>
    <w:rsid w:val="00821813"/>
    <w:rsid w:val="00822FF8"/>
    <w:rsid w:val="008242C8"/>
    <w:rsid w:val="00825B93"/>
    <w:rsid w:val="00825C1E"/>
    <w:rsid w:val="00826BC1"/>
    <w:rsid w:val="00827665"/>
    <w:rsid w:val="00830893"/>
    <w:rsid w:val="008312B4"/>
    <w:rsid w:val="00831A82"/>
    <w:rsid w:val="008332CD"/>
    <w:rsid w:val="0083397B"/>
    <w:rsid w:val="00833FE8"/>
    <w:rsid w:val="008376A2"/>
    <w:rsid w:val="008377A0"/>
    <w:rsid w:val="008402CF"/>
    <w:rsid w:val="008402E2"/>
    <w:rsid w:val="0084067E"/>
    <w:rsid w:val="00840B53"/>
    <w:rsid w:val="00841050"/>
    <w:rsid w:val="00841C31"/>
    <w:rsid w:val="00842062"/>
    <w:rsid w:val="0084410A"/>
    <w:rsid w:val="008450A7"/>
    <w:rsid w:val="00845D00"/>
    <w:rsid w:val="00845D14"/>
    <w:rsid w:val="00845E7B"/>
    <w:rsid w:val="008469B0"/>
    <w:rsid w:val="00846BA8"/>
    <w:rsid w:val="00847409"/>
    <w:rsid w:val="0084782D"/>
    <w:rsid w:val="0085055D"/>
    <w:rsid w:val="00850F55"/>
    <w:rsid w:val="00851B0C"/>
    <w:rsid w:val="008526DE"/>
    <w:rsid w:val="00852D22"/>
    <w:rsid w:val="00852D38"/>
    <w:rsid w:val="008540D9"/>
    <w:rsid w:val="008540DA"/>
    <w:rsid w:val="00854946"/>
    <w:rsid w:val="00855B91"/>
    <w:rsid w:val="008562FD"/>
    <w:rsid w:val="00857761"/>
    <w:rsid w:val="00860B38"/>
    <w:rsid w:val="0086160B"/>
    <w:rsid w:val="008616F7"/>
    <w:rsid w:val="0086753D"/>
    <w:rsid w:val="00874EAB"/>
    <w:rsid w:val="0087505C"/>
    <w:rsid w:val="008751B1"/>
    <w:rsid w:val="0088068F"/>
    <w:rsid w:val="008808EA"/>
    <w:rsid w:val="00881868"/>
    <w:rsid w:val="00881B80"/>
    <w:rsid w:val="00882652"/>
    <w:rsid w:val="008846FE"/>
    <w:rsid w:val="00884C2C"/>
    <w:rsid w:val="008852FA"/>
    <w:rsid w:val="0088563B"/>
    <w:rsid w:val="00885BA8"/>
    <w:rsid w:val="00887D43"/>
    <w:rsid w:val="00893A89"/>
    <w:rsid w:val="008940AB"/>
    <w:rsid w:val="00894A19"/>
    <w:rsid w:val="008963A4"/>
    <w:rsid w:val="00897AED"/>
    <w:rsid w:val="008A00DF"/>
    <w:rsid w:val="008A13DD"/>
    <w:rsid w:val="008A3019"/>
    <w:rsid w:val="008A3FB9"/>
    <w:rsid w:val="008A4702"/>
    <w:rsid w:val="008A4A4A"/>
    <w:rsid w:val="008A53AC"/>
    <w:rsid w:val="008A6DF7"/>
    <w:rsid w:val="008A7091"/>
    <w:rsid w:val="008A765D"/>
    <w:rsid w:val="008B0D85"/>
    <w:rsid w:val="008B3751"/>
    <w:rsid w:val="008B3E93"/>
    <w:rsid w:val="008B4F96"/>
    <w:rsid w:val="008B5D82"/>
    <w:rsid w:val="008C0106"/>
    <w:rsid w:val="008C0D97"/>
    <w:rsid w:val="008C1343"/>
    <w:rsid w:val="008C163C"/>
    <w:rsid w:val="008C1A46"/>
    <w:rsid w:val="008C1BD6"/>
    <w:rsid w:val="008C350C"/>
    <w:rsid w:val="008C3C38"/>
    <w:rsid w:val="008C3D7E"/>
    <w:rsid w:val="008C4064"/>
    <w:rsid w:val="008C408F"/>
    <w:rsid w:val="008C44A2"/>
    <w:rsid w:val="008C503E"/>
    <w:rsid w:val="008C5723"/>
    <w:rsid w:val="008C65C4"/>
    <w:rsid w:val="008C7416"/>
    <w:rsid w:val="008C763F"/>
    <w:rsid w:val="008D0F79"/>
    <w:rsid w:val="008D2664"/>
    <w:rsid w:val="008D267E"/>
    <w:rsid w:val="008D2F6F"/>
    <w:rsid w:val="008D436D"/>
    <w:rsid w:val="008D4404"/>
    <w:rsid w:val="008D5319"/>
    <w:rsid w:val="008D686E"/>
    <w:rsid w:val="008D68D4"/>
    <w:rsid w:val="008D75C7"/>
    <w:rsid w:val="008E15BD"/>
    <w:rsid w:val="008E220B"/>
    <w:rsid w:val="008E3900"/>
    <w:rsid w:val="008E4CBF"/>
    <w:rsid w:val="008E4D47"/>
    <w:rsid w:val="008E5A18"/>
    <w:rsid w:val="008E5F6E"/>
    <w:rsid w:val="008F0125"/>
    <w:rsid w:val="008F1D41"/>
    <w:rsid w:val="008F225D"/>
    <w:rsid w:val="008F296B"/>
    <w:rsid w:val="008F441F"/>
    <w:rsid w:val="008F66B9"/>
    <w:rsid w:val="008F7884"/>
    <w:rsid w:val="00900338"/>
    <w:rsid w:val="00902979"/>
    <w:rsid w:val="0090374C"/>
    <w:rsid w:val="00904393"/>
    <w:rsid w:val="00904807"/>
    <w:rsid w:val="0090626B"/>
    <w:rsid w:val="00906486"/>
    <w:rsid w:val="00906B1A"/>
    <w:rsid w:val="009107BE"/>
    <w:rsid w:val="00910C52"/>
    <w:rsid w:val="00910F48"/>
    <w:rsid w:val="009157C5"/>
    <w:rsid w:val="00915FE5"/>
    <w:rsid w:val="00916D13"/>
    <w:rsid w:val="00917E50"/>
    <w:rsid w:val="00920D11"/>
    <w:rsid w:val="0092171A"/>
    <w:rsid w:val="00921DB6"/>
    <w:rsid w:val="00922C0A"/>
    <w:rsid w:val="009236AC"/>
    <w:rsid w:val="0092596B"/>
    <w:rsid w:val="00925E4D"/>
    <w:rsid w:val="009269EC"/>
    <w:rsid w:val="00926EA1"/>
    <w:rsid w:val="0093047F"/>
    <w:rsid w:val="009321A7"/>
    <w:rsid w:val="00935F30"/>
    <w:rsid w:val="0093607C"/>
    <w:rsid w:val="00940B2B"/>
    <w:rsid w:val="00942C0E"/>
    <w:rsid w:val="00943006"/>
    <w:rsid w:val="00944035"/>
    <w:rsid w:val="00944535"/>
    <w:rsid w:val="00944BCD"/>
    <w:rsid w:val="009458C7"/>
    <w:rsid w:val="009500D9"/>
    <w:rsid w:val="009514AA"/>
    <w:rsid w:val="00951B3F"/>
    <w:rsid w:val="0095266D"/>
    <w:rsid w:val="00952A54"/>
    <w:rsid w:val="0095415B"/>
    <w:rsid w:val="0095496A"/>
    <w:rsid w:val="00954A41"/>
    <w:rsid w:val="00954CDB"/>
    <w:rsid w:val="00956F8D"/>
    <w:rsid w:val="0095715D"/>
    <w:rsid w:val="00957358"/>
    <w:rsid w:val="00962A94"/>
    <w:rsid w:val="00964BC2"/>
    <w:rsid w:val="0096531D"/>
    <w:rsid w:val="00966A61"/>
    <w:rsid w:val="00972EA5"/>
    <w:rsid w:val="0097322A"/>
    <w:rsid w:val="009738EE"/>
    <w:rsid w:val="00974BFF"/>
    <w:rsid w:val="0097573D"/>
    <w:rsid w:val="009765CA"/>
    <w:rsid w:val="00976C54"/>
    <w:rsid w:val="00977D49"/>
    <w:rsid w:val="0098095A"/>
    <w:rsid w:val="00981A77"/>
    <w:rsid w:val="00982227"/>
    <w:rsid w:val="00983953"/>
    <w:rsid w:val="00983CD7"/>
    <w:rsid w:val="00984BED"/>
    <w:rsid w:val="00985236"/>
    <w:rsid w:val="00986068"/>
    <w:rsid w:val="0099039F"/>
    <w:rsid w:val="009913C5"/>
    <w:rsid w:val="00991749"/>
    <w:rsid w:val="00991C7C"/>
    <w:rsid w:val="00992620"/>
    <w:rsid w:val="00994666"/>
    <w:rsid w:val="00994DCB"/>
    <w:rsid w:val="009A08DB"/>
    <w:rsid w:val="009A1BA1"/>
    <w:rsid w:val="009A4D1B"/>
    <w:rsid w:val="009A6972"/>
    <w:rsid w:val="009A6FAE"/>
    <w:rsid w:val="009A74C6"/>
    <w:rsid w:val="009A7C00"/>
    <w:rsid w:val="009B03D4"/>
    <w:rsid w:val="009B121A"/>
    <w:rsid w:val="009B20C5"/>
    <w:rsid w:val="009B2104"/>
    <w:rsid w:val="009B3F6E"/>
    <w:rsid w:val="009B59AA"/>
    <w:rsid w:val="009C0409"/>
    <w:rsid w:val="009C1D18"/>
    <w:rsid w:val="009C3FAD"/>
    <w:rsid w:val="009C44F4"/>
    <w:rsid w:val="009C72F9"/>
    <w:rsid w:val="009C7E40"/>
    <w:rsid w:val="009D21D2"/>
    <w:rsid w:val="009D3C9B"/>
    <w:rsid w:val="009D73C9"/>
    <w:rsid w:val="009E06CA"/>
    <w:rsid w:val="009E1680"/>
    <w:rsid w:val="009E2C1B"/>
    <w:rsid w:val="009E4F4A"/>
    <w:rsid w:val="009E5871"/>
    <w:rsid w:val="009E621E"/>
    <w:rsid w:val="009E6562"/>
    <w:rsid w:val="009F01B7"/>
    <w:rsid w:val="009F056F"/>
    <w:rsid w:val="009F0727"/>
    <w:rsid w:val="009F2922"/>
    <w:rsid w:val="009F3A5E"/>
    <w:rsid w:val="009F4083"/>
    <w:rsid w:val="009F4C60"/>
    <w:rsid w:val="009F5ACB"/>
    <w:rsid w:val="009F65FB"/>
    <w:rsid w:val="009F6BF4"/>
    <w:rsid w:val="009F77DF"/>
    <w:rsid w:val="00A00E9C"/>
    <w:rsid w:val="00A018AC"/>
    <w:rsid w:val="00A02857"/>
    <w:rsid w:val="00A031A5"/>
    <w:rsid w:val="00A03969"/>
    <w:rsid w:val="00A052B4"/>
    <w:rsid w:val="00A07679"/>
    <w:rsid w:val="00A07E0F"/>
    <w:rsid w:val="00A07EA4"/>
    <w:rsid w:val="00A12DB1"/>
    <w:rsid w:val="00A12E18"/>
    <w:rsid w:val="00A140D2"/>
    <w:rsid w:val="00A145EB"/>
    <w:rsid w:val="00A14FFC"/>
    <w:rsid w:val="00A1607F"/>
    <w:rsid w:val="00A20002"/>
    <w:rsid w:val="00A20627"/>
    <w:rsid w:val="00A20871"/>
    <w:rsid w:val="00A223EC"/>
    <w:rsid w:val="00A2492F"/>
    <w:rsid w:val="00A25A39"/>
    <w:rsid w:val="00A27556"/>
    <w:rsid w:val="00A27AAA"/>
    <w:rsid w:val="00A303BE"/>
    <w:rsid w:val="00A31D46"/>
    <w:rsid w:val="00A32AB2"/>
    <w:rsid w:val="00A3325F"/>
    <w:rsid w:val="00A33D08"/>
    <w:rsid w:val="00A35DF3"/>
    <w:rsid w:val="00A36DF8"/>
    <w:rsid w:val="00A376B4"/>
    <w:rsid w:val="00A3786B"/>
    <w:rsid w:val="00A37C30"/>
    <w:rsid w:val="00A4260B"/>
    <w:rsid w:val="00A42614"/>
    <w:rsid w:val="00A42641"/>
    <w:rsid w:val="00A43418"/>
    <w:rsid w:val="00A46DB4"/>
    <w:rsid w:val="00A46F76"/>
    <w:rsid w:val="00A47ACE"/>
    <w:rsid w:val="00A51A59"/>
    <w:rsid w:val="00A52A50"/>
    <w:rsid w:val="00A55CB1"/>
    <w:rsid w:val="00A57ACF"/>
    <w:rsid w:val="00A57AE6"/>
    <w:rsid w:val="00A625DF"/>
    <w:rsid w:val="00A6292F"/>
    <w:rsid w:val="00A63716"/>
    <w:rsid w:val="00A64BC5"/>
    <w:rsid w:val="00A65357"/>
    <w:rsid w:val="00A657F9"/>
    <w:rsid w:val="00A664D6"/>
    <w:rsid w:val="00A66B4B"/>
    <w:rsid w:val="00A66F65"/>
    <w:rsid w:val="00A6730D"/>
    <w:rsid w:val="00A67391"/>
    <w:rsid w:val="00A71679"/>
    <w:rsid w:val="00A72154"/>
    <w:rsid w:val="00A7631D"/>
    <w:rsid w:val="00A77884"/>
    <w:rsid w:val="00A77D62"/>
    <w:rsid w:val="00A77F7B"/>
    <w:rsid w:val="00A805E9"/>
    <w:rsid w:val="00A80F04"/>
    <w:rsid w:val="00A8106B"/>
    <w:rsid w:val="00A8164D"/>
    <w:rsid w:val="00A819EB"/>
    <w:rsid w:val="00A84003"/>
    <w:rsid w:val="00A8560C"/>
    <w:rsid w:val="00A90F9F"/>
    <w:rsid w:val="00A91307"/>
    <w:rsid w:val="00A91866"/>
    <w:rsid w:val="00A97107"/>
    <w:rsid w:val="00A97EC8"/>
    <w:rsid w:val="00AA025B"/>
    <w:rsid w:val="00AA2174"/>
    <w:rsid w:val="00AA342D"/>
    <w:rsid w:val="00AA47B2"/>
    <w:rsid w:val="00AA4B63"/>
    <w:rsid w:val="00AA5A60"/>
    <w:rsid w:val="00AA6F84"/>
    <w:rsid w:val="00AB2AE1"/>
    <w:rsid w:val="00AB57A2"/>
    <w:rsid w:val="00AB59AE"/>
    <w:rsid w:val="00AB78F5"/>
    <w:rsid w:val="00AC0351"/>
    <w:rsid w:val="00AC056B"/>
    <w:rsid w:val="00AC13EC"/>
    <w:rsid w:val="00AC1DFE"/>
    <w:rsid w:val="00AC1E70"/>
    <w:rsid w:val="00AC661A"/>
    <w:rsid w:val="00AD0B2F"/>
    <w:rsid w:val="00AD1148"/>
    <w:rsid w:val="00AD1485"/>
    <w:rsid w:val="00AD1624"/>
    <w:rsid w:val="00AD302D"/>
    <w:rsid w:val="00AD33B1"/>
    <w:rsid w:val="00AD52FB"/>
    <w:rsid w:val="00AD5EAD"/>
    <w:rsid w:val="00AD5EED"/>
    <w:rsid w:val="00AD60BE"/>
    <w:rsid w:val="00AD6A72"/>
    <w:rsid w:val="00AD6DDD"/>
    <w:rsid w:val="00AE2A40"/>
    <w:rsid w:val="00AE37AF"/>
    <w:rsid w:val="00AE38BC"/>
    <w:rsid w:val="00AE457D"/>
    <w:rsid w:val="00AE481E"/>
    <w:rsid w:val="00AE4E50"/>
    <w:rsid w:val="00AE5303"/>
    <w:rsid w:val="00AE5963"/>
    <w:rsid w:val="00AE6038"/>
    <w:rsid w:val="00AE611A"/>
    <w:rsid w:val="00AF04A7"/>
    <w:rsid w:val="00AF0E85"/>
    <w:rsid w:val="00AF1F88"/>
    <w:rsid w:val="00AF384B"/>
    <w:rsid w:val="00AF419A"/>
    <w:rsid w:val="00AF5088"/>
    <w:rsid w:val="00AF5350"/>
    <w:rsid w:val="00AF5F62"/>
    <w:rsid w:val="00AF6A19"/>
    <w:rsid w:val="00AF702B"/>
    <w:rsid w:val="00AF7EE8"/>
    <w:rsid w:val="00B009A7"/>
    <w:rsid w:val="00B00A39"/>
    <w:rsid w:val="00B02664"/>
    <w:rsid w:val="00B02C22"/>
    <w:rsid w:val="00B03BA3"/>
    <w:rsid w:val="00B04950"/>
    <w:rsid w:val="00B04D67"/>
    <w:rsid w:val="00B05812"/>
    <w:rsid w:val="00B0642B"/>
    <w:rsid w:val="00B06CE6"/>
    <w:rsid w:val="00B07909"/>
    <w:rsid w:val="00B111AF"/>
    <w:rsid w:val="00B11526"/>
    <w:rsid w:val="00B11D3E"/>
    <w:rsid w:val="00B13EA0"/>
    <w:rsid w:val="00B151AD"/>
    <w:rsid w:val="00B20132"/>
    <w:rsid w:val="00B22351"/>
    <w:rsid w:val="00B22C35"/>
    <w:rsid w:val="00B2382F"/>
    <w:rsid w:val="00B23ACC"/>
    <w:rsid w:val="00B24142"/>
    <w:rsid w:val="00B24B02"/>
    <w:rsid w:val="00B24E94"/>
    <w:rsid w:val="00B25589"/>
    <w:rsid w:val="00B26883"/>
    <w:rsid w:val="00B27A33"/>
    <w:rsid w:val="00B31B46"/>
    <w:rsid w:val="00B349B9"/>
    <w:rsid w:val="00B35781"/>
    <w:rsid w:val="00B35E17"/>
    <w:rsid w:val="00B369EC"/>
    <w:rsid w:val="00B40395"/>
    <w:rsid w:val="00B4047D"/>
    <w:rsid w:val="00B408E3"/>
    <w:rsid w:val="00B40A43"/>
    <w:rsid w:val="00B40F4E"/>
    <w:rsid w:val="00B42538"/>
    <w:rsid w:val="00B43094"/>
    <w:rsid w:val="00B43858"/>
    <w:rsid w:val="00B44A9C"/>
    <w:rsid w:val="00B45814"/>
    <w:rsid w:val="00B46375"/>
    <w:rsid w:val="00B471D2"/>
    <w:rsid w:val="00B47B65"/>
    <w:rsid w:val="00B5172D"/>
    <w:rsid w:val="00B51EFF"/>
    <w:rsid w:val="00B525B0"/>
    <w:rsid w:val="00B532F7"/>
    <w:rsid w:val="00B54F6B"/>
    <w:rsid w:val="00B57845"/>
    <w:rsid w:val="00B57FCA"/>
    <w:rsid w:val="00B62F4E"/>
    <w:rsid w:val="00B63218"/>
    <w:rsid w:val="00B63CF4"/>
    <w:rsid w:val="00B643F2"/>
    <w:rsid w:val="00B6537C"/>
    <w:rsid w:val="00B66336"/>
    <w:rsid w:val="00B673B9"/>
    <w:rsid w:val="00B6747B"/>
    <w:rsid w:val="00B71934"/>
    <w:rsid w:val="00B735E3"/>
    <w:rsid w:val="00B803BD"/>
    <w:rsid w:val="00B807F4"/>
    <w:rsid w:val="00B80832"/>
    <w:rsid w:val="00B80C5F"/>
    <w:rsid w:val="00B80E8D"/>
    <w:rsid w:val="00B81148"/>
    <w:rsid w:val="00B813B3"/>
    <w:rsid w:val="00B82E8C"/>
    <w:rsid w:val="00B83B7B"/>
    <w:rsid w:val="00B859CB"/>
    <w:rsid w:val="00B8745D"/>
    <w:rsid w:val="00B9100E"/>
    <w:rsid w:val="00B9359E"/>
    <w:rsid w:val="00B94EFD"/>
    <w:rsid w:val="00B9633E"/>
    <w:rsid w:val="00B968DB"/>
    <w:rsid w:val="00B977F1"/>
    <w:rsid w:val="00BA065C"/>
    <w:rsid w:val="00BA0ED8"/>
    <w:rsid w:val="00BA4317"/>
    <w:rsid w:val="00BA5486"/>
    <w:rsid w:val="00BA5B36"/>
    <w:rsid w:val="00BA750E"/>
    <w:rsid w:val="00BA78BE"/>
    <w:rsid w:val="00BA7BCD"/>
    <w:rsid w:val="00BB24BB"/>
    <w:rsid w:val="00BB28E0"/>
    <w:rsid w:val="00BB3165"/>
    <w:rsid w:val="00BB391D"/>
    <w:rsid w:val="00BB6AE9"/>
    <w:rsid w:val="00BC0358"/>
    <w:rsid w:val="00BC0C26"/>
    <w:rsid w:val="00BC3C5A"/>
    <w:rsid w:val="00BC48F1"/>
    <w:rsid w:val="00BC5900"/>
    <w:rsid w:val="00BC685E"/>
    <w:rsid w:val="00BC71CA"/>
    <w:rsid w:val="00BC75A2"/>
    <w:rsid w:val="00BC76B1"/>
    <w:rsid w:val="00BC7C70"/>
    <w:rsid w:val="00BD05B5"/>
    <w:rsid w:val="00BD0CDD"/>
    <w:rsid w:val="00BD1A53"/>
    <w:rsid w:val="00BD29A9"/>
    <w:rsid w:val="00BD35DD"/>
    <w:rsid w:val="00BD492C"/>
    <w:rsid w:val="00BD7D43"/>
    <w:rsid w:val="00BE07FD"/>
    <w:rsid w:val="00BE15A2"/>
    <w:rsid w:val="00BE1B0D"/>
    <w:rsid w:val="00BE3322"/>
    <w:rsid w:val="00BE34D3"/>
    <w:rsid w:val="00BE589F"/>
    <w:rsid w:val="00BE5E87"/>
    <w:rsid w:val="00BE7DB4"/>
    <w:rsid w:val="00BF2BF6"/>
    <w:rsid w:val="00BF3E59"/>
    <w:rsid w:val="00BF4913"/>
    <w:rsid w:val="00BF6831"/>
    <w:rsid w:val="00BF72EC"/>
    <w:rsid w:val="00C00AC7"/>
    <w:rsid w:val="00C011F1"/>
    <w:rsid w:val="00C017DA"/>
    <w:rsid w:val="00C01A9B"/>
    <w:rsid w:val="00C02821"/>
    <w:rsid w:val="00C02B56"/>
    <w:rsid w:val="00C03C69"/>
    <w:rsid w:val="00C056E5"/>
    <w:rsid w:val="00C06598"/>
    <w:rsid w:val="00C1072B"/>
    <w:rsid w:val="00C10982"/>
    <w:rsid w:val="00C11F7D"/>
    <w:rsid w:val="00C14874"/>
    <w:rsid w:val="00C15278"/>
    <w:rsid w:val="00C156E6"/>
    <w:rsid w:val="00C17070"/>
    <w:rsid w:val="00C177CD"/>
    <w:rsid w:val="00C2001D"/>
    <w:rsid w:val="00C20718"/>
    <w:rsid w:val="00C20A13"/>
    <w:rsid w:val="00C20A9B"/>
    <w:rsid w:val="00C20C49"/>
    <w:rsid w:val="00C2123E"/>
    <w:rsid w:val="00C226C1"/>
    <w:rsid w:val="00C2398A"/>
    <w:rsid w:val="00C2479A"/>
    <w:rsid w:val="00C256C6"/>
    <w:rsid w:val="00C277C6"/>
    <w:rsid w:val="00C310B8"/>
    <w:rsid w:val="00C324EF"/>
    <w:rsid w:val="00C32739"/>
    <w:rsid w:val="00C34342"/>
    <w:rsid w:val="00C347BA"/>
    <w:rsid w:val="00C35ACF"/>
    <w:rsid w:val="00C370B4"/>
    <w:rsid w:val="00C40379"/>
    <w:rsid w:val="00C416B6"/>
    <w:rsid w:val="00C42F22"/>
    <w:rsid w:val="00C4330B"/>
    <w:rsid w:val="00C45954"/>
    <w:rsid w:val="00C45D2D"/>
    <w:rsid w:val="00C47540"/>
    <w:rsid w:val="00C502AF"/>
    <w:rsid w:val="00C517C2"/>
    <w:rsid w:val="00C51D8E"/>
    <w:rsid w:val="00C521CB"/>
    <w:rsid w:val="00C54487"/>
    <w:rsid w:val="00C56218"/>
    <w:rsid w:val="00C567DA"/>
    <w:rsid w:val="00C6027B"/>
    <w:rsid w:val="00C60B38"/>
    <w:rsid w:val="00C63462"/>
    <w:rsid w:val="00C63C5F"/>
    <w:rsid w:val="00C63F97"/>
    <w:rsid w:val="00C660F7"/>
    <w:rsid w:val="00C66B6D"/>
    <w:rsid w:val="00C71160"/>
    <w:rsid w:val="00C722D9"/>
    <w:rsid w:val="00C75642"/>
    <w:rsid w:val="00C75E80"/>
    <w:rsid w:val="00C75F95"/>
    <w:rsid w:val="00C81EB2"/>
    <w:rsid w:val="00C81F36"/>
    <w:rsid w:val="00C82CD2"/>
    <w:rsid w:val="00C82F62"/>
    <w:rsid w:val="00C834B5"/>
    <w:rsid w:val="00C84EA3"/>
    <w:rsid w:val="00C8502D"/>
    <w:rsid w:val="00C8799A"/>
    <w:rsid w:val="00C87D0E"/>
    <w:rsid w:val="00C909AA"/>
    <w:rsid w:val="00C9147D"/>
    <w:rsid w:val="00C94EFF"/>
    <w:rsid w:val="00C95DAB"/>
    <w:rsid w:val="00CA13A4"/>
    <w:rsid w:val="00CA1EB0"/>
    <w:rsid w:val="00CA269A"/>
    <w:rsid w:val="00CA2945"/>
    <w:rsid w:val="00CA30FE"/>
    <w:rsid w:val="00CA31D5"/>
    <w:rsid w:val="00CA4406"/>
    <w:rsid w:val="00CA546F"/>
    <w:rsid w:val="00CA61F0"/>
    <w:rsid w:val="00CA6ECD"/>
    <w:rsid w:val="00CA74C1"/>
    <w:rsid w:val="00CB1271"/>
    <w:rsid w:val="00CB19B4"/>
    <w:rsid w:val="00CB5DAF"/>
    <w:rsid w:val="00CB5E93"/>
    <w:rsid w:val="00CB6BFB"/>
    <w:rsid w:val="00CB7885"/>
    <w:rsid w:val="00CB7D27"/>
    <w:rsid w:val="00CC1015"/>
    <w:rsid w:val="00CC1602"/>
    <w:rsid w:val="00CC1C6A"/>
    <w:rsid w:val="00CC25CA"/>
    <w:rsid w:val="00CC2A60"/>
    <w:rsid w:val="00CC2B5B"/>
    <w:rsid w:val="00CC4020"/>
    <w:rsid w:val="00CC47C1"/>
    <w:rsid w:val="00CC5DC4"/>
    <w:rsid w:val="00CD0217"/>
    <w:rsid w:val="00CD1C94"/>
    <w:rsid w:val="00CD39E2"/>
    <w:rsid w:val="00CD475B"/>
    <w:rsid w:val="00CE03A6"/>
    <w:rsid w:val="00CE2F58"/>
    <w:rsid w:val="00CE4BE0"/>
    <w:rsid w:val="00CE5C34"/>
    <w:rsid w:val="00CE6865"/>
    <w:rsid w:val="00CE69A7"/>
    <w:rsid w:val="00CF05EF"/>
    <w:rsid w:val="00CF225F"/>
    <w:rsid w:val="00CF3CAA"/>
    <w:rsid w:val="00CF52F3"/>
    <w:rsid w:val="00CF53C2"/>
    <w:rsid w:val="00CF6333"/>
    <w:rsid w:val="00CF707D"/>
    <w:rsid w:val="00CF7448"/>
    <w:rsid w:val="00D025B4"/>
    <w:rsid w:val="00D0274C"/>
    <w:rsid w:val="00D02C2B"/>
    <w:rsid w:val="00D061BC"/>
    <w:rsid w:val="00D073DD"/>
    <w:rsid w:val="00D07DB4"/>
    <w:rsid w:val="00D11857"/>
    <w:rsid w:val="00D12772"/>
    <w:rsid w:val="00D12963"/>
    <w:rsid w:val="00D12A77"/>
    <w:rsid w:val="00D13B82"/>
    <w:rsid w:val="00D14F54"/>
    <w:rsid w:val="00D17123"/>
    <w:rsid w:val="00D17FFA"/>
    <w:rsid w:val="00D21A26"/>
    <w:rsid w:val="00D220EB"/>
    <w:rsid w:val="00D225A4"/>
    <w:rsid w:val="00D2308F"/>
    <w:rsid w:val="00D23333"/>
    <w:rsid w:val="00D24CAA"/>
    <w:rsid w:val="00D24ED9"/>
    <w:rsid w:val="00D25278"/>
    <w:rsid w:val="00D25865"/>
    <w:rsid w:val="00D26A5D"/>
    <w:rsid w:val="00D2731F"/>
    <w:rsid w:val="00D3016C"/>
    <w:rsid w:val="00D30F91"/>
    <w:rsid w:val="00D314CB"/>
    <w:rsid w:val="00D32F6F"/>
    <w:rsid w:val="00D35193"/>
    <w:rsid w:val="00D370F7"/>
    <w:rsid w:val="00D373FA"/>
    <w:rsid w:val="00D37628"/>
    <w:rsid w:val="00D37B91"/>
    <w:rsid w:val="00D42351"/>
    <w:rsid w:val="00D4249A"/>
    <w:rsid w:val="00D44482"/>
    <w:rsid w:val="00D4737E"/>
    <w:rsid w:val="00D50BE6"/>
    <w:rsid w:val="00D54A43"/>
    <w:rsid w:val="00D54D62"/>
    <w:rsid w:val="00D553B1"/>
    <w:rsid w:val="00D55867"/>
    <w:rsid w:val="00D55EB7"/>
    <w:rsid w:val="00D560F6"/>
    <w:rsid w:val="00D56518"/>
    <w:rsid w:val="00D62DA7"/>
    <w:rsid w:val="00D6327F"/>
    <w:rsid w:val="00D64437"/>
    <w:rsid w:val="00D70927"/>
    <w:rsid w:val="00D70F88"/>
    <w:rsid w:val="00D72653"/>
    <w:rsid w:val="00D7338A"/>
    <w:rsid w:val="00D73B62"/>
    <w:rsid w:val="00D752D5"/>
    <w:rsid w:val="00D75B1A"/>
    <w:rsid w:val="00D76E0A"/>
    <w:rsid w:val="00D8043D"/>
    <w:rsid w:val="00D816B8"/>
    <w:rsid w:val="00D821E4"/>
    <w:rsid w:val="00D83220"/>
    <w:rsid w:val="00D8351A"/>
    <w:rsid w:val="00D86C1A"/>
    <w:rsid w:val="00D86C98"/>
    <w:rsid w:val="00D870BB"/>
    <w:rsid w:val="00D87291"/>
    <w:rsid w:val="00D8768B"/>
    <w:rsid w:val="00D926E6"/>
    <w:rsid w:val="00D92A27"/>
    <w:rsid w:val="00D92C2D"/>
    <w:rsid w:val="00D92E1D"/>
    <w:rsid w:val="00D94785"/>
    <w:rsid w:val="00D956AA"/>
    <w:rsid w:val="00D96229"/>
    <w:rsid w:val="00D97190"/>
    <w:rsid w:val="00D97489"/>
    <w:rsid w:val="00D97F71"/>
    <w:rsid w:val="00D97FF6"/>
    <w:rsid w:val="00DA007A"/>
    <w:rsid w:val="00DA024D"/>
    <w:rsid w:val="00DA1254"/>
    <w:rsid w:val="00DA1DF3"/>
    <w:rsid w:val="00DA2895"/>
    <w:rsid w:val="00DA2948"/>
    <w:rsid w:val="00DA42E0"/>
    <w:rsid w:val="00DA60DF"/>
    <w:rsid w:val="00DA6E62"/>
    <w:rsid w:val="00DB1350"/>
    <w:rsid w:val="00DB2875"/>
    <w:rsid w:val="00DB2C68"/>
    <w:rsid w:val="00DB2FB0"/>
    <w:rsid w:val="00DB303E"/>
    <w:rsid w:val="00DB545F"/>
    <w:rsid w:val="00DB5599"/>
    <w:rsid w:val="00DB6190"/>
    <w:rsid w:val="00DC0739"/>
    <w:rsid w:val="00DC0DC4"/>
    <w:rsid w:val="00DC11FB"/>
    <w:rsid w:val="00DC45DE"/>
    <w:rsid w:val="00DC5160"/>
    <w:rsid w:val="00DC52EF"/>
    <w:rsid w:val="00DC76C5"/>
    <w:rsid w:val="00DD0B1E"/>
    <w:rsid w:val="00DD1208"/>
    <w:rsid w:val="00DD2335"/>
    <w:rsid w:val="00DD267C"/>
    <w:rsid w:val="00DD2977"/>
    <w:rsid w:val="00DD33D6"/>
    <w:rsid w:val="00DD3EFF"/>
    <w:rsid w:val="00DD7B9C"/>
    <w:rsid w:val="00DE0723"/>
    <w:rsid w:val="00DE142A"/>
    <w:rsid w:val="00DE14DA"/>
    <w:rsid w:val="00DE14E4"/>
    <w:rsid w:val="00DE1937"/>
    <w:rsid w:val="00DE2DD7"/>
    <w:rsid w:val="00DE32A7"/>
    <w:rsid w:val="00DE37FD"/>
    <w:rsid w:val="00DE4239"/>
    <w:rsid w:val="00DE4DA7"/>
    <w:rsid w:val="00DE54D3"/>
    <w:rsid w:val="00DE56C5"/>
    <w:rsid w:val="00DE61DD"/>
    <w:rsid w:val="00DE6797"/>
    <w:rsid w:val="00DE6E5D"/>
    <w:rsid w:val="00DE7D72"/>
    <w:rsid w:val="00DF1191"/>
    <w:rsid w:val="00DF12D8"/>
    <w:rsid w:val="00DF2152"/>
    <w:rsid w:val="00DF2F63"/>
    <w:rsid w:val="00DF3210"/>
    <w:rsid w:val="00DF3AAC"/>
    <w:rsid w:val="00DF7A7A"/>
    <w:rsid w:val="00E00C91"/>
    <w:rsid w:val="00E01EA2"/>
    <w:rsid w:val="00E0320B"/>
    <w:rsid w:val="00E03D02"/>
    <w:rsid w:val="00E03D24"/>
    <w:rsid w:val="00E04015"/>
    <w:rsid w:val="00E050C4"/>
    <w:rsid w:val="00E05336"/>
    <w:rsid w:val="00E07001"/>
    <w:rsid w:val="00E07036"/>
    <w:rsid w:val="00E07539"/>
    <w:rsid w:val="00E1324E"/>
    <w:rsid w:val="00E13498"/>
    <w:rsid w:val="00E16CCF"/>
    <w:rsid w:val="00E200AB"/>
    <w:rsid w:val="00E2022D"/>
    <w:rsid w:val="00E22C1D"/>
    <w:rsid w:val="00E2402C"/>
    <w:rsid w:val="00E256B1"/>
    <w:rsid w:val="00E27046"/>
    <w:rsid w:val="00E2705E"/>
    <w:rsid w:val="00E30A07"/>
    <w:rsid w:val="00E310A7"/>
    <w:rsid w:val="00E320CC"/>
    <w:rsid w:val="00E408B6"/>
    <w:rsid w:val="00E40ABF"/>
    <w:rsid w:val="00E4226A"/>
    <w:rsid w:val="00E43F2B"/>
    <w:rsid w:val="00E446CD"/>
    <w:rsid w:val="00E44EEB"/>
    <w:rsid w:val="00E45009"/>
    <w:rsid w:val="00E45344"/>
    <w:rsid w:val="00E458C5"/>
    <w:rsid w:val="00E4616E"/>
    <w:rsid w:val="00E47930"/>
    <w:rsid w:val="00E5008C"/>
    <w:rsid w:val="00E5036E"/>
    <w:rsid w:val="00E50FEB"/>
    <w:rsid w:val="00E52F9D"/>
    <w:rsid w:val="00E5316D"/>
    <w:rsid w:val="00E539C8"/>
    <w:rsid w:val="00E54DB6"/>
    <w:rsid w:val="00E56C0B"/>
    <w:rsid w:val="00E574F1"/>
    <w:rsid w:val="00E57F0B"/>
    <w:rsid w:val="00E62036"/>
    <w:rsid w:val="00E62C70"/>
    <w:rsid w:val="00E63C72"/>
    <w:rsid w:val="00E66D3D"/>
    <w:rsid w:val="00E67A96"/>
    <w:rsid w:val="00E70030"/>
    <w:rsid w:val="00E7242B"/>
    <w:rsid w:val="00E727C6"/>
    <w:rsid w:val="00E73383"/>
    <w:rsid w:val="00E744B1"/>
    <w:rsid w:val="00E754A5"/>
    <w:rsid w:val="00E76357"/>
    <w:rsid w:val="00E771FF"/>
    <w:rsid w:val="00E806D3"/>
    <w:rsid w:val="00E81126"/>
    <w:rsid w:val="00E813F4"/>
    <w:rsid w:val="00E8179D"/>
    <w:rsid w:val="00E83018"/>
    <w:rsid w:val="00E84A02"/>
    <w:rsid w:val="00E865C2"/>
    <w:rsid w:val="00E878DD"/>
    <w:rsid w:val="00E906B0"/>
    <w:rsid w:val="00E92A47"/>
    <w:rsid w:val="00E9349C"/>
    <w:rsid w:val="00E96109"/>
    <w:rsid w:val="00EA0907"/>
    <w:rsid w:val="00EA0FA5"/>
    <w:rsid w:val="00EA1392"/>
    <w:rsid w:val="00EA192C"/>
    <w:rsid w:val="00EA1B91"/>
    <w:rsid w:val="00EA4B3A"/>
    <w:rsid w:val="00EA4C72"/>
    <w:rsid w:val="00EA4E9F"/>
    <w:rsid w:val="00EB0E58"/>
    <w:rsid w:val="00EB1F46"/>
    <w:rsid w:val="00EB24B2"/>
    <w:rsid w:val="00EB6DF9"/>
    <w:rsid w:val="00EB7285"/>
    <w:rsid w:val="00EC0721"/>
    <w:rsid w:val="00EC1025"/>
    <w:rsid w:val="00EC1415"/>
    <w:rsid w:val="00EC1CBF"/>
    <w:rsid w:val="00EC204B"/>
    <w:rsid w:val="00EC256F"/>
    <w:rsid w:val="00EC336E"/>
    <w:rsid w:val="00EC3658"/>
    <w:rsid w:val="00EC38B7"/>
    <w:rsid w:val="00EC4886"/>
    <w:rsid w:val="00EC6E77"/>
    <w:rsid w:val="00ED1F01"/>
    <w:rsid w:val="00ED1FAF"/>
    <w:rsid w:val="00ED2E33"/>
    <w:rsid w:val="00ED2F4E"/>
    <w:rsid w:val="00ED6652"/>
    <w:rsid w:val="00EE13F6"/>
    <w:rsid w:val="00EE1990"/>
    <w:rsid w:val="00EE2C74"/>
    <w:rsid w:val="00EE30C3"/>
    <w:rsid w:val="00EE4113"/>
    <w:rsid w:val="00EE5992"/>
    <w:rsid w:val="00EE62C0"/>
    <w:rsid w:val="00EE7BD9"/>
    <w:rsid w:val="00EF059E"/>
    <w:rsid w:val="00EF08CA"/>
    <w:rsid w:val="00EF16C3"/>
    <w:rsid w:val="00EF1CA2"/>
    <w:rsid w:val="00EF4E66"/>
    <w:rsid w:val="00EF4FBE"/>
    <w:rsid w:val="00EF55E7"/>
    <w:rsid w:val="00EF76D5"/>
    <w:rsid w:val="00EF7DC2"/>
    <w:rsid w:val="00F00495"/>
    <w:rsid w:val="00F00A36"/>
    <w:rsid w:val="00F02A66"/>
    <w:rsid w:val="00F02CDC"/>
    <w:rsid w:val="00F03155"/>
    <w:rsid w:val="00F043D9"/>
    <w:rsid w:val="00F047D9"/>
    <w:rsid w:val="00F04FFD"/>
    <w:rsid w:val="00F05D2E"/>
    <w:rsid w:val="00F05F8C"/>
    <w:rsid w:val="00F0620C"/>
    <w:rsid w:val="00F066F6"/>
    <w:rsid w:val="00F06A21"/>
    <w:rsid w:val="00F07B6F"/>
    <w:rsid w:val="00F11568"/>
    <w:rsid w:val="00F1486B"/>
    <w:rsid w:val="00F168D8"/>
    <w:rsid w:val="00F2000B"/>
    <w:rsid w:val="00F2202B"/>
    <w:rsid w:val="00F22FC6"/>
    <w:rsid w:val="00F23297"/>
    <w:rsid w:val="00F237CC"/>
    <w:rsid w:val="00F25AFE"/>
    <w:rsid w:val="00F25BE0"/>
    <w:rsid w:val="00F25C16"/>
    <w:rsid w:val="00F25E5B"/>
    <w:rsid w:val="00F26F05"/>
    <w:rsid w:val="00F27D2A"/>
    <w:rsid w:val="00F303DE"/>
    <w:rsid w:val="00F33629"/>
    <w:rsid w:val="00F33FE8"/>
    <w:rsid w:val="00F34392"/>
    <w:rsid w:val="00F34749"/>
    <w:rsid w:val="00F35D05"/>
    <w:rsid w:val="00F37C82"/>
    <w:rsid w:val="00F37EDD"/>
    <w:rsid w:val="00F4098D"/>
    <w:rsid w:val="00F41200"/>
    <w:rsid w:val="00F423AD"/>
    <w:rsid w:val="00F44EA3"/>
    <w:rsid w:val="00F471D8"/>
    <w:rsid w:val="00F47385"/>
    <w:rsid w:val="00F50330"/>
    <w:rsid w:val="00F505EA"/>
    <w:rsid w:val="00F50E8C"/>
    <w:rsid w:val="00F51D77"/>
    <w:rsid w:val="00F51E08"/>
    <w:rsid w:val="00F55257"/>
    <w:rsid w:val="00F555F7"/>
    <w:rsid w:val="00F60165"/>
    <w:rsid w:val="00F6171C"/>
    <w:rsid w:val="00F61B58"/>
    <w:rsid w:val="00F61D4F"/>
    <w:rsid w:val="00F627C6"/>
    <w:rsid w:val="00F63F58"/>
    <w:rsid w:val="00F65065"/>
    <w:rsid w:val="00F65D00"/>
    <w:rsid w:val="00F668C1"/>
    <w:rsid w:val="00F71E03"/>
    <w:rsid w:val="00F720B1"/>
    <w:rsid w:val="00F72D4D"/>
    <w:rsid w:val="00F72D56"/>
    <w:rsid w:val="00F74FCB"/>
    <w:rsid w:val="00F7662B"/>
    <w:rsid w:val="00F76D49"/>
    <w:rsid w:val="00F77B50"/>
    <w:rsid w:val="00F77BD9"/>
    <w:rsid w:val="00F80173"/>
    <w:rsid w:val="00F808A9"/>
    <w:rsid w:val="00F82745"/>
    <w:rsid w:val="00F82825"/>
    <w:rsid w:val="00F8417A"/>
    <w:rsid w:val="00F84698"/>
    <w:rsid w:val="00F86B8D"/>
    <w:rsid w:val="00F873CE"/>
    <w:rsid w:val="00F9103D"/>
    <w:rsid w:val="00F94C58"/>
    <w:rsid w:val="00F9620E"/>
    <w:rsid w:val="00F9660D"/>
    <w:rsid w:val="00FA1742"/>
    <w:rsid w:val="00FA1FB5"/>
    <w:rsid w:val="00FA32F9"/>
    <w:rsid w:val="00FA389A"/>
    <w:rsid w:val="00FA6D4A"/>
    <w:rsid w:val="00FA72A2"/>
    <w:rsid w:val="00FB2CBE"/>
    <w:rsid w:val="00FB2E05"/>
    <w:rsid w:val="00FB4C90"/>
    <w:rsid w:val="00FB5317"/>
    <w:rsid w:val="00FB5A8A"/>
    <w:rsid w:val="00FB5F2D"/>
    <w:rsid w:val="00FB66A9"/>
    <w:rsid w:val="00FC06D2"/>
    <w:rsid w:val="00FC12CB"/>
    <w:rsid w:val="00FC243F"/>
    <w:rsid w:val="00FC284D"/>
    <w:rsid w:val="00FC3D8E"/>
    <w:rsid w:val="00FC5973"/>
    <w:rsid w:val="00FC602F"/>
    <w:rsid w:val="00FC613D"/>
    <w:rsid w:val="00FC7038"/>
    <w:rsid w:val="00FC774C"/>
    <w:rsid w:val="00FC7AA3"/>
    <w:rsid w:val="00FC7EBD"/>
    <w:rsid w:val="00FD1F14"/>
    <w:rsid w:val="00FD2FF1"/>
    <w:rsid w:val="00FD3428"/>
    <w:rsid w:val="00FD3667"/>
    <w:rsid w:val="00FD48F1"/>
    <w:rsid w:val="00FD506F"/>
    <w:rsid w:val="00FD5AE3"/>
    <w:rsid w:val="00FD5F1E"/>
    <w:rsid w:val="00FD7344"/>
    <w:rsid w:val="00FD7F71"/>
    <w:rsid w:val="00FE1C9A"/>
    <w:rsid w:val="00FE21BF"/>
    <w:rsid w:val="00FE31A5"/>
    <w:rsid w:val="00FE4675"/>
    <w:rsid w:val="00FF0FF7"/>
    <w:rsid w:val="00FF1DCB"/>
    <w:rsid w:val="00FF2D2A"/>
    <w:rsid w:val="00FF46A5"/>
    <w:rsid w:val="00FF57A3"/>
    <w:rsid w:val="00FF5EF5"/>
    <w:rsid w:val="00FF6A1E"/>
    <w:rsid w:val="00FF7044"/>
    <w:rsid w:val="00FF7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8529"/>
    <o:shapelayout v:ext="edit">
      <o:idmap v:ext="edit" data="1"/>
    </o:shapelayout>
  </w:shapeDefaults>
  <w:decimalSymbol w:val=","/>
  <w:listSeparator w:val=";"/>
  <w14:docId w14:val="099C2E3F"/>
  <w15:docId w15:val="{53A1BBB2-1595-4057-8285-CD698718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417CDD"/>
    <w:pPr>
      <w:spacing w:line="360" w:lineRule="auto"/>
      <w:ind w:firstLine="567"/>
      <w:jc w:val="both"/>
    </w:pPr>
    <w:rPr>
      <w:snapToGrid w:val="0"/>
      <w:sz w:val="28"/>
      <w:szCs w:val="28"/>
    </w:rPr>
  </w:style>
  <w:style w:type="paragraph" w:styleId="1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6"/>
    <w:next w:val="a6"/>
    <w:link w:val="12"/>
    <w:uiPriority w:val="99"/>
    <w:qFormat/>
    <w:rsid w:val="000A3404"/>
    <w:pPr>
      <w:keepNext/>
      <w:keepLines/>
      <w:pageBreakBefore/>
      <w:numPr>
        <w:numId w:val="1"/>
      </w:numPr>
      <w:tabs>
        <w:tab w:val="clear" w:pos="1844"/>
        <w:tab w:val="num" w:pos="1134"/>
      </w:tabs>
      <w:suppressAutoHyphens/>
      <w:spacing w:before="480" w:after="240" w:line="240" w:lineRule="auto"/>
      <w:ind w:left="1134"/>
      <w:jc w:val="left"/>
      <w:outlineLvl w:val="0"/>
    </w:pPr>
    <w:rPr>
      <w:rFonts w:ascii="Arial" w:hAnsi="Arial"/>
      <w:b/>
      <w:snapToGrid/>
      <w:kern w:val="28"/>
      <w:sz w:val="40"/>
    </w:rPr>
  </w:style>
  <w:style w:type="paragraph" w:styleId="20">
    <w:name w:val="heading 2"/>
    <w:aliases w:val="Заголовок 2 Знак,H2,H2 Знак,Заголовок 21"/>
    <w:basedOn w:val="a6"/>
    <w:next w:val="a6"/>
    <w:link w:val="210"/>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6"/>
    <w:next w:val="a6"/>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6"/>
    <w:next w:val="a6"/>
    <w:link w:val="40"/>
    <w:qFormat/>
    <w:rsid w:val="000A3404"/>
    <w:pPr>
      <w:keepNext/>
      <w:spacing w:before="240" w:after="60"/>
      <w:outlineLvl w:val="3"/>
    </w:pPr>
    <w:rPr>
      <w:b/>
      <w:bCs/>
    </w:rPr>
  </w:style>
  <w:style w:type="paragraph" w:styleId="5">
    <w:name w:val="heading 5"/>
    <w:basedOn w:val="a6"/>
    <w:next w:val="a6"/>
    <w:link w:val="50"/>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6"/>
    <w:next w:val="a6"/>
    <w:link w:val="60"/>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6"/>
    <w:next w:val="a6"/>
    <w:link w:val="70"/>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6"/>
    <w:next w:val="a6"/>
    <w:link w:val="80"/>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6"/>
    <w:next w:val="a6"/>
    <w:link w:val="90"/>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7"/>
    <w:link w:val="11"/>
    <w:uiPriority w:val="99"/>
    <w:rsid w:val="007B3472"/>
    <w:rPr>
      <w:rFonts w:ascii="Arial" w:hAnsi="Arial"/>
      <w:b/>
      <w:kern w:val="28"/>
      <w:sz w:val="40"/>
      <w:szCs w:val="28"/>
    </w:rPr>
  </w:style>
  <w:style w:type="character" w:customStyle="1" w:styleId="210">
    <w:name w:val="Заголовок 2 Знак1"/>
    <w:aliases w:val="Заголовок 2 Знак Знак,H2 Знак1,H2 Знак Знак,Заголовок 21 Знак"/>
    <w:basedOn w:val="a7"/>
    <w:link w:val="20"/>
    <w:rsid w:val="00E30A07"/>
    <w:rPr>
      <w:b/>
      <w:snapToGrid w:val="0"/>
      <w:sz w:val="32"/>
      <w:szCs w:val="28"/>
    </w:rPr>
  </w:style>
  <w:style w:type="paragraph" w:customStyle="1" w:styleId="a4">
    <w:name w:val="Пункт"/>
    <w:basedOn w:val="a6"/>
    <w:link w:val="13"/>
    <w:rsid w:val="000A3404"/>
    <w:pPr>
      <w:numPr>
        <w:ilvl w:val="2"/>
        <w:numId w:val="1"/>
      </w:numPr>
    </w:pPr>
  </w:style>
  <w:style w:type="character" w:customStyle="1" w:styleId="13">
    <w:name w:val="Пункт Знак1"/>
    <w:basedOn w:val="a7"/>
    <w:link w:val="a4"/>
    <w:rsid w:val="003310EA"/>
    <w:rPr>
      <w:snapToGrid w:val="0"/>
      <w:sz w:val="28"/>
      <w:szCs w:val="28"/>
    </w:rPr>
  </w:style>
  <w:style w:type="character" w:customStyle="1" w:styleId="aa">
    <w:name w:val="Пункт Знак"/>
    <w:rsid w:val="000A3404"/>
    <w:rPr>
      <w:noProof w:val="0"/>
      <w:sz w:val="28"/>
      <w:lang w:val="ru-RU" w:eastAsia="ru-RU" w:bidi="ar-SA"/>
    </w:rPr>
  </w:style>
  <w:style w:type="character" w:customStyle="1" w:styleId="ab">
    <w:name w:val="комментарий"/>
    <w:rsid w:val="000A3404"/>
    <w:rPr>
      <w:b/>
      <w:i/>
      <w:shd w:val="clear" w:color="auto" w:fill="FFFF99"/>
    </w:rPr>
  </w:style>
  <w:style w:type="paragraph" w:customStyle="1" w:styleId="a5">
    <w:name w:val="Подподпункт"/>
    <w:basedOn w:val="a6"/>
    <w:rsid w:val="000A3404"/>
    <w:pPr>
      <w:numPr>
        <w:ilvl w:val="4"/>
        <w:numId w:val="3"/>
      </w:numPr>
    </w:pPr>
  </w:style>
  <w:style w:type="paragraph" w:styleId="a3">
    <w:name w:val="List Number"/>
    <w:basedOn w:val="a6"/>
    <w:rsid w:val="000A3404"/>
    <w:pPr>
      <w:numPr>
        <w:numId w:val="2"/>
      </w:numPr>
      <w:autoSpaceDE w:val="0"/>
      <w:autoSpaceDN w:val="0"/>
      <w:spacing w:before="60"/>
    </w:pPr>
    <w:rPr>
      <w:snapToGrid/>
      <w:szCs w:val="24"/>
    </w:rPr>
  </w:style>
  <w:style w:type="paragraph" w:styleId="ac">
    <w:name w:val="Normal (Web)"/>
    <w:aliases w:val="Знак2, Знак2,Обычный (Web),Обычный (веб) Знак Знак,Обычный (Web) Знак Знак Знак"/>
    <w:basedOn w:val="a6"/>
    <w:link w:val="ad"/>
    <w:uiPriority w:val="99"/>
    <w:qFormat/>
    <w:rsid w:val="000A3404"/>
    <w:pPr>
      <w:spacing w:before="100" w:beforeAutospacing="1" w:after="100" w:afterAutospacing="1" w:line="240" w:lineRule="auto"/>
      <w:ind w:firstLine="0"/>
      <w:jc w:val="left"/>
    </w:pPr>
    <w:rPr>
      <w:snapToGrid/>
      <w:sz w:val="24"/>
      <w:szCs w:val="24"/>
    </w:rPr>
  </w:style>
  <w:style w:type="character" w:customStyle="1" w:styleId="ad">
    <w:name w:val="Обычный (веб) Знак"/>
    <w:aliases w:val="Знак2 Знак, Знак2 Знак,Обычный (Web) Знак,Обычный (веб) Знак Знак Знак,Обычный (Web) Знак Знак Знак Знак"/>
    <w:link w:val="ac"/>
    <w:uiPriority w:val="99"/>
    <w:rsid w:val="005A76DE"/>
    <w:rPr>
      <w:sz w:val="24"/>
      <w:szCs w:val="24"/>
    </w:rPr>
  </w:style>
  <w:style w:type="paragraph" w:customStyle="1" w:styleId="ae">
    <w:name w:val="Подпункт"/>
    <w:basedOn w:val="a4"/>
    <w:rsid w:val="000A3404"/>
    <w:pPr>
      <w:numPr>
        <w:ilvl w:val="0"/>
        <w:numId w:val="0"/>
      </w:numPr>
      <w:tabs>
        <w:tab w:val="num" w:pos="2160"/>
      </w:tabs>
      <w:ind w:left="2160" w:hanging="1080"/>
    </w:pPr>
  </w:style>
  <w:style w:type="paragraph" w:customStyle="1" w:styleId="21">
    <w:name w:val="Пункт2"/>
    <w:basedOn w:val="a4"/>
    <w:rsid w:val="000A3404"/>
    <w:pPr>
      <w:keepNext/>
      <w:numPr>
        <w:numId w:val="3"/>
      </w:numPr>
      <w:suppressAutoHyphens/>
      <w:spacing w:before="240" w:after="120" w:line="240" w:lineRule="auto"/>
      <w:jc w:val="left"/>
      <w:outlineLvl w:val="2"/>
    </w:pPr>
    <w:rPr>
      <w:b/>
    </w:rPr>
  </w:style>
  <w:style w:type="character" w:customStyle="1" w:styleId="af">
    <w:name w:val="Подпункт Знак"/>
    <w:basedOn w:val="aa"/>
    <w:rsid w:val="000A3404"/>
    <w:rPr>
      <w:noProof w:val="0"/>
      <w:sz w:val="28"/>
      <w:lang w:val="ru-RU" w:eastAsia="ru-RU" w:bidi="ar-SA"/>
    </w:rPr>
  </w:style>
  <w:style w:type="paragraph" w:customStyle="1" w:styleId="af0">
    <w:name w:val="Пункт б/н"/>
    <w:basedOn w:val="a6"/>
    <w:rsid w:val="000A3404"/>
    <w:pPr>
      <w:tabs>
        <w:tab w:val="left" w:pos="1134"/>
      </w:tabs>
      <w:ind w:left="1134" w:firstLine="0"/>
    </w:pPr>
  </w:style>
  <w:style w:type="paragraph" w:customStyle="1" w:styleId="af1">
    <w:name w:val="Таблица шапка"/>
    <w:basedOn w:val="a6"/>
    <w:rsid w:val="000A3404"/>
    <w:pPr>
      <w:keepNext/>
      <w:spacing w:before="40" w:after="40" w:line="240" w:lineRule="auto"/>
      <w:ind w:left="57" w:right="57" w:firstLine="0"/>
      <w:jc w:val="left"/>
    </w:pPr>
    <w:rPr>
      <w:sz w:val="22"/>
    </w:rPr>
  </w:style>
  <w:style w:type="paragraph" w:customStyle="1" w:styleId="af2">
    <w:name w:val="Таблица текст"/>
    <w:basedOn w:val="a6"/>
    <w:rsid w:val="000A3404"/>
    <w:pPr>
      <w:spacing w:before="40" w:after="40" w:line="240" w:lineRule="auto"/>
      <w:ind w:left="57" w:right="57" w:firstLine="0"/>
      <w:jc w:val="left"/>
    </w:pPr>
    <w:rPr>
      <w:sz w:val="24"/>
    </w:rPr>
  </w:style>
  <w:style w:type="character" w:styleId="af3">
    <w:name w:val="Hyperlink"/>
    <w:uiPriority w:val="99"/>
    <w:rsid w:val="000A3404"/>
    <w:rPr>
      <w:color w:val="0000FF"/>
      <w:u w:val="single"/>
    </w:rPr>
  </w:style>
  <w:style w:type="paragraph" w:styleId="af4">
    <w:name w:val="Balloon Text"/>
    <w:basedOn w:val="a6"/>
    <w:link w:val="af5"/>
    <w:uiPriority w:val="99"/>
    <w:semiHidden/>
    <w:rsid w:val="000A3404"/>
    <w:rPr>
      <w:rFonts w:ascii="Tahoma" w:hAnsi="Tahoma" w:cs="Tahoma"/>
      <w:sz w:val="16"/>
      <w:szCs w:val="16"/>
    </w:rPr>
  </w:style>
  <w:style w:type="character" w:customStyle="1" w:styleId="af5">
    <w:name w:val="Текст выноски Знак"/>
    <w:basedOn w:val="a7"/>
    <w:link w:val="af4"/>
    <w:uiPriority w:val="99"/>
    <w:semiHidden/>
    <w:rsid w:val="00E30A07"/>
    <w:rPr>
      <w:rFonts w:ascii="Tahoma" w:hAnsi="Tahoma" w:cs="Tahoma"/>
      <w:snapToGrid w:val="0"/>
      <w:sz w:val="16"/>
      <w:szCs w:val="16"/>
    </w:rPr>
  </w:style>
  <w:style w:type="paragraph" w:styleId="31">
    <w:name w:val="Body Text 3"/>
    <w:basedOn w:val="a6"/>
    <w:link w:val="32"/>
    <w:uiPriority w:val="99"/>
    <w:rsid w:val="000A3404"/>
    <w:pPr>
      <w:spacing w:line="240" w:lineRule="auto"/>
      <w:ind w:firstLine="0"/>
    </w:pPr>
    <w:rPr>
      <w:snapToGrid/>
      <w:color w:val="0000FF"/>
      <w:sz w:val="24"/>
      <w:szCs w:val="24"/>
      <w:lang w:eastAsia="en-US"/>
    </w:rPr>
  </w:style>
  <w:style w:type="paragraph" w:customStyle="1" w:styleId="af6">
    <w:name w:val="Подподподподпункт"/>
    <w:basedOn w:val="a6"/>
    <w:rsid w:val="000A3404"/>
    <w:pPr>
      <w:tabs>
        <w:tab w:val="num" w:pos="2835"/>
      </w:tabs>
      <w:ind w:left="2835" w:hanging="567"/>
    </w:pPr>
    <w:rPr>
      <w:szCs w:val="20"/>
    </w:rPr>
  </w:style>
  <w:style w:type="paragraph" w:styleId="af7">
    <w:name w:val="footer"/>
    <w:aliases w:val="Знак3 Знак Знак, Знак3 Знак Знак"/>
    <w:basedOn w:val="a6"/>
    <w:link w:val="af8"/>
    <w:uiPriority w:val="99"/>
    <w:rsid w:val="000A3404"/>
    <w:pPr>
      <w:tabs>
        <w:tab w:val="center" w:pos="4677"/>
        <w:tab w:val="right" w:pos="9355"/>
      </w:tabs>
    </w:pPr>
  </w:style>
  <w:style w:type="character" w:customStyle="1" w:styleId="af8">
    <w:name w:val="Нижний колонтитул Знак"/>
    <w:aliases w:val="Знак3 Знак Знак Знак, Знак3 Знак Знак Знак"/>
    <w:basedOn w:val="a7"/>
    <w:link w:val="af7"/>
    <w:uiPriority w:val="99"/>
    <w:locked/>
    <w:rsid w:val="00E57F0B"/>
    <w:rPr>
      <w:snapToGrid w:val="0"/>
      <w:sz w:val="28"/>
      <w:szCs w:val="28"/>
    </w:rPr>
  </w:style>
  <w:style w:type="character" w:styleId="af9">
    <w:name w:val="page number"/>
    <w:basedOn w:val="a7"/>
    <w:rsid w:val="000A3404"/>
  </w:style>
  <w:style w:type="paragraph" w:styleId="afa">
    <w:name w:val="Message Header"/>
    <w:basedOn w:val="a6"/>
    <w:link w:val="afb"/>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c">
    <w:name w:val="Body Text"/>
    <w:basedOn w:val="a6"/>
    <w:link w:val="afd"/>
    <w:uiPriority w:val="99"/>
    <w:rsid w:val="000A3404"/>
    <w:pPr>
      <w:spacing w:after="120"/>
    </w:pPr>
  </w:style>
  <w:style w:type="character" w:customStyle="1" w:styleId="afd">
    <w:name w:val="Основной текст Знак"/>
    <w:basedOn w:val="a7"/>
    <w:link w:val="afc"/>
    <w:uiPriority w:val="99"/>
    <w:rsid w:val="006817ED"/>
    <w:rPr>
      <w:snapToGrid w:val="0"/>
      <w:sz w:val="28"/>
      <w:szCs w:val="28"/>
    </w:rPr>
  </w:style>
  <w:style w:type="paragraph" w:styleId="afe">
    <w:name w:val="Title"/>
    <w:basedOn w:val="a6"/>
    <w:link w:val="aff"/>
    <w:qFormat/>
    <w:rsid w:val="000A3404"/>
    <w:pPr>
      <w:spacing w:line="240" w:lineRule="auto"/>
      <w:jc w:val="center"/>
    </w:pPr>
    <w:rPr>
      <w:b/>
      <w:bCs/>
      <w:snapToGrid/>
      <w:sz w:val="20"/>
      <w:szCs w:val="20"/>
    </w:rPr>
  </w:style>
  <w:style w:type="character" w:customStyle="1" w:styleId="aff">
    <w:name w:val="Название Знак"/>
    <w:link w:val="afe"/>
    <w:locked/>
    <w:rsid w:val="00E320CC"/>
    <w:rPr>
      <w:b/>
      <w:bCs/>
    </w:rPr>
  </w:style>
  <w:style w:type="paragraph" w:customStyle="1" w:styleId="aff0">
    <w:name w:val="Знак"/>
    <w:basedOn w:val="a6"/>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6A1C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4">
    <w:name w:val="toc 1"/>
    <w:basedOn w:val="a6"/>
    <w:next w:val="a6"/>
    <w:autoRedefine/>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6"/>
    <w:next w:val="a6"/>
    <w:autoRedefine/>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6"/>
    <w:rsid w:val="000A3404"/>
    <w:pPr>
      <w:overflowPunct w:val="0"/>
      <w:autoSpaceDE w:val="0"/>
      <w:autoSpaceDN w:val="0"/>
      <w:adjustRightInd w:val="0"/>
      <w:spacing w:line="240" w:lineRule="auto"/>
    </w:pPr>
    <w:rPr>
      <w:bCs/>
      <w:snapToGrid/>
      <w:sz w:val="24"/>
      <w:szCs w:val="22"/>
    </w:rPr>
  </w:style>
  <w:style w:type="character" w:styleId="aff1">
    <w:name w:val="annotation reference"/>
    <w:uiPriority w:val="99"/>
    <w:rsid w:val="000A3404"/>
    <w:rPr>
      <w:sz w:val="16"/>
      <w:szCs w:val="16"/>
    </w:rPr>
  </w:style>
  <w:style w:type="paragraph" w:styleId="aff2">
    <w:name w:val="annotation text"/>
    <w:basedOn w:val="a6"/>
    <w:link w:val="aff3"/>
    <w:uiPriority w:val="99"/>
    <w:rsid w:val="000A3404"/>
    <w:rPr>
      <w:sz w:val="20"/>
      <w:szCs w:val="20"/>
    </w:rPr>
  </w:style>
  <w:style w:type="character" w:customStyle="1" w:styleId="aff3">
    <w:name w:val="Текст примечания Знак"/>
    <w:link w:val="aff2"/>
    <w:uiPriority w:val="99"/>
    <w:rsid w:val="005A76DE"/>
    <w:rPr>
      <w:snapToGrid/>
    </w:rPr>
  </w:style>
  <w:style w:type="paragraph" w:styleId="aff4">
    <w:name w:val="annotation subject"/>
    <w:basedOn w:val="aff2"/>
    <w:next w:val="aff2"/>
    <w:link w:val="aff5"/>
    <w:uiPriority w:val="99"/>
    <w:semiHidden/>
    <w:rsid w:val="000A3404"/>
    <w:rPr>
      <w:b/>
      <w:bCs/>
    </w:rPr>
  </w:style>
  <w:style w:type="character" w:customStyle="1" w:styleId="aff5">
    <w:name w:val="Тема примечания Знак"/>
    <w:basedOn w:val="aff3"/>
    <w:link w:val="aff4"/>
    <w:uiPriority w:val="99"/>
    <w:semiHidden/>
    <w:rsid w:val="00E30A07"/>
    <w:rPr>
      <w:b/>
      <w:bCs/>
      <w:snapToGrid w:val="0"/>
    </w:rPr>
  </w:style>
  <w:style w:type="paragraph" w:styleId="aff6">
    <w:name w:val="header"/>
    <w:basedOn w:val="a6"/>
    <w:link w:val="aff7"/>
    <w:rsid w:val="000A3404"/>
    <w:pPr>
      <w:tabs>
        <w:tab w:val="center" w:pos="4677"/>
        <w:tab w:val="right" w:pos="9355"/>
      </w:tabs>
    </w:pPr>
  </w:style>
  <w:style w:type="character" w:customStyle="1" w:styleId="aff7">
    <w:name w:val="Верхний колонтитул Знак"/>
    <w:basedOn w:val="a7"/>
    <w:link w:val="aff6"/>
    <w:rsid w:val="00A07679"/>
    <w:rPr>
      <w:snapToGrid w:val="0"/>
      <w:sz w:val="28"/>
      <w:szCs w:val="28"/>
    </w:rPr>
  </w:style>
  <w:style w:type="paragraph" w:customStyle="1" w:styleId="DefaultParagraphFontParaCharChar">
    <w:name w:val="Default Paragraph Font Para Char Char Знак Знак Знак Знак"/>
    <w:basedOn w:val="a6"/>
    <w:semiHidden/>
    <w:rsid w:val="000A1B71"/>
    <w:pPr>
      <w:spacing w:after="160" w:line="240" w:lineRule="exact"/>
      <w:ind w:firstLine="0"/>
      <w:jc w:val="left"/>
    </w:pPr>
    <w:rPr>
      <w:rFonts w:ascii="Verdana" w:hAnsi="Verdana"/>
      <w:snapToGrid/>
      <w:sz w:val="20"/>
      <w:szCs w:val="20"/>
      <w:lang w:eastAsia="en-US"/>
    </w:rPr>
  </w:style>
  <w:style w:type="paragraph" w:customStyle="1" w:styleId="15">
    <w:name w:val="Знак Знак Знак1 Знак"/>
    <w:basedOn w:val="a6"/>
    <w:rsid w:val="00CC2B5B"/>
    <w:pPr>
      <w:spacing w:after="160" w:line="240" w:lineRule="exact"/>
      <w:ind w:firstLine="0"/>
      <w:jc w:val="left"/>
    </w:pPr>
    <w:rPr>
      <w:rFonts w:ascii="Verdana" w:hAnsi="Verdana" w:cs="Arial"/>
      <w:snapToGrid/>
      <w:sz w:val="22"/>
      <w:szCs w:val="20"/>
      <w:lang w:val="en-US" w:eastAsia="en-US"/>
    </w:rPr>
  </w:style>
  <w:style w:type="table" w:styleId="aff8">
    <w:name w:val="Table Grid"/>
    <w:basedOn w:val="a8"/>
    <w:uiPriority w:val="3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6"/>
    <w:rsid w:val="00C277C6"/>
    <w:pPr>
      <w:spacing w:after="160" w:line="240" w:lineRule="exact"/>
      <w:ind w:firstLine="0"/>
      <w:jc w:val="left"/>
    </w:pPr>
    <w:rPr>
      <w:rFonts w:ascii="Verdana" w:hAnsi="Verdana" w:cs="Arial"/>
      <w:snapToGrid/>
      <w:sz w:val="22"/>
      <w:szCs w:val="20"/>
      <w:lang w:val="en-US" w:eastAsia="en-US"/>
    </w:rPr>
  </w:style>
  <w:style w:type="paragraph" w:styleId="aff9">
    <w:name w:val="Body Text Indent"/>
    <w:basedOn w:val="a6"/>
    <w:link w:val="affa"/>
    <w:uiPriority w:val="99"/>
    <w:rsid w:val="003A11AF"/>
    <w:pPr>
      <w:spacing w:after="120" w:line="240" w:lineRule="auto"/>
      <w:ind w:left="283" w:firstLine="0"/>
      <w:jc w:val="left"/>
    </w:pPr>
    <w:rPr>
      <w:snapToGrid/>
      <w:sz w:val="24"/>
      <w:szCs w:val="24"/>
    </w:rPr>
  </w:style>
  <w:style w:type="character" w:customStyle="1" w:styleId="affa">
    <w:name w:val="Основной текст с отступом Знак"/>
    <w:basedOn w:val="a7"/>
    <w:link w:val="aff9"/>
    <w:uiPriority w:val="99"/>
    <w:rsid w:val="00AC1DFE"/>
    <w:rPr>
      <w:sz w:val="24"/>
      <w:szCs w:val="24"/>
    </w:rPr>
  </w:style>
  <w:style w:type="paragraph" w:styleId="34">
    <w:name w:val="toc 3"/>
    <w:basedOn w:val="a6"/>
    <w:next w:val="a6"/>
    <w:autoRedefine/>
    <w:rsid w:val="00E458C5"/>
    <w:pPr>
      <w:spacing w:line="240" w:lineRule="auto"/>
      <w:ind w:left="480" w:firstLine="0"/>
      <w:jc w:val="left"/>
    </w:pPr>
    <w:rPr>
      <w:snapToGrid/>
      <w:sz w:val="24"/>
      <w:szCs w:val="24"/>
    </w:rPr>
  </w:style>
  <w:style w:type="paragraph" w:customStyle="1" w:styleId="110">
    <w:name w:val="Загл11"/>
    <w:basedOn w:val="a6"/>
    <w:link w:val="112"/>
    <w:qFormat/>
    <w:rsid w:val="00E458C5"/>
    <w:pPr>
      <w:numPr>
        <w:numId w:val="4"/>
      </w:numPr>
      <w:spacing w:line="240" w:lineRule="auto"/>
      <w:outlineLvl w:val="0"/>
    </w:pPr>
    <w:rPr>
      <w:rFonts w:ascii="Arial" w:hAnsi="Arial"/>
      <w:b/>
      <w:snapToGrid/>
      <w:sz w:val="22"/>
      <w:szCs w:val="22"/>
    </w:rPr>
  </w:style>
  <w:style w:type="character" w:customStyle="1" w:styleId="112">
    <w:name w:val="Загл11 Знак"/>
    <w:link w:val="110"/>
    <w:rsid w:val="00E458C5"/>
    <w:rPr>
      <w:rFonts w:ascii="Arial" w:hAnsi="Arial"/>
      <w:b/>
      <w:sz w:val="22"/>
      <w:szCs w:val="22"/>
    </w:rPr>
  </w:style>
  <w:style w:type="paragraph" w:customStyle="1" w:styleId="16">
    <w:name w:val="Стиль1"/>
    <w:basedOn w:val="a6"/>
    <w:link w:val="17"/>
    <w:qFormat/>
    <w:rsid w:val="00E458C5"/>
    <w:pPr>
      <w:spacing w:line="240" w:lineRule="auto"/>
      <w:ind w:left="709" w:firstLine="0"/>
      <w:jc w:val="left"/>
      <w:outlineLvl w:val="2"/>
    </w:pPr>
    <w:rPr>
      <w:rFonts w:ascii="Arial" w:hAnsi="Arial"/>
      <w:b/>
      <w:snapToGrid/>
      <w:sz w:val="22"/>
      <w:szCs w:val="22"/>
    </w:rPr>
  </w:style>
  <w:style w:type="character" w:customStyle="1" w:styleId="17">
    <w:name w:val="Стиль1 Знак"/>
    <w:link w:val="16"/>
    <w:rsid w:val="00E458C5"/>
    <w:rPr>
      <w:rFonts w:ascii="Arial" w:hAnsi="Arial"/>
      <w:b/>
      <w:sz w:val="22"/>
      <w:szCs w:val="22"/>
      <w:lang w:val="ru-RU" w:eastAsia="ru-RU" w:bidi="ar-SA"/>
    </w:rPr>
  </w:style>
  <w:style w:type="paragraph" w:styleId="a">
    <w:name w:val="List Bullet"/>
    <w:basedOn w:val="a6"/>
    <w:rsid w:val="001F4B06"/>
    <w:pPr>
      <w:keepLines/>
      <w:numPr>
        <w:numId w:val="5"/>
      </w:numPr>
      <w:spacing w:after="120" w:line="288" w:lineRule="auto"/>
    </w:pPr>
    <w:rPr>
      <w:snapToGrid/>
      <w:sz w:val="24"/>
      <w:szCs w:val="24"/>
      <w:lang w:eastAsia="en-US"/>
    </w:rPr>
  </w:style>
  <w:style w:type="paragraph" w:customStyle="1" w:styleId="TableText">
    <w:name w:val="TableText"/>
    <w:basedOn w:val="a6"/>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6"/>
    <w:next w:val="a6"/>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6"/>
    <w:rsid w:val="005B6C92"/>
    <w:pPr>
      <w:numPr>
        <w:numId w:val="7"/>
      </w:numPr>
      <w:spacing w:line="240" w:lineRule="auto"/>
    </w:pPr>
    <w:rPr>
      <w:rFonts w:ascii="Tahoma" w:hAnsi="Tahoma"/>
      <w:snapToGrid/>
      <w:sz w:val="20"/>
      <w:szCs w:val="20"/>
    </w:rPr>
  </w:style>
  <w:style w:type="paragraph" w:styleId="35">
    <w:name w:val="Body Text Indent 3"/>
    <w:basedOn w:val="a6"/>
    <w:link w:val="36"/>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rsid w:val="0059667D"/>
    <w:rPr>
      <w:sz w:val="16"/>
      <w:szCs w:val="16"/>
      <w:lang w:bidi="ar-SA"/>
    </w:rPr>
  </w:style>
  <w:style w:type="paragraph" w:styleId="23">
    <w:name w:val="Body Text 2"/>
    <w:basedOn w:val="a6"/>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E22C1D"/>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8">
    <w:name w:val="1"/>
    <w:basedOn w:val="a6"/>
    <w:rsid w:val="00A31D46"/>
    <w:pPr>
      <w:autoSpaceDE w:val="0"/>
      <w:autoSpaceDN w:val="0"/>
      <w:spacing w:line="240" w:lineRule="auto"/>
      <w:ind w:firstLine="0"/>
      <w:jc w:val="left"/>
    </w:pPr>
    <w:rPr>
      <w:snapToGrid/>
      <w:sz w:val="20"/>
      <w:szCs w:val="20"/>
    </w:rPr>
  </w:style>
  <w:style w:type="paragraph" w:styleId="affb">
    <w:name w:val="Plain Text"/>
    <w:aliases w:val=" Знак1 Знак,Знак1 Знак"/>
    <w:basedOn w:val="a6"/>
    <w:link w:val="affc"/>
    <w:unhideWhenUsed/>
    <w:rsid w:val="00A31D46"/>
    <w:pPr>
      <w:spacing w:line="240" w:lineRule="auto"/>
      <w:ind w:firstLine="0"/>
      <w:jc w:val="left"/>
    </w:pPr>
    <w:rPr>
      <w:rFonts w:ascii="Tahoma" w:eastAsia="Calibri" w:hAnsi="Tahoma"/>
      <w:snapToGrid/>
      <w:sz w:val="20"/>
      <w:szCs w:val="21"/>
      <w:lang w:eastAsia="en-US"/>
    </w:rPr>
  </w:style>
  <w:style w:type="character" w:customStyle="1" w:styleId="affc">
    <w:name w:val="Текст Знак"/>
    <w:aliases w:val=" Знак1 Знак Знак,Знак1 Знак Знак"/>
    <w:link w:val="affb"/>
    <w:rsid w:val="00A31D46"/>
    <w:rPr>
      <w:rFonts w:ascii="Tahoma" w:eastAsia="Calibri" w:hAnsi="Tahoma"/>
      <w:szCs w:val="21"/>
      <w:lang w:eastAsia="en-US"/>
    </w:rPr>
  </w:style>
  <w:style w:type="paragraph" w:styleId="affd">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6"/>
    <w:link w:val="affe"/>
    <w:qFormat/>
    <w:rsid w:val="0023535F"/>
    <w:pPr>
      <w:spacing w:line="240" w:lineRule="auto"/>
      <w:ind w:left="720" w:firstLine="0"/>
      <w:contextualSpacing/>
      <w:jc w:val="left"/>
    </w:pPr>
    <w:rPr>
      <w:snapToGrid/>
      <w:sz w:val="24"/>
      <w:szCs w:val="24"/>
    </w:rPr>
  </w:style>
  <w:style w:type="character" w:customStyle="1" w:styleId="affe">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d"/>
    <w:qFormat/>
    <w:locked/>
    <w:rsid w:val="006E2CEE"/>
    <w:rPr>
      <w:sz w:val="24"/>
      <w:szCs w:val="24"/>
    </w:rPr>
  </w:style>
  <w:style w:type="paragraph" w:styleId="afff">
    <w:name w:val="No Spacing"/>
    <w:link w:val="afff0"/>
    <w:qFormat/>
    <w:rsid w:val="005A76DE"/>
    <w:rPr>
      <w:sz w:val="24"/>
      <w:szCs w:val="24"/>
    </w:rPr>
  </w:style>
  <w:style w:type="character" w:customStyle="1" w:styleId="afff0">
    <w:name w:val="Без интервала Знак"/>
    <w:link w:val="afff"/>
    <w:rsid w:val="006E594A"/>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6"/>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1">
    <w:name w:val="Знак Знак Знак Знак Знак Знак Знак Знак Знак Знак Знак Знак Знак Знак Знак Знак Знак Знак Знак Знак"/>
    <w:basedOn w:val="a6"/>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7"/>
    <w:rsid w:val="00687BF3"/>
  </w:style>
  <w:style w:type="character" w:styleId="afff2">
    <w:name w:val="Strong"/>
    <w:basedOn w:val="a7"/>
    <w:uiPriority w:val="22"/>
    <w:qFormat/>
    <w:rsid w:val="00687BF3"/>
    <w:rPr>
      <w:b/>
      <w:bCs/>
    </w:rPr>
  </w:style>
  <w:style w:type="paragraph" w:customStyle="1" w:styleId="41">
    <w:name w:val="Знак Знак4 Знак"/>
    <w:basedOn w:val="a6"/>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7C7FEF"/>
    <w:pPr>
      <w:autoSpaceDE w:val="0"/>
      <w:autoSpaceDN w:val="0"/>
      <w:adjustRightInd w:val="0"/>
    </w:pPr>
    <w:rPr>
      <w:rFonts w:ascii="Arial" w:eastAsiaTheme="minorHAnsi" w:hAnsi="Arial" w:cs="Arial"/>
      <w:color w:val="000000"/>
      <w:sz w:val="24"/>
      <w:szCs w:val="24"/>
      <w:lang w:eastAsia="en-US"/>
    </w:rPr>
  </w:style>
  <w:style w:type="paragraph" w:styleId="afff3">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6"/>
    <w:link w:val="afff4"/>
    <w:uiPriority w:val="99"/>
    <w:rsid w:val="00976C54"/>
    <w:pPr>
      <w:spacing w:line="240" w:lineRule="auto"/>
    </w:pPr>
    <w:rPr>
      <w:sz w:val="20"/>
      <w:szCs w:val="20"/>
    </w:rPr>
  </w:style>
  <w:style w:type="character" w:customStyle="1" w:styleId="afff4">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7"/>
    <w:link w:val="afff3"/>
    <w:uiPriority w:val="99"/>
    <w:rsid w:val="00976C54"/>
    <w:rPr>
      <w:snapToGrid w:val="0"/>
    </w:rPr>
  </w:style>
  <w:style w:type="character" w:styleId="afff5">
    <w:name w:val="footnote reference"/>
    <w:basedOn w:val="a7"/>
    <w:uiPriority w:val="99"/>
    <w:rsid w:val="00976C54"/>
    <w:rPr>
      <w:vertAlign w:val="superscript"/>
    </w:rPr>
  </w:style>
  <w:style w:type="paragraph" w:styleId="27">
    <w:name w:val="Body Text Indent 2"/>
    <w:basedOn w:val="a6"/>
    <w:link w:val="28"/>
    <w:rsid w:val="00E1324E"/>
    <w:pPr>
      <w:spacing w:after="120" w:line="480" w:lineRule="auto"/>
      <w:ind w:left="283"/>
    </w:pPr>
  </w:style>
  <w:style w:type="character" w:customStyle="1" w:styleId="28">
    <w:name w:val="Основной текст с отступом 2 Знак"/>
    <w:basedOn w:val="a7"/>
    <w:link w:val="27"/>
    <w:rsid w:val="00E1324E"/>
    <w:rPr>
      <w:snapToGrid w:val="0"/>
      <w:sz w:val="28"/>
      <w:szCs w:val="28"/>
    </w:rPr>
  </w:style>
  <w:style w:type="paragraph" w:customStyle="1" w:styleId="19">
    <w:name w:val="Обычный1"/>
    <w:rsid w:val="00E320CC"/>
    <w:rPr>
      <w:rFonts w:ascii="Tms Rmn" w:hAnsi="Tms Rmn"/>
    </w:rPr>
  </w:style>
  <w:style w:type="paragraph" w:customStyle="1" w:styleId="Standard">
    <w:name w:val="Standard"/>
    <w:rsid w:val="003310EA"/>
    <w:pPr>
      <w:suppressAutoHyphens/>
      <w:autoSpaceDN w:val="0"/>
      <w:spacing w:after="200" w:line="276" w:lineRule="auto"/>
      <w:textAlignment w:val="baseline"/>
    </w:pPr>
    <w:rPr>
      <w:rFonts w:eastAsia="Lucida Sans Unicode" w:cs="Tahoma"/>
      <w:kern w:val="3"/>
      <w:sz w:val="22"/>
      <w:szCs w:val="22"/>
    </w:rPr>
  </w:style>
  <w:style w:type="paragraph" w:customStyle="1" w:styleId="Textbody">
    <w:name w:val="Text body"/>
    <w:basedOn w:val="Standard"/>
    <w:rsid w:val="003310EA"/>
    <w:pPr>
      <w:spacing w:after="0" w:line="240" w:lineRule="auto"/>
    </w:pPr>
    <w:rPr>
      <w:rFonts w:eastAsia="Times New Roman" w:cs="Times New Roman"/>
      <w:sz w:val="24"/>
      <w:szCs w:val="20"/>
    </w:rPr>
  </w:style>
  <w:style w:type="paragraph" w:customStyle="1" w:styleId="42">
    <w:name w:val="Знак Знак4 Знак"/>
    <w:basedOn w:val="a6"/>
    <w:rsid w:val="00507521"/>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FR1">
    <w:name w:val="FR1"/>
    <w:rsid w:val="00533DCE"/>
    <w:pPr>
      <w:widowControl w:val="0"/>
      <w:snapToGrid w:val="0"/>
      <w:spacing w:line="420" w:lineRule="auto"/>
      <w:ind w:left="160"/>
      <w:jc w:val="center"/>
    </w:pPr>
    <w:rPr>
      <w:rFonts w:ascii="Arial" w:hAnsi="Arial"/>
      <w:b/>
      <w:i/>
      <w:sz w:val="36"/>
    </w:rPr>
  </w:style>
  <w:style w:type="paragraph" w:customStyle="1" w:styleId="29">
    <w:name w:val="заголовок 2"/>
    <w:basedOn w:val="a6"/>
    <w:next w:val="a6"/>
    <w:rsid w:val="00617610"/>
    <w:pPr>
      <w:keepNext/>
      <w:widowControl w:val="0"/>
      <w:spacing w:line="240" w:lineRule="auto"/>
      <w:ind w:firstLine="0"/>
      <w:jc w:val="center"/>
    </w:pPr>
    <w:rPr>
      <w:rFonts w:ascii="Arial" w:hAnsi="Arial"/>
      <w:b/>
      <w:snapToGrid/>
      <w:sz w:val="40"/>
      <w:szCs w:val="20"/>
    </w:rPr>
  </w:style>
  <w:style w:type="paragraph" w:customStyle="1" w:styleId="s1">
    <w:name w:val="s_1"/>
    <w:basedOn w:val="a6"/>
    <w:rsid w:val="00AF419A"/>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AF419A"/>
    <w:pPr>
      <w:widowControl w:val="0"/>
      <w:autoSpaceDE w:val="0"/>
      <w:autoSpaceDN w:val="0"/>
      <w:adjustRightInd w:val="0"/>
    </w:pPr>
    <w:rPr>
      <w:rFonts w:eastAsiaTheme="minorEastAsia"/>
      <w:sz w:val="24"/>
      <w:szCs w:val="24"/>
    </w:rPr>
  </w:style>
  <w:style w:type="paragraph" w:customStyle="1" w:styleId="Heading">
    <w:name w:val="Heading"/>
    <w:rsid w:val="00656329"/>
    <w:pPr>
      <w:widowControl w:val="0"/>
      <w:suppressAutoHyphens/>
      <w:autoSpaceDE w:val="0"/>
    </w:pPr>
    <w:rPr>
      <w:rFonts w:ascii="Arial" w:eastAsia="Arial" w:hAnsi="Arial" w:cs="Arial"/>
      <w:b/>
      <w:bCs/>
      <w:sz w:val="22"/>
      <w:szCs w:val="22"/>
      <w:lang w:eastAsia="ar-SA"/>
    </w:rPr>
  </w:style>
  <w:style w:type="paragraph" w:customStyle="1" w:styleId="rvps5">
    <w:name w:val="rvps5"/>
    <w:basedOn w:val="a6"/>
    <w:rsid w:val="00EF4FBE"/>
    <w:pPr>
      <w:spacing w:after="120" w:line="240" w:lineRule="auto"/>
      <w:ind w:firstLine="0"/>
    </w:pPr>
    <w:rPr>
      <w:snapToGrid/>
      <w:sz w:val="24"/>
      <w:szCs w:val="24"/>
    </w:rPr>
  </w:style>
  <w:style w:type="paragraph" w:styleId="37">
    <w:name w:val="List 3"/>
    <w:basedOn w:val="a6"/>
    <w:unhideWhenUsed/>
    <w:rsid w:val="001B4AF6"/>
    <w:pPr>
      <w:ind w:left="849" w:hanging="283"/>
      <w:contextualSpacing/>
    </w:pPr>
  </w:style>
  <w:style w:type="paragraph" w:styleId="afff6">
    <w:name w:val="Revision"/>
    <w:hidden/>
    <w:uiPriority w:val="99"/>
    <w:semiHidden/>
    <w:rsid w:val="008C163C"/>
    <w:rPr>
      <w:snapToGrid w:val="0"/>
      <w:sz w:val="28"/>
      <w:szCs w:val="28"/>
    </w:rPr>
  </w:style>
  <w:style w:type="paragraph" w:customStyle="1" w:styleId="afff7">
    <w:name w:val="Документ"/>
    <w:basedOn w:val="a6"/>
    <w:rsid w:val="000804B6"/>
    <w:pPr>
      <w:widowControl w:val="0"/>
      <w:spacing w:before="100" w:after="100" w:line="240" w:lineRule="auto"/>
    </w:pPr>
    <w:rPr>
      <w:snapToGrid/>
      <w:kern w:val="20"/>
      <w:sz w:val="24"/>
      <w:szCs w:val="20"/>
    </w:rPr>
  </w:style>
  <w:style w:type="paragraph" w:customStyle="1" w:styleId="FR3">
    <w:name w:val="FR3"/>
    <w:rsid w:val="00E30A07"/>
    <w:pPr>
      <w:widowControl w:val="0"/>
      <w:spacing w:before="100" w:after="100" w:line="300" w:lineRule="auto"/>
      <w:jc w:val="both"/>
    </w:pPr>
    <w:rPr>
      <w:rFonts w:ascii="Arial Narrow" w:hAnsi="Arial Narrow"/>
      <w:snapToGrid w:val="0"/>
      <w:sz w:val="28"/>
    </w:rPr>
  </w:style>
  <w:style w:type="character" w:customStyle="1" w:styleId="afff8">
    <w:name w:val="Текст концевой сноски Знак"/>
    <w:basedOn w:val="a7"/>
    <w:link w:val="afff9"/>
    <w:uiPriority w:val="99"/>
    <w:rsid w:val="00E30A07"/>
  </w:style>
  <w:style w:type="paragraph" w:styleId="afff9">
    <w:name w:val="endnote text"/>
    <w:basedOn w:val="a6"/>
    <w:link w:val="afff8"/>
    <w:uiPriority w:val="99"/>
    <w:unhideWhenUsed/>
    <w:rsid w:val="00E30A07"/>
    <w:pPr>
      <w:snapToGrid w:val="0"/>
      <w:spacing w:line="240" w:lineRule="auto"/>
    </w:pPr>
    <w:rPr>
      <w:snapToGrid/>
      <w:sz w:val="20"/>
      <w:szCs w:val="20"/>
    </w:rPr>
  </w:style>
  <w:style w:type="character" w:styleId="afffa">
    <w:name w:val="Emphasis"/>
    <w:basedOn w:val="a7"/>
    <w:uiPriority w:val="20"/>
    <w:qFormat/>
    <w:rsid w:val="00E30A07"/>
    <w:rPr>
      <w:i/>
      <w:iCs/>
    </w:rPr>
  </w:style>
  <w:style w:type="paragraph" w:customStyle="1" w:styleId="Funzeilegerade">
    <w:name w:val="Funzeile gerade"/>
    <w:rsid w:val="00E30A07"/>
    <w:pPr>
      <w:tabs>
        <w:tab w:val="center" w:pos="3345"/>
        <w:tab w:val="right" w:pos="6804"/>
      </w:tabs>
      <w:spacing w:line="240" w:lineRule="exact"/>
    </w:pPr>
    <w:rPr>
      <w:rFonts w:ascii="gothicPS" w:hAnsi="gothicPS"/>
      <w:sz w:val="24"/>
      <w:lang w:val="en-US"/>
    </w:rPr>
  </w:style>
  <w:style w:type="numbering" w:customStyle="1" w:styleId="2211">
    <w:name w:val="Стиль_Список2211"/>
    <w:uiPriority w:val="99"/>
    <w:rsid w:val="000361C5"/>
    <w:pPr>
      <w:numPr>
        <w:numId w:val="13"/>
      </w:numPr>
    </w:pPr>
  </w:style>
  <w:style w:type="character" w:customStyle="1" w:styleId="FontStyle16">
    <w:name w:val="Font Style16"/>
    <w:uiPriority w:val="99"/>
    <w:rsid w:val="00B63218"/>
    <w:rPr>
      <w:rFonts w:ascii="Times New Roman" w:hAnsi="Times New Roman" w:cs="Times New Roman" w:hint="default"/>
      <w:sz w:val="26"/>
      <w:szCs w:val="26"/>
    </w:rPr>
  </w:style>
  <w:style w:type="paragraph" w:customStyle="1" w:styleId="Style8">
    <w:name w:val="Style8"/>
    <w:basedOn w:val="a6"/>
    <w:uiPriority w:val="99"/>
    <w:rsid w:val="00B63218"/>
    <w:pPr>
      <w:widowControl w:val="0"/>
      <w:autoSpaceDE w:val="0"/>
      <w:autoSpaceDN w:val="0"/>
      <w:adjustRightInd w:val="0"/>
      <w:spacing w:line="324" w:lineRule="exact"/>
      <w:ind w:firstLine="730"/>
    </w:pPr>
    <w:rPr>
      <w:snapToGrid/>
      <w:sz w:val="24"/>
      <w:szCs w:val="24"/>
    </w:rPr>
  </w:style>
  <w:style w:type="paragraph" w:customStyle="1" w:styleId="Style6">
    <w:name w:val="Style6"/>
    <w:basedOn w:val="a6"/>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character" w:customStyle="1" w:styleId="FontStyle17">
    <w:name w:val="Font Style17"/>
    <w:basedOn w:val="a7"/>
    <w:uiPriority w:val="99"/>
    <w:rsid w:val="00463810"/>
    <w:rPr>
      <w:rFonts w:ascii="Times New Roman" w:hAnsi="Times New Roman" w:cs="Times New Roman"/>
      <w:sz w:val="22"/>
      <w:szCs w:val="22"/>
    </w:rPr>
  </w:style>
  <w:style w:type="character" w:customStyle="1" w:styleId="FontStyle18">
    <w:name w:val="Font Style18"/>
    <w:basedOn w:val="a7"/>
    <w:rsid w:val="00463810"/>
    <w:rPr>
      <w:rFonts w:ascii="Times New Roman" w:hAnsi="Times New Roman" w:cs="Times New Roman"/>
      <w:b/>
      <w:bCs/>
      <w:sz w:val="22"/>
      <w:szCs w:val="22"/>
    </w:rPr>
  </w:style>
  <w:style w:type="paragraph" w:customStyle="1" w:styleId="Style12">
    <w:name w:val="Style12"/>
    <w:basedOn w:val="a6"/>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3">
    <w:name w:val="Style13"/>
    <w:basedOn w:val="a6"/>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4">
    <w:name w:val="Style14"/>
    <w:basedOn w:val="a6"/>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5">
    <w:name w:val="Style15"/>
    <w:basedOn w:val="a6"/>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ConsPlusTitle">
    <w:name w:val="ConsPlusTitle"/>
    <w:rsid w:val="00697B8B"/>
    <w:pPr>
      <w:autoSpaceDE w:val="0"/>
      <w:autoSpaceDN w:val="0"/>
      <w:adjustRightInd w:val="0"/>
    </w:pPr>
    <w:rPr>
      <w:b/>
      <w:bCs/>
      <w:sz w:val="24"/>
      <w:szCs w:val="24"/>
    </w:rPr>
  </w:style>
  <w:style w:type="table" w:customStyle="1" w:styleId="1a">
    <w:name w:val="Сетка таблицы1"/>
    <w:basedOn w:val="a8"/>
    <w:next w:val="aff8"/>
    <w:uiPriority w:val="59"/>
    <w:rsid w:val="006B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 Знак"/>
    <w:basedOn w:val="a7"/>
    <w:link w:val="31"/>
    <w:uiPriority w:val="99"/>
    <w:rsid w:val="006C0E24"/>
    <w:rPr>
      <w:color w:val="0000FF"/>
      <w:sz w:val="24"/>
      <w:szCs w:val="24"/>
      <w:lang w:eastAsia="en-US"/>
    </w:rPr>
  </w:style>
  <w:style w:type="paragraph" w:customStyle="1" w:styleId="Table">
    <w:name w:val="Table"/>
    <w:basedOn w:val="a6"/>
    <w:rsid w:val="006C0E2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6"/>
    <w:rsid w:val="006C0E2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1"/>
    <w:rsid w:val="006C0E24"/>
    <w:pPr>
      <w:keepLines w:val="0"/>
      <w:numPr>
        <w:numId w:val="24"/>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0"/>
    <w:rsid w:val="006C0E2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6"/>
    <w:rsid w:val="006C0E24"/>
    <w:pPr>
      <w:numPr>
        <w:numId w:val="25"/>
      </w:numPr>
      <w:spacing w:line="240" w:lineRule="auto"/>
      <w:jc w:val="left"/>
    </w:pPr>
    <w:rPr>
      <w:rFonts w:ascii="Futura Bk" w:hAnsi="Futura Bk"/>
      <w:snapToGrid/>
      <w:sz w:val="20"/>
      <w:szCs w:val="20"/>
      <w:lang w:eastAsia="en-US"/>
    </w:rPr>
  </w:style>
  <w:style w:type="character" w:styleId="afffb">
    <w:name w:val="endnote reference"/>
    <w:basedOn w:val="a7"/>
    <w:uiPriority w:val="99"/>
    <w:rsid w:val="006C0E24"/>
    <w:rPr>
      <w:vertAlign w:val="superscript"/>
    </w:rPr>
  </w:style>
  <w:style w:type="paragraph" w:customStyle="1" w:styleId="afffc">
    <w:name w:val="Пункты"/>
    <w:basedOn w:val="20"/>
    <w:qFormat/>
    <w:rsid w:val="006C0E2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d">
    <w:name w:val="Текст записки"/>
    <w:basedOn w:val="a6"/>
    <w:rsid w:val="006C0E24"/>
    <w:pPr>
      <w:spacing w:before="120" w:after="120" w:line="240" w:lineRule="auto"/>
      <w:ind w:left="284" w:firstLine="851"/>
      <w:jc w:val="left"/>
    </w:pPr>
    <w:rPr>
      <w:snapToGrid/>
      <w:sz w:val="24"/>
      <w:szCs w:val="20"/>
    </w:rPr>
  </w:style>
  <w:style w:type="paragraph" w:customStyle="1" w:styleId="consplusnormal1">
    <w:name w:val="consplusnormal"/>
    <w:basedOn w:val="a6"/>
    <w:rsid w:val="006C0E24"/>
    <w:pPr>
      <w:spacing w:before="100" w:beforeAutospacing="1" w:after="100" w:afterAutospacing="1" w:line="240" w:lineRule="auto"/>
      <w:ind w:firstLine="0"/>
      <w:jc w:val="left"/>
    </w:pPr>
    <w:rPr>
      <w:snapToGrid/>
      <w:sz w:val="24"/>
      <w:szCs w:val="24"/>
    </w:rPr>
  </w:style>
  <w:style w:type="paragraph" w:customStyle="1" w:styleId="211">
    <w:name w:val="Основной текст 21"/>
    <w:basedOn w:val="a6"/>
    <w:rsid w:val="006C0E24"/>
    <w:pPr>
      <w:suppressAutoHyphens/>
      <w:spacing w:line="240" w:lineRule="auto"/>
      <w:ind w:firstLine="0"/>
      <w:jc w:val="left"/>
    </w:pPr>
    <w:rPr>
      <w:snapToGrid/>
      <w:kern w:val="1"/>
      <w:szCs w:val="20"/>
      <w:lang w:eastAsia="zh-CN"/>
    </w:rPr>
  </w:style>
  <w:style w:type="paragraph" w:customStyle="1" w:styleId="-3">
    <w:name w:val="Пункт-3"/>
    <w:basedOn w:val="a6"/>
    <w:rsid w:val="006C0E24"/>
    <w:pPr>
      <w:tabs>
        <w:tab w:val="num" w:pos="1985"/>
      </w:tabs>
      <w:spacing w:line="288" w:lineRule="auto"/>
      <w:ind w:left="284"/>
    </w:pPr>
    <w:rPr>
      <w:snapToGrid/>
      <w:szCs w:val="24"/>
    </w:rPr>
  </w:style>
  <w:style w:type="paragraph" w:customStyle="1" w:styleId="-6">
    <w:name w:val="Пункт-6"/>
    <w:basedOn w:val="a6"/>
    <w:rsid w:val="006C0E24"/>
    <w:pPr>
      <w:tabs>
        <w:tab w:val="num" w:pos="1985"/>
      </w:tabs>
      <w:spacing w:line="240" w:lineRule="auto"/>
      <w:ind w:firstLine="709"/>
    </w:pPr>
    <w:rPr>
      <w:snapToGrid/>
      <w:szCs w:val="24"/>
    </w:rPr>
  </w:style>
  <w:style w:type="character" w:customStyle="1" w:styleId="30">
    <w:name w:val="Заголовок 3 Знак"/>
    <w:basedOn w:val="a7"/>
    <w:link w:val="3"/>
    <w:uiPriority w:val="9"/>
    <w:locked/>
    <w:rsid w:val="006C0E24"/>
    <w:rPr>
      <w:rFonts w:ascii="Arial" w:hAnsi="Arial" w:cs="Arial"/>
      <w:b/>
      <w:bCs/>
      <w:snapToGrid w:val="0"/>
      <w:sz w:val="26"/>
      <w:szCs w:val="26"/>
    </w:rPr>
  </w:style>
  <w:style w:type="character" w:customStyle="1" w:styleId="40">
    <w:name w:val="Заголовок 4 Знак"/>
    <w:basedOn w:val="a7"/>
    <w:link w:val="4"/>
    <w:locked/>
    <w:rsid w:val="006C0E24"/>
    <w:rPr>
      <w:b/>
      <w:bCs/>
      <w:snapToGrid w:val="0"/>
      <w:sz w:val="28"/>
      <w:szCs w:val="28"/>
    </w:rPr>
  </w:style>
  <w:style w:type="character" w:customStyle="1" w:styleId="50">
    <w:name w:val="Заголовок 5 Знак"/>
    <w:basedOn w:val="a7"/>
    <w:link w:val="5"/>
    <w:locked/>
    <w:rsid w:val="006C0E24"/>
    <w:rPr>
      <w:b/>
      <w:bCs/>
      <w:i/>
      <w:iCs/>
      <w:sz w:val="26"/>
      <w:szCs w:val="26"/>
      <w:lang w:eastAsia="en-US"/>
    </w:rPr>
  </w:style>
  <w:style w:type="character" w:customStyle="1" w:styleId="60">
    <w:name w:val="Заголовок 6 Знак"/>
    <w:basedOn w:val="a7"/>
    <w:link w:val="6"/>
    <w:locked/>
    <w:rsid w:val="006C0E24"/>
    <w:rPr>
      <w:b/>
      <w:bCs/>
      <w:sz w:val="22"/>
      <w:szCs w:val="22"/>
      <w:lang w:eastAsia="en-US"/>
    </w:rPr>
  </w:style>
  <w:style w:type="character" w:customStyle="1" w:styleId="70">
    <w:name w:val="Заголовок 7 Знак"/>
    <w:basedOn w:val="a7"/>
    <w:link w:val="7"/>
    <w:locked/>
    <w:rsid w:val="006C0E24"/>
    <w:rPr>
      <w:sz w:val="24"/>
      <w:szCs w:val="24"/>
      <w:lang w:eastAsia="en-US"/>
    </w:rPr>
  </w:style>
  <w:style w:type="character" w:customStyle="1" w:styleId="80">
    <w:name w:val="Заголовок 8 Знак"/>
    <w:basedOn w:val="a7"/>
    <w:link w:val="8"/>
    <w:locked/>
    <w:rsid w:val="006C0E24"/>
    <w:rPr>
      <w:i/>
      <w:iCs/>
      <w:sz w:val="24"/>
      <w:szCs w:val="24"/>
      <w:lang w:eastAsia="en-US"/>
    </w:rPr>
  </w:style>
  <w:style w:type="character" w:customStyle="1" w:styleId="90">
    <w:name w:val="Заголовок 9 Знак"/>
    <w:basedOn w:val="a7"/>
    <w:link w:val="9"/>
    <w:locked/>
    <w:rsid w:val="006C0E24"/>
    <w:rPr>
      <w:rFonts w:ascii="Arial" w:hAnsi="Arial" w:cs="Arial"/>
      <w:sz w:val="22"/>
      <w:szCs w:val="22"/>
      <w:lang w:eastAsia="en-US"/>
    </w:rPr>
  </w:style>
  <w:style w:type="character" w:customStyle="1" w:styleId="afb">
    <w:name w:val="Шапка Знак"/>
    <w:basedOn w:val="a7"/>
    <w:link w:val="afa"/>
    <w:uiPriority w:val="99"/>
    <w:locked/>
    <w:rsid w:val="006C0E24"/>
    <w:rPr>
      <w:rFonts w:ascii="Arial" w:hAnsi="Arial" w:cs="Arial"/>
      <w:sz w:val="24"/>
      <w:szCs w:val="24"/>
      <w:shd w:val="pct20" w:color="auto" w:fill="auto"/>
    </w:rPr>
  </w:style>
  <w:style w:type="paragraph" w:customStyle="1" w:styleId="310">
    <w:name w:val="Заголовок 31"/>
    <w:basedOn w:val="a6"/>
    <w:next w:val="a6"/>
    <w:unhideWhenUsed/>
    <w:qFormat/>
    <w:rsid w:val="006C0E24"/>
    <w:pPr>
      <w:keepNext/>
      <w:keepLines/>
      <w:spacing w:before="200"/>
      <w:outlineLvl w:val="2"/>
    </w:pPr>
    <w:rPr>
      <w:rFonts w:ascii="Cambria" w:hAnsi="Cambria"/>
      <w:b/>
      <w:bCs/>
      <w:color w:val="4F81BD"/>
    </w:rPr>
  </w:style>
  <w:style w:type="numbering" w:customStyle="1" w:styleId="1b">
    <w:name w:val="Нет списка1"/>
    <w:next w:val="a9"/>
    <w:uiPriority w:val="99"/>
    <w:semiHidden/>
    <w:unhideWhenUsed/>
    <w:rsid w:val="006C0E24"/>
  </w:style>
  <w:style w:type="paragraph" w:customStyle="1" w:styleId="s13">
    <w:name w:val="s_13"/>
    <w:basedOn w:val="a6"/>
    <w:rsid w:val="006C0E24"/>
    <w:pPr>
      <w:spacing w:line="240" w:lineRule="auto"/>
      <w:ind w:firstLine="720"/>
      <w:jc w:val="left"/>
    </w:pPr>
    <w:rPr>
      <w:snapToGrid/>
      <w:sz w:val="20"/>
      <w:szCs w:val="20"/>
    </w:rPr>
  </w:style>
  <w:style w:type="paragraph" w:customStyle="1" w:styleId="afffe">
    <w:name w:val="нор"/>
    <w:basedOn w:val="a6"/>
    <w:rsid w:val="006C0E24"/>
    <w:pPr>
      <w:spacing w:after="60" w:line="240" w:lineRule="auto"/>
      <w:ind w:left="539" w:firstLine="0"/>
    </w:pPr>
    <w:rPr>
      <w:rFonts w:ascii="Arial" w:hAnsi="Arial" w:cs="Arial"/>
      <w:snapToGrid/>
      <w:sz w:val="20"/>
      <w:szCs w:val="24"/>
    </w:rPr>
  </w:style>
  <w:style w:type="paragraph" w:customStyle="1" w:styleId="10">
    <w:name w:val="1. Пункт"/>
    <w:basedOn w:val="a6"/>
    <w:qFormat/>
    <w:rsid w:val="006C0E24"/>
    <w:pPr>
      <w:numPr>
        <w:numId w:val="26"/>
      </w:numPr>
      <w:autoSpaceDE w:val="0"/>
      <w:autoSpaceDN w:val="0"/>
      <w:adjustRightInd w:val="0"/>
      <w:spacing w:line="240" w:lineRule="auto"/>
      <w:jc w:val="center"/>
      <w:outlineLvl w:val="2"/>
    </w:pPr>
    <w:rPr>
      <w:rFonts w:ascii="Calibri" w:hAnsi="Calibri"/>
      <w:b/>
      <w:snapToGrid/>
      <w:sz w:val="24"/>
      <w:szCs w:val="24"/>
      <w:lang w:bidi="en-US"/>
    </w:rPr>
  </w:style>
  <w:style w:type="paragraph" w:customStyle="1" w:styleId="2">
    <w:name w:val="2. Подпункт"/>
    <w:basedOn w:val="10"/>
    <w:link w:val="2a"/>
    <w:qFormat/>
    <w:rsid w:val="006C0E24"/>
    <w:pPr>
      <w:numPr>
        <w:ilvl w:val="1"/>
      </w:numPr>
      <w:tabs>
        <w:tab w:val="num" w:pos="576"/>
      </w:tabs>
      <w:ind w:left="576" w:hanging="576"/>
      <w:jc w:val="both"/>
    </w:pPr>
    <w:rPr>
      <w:b w:val="0"/>
    </w:rPr>
  </w:style>
  <w:style w:type="character" w:customStyle="1" w:styleId="2a">
    <w:name w:val="2. Подпункт Знак"/>
    <w:link w:val="2"/>
    <w:rsid w:val="006C0E24"/>
    <w:rPr>
      <w:rFonts w:ascii="Calibri" w:hAnsi="Calibri"/>
      <w:sz w:val="24"/>
      <w:szCs w:val="24"/>
      <w:lang w:bidi="en-US"/>
    </w:rPr>
  </w:style>
  <w:style w:type="numbering" w:customStyle="1" w:styleId="1">
    <w:name w:val="Стиль_Список1"/>
    <w:rsid w:val="006C0E24"/>
    <w:pPr>
      <w:numPr>
        <w:numId w:val="26"/>
      </w:numPr>
    </w:pPr>
  </w:style>
  <w:style w:type="paragraph" w:styleId="affff">
    <w:name w:val="Block Text"/>
    <w:basedOn w:val="a6"/>
    <w:rsid w:val="006C0E24"/>
    <w:pPr>
      <w:widowControl w:val="0"/>
      <w:tabs>
        <w:tab w:val="left" w:pos="1134"/>
      </w:tabs>
      <w:ind w:left="1134" w:right="23" w:hanging="907"/>
    </w:pPr>
    <w:rPr>
      <w:snapToGrid/>
      <w:sz w:val="26"/>
      <w:szCs w:val="20"/>
    </w:rPr>
  </w:style>
  <w:style w:type="character" w:styleId="affff0">
    <w:name w:val="FollowedHyperlink"/>
    <w:basedOn w:val="a7"/>
    <w:rsid w:val="006C0E24"/>
    <w:rPr>
      <w:color w:val="800080"/>
      <w:u w:val="single"/>
    </w:rPr>
  </w:style>
  <w:style w:type="character" w:customStyle="1" w:styleId="38">
    <w:name w:val="Основной текст (3)_"/>
    <w:basedOn w:val="a7"/>
    <w:link w:val="39"/>
    <w:uiPriority w:val="99"/>
    <w:rsid w:val="006C0E24"/>
    <w:rPr>
      <w:sz w:val="23"/>
      <w:szCs w:val="23"/>
      <w:shd w:val="clear" w:color="auto" w:fill="FFFFFF"/>
    </w:rPr>
  </w:style>
  <w:style w:type="paragraph" w:customStyle="1" w:styleId="39">
    <w:name w:val="Основной текст (3)"/>
    <w:basedOn w:val="a6"/>
    <w:link w:val="38"/>
    <w:uiPriority w:val="99"/>
    <w:rsid w:val="006C0E24"/>
    <w:pPr>
      <w:shd w:val="clear" w:color="auto" w:fill="FFFFFF"/>
      <w:spacing w:before="540" w:line="274" w:lineRule="exact"/>
      <w:ind w:firstLine="0"/>
      <w:jc w:val="left"/>
    </w:pPr>
    <w:rPr>
      <w:snapToGrid/>
      <w:sz w:val="23"/>
      <w:szCs w:val="23"/>
    </w:rPr>
  </w:style>
  <w:style w:type="paragraph" w:customStyle="1" w:styleId="Normalunindented">
    <w:name w:val="Normal unindented"/>
    <w:aliases w:val="Обычный Без отступа"/>
    <w:qFormat/>
    <w:rsid w:val="006C0E24"/>
    <w:pPr>
      <w:spacing w:before="120" w:after="120" w:line="276" w:lineRule="auto"/>
      <w:jc w:val="both"/>
    </w:pPr>
    <w:rPr>
      <w:sz w:val="22"/>
      <w:szCs w:val="22"/>
    </w:rPr>
  </w:style>
  <w:style w:type="character" w:customStyle="1" w:styleId="FontStyle22">
    <w:name w:val="Font Style22"/>
    <w:uiPriority w:val="99"/>
    <w:rsid w:val="006C0E24"/>
    <w:rPr>
      <w:rFonts w:ascii="Arial Narrow" w:hAnsi="Arial Narrow" w:cs="Arial Narrow"/>
      <w:sz w:val="26"/>
      <w:szCs w:val="26"/>
    </w:rPr>
  </w:style>
  <w:style w:type="numbering" w:customStyle="1" w:styleId="113">
    <w:name w:val="Нет списка11"/>
    <w:next w:val="a9"/>
    <w:uiPriority w:val="99"/>
    <w:semiHidden/>
    <w:unhideWhenUsed/>
    <w:rsid w:val="006C0E24"/>
  </w:style>
  <w:style w:type="paragraph" w:customStyle="1" w:styleId="111">
    <w:name w:val="Стиль Заголовок 1 + 11 пт"/>
    <w:basedOn w:val="11"/>
    <w:rsid w:val="006C0E24"/>
    <w:pPr>
      <w:keepLines w:val="0"/>
      <w:pageBreakBefore w:val="0"/>
      <w:numPr>
        <w:numId w:val="27"/>
      </w:numPr>
      <w:tabs>
        <w:tab w:val="clear" w:pos="3780"/>
      </w:tabs>
      <w:suppressAutoHyphens w:val="0"/>
      <w:spacing w:before="360" w:after="120"/>
      <w:ind w:left="0" w:firstLine="0"/>
      <w:jc w:val="center"/>
    </w:pPr>
    <w:rPr>
      <w:rFonts w:ascii="Times New Roman" w:hAnsi="Times New Roman"/>
      <w:bCs/>
      <w:kern w:val="0"/>
      <w:sz w:val="22"/>
      <w:szCs w:val="20"/>
    </w:rPr>
  </w:style>
  <w:style w:type="paragraph" w:customStyle="1" w:styleId="a1">
    <w:name w:val="статьи договора"/>
    <w:basedOn w:val="111"/>
    <w:link w:val="1c"/>
    <w:rsid w:val="006C0E24"/>
    <w:pPr>
      <w:keepNext w:val="0"/>
      <w:widowControl w:val="0"/>
      <w:numPr>
        <w:ilvl w:val="1"/>
      </w:numPr>
      <w:tabs>
        <w:tab w:val="clear" w:pos="1332"/>
      </w:tabs>
      <w:spacing w:before="0" w:after="60"/>
      <w:ind w:left="0" w:firstLine="720"/>
      <w:jc w:val="both"/>
      <w:outlineLvl w:val="1"/>
    </w:pPr>
    <w:rPr>
      <w:b w:val="0"/>
      <w:bCs w:val="0"/>
      <w:szCs w:val="22"/>
    </w:rPr>
  </w:style>
  <w:style w:type="paragraph" w:customStyle="1" w:styleId="a2">
    <w:name w:val="подпункты договора"/>
    <w:basedOn w:val="a1"/>
    <w:rsid w:val="006C0E24"/>
    <w:pPr>
      <w:numPr>
        <w:ilvl w:val="2"/>
      </w:numPr>
      <w:tabs>
        <w:tab w:val="clear" w:pos="1440"/>
        <w:tab w:val="num" w:pos="1571"/>
      </w:tabs>
      <w:ind w:left="0" w:firstLine="720"/>
    </w:pPr>
    <w:rPr>
      <w:bCs/>
    </w:rPr>
  </w:style>
  <w:style w:type="character" w:customStyle="1" w:styleId="1c">
    <w:name w:val="статьи договора Знак1"/>
    <w:basedOn w:val="a7"/>
    <w:link w:val="a1"/>
    <w:rsid w:val="006C0E24"/>
    <w:rPr>
      <w:sz w:val="22"/>
      <w:szCs w:val="22"/>
    </w:rPr>
  </w:style>
  <w:style w:type="paragraph" w:customStyle="1" w:styleId="1d">
    <w:name w:val="заголовок 1"/>
    <w:basedOn w:val="a6"/>
    <w:next w:val="a6"/>
    <w:uiPriority w:val="99"/>
    <w:rsid w:val="006C0E24"/>
    <w:pPr>
      <w:keepNext/>
      <w:widowControl w:val="0"/>
      <w:spacing w:line="240" w:lineRule="auto"/>
      <w:ind w:firstLine="0"/>
      <w:jc w:val="center"/>
    </w:pPr>
    <w:rPr>
      <w:rFonts w:ascii="Arial" w:hAnsi="Arial"/>
      <w:b/>
      <w:snapToGrid/>
      <w:sz w:val="22"/>
      <w:szCs w:val="20"/>
    </w:rPr>
  </w:style>
  <w:style w:type="paragraph" w:customStyle="1" w:styleId="copyright-info">
    <w:name w:val="copyright-info"/>
    <w:basedOn w:val="a6"/>
    <w:rsid w:val="006C0E24"/>
    <w:pPr>
      <w:spacing w:before="100" w:beforeAutospacing="1" w:after="100" w:afterAutospacing="1" w:line="240" w:lineRule="auto"/>
      <w:ind w:firstLine="0"/>
      <w:jc w:val="left"/>
    </w:pPr>
    <w:rPr>
      <w:snapToGrid/>
      <w:sz w:val="24"/>
      <w:szCs w:val="24"/>
    </w:rPr>
  </w:style>
  <w:style w:type="table" w:customStyle="1" w:styleId="2b">
    <w:name w:val="Сетка таблицы2"/>
    <w:basedOn w:val="a8"/>
    <w:next w:val="aff8"/>
    <w:uiPriority w:val="59"/>
    <w:rsid w:val="006C0E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Заголовок 3 Знак1"/>
    <w:basedOn w:val="a7"/>
    <w:uiPriority w:val="9"/>
    <w:semiHidden/>
    <w:rsid w:val="006C0E24"/>
    <w:rPr>
      <w:rFonts w:asciiTheme="majorHAnsi" w:eastAsiaTheme="majorEastAsia" w:hAnsiTheme="majorHAnsi" w:cstheme="majorBidi"/>
      <w:color w:val="243F60" w:themeColor="accent1" w:themeShade="7F"/>
      <w:sz w:val="24"/>
      <w:szCs w:val="24"/>
    </w:rPr>
  </w:style>
  <w:style w:type="paragraph" w:customStyle="1" w:styleId="xl81">
    <w:name w:val="xl81"/>
    <w:basedOn w:val="a6"/>
    <w:rsid w:val="006C0E2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82">
    <w:name w:val="xl82"/>
    <w:basedOn w:val="a6"/>
    <w:rsid w:val="006C0E24"/>
    <w:pPr>
      <w:spacing w:before="100" w:beforeAutospacing="1" w:after="100" w:afterAutospacing="1" w:line="240" w:lineRule="auto"/>
      <w:ind w:firstLine="0"/>
      <w:jc w:val="left"/>
    </w:pPr>
    <w:rPr>
      <w:snapToGrid/>
      <w:sz w:val="24"/>
      <w:szCs w:val="24"/>
    </w:rPr>
  </w:style>
  <w:style w:type="paragraph" w:customStyle="1" w:styleId="xl83">
    <w:name w:val="xl83"/>
    <w:basedOn w:val="a6"/>
    <w:rsid w:val="006C0E2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84">
    <w:name w:val="xl84"/>
    <w:basedOn w:val="a6"/>
    <w:rsid w:val="006C0E2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85">
    <w:name w:val="xl85"/>
    <w:basedOn w:val="a6"/>
    <w:rsid w:val="006C0E24"/>
    <w:pPr>
      <w:spacing w:before="100" w:beforeAutospacing="1" w:after="100" w:afterAutospacing="1" w:line="240" w:lineRule="auto"/>
      <w:ind w:firstLine="0"/>
      <w:jc w:val="center"/>
    </w:pPr>
    <w:rPr>
      <w:rFonts w:ascii="Arial" w:hAnsi="Arial" w:cs="Arial"/>
      <w:b/>
      <w:bCs/>
      <w:snapToGrid/>
      <w:sz w:val="24"/>
      <w:szCs w:val="24"/>
    </w:rPr>
  </w:style>
  <w:style w:type="paragraph" w:customStyle="1" w:styleId="xl86">
    <w:name w:val="xl86"/>
    <w:basedOn w:val="a6"/>
    <w:rsid w:val="006C0E24"/>
    <w:pPr>
      <w:spacing w:before="100" w:beforeAutospacing="1" w:after="100" w:afterAutospacing="1" w:line="240" w:lineRule="auto"/>
      <w:ind w:firstLine="0"/>
      <w:jc w:val="center"/>
      <w:textAlignment w:val="top"/>
    </w:pPr>
    <w:rPr>
      <w:rFonts w:ascii="Arial" w:hAnsi="Arial" w:cs="Arial"/>
      <w:snapToGrid/>
      <w:sz w:val="18"/>
      <w:szCs w:val="18"/>
    </w:rPr>
  </w:style>
  <w:style w:type="paragraph" w:customStyle="1" w:styleId="xl87">
    <w:name w:val="xl87"/>
    <w:basedOn w:val="a6"/>
    <w:rsid w:val="006C0E24"/>
    <w:pP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88">
    <w:name w:val="xl88"/>
    <w:basedOn w:val="a6"/>
    <w:rsid w:val="006C0E24"/>
    <w:pPr>
      <w:spacing w:before="100" w:beforeAutospacing="1" w:after="100" w:afterAutospacing="1" w:line="240" w:lineRule="auto"/>
      <w:ind w:firstLine="0"/>
      <w:jc w:val="right"/>
      <w:textAlignment w:val="center"/>
    </w:pPr>
    <w:rPr>
      <w:rFonts w:ascii="Arial" w:hAnsi="Arial" w:cs="Arial"/>
      <w:snapToGrid/>
      <w:sz w:val="18"/>
      <w:szCs w:val="18"/>
    </w:rPr>
  </w:style>
  <w:style w:type="paragraph" w:customStyle="1" w:styleId="xl89">
    <w:name w:val="xl89"/>
    <w:basedOn w:val="a6"/>
    <w:rsid w:val="006C0E24"/>
    <w:pPr>
      <w:spacing w:before="100" w:beforeAutospacing="1" w:after="100" w:afterAutospacing="1" w:line="240" w:lineRule="auto"/>
      <w:ind w:firstLine="0"/>
      <w:jc w:val="left"/>
      <w:textAlignment w:val="top"/>
    </w:pPr>
    <w:rPr>
      <w:rFonts w:ascii="Arial" w:hAnsi="Arial" w:cs="Arial"/>
      <w:snapToGrid/>
      <w:sz w:val="18"/>
      <w:szCs w:val="18"/>
    </w:rPr>
  </w:style>
  <w:style w:type="paragraph" w:customStyle="1" w:styleId="xl90">
    <w:name w:val="xl90"/>
    <w:basedOn w:val="a6"/>
    <w:rsid w:val="006C0E24"/>
    <w:pPr>
      <w:spacing w:before="100" w:beforeAutospacing="1" w:after="100" w:afterAutospacing="1" w:line="240" w:lineRule="auto"/>
      <w:ind w:firstLine="0"/>
      <w:jc w:val="right"/>
      <w:textAlignment w:val="top"/>
    </w:pPr>
    <w:rPr>
      <w:rFonts w:ascii="Arial" w:hAnsi="Arial" w:cs="Arial"/>
      <w:snapToGrid/>
      <w:sz w:val="18"/>
      <w:szCs w:val="18"/>
    </w:rPr>
  </w:style>
  <w:style w:type="paragraph" w:customStyle="1" w:styleId="xl91">
    <w:name w:val="xl91"/>
    <w:basedOn w:val="a6"/>
    <w:rsid w:val="006C0E24"/>
    <w:pPr>
      <w:pBdr>
        <w:bottom w:val="single" w:sz="4" w:space="0" w:color="auto"/>
      </w:pBd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92">
    <w:name w:val="xl92"/>
    <w:basedOn w:val="a6"/>
    <w:rsid w:val="006C0E24"/>
    <w:pPr>
      <w:pBdr>
        <w:bottom w:val="single" w:sz="4" w:space="0" w:color="auto"/>
      </w:pBdr>
      <w:spacing w:before="100" w:beforeAutospacing="1" w:after="100" w:afterAutospacing="1" w:line="240" w:lineRule="auto"/>
      <w:ind w:firstLine="0"/>
      <w:jc w:val="left"/>
    </w:pPr>
    <w:rPr>
      <w:snapToGrid/>
      <w:sz w:val="24"/>
      <w:szCs w:val="24"/>
    </w:rPr>
  </w:style>
  <w:style w:type="paragraph" w:customStyle="1" w:styleId="xl93">
    <w:name w:val="xl93"/>
    <w:basedOn w:val="a6"/>
    <w:rsid w:val="006C0E2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4">
    <w:name w:val="xl94"/>
    <w:basedOn w:val="a6"/>
    <w:rsid w:val="006C0E24"/>
    <w:pPr>
      <w:pBdr>
        <w:left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5">
    <w:name w:val="xl95"/>
    <w:basedOn w:val="a6"/>
    <w:rsid w:val="006C0E24"/>
    <w:pPr>
      <w:pBdr>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6">
    <w:name w:val="xl96"/>
    <w:basedOn w:val="a6"/>
    <w:rsid w:val="006C0E2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7">
    <w:name w:val="xl97"/>
    <w:basedOn w:val="a6"/>
    <w:rsid w:val="006C0E24"/>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8">
    <w:name w:val="xl98"/>
    <w:basedOn w:val="a6"/>
    <w:rsid w:val="006C0E24"/>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99">
    <w:name w:val="xl99"/>
    <w:basedOn w:val="a6"/>
    <w:rsid w:val="006C0E24"/>
    <w:pPr>
      <w:pBdr>
        <w:top w:val="single" w:sz="4" w:space="0" w:color="auto"/>
        <w:lef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100">
    <w:name w:val="xl100"/>
    <w:basedOn w:val="a6"/>
    <w:rsid w:val="006C0E24"/>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1">
    <w:name w:val="xl101"/>
    <w:basedOn w:val="a6"/>
    <w:rsid w:val="006C0E24"/>
    <w:pPr>
      <w:pBdr>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02">
    <w:name w:val="xl102"/>
    <w:basedOn w:val="a6"/>
    <w:rsid w:val="006C0E24"/>
    <w:pPr>
      <w:pBdr>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3">
    <w:name w:val="xl103"/>
    <w:basedOn w:val="a6"/>
    <w:rsid w:val="006C0E24"/>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b/>
      <w:bCs/>
      <w:snapToGrid/>
      <w:sz w:val="16"/>
      <w:szCs w:val="16"/>
    </w:rPr>
  </w:style>
  <w:style w:type="paragraph" w:customStyle="1" w:styleId="xl104">
    <w:name w:val="xl104"/>
    <w:basedOn w:val="a6"/>
    <w:rsid w:val="006C0E2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napToGrid/>
      <w:sz w:val="14"/>
      <w:szCs w:val="14"/>
    </w:rPr>
  </w:style>
  <w:style w:type="paragraph" w:customStyle="1" w:styleId="xl105">
    <w:name w:val="xl105"/>
    <w:basedOn w:val="a6"/>
    <w:rsid w:val="006C0E24"/>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napToGrid/>
      <w:sz w:val="14"/>
      <w:szCs w:val="14"/>
    </w:rPr>
  </w:style>
  <w:style w:type="paragraph" w:customStyle="1" w:styleId="xl106">
    <w:name w:val="xl106"/>
    <w:basedOn w:val="a6"/>
    <w:rsid w:val="006C0E24"/>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107">
    <w:name w:val="xl107"/>
    <w:basedOn w:val="a6"/>
    <w:rsid w:val="006C0E24"/>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08">
    <w:name w:val="xl108"/>
    <w:basedOn w:val="a6"/>
    <w:rsid w:val="006C0E24"/>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Arial" w:hAnsi="Arial" w:cs="Arial"/>
      <w:snapToGrid/>
      <w:sz w:val="16"/>
      <w:szCs w:val="16"/>
    </w:rPr>
  </w:style>
  <w:style w:type="paragraph" w:customStyle="1" w:styleId="xl109">
    <w:name w:val="xl109"/>
    <w:basedOn w:val="a6"/>
    <w:rsid w:val="006C0E24"/>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0">
    <w:name w:val="xl110"/>
    <w:basedOn w:val="a6"/>
    <w:rsid w:val="006C0E24"/>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1">
    <w:name w:val="xl111"/>
    <w:basedOn w:val="a6"/>
    <w:rsid w:val="006C0E24"/>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2">
    <w:name w:val="xl112"/>
    <w:basedOn w:val="a6"/>
    <w:rsid w:val="006C0E24"/>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3">
    <w:name w:val="xl113"/>
    <w:basedOn w:val="a6"/>
    <w:rsid w:val="006C0E24"/>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character" w:customStyle="1" w:styleId="affff1">
    <w:name w:val="Основной текст_"/>
    <w:link w:val="1e"/>
    <w:rsid w:val="006C0E24"/>
    <w:rPr>
      <w:shd w:val="clear" w:color="auto" w:fill="FFFFFF"/>
    </w:rPr>
  </w:style>
  <w:style w:type="paragraph" w:customStyle="1" w:styleId="1e">
    <w:name w:val="Основной текст1"/>
    <w:basedOn w:val="a6"/>
    <w:link w:val="affff1"/>
    <w:rsid w:val="006C0E24"/>
    <w:pPr>
      <w:widowControl w:val="0"/>
      <w:shd w:val="clear" w:color="auto" w:fill="FFFFFF"/>
      <w:spacing w:line="240" w:lineRule="auto"/>
      <w:ind w:firstLine="400"/>
      <w:jc w:val="left"/>
    </w:pPr>
    <w:rPr>
      <w:snapToGrid/>
      <w:sz w:val="20"/>
      <w:szCs w:val="20"/>
    </w:rPr>
  </w:style>
  <w:style w:type="character" w:customStyle="1" w:styleId="ecattext">
    <w:name w:val="ecattext"/>
    <w:basedOn w:val="a7"/>
    <w:rsid w:val="006C0E24"/>
  </w:style>
  <w:style w:type="character" w:customStyle="1" w:styleId="1f">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4 Знак Знак Знак Знак"/>
    <w:basedOn w:val="a7"/>
    <w:uiPriority w:val="99"/>
    <w:semiHidden/>
    <w:rsid w:val="006C0E24"/>
  </w:style>
  <w:style w:type="character" w:customStyle="1" w:styleId="extended-textfull">
    <w:name w:val="extended-text__full"/>
    <w:basedOn w:val="a7"/>
    <w:rsid w:val="006C0E24"/>
    <w:rPr>
      <w:rFonts w:cs="Times New Roman"/>
    </w:rPr>
  </w:style>
  <w:style w:type="paragraph" w:customStyle="1" w:styleId="3a">
    <w:name w:val="3"/>
    <w:basedOn w:val="a6"/>
    <w:rsid w:val="006C0E24"/>
    <w:pPr>
      <w:spacing w:line="240" w:lineRule="auto"/>
      <w:ind w:firstLine="0"/>
    </w:pPr>
    <w:rPr>
      <w:snapToGrid/>
      <w:sz w:val="24"/>
      <w:szCs w:val="24"/>
    </w:rPr>
  </w:style>
  <w:style w:type="character" w:customStyle="1" w:styleId="812pt">
    <w:name w:val="Основной текст (8) + 12 pt"/>
    <w:uiPriority w:val="99"/>
    <w:rsid w:val="006C0E24"/>
    <w:rPr>
      <w:rFonts w:ascii="Times New Roman" w:hAnsi="Times New Roman"/>
      <w:sz w:val="24"/>
      <w:u w:val="none"/>
    </w:rPr>
  </w:style>
  <w:style w:type="character" w:customStyle="1" w:styleId="blk">
    <w:name w:val="blk"/>
    <w:rsid w:val="006C0E24"/>
  </w:style>
  <w:style w:type="character" w:customStyle="1" w:styleId="affff2">
    <w:name w:val="Другое_"/>
    <w:basedOn w:val="a7"/>
    <w:link w:val="affff3"/>
    <w:locked/>
    <w:rsid w:val="006C0E24"/>
    <w:rPr>
      <w:rFonts w:ascii="Calibri" w:hAnsi="Calibri" w:cs="Calibri"/>
      <w:sz w:val="17"/>
      <w:szCs w:val="17"/>
      <w:shd w:val="clear" w:color="auto" w:fill="FFFFFF"/>
    </w:rPr>
  </w:style>
  <w:style w:type="paragraph" w:customStyle="1" w:styleId="affff3">
    <w:name w:val="Другое"/>
    <w:basedOn w:val="a6"/>
    <w:link w:val="affff2"/>
    <w:rsid w:val="006C0E24"/>
    <w:pPr>
      <w:widowControl w:val="0"/>
      <w:shd w:val="clear" w:color="auto" w:fill="FFFFFF"/>
      <w:spacing w:line="240" w:lineRule="auto"/>
      <w:ind w:firstLine="0"/>
      <w:jc w:val="left"/>
    </w:pPr>
    <w:rPr>
      <w:rFonts w:ascii="Calibri" w:hAnsi="Calibri" w:cs="Calibri"/>
      <w:snapToGrid/>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1972">
      <w:bodyDiv w:val="1"/>
      <w:marLeft w:val="0"/>
      <w:marRight w:val="0"/>
      <w:marTop w:val="0"/>
      <w:marBottom w:val="0"/>
      <w:divBdr>
        <w:top w:val="none" w:sz="0" w:space="0" w:color="auto"/>
        <w:left w:val="none" w:sz="0" w:space="0" w:color="auto"/>
        <w:bottom w:val="none" w:sz="0" w:space="0" w:color="auto"/>
        <w:right w:val="none" w:sz="0" w:space="0" w:color="auto"/>
      </w:divBdr>
    </w:div>
    <w:div w:id="150294088">
      <w:bodyDiv w:val="1"/>
      <w:marLeft w:val="0"/>
      <w:marRight w:val="0"/>
      <w:marTop w:val="0"/>
      <w:marBottom w:val="0"/>
      <w:divBdr>
        <w:top w:val="none" w:sz="0" w:space="0" w:color="auto"/>
        <w:left w:val="none" w:sz="0" w:space="0" w:color="auto"/>
        <w:bottom w:val="none" w:sz="0" w:space="0" w:color="auto"/>
        <w:right w:val="none" w:sz="0" w:space="0" w:color="auto"/>
      </w:divBdr>
    </w:div>
    <w:div w:id="193539634">
      <w:bodyDiv w:val="1"/>
      <w:marLeft w:val="0"/>
      <w:marRight w:val="0"/>
      <w:marTop w:val="0"/>
      <w:marBottom w:val="0"/>
      <w:divBdr>
        <w:top w:val="none" w:sz="0" w:space="0" w:color="auto"/>
        <w:left w:val="none" w:sz="0" w:space="0" w:color="auto"/>
        <w:bottom w:val="none" w:sz="0" w:space="0" w:color="auto"/>
        <w:right w:val="none" w:sz="0" w:space="0" w:color="auto"/>
      </w:divBdr>
    </w:div>
    <w:div w:id="251086200">
      <w:bodyDiv w:val="1"/>
      <w:marLeft w:val="0"/>
      <w:marRight w:val="0"/>
      <w:marTop w:val="0"/>
      <w:marBottom w:val="0"/>
      <w:divBdr>
        <w:top w:val="none" w:sz="0" w:space="0" w:color="auto"/>
        <w:left w:val="none" w:sz="0" w:space="0" w:color="auto"/>
        <w:bottom w:val="none" w:sz="0" w:space="0" w:color="auto"/>
        <w:right w:val="none" w:sz="0" w:space="0" w:color="auto"/>
      </w:divBdr>
    </w:div>
    <w:div w:id="350691631">
      <w:bodyDiv w:val="1"/>
      <w:marLeft w:val="0"/>
      <w:marRight w:val="0"/>
      <w:marTop w:val="0"/>
      <w:marBottom w:val="0"/>
      <w:divBdr>
        <w:top w:val="none" w:sz="0" w:space="0" w:color="auto"/>
        <w:left w:val="none" w:sz="0" w:space="0" w:color="auto"/>
        <w:bottom w:val="none" w:sz="0" w:space="0" w:color="auto"/>
        <w:right w:val="none" w:sz="0" w:space="0" w:color="auto"/>
      </w:divBdr>
    </w:div>
    <w:div w:id="420491427">
      <w:bodyDiv w:val="1"/>
      <w:marLeft w:val="0"/>
      <w:marRight w:val="0"/>
      <w:marTop w:val="0"/>
      <w:marBottom w:val="0"/>
      <w:divBdr>
        <w:top w:val="none" w:sz="0" w:space="0" w:color="auto"/>
        <w:left w:val="none" w:sz="0" w:space="0" w:color="auto"/>
        <w:bottom w:val="none" w:sz="0" w:space="0" w:color="auto"/>
        <w:right w:val="none" w:sz="0" w:space="0" w:color="auto"/>
      </w:divBdr>
    </w:div>
    <w:div w:id="502549921">
      <w:bodyDiv w:val="1"/>
      <w:marLeft w:val="0"/>
      <w:marRight w:val="0"/>
      <w:marTop w:val="0"/>
      <w:marBottom w:val="0"/>
      <w:divBdr>
        <w:top w:val="none" w:sz="0" w:space="0" w:color="auto"/>
        <w:left w:val="none" w:sz="0" w:space="0" w:color="auto"/>
        <w:bottom w:val="none" w:sz="0" w:space="0" w:color="auto"/>
        <w:right w:val="none" w:sz="0" w:space="0" w:color="auto"/>
      </w:divBdr>
    </w:div>
    <w:div w:id="531260815">
      <w:bodyDiv w:val="1"/>
      <w:marLeft w:val="0"/>
      <w:marRight w:val="0"/>
      <w:marTop w:val="0"/>
      <w:marBottom w:val="0"/>
      <w:divBdr>
        <w:top w:val="none" w:sz="0" w:space="0" w:color="auto"/>
        <w:left w:val="none" w:sz="0" w:space="0" w:color="auto"/>
        <w:bottom w:val="none" w:sz="0" w:space="0" w:color="auto"/>
        <w:right w:val="none" w:sz="0" w:space="0" w:color="auto"/>
      </w:divBdr>
    </w:div>
    <w:div w:id="800611649">
      <w:bodyDiv w:val="1"/>
      <w:marLeft w:val="0"/>
      <w:marRight w:val="0"/>
      <w:marTop w:val="0"/>
      <w:marBottom w:val="0"/>
      <w:divBdr>
        <w:top w:val="none" w:sz="0" w:space="0" w:color="auto"/>
        <w:left w:val="none" w:sz="0" w:space="0" w:color="auto"/>
        <w:bottom w:val="none" w:sz="0" w:space="0" w:color="auto"/>
        <w:right w:val="none" w:sz="0" w:space="0" w:color="auto"/>
      </w:divBdr>
    </w:div>
    <w:div w:id="860437723">
      <w:bodyDiv w:val="1"/>
      <w:marLeft w:val="0"/>
      <w:marRight w:val="0"/>
      <w:marTop w:val="0"/>
      <w:marBottom w:val="0"/>
      <w:divBdr>
        <w:top w:val="none" w:sz="0" w:space="0" w:color="auto"/>
        <w:left w:val="none" w:sz="0" w:space="0" w:color="auto"/>
        <w:bottom w:val="none" w:sz="0" w:space="0" w:color="auto"/>
        <w:right w:val="none" w:sz="0" w:space="0" w:color="auto"/>
      </w:divBdr>
    </w:div>
    <w:div w:id="865021428">
      <w:bodyDiv w:val="1"/>
      <w:marLeft w:val="0"/>
      <w:marRight w:val="0"/>
      <w:marTop w:val="0"/>
      <w:marBottom w:val="0"/>
      <w:divBdr>
        <w:top w:val="none" w:sz="0" w:space="0" w:color="auto"/>
        <w:left w:val="none" w:sz="0" w:space="0" w:color="auto"/>
        <w:bottom w:val="none" w:sz="0" w:space="0" w:color="auto"/>
        <w:right w:val="none" w:sz="0" w:space="0" w:color="auto"/>
      </w:divBdr>
    </w:div>
    <w:div w:id="889272041">
      <w:bodyDiv w:val="1"/>
      <w:marLeft w:val="0"/>
      <w:marRight w:val="0"/>
      <w:marTop w:val="0"/>
      <w:marBottom w:val="0"/>
      <w:divBdr>
        <w:top w:val="none" w:sz="0" w:space="0" w:color="auto"/>
        <w:left w:val="none" w:sz="0" w:space="0" w:color="auto"/>
        <w:bottom w:val="none" w:sz="0" w:space="0" w:color="auto"/>
        <w:right w:val="none" w:sz="0" w:space="0" w:color="auto"/>
      </w:divBdr>
    </w:div>
    <w:div w:id="895048958">
      <w:bodyDiv w:val="1"/>
      <w:marLeft w:val="0"/>
      <w:marRight w:val="0"/>
      <w:marTop w:val="0"/>
      <w:marBottom w:val="0"/>
      <w:divBdr>
        <w:top w:val="none" w:sz="0" w:space="0" w:color="auto"/>
        <w:left w:val="none" w:sz="0" w:space="0" w:color="auto"/>
        <w:bottom w:val="none" w:sz="0" w:space="0" w:color="auto"/>
        <w:right w:val="none" w:sz="0" w:space="0" w:color="auto"/>
      </w:divBdr>
    </w:div>
    <w:div w:id="904072737">
      <w:bodyDiv w:val="1"/>
      <w:marLeft w:val="0"/>
      <w:marRight w:val="0"/>
      <w:marTop w:val="0"/>
      <w:marBottom w:val="0"/>
      <w:divBdr>
        <w:top w:val="none" w:sz="0" w:space="0" w:color="auto"/>
        <w:left w:val="none" w:sz="0" w:space="0" w:color="auto"/>
        <w:bottom w:val="none" w:sz="0" w:space="0" w:color="auto"/>
        <w:right w:val="none" w:sz="0" w:space="0" w:color="auto"/>
      </w:divBdr>
    </w:div>
    <w:div w:id="1052846590">
      <w:bodyDiv w:val="1"/>
      <w:marLeft w:val="0"/>
      <w:marRight w:val="0"/>
      <w:marTop w:val="0"/>
      <w:marBottom w:val="0"/>
      <w:divBdr>
        <w:top w:val="none" w:sz="0" w:space="0" w:color="auto"/>
        <w:left w:val="none" w:sz="0" w:space="0" w:color="auto"/>
        <w:bottom w:val="none" w:sz="0" w:space="0" w:color="auto"/>
        <w:right w:val="none" w:sz="0" w:space="0" w:color="auto"/>
      </w:divBdr>
    </w:div>
    <w:div w:id="1087774797">
      <w:bodyDiv w:val="1"/>
      <w:marLeft w:val="0"/>
      <w:marRight w:val="0"/>
      <w:marTop w:val="0"/>
      <w:marBottom w:val="0"/>
      <w:divBdr>
        <w:top w:val="none" w:sz="0" w:space="0" w:color="auto"/>
        <w:left w:val="none" w:sz="0" w:space="0" w:color="auto"/>
        <w:bottom w:val="none" w:sz="0" w:space="0" w:color="auto"/>
        <w:right w:val="none" w:sz="0" w:space="0" w:color="auto"/>
      </w:divBdr>
    </w:div>
    <w:div w:id="1115097732">
      <w:bodyDiv w:val="1"/>
      <w:marLeft w:val="0"/>
      <w:marRight w:val="0"/>
      <w:marTop w:val="0"/>
      <w:marBottom w:val="0"/>
      <w:divBdr>
        <w:top w:val="none" w:sz="0" w:space="0" w:color="auto"/>
        <w:left w:val="none" w:sz="0" w:space="0" w:color="auto"/>
        <w:bottom w:val="none" w:sz="0" w:space="0" w:color="auto"/>
        <w:right w:val="none" w:sz="0" w:space="0" w:color="auto"/>
      </w:divBdr>
      <w:divsChild>
        <w:div w:id="525141374">
          <w:marLeft w:val="0"/>
          <w:marRight w:val="0"/>
          <w:marTop w:val="0"/>
          <w:marBottom w:val="0"/>
          <w:divBdr>
            <w:top w:val="none" w:sz="0" w:space="0" w:color="auto"/>
            <w:left w:val="none" w:sz="0" w:space="0" w:color="auto"/>
            <w:bottom w:val="none" w:sz="0" w:space="0" w:color="auto"/>
            <w:right w:val="none" w:sz="0" w:space="0" w:color="auto"/>
          </w:divBdr>
        </w:div>
      </w:divsChild>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797615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38597714">
      <w:bodyDiv w:val="1"/>
      <w:marLeft w:val="0"/>
      <w:marRight w:val="0"/>
      <w:marTop w:val="0"/>
      <w:marBottom w:val="0"/>
      <w:divBdr>
        <w:top w:val="none" w:sz="0" w:space="0" w:color="auto"/>
        <w:left w:val="none" w:sz="0" w:space="0" w:color="auto"/>
        <w:bottom w:val="none" w:sz="0" w:space="0" w:color="auto"/>
        <w:right w:val="none" w:sz="0" w:space="0" w:color="auto"/>
      </w:divBdr>
    </w:div>
    <w:div w:id="1482849596">
      <w:bodyDiv w:val="1"/>
      <w:marLeft w:val="0"/>
      <w:marRight w:val="0"/>
      <w:marTop w:val="0"/>
      <w:marBottom w:val="0"/>
      <w:divBdr>
        <w:top w:val="none" w:sz="0" w:space="0" w:color="auto"/>
        <w:left w:val="none" w:sz="0" w:space="0" w:color="auto"/>
        <w:bottom w:val="none" w:sz="0" w:space="0" w:color="auto"/>
        <w:right w:val="none" w:sz="0" w:space="0" w:color="auto"/>
      </w:divBdr>
    </w:div>
    <w:div w:id="1519545436">
      <w:bodyDiv w:val="1"/>
      <w:marLeft w:val="0"/>
      <w:marRight w:val="0"/>
      <w:marTop w:val="0"/>
      <w:marBottom w:val="0"/>
      <w:divBdr>
        <w:top w:val="none" w:sz="0" w:space="0" w:color="auto"/>
        <w:left w:val="none" w:sz="0" w:space="0" w:color="auto"/>
        <w:bottom w:val="none" w:sz="0" w:space="0" w:color="auto"/>
        <w:right w:val="none" w:sz="0" w:space="0" w:color="auto"/>
      </w:divBdr>
    </w:div>
    <w:div w:id="1720861432">
      <w:bodyDiv w:val="1"/>
      <w:marLeft w:val="0"/>
      <w:marRight w:val="0"/>
      <w:marTop w:val="0"/>
      <w:marBottom w:val="0"/>
      <w:divBdr>
        <w:top w:val="none" w:sz="0" w:space="0" w:color="auto"/>
        <w:left w:val="none" w:sz="0" w:space="0" w:color="auto"/>
        <w:bottom w:val="none" w:sz="0" w:space="0" w:color="auto"/>
        <w:right w:val="none" w:sz="0" w:space="0" w:color="auto"/>
      </w:divBdr>
    </w:div>
    <w:div w:id="1776827531">
      <w:bodyDiv w:val="1"/>
      <w:marLeft w:val="0"/>
      <w:marRight w:val="0"/>
      <w:marTop w:val="0"/>
      <w:marBottom w:val="0"/>
      <w:divBdr>
        <w:top w:val="none" w:sz="0" w:space="0" w:color="auto"/>
        <w:left w:val="none" w:sz="0" w:space="0" w:color="auto"/>
        <w:bottom w:val="none" w:sz="0" w:space="0" w:color="auto"/>
        <w:right w:val="none" w:sz="0" w:space="0" w:color="auto"/>
      </w:divBdr>
    </w:div>
    <w:div w:id="2048143415">
      <w:bodyDiv w:val="1"/>
      <w:marLeft w:val="0"/>
      <w:marRight w:val="0"/>
      <w:marTop w:val="0"/>
      <w:marBottom w:val="0"/>
      <w:divBdr>
        <w:top w:val="none" w:sz="0" w:space="0" w:color="auto"/>
        <w:left w:val="none" w:sz="0" w:space="0" w:color="auto"/>
        <w:bottom w:val="none" w:sz="0" w:space="0" w:color="auto"/>
        <w:right w:val="none" w:sz="0" w:space="0" w:color="auto"/>
      </w:divBdr>
    </w:div>
    <w:div w:id="2081167534">
      <w:bodyDiv w:val="1"/>
      <w:marLeft w:val="0"/>
      <w:marRight w:val="0"/>
      <w:marTop w:val="0"/>
      <w:marBottom w:val="0"/>
      <w:divBdr>
        <w:top w:val="none" w:sz="0" w:space="0" w:color="auto"/>
        <w:left w:val="none" w:sz="0" w:space="0" w:color="auto"/>
        <w:bottom w:val="none" w:sz="0" w:space="0" w:color="auto"/>
        <w:right w:val="none" w:sz="0" w:space="0" w:color="auto"/>
      </w:divBdr>
    </w:div>
    <w:div w:id="2085831183">
      <w:bodyDiv w:val="1"/>
      <w:marLeft w:val="0"/>
      <w:marRight w:val="0"/>
      <w:marTop w:val="0"/>
      <w:marBottom w:val="0"/>
      <w:divBdr>
        <w:top w:val="none" w:sz="0" w:space="0" w:color="auto"/>
        <w:left w:val="none" w:sz="0" w:space="0" w:color="auto"/>
        <w:bottom w:val="none" w:sz="0" w:space="0" w:color="auto"/>
        <w:right w:val="none" w:sz="0" w:space="0" w:color="auto"/>
      </w:divBdr>
    </w:div>
    <w:div w:id="21372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spbcdg.ru" TargetMode="External"/><Relationship Id="rId13" Type="http://schemas.openxmlformats.org/officeDocument/2006/relationships/hyperlink" Target="consultantplus://offline/ref=6D891B0D0C3357A35E7B52644FC323A20561CFD6B971CA54637F970268C843F8F27EDE20a40EJ" TargetMode="External"/><Relationship Id="rId18" Type="http://schemas.openxmlformats.org/officeDocument/2006/relationships/hyperlink" Target="mailto:stroyka@spbcdg.ru" TargetMode="External"/><Relationship Id="rId3" Type="http://schemas.openxmlformats.org/officeDocument/2006/relationships/styles" Target="styles.xml"/><Relationship Id="rId21" Type="http://schemas.openxmlformats.org/officeDocument/2006/relationships/hyperlink" Target="consultantplus://offline/ref=84025DC66F63A8369117E092AA56BEFC2B68ECE1B631BABFD7F851F972hFOBI"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consultantplus://offline/ref=E917CFA15DFE16C4B731D07CB9CA3378FD80B519916058716C6E4C05FF63C8807128E4C00FDA4DB9B0b7H" TargetMode="External"/><Relationship Id="rId2" Type="http://schemas.openxmlformats.org/officeDocument/2006/relationships/numbering" Target="numbering.xml"/><Relationship Id="rId16" Type="http://schemas.openxmlformats.org/officeDocument/2006/relationships/hyperlink" Target="http://consultantplus://offline/ref=A142FBC4032CA93C8E93E9A9C28B4E9455598D1BEA83B760FC3F52810FB0C8022603734A37DA26F731xAK" TargetMode="External"/><Relationship Id="rId20" Type="http://schemas.openxmlformats.org/officeDocument/2006/relationships/hyperlink" Target="consultantplus://offline/ref=84025DC66F63A8369117E092AA56BEFC2864E2EDBC66EDBD86AD5FFC7AAB665A79B4C1DD62C7hEO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917CFA15DFE16C4B731D07CB9CA3378FD80B519916058716C6E4C05FF63C8807128E4C00FDA4DB9B0b7H"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763D89DD0CAA6BD5D57369CA8C32B589677A45468B6E9D3D548A266601FA80D56598F41DA9CABE25F8zFI"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0A8CD58C2F945EE8D2F41696ADC82C467F22E1ADE3F1580C91DB94A189C1A76D7615B9C5B3489EB5d9aEH" TargetMode="External"/><Relationship Id="rId1" Type="http://schemas.openxmlformats.org/officeDocument/2006/relationships/hyperlink" Target="consultantplus://offline/ref=0A8CD58C2F945EE8D2F41696ADC82C467F22E1ADE3F1580C91DB94A189C1A76D7615B9C5B3489EB5d9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F10B1-2495-4871-BFA8-06B7DEF3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60</Pages>
  <Words>21515</Words>
  <Characters>158533</Characters>
  <Application>Microsoft Office Word</Application>
  <DocSecurity>0</DocSecurity>
  <Lines>1321</Lines>
  <Paragraphs>359</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179689</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8</cp:revision>
  <cp:lastPrinted>2019-09-30T15:04:00Z</cp:lastPrinted>
  <dcterms:created xsi:type="dcterms:W3CDTF">2021-03-30T11:47:00Z</dcterms:created>
  <dcterms:modified xsi:type="dcterms:W3CDTF">2021-03-30T14:30:00Z</dcterms:modified>
</cp:coreProperties>
</file>