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764B6" w14:textId="77777777" w:rsidR="00FE6F6D" w:rsidRPr="00FE6F6D" w:rsidRDefault="00FE6F6D" w:rsidP="00FE6F6D">
      <w:pPr>
        <w:spacing w:before="100" w:after="100"/>
        <w:jc w:val="right"/>
        <w:rPr>
          <w:b/>
          <w:bCs/>
          <w:sz w:val="24"/>
          <w:szCs w:val="24"/>
        </w:rPr>
      </w:pPr>
      <w:r w:rsidRPr="00FE6F6D">
        <w:rPr>
          <w:b/>
          <w:bCs/>
          <w:sz w:val="24"/>
          <w:szCs w:val="24"/>
        </w:rPr>
        <w:t>УТВЕРЖДАЮ:</w:t>
      </w:r>
      <w:r w:rsidRPr="00FE6F6D">
        <w:rPr>
          <w:bCs/>
          <w:sz w:val="24"/>
          <w:szCs w:val="24"/>
        </w:rPr>
        <w:t xml:space="preserve">                                </w:t>
      </w:r>
    </w:p>
    <w:p w14:paraId="3CB417C0" w14:textId="1EFBEB23" w:rsidR="00FE6F6D" w:rsidRPr="00FE6F6D" w:rsidRDefault="00FE6F6D" w:rsidP="00FE6F6D">
      <w:pPr>
        <w:spacing w:before="100" w:after="100"/>
        <w:contextualSpacing/>
        <w:jc w:val="right"/>
        <w:rPr>
          <w:sz w:val="24"/>
          <w:szCs w:val="24"/>
        </w:rPr>
      </w:pPr>
      <w:r w:rsidRPr="00FE6F6D">
        <w:rPr>
          <w:bCs/>
          <w:sz w:val="24"/>
          <w:szCs w:val="24"/>
        </w:rPr>
        <w:t xml:space="preserve">  Генеральный директор</w:t>
      </w:r>
      <w:r w:rsidRPr="00017F7A">
        <w:rPr>
          <w:bCs/>
          <w:sz w:val="24"/>
          <w:szCs w:val="24"/>
        </w:rPr>
        <w:t xml:space="preserve"> </w:t>
      </w:r>
      <w:r w:rsidRPr="00017F7A">
        <w:rPr>
          <w:bCs/>
          <w:sz w:val="24"/>
          <w:szCs w:val="24"/>
        </w:rPr>
        <w:br/>
      </w:r>
      <w:r w:rsidRPr="00FE6F6D">
        <w:rPr>
          <w:bCs/>
          <w:sz w:val="24"/>
          <w:szCs w:val="24"/>
        </w:rPr>
        <w:t>Акционерного общества</w:t>
      </w:r>
      <w:r w:rsidRPr="00FE6F6D">
        <w:rPr>
          <w:sz w:val="24"/>
          <w:szCs w:val="24"/>
        </w:rPr>
        <w:t xml:space="preserve"> </w:t>
      </w:r>
    </w:p>
    <w:p w14:paraId="6EE6DCE5" w14:textId="41784DE5" w:rsidR="00FE6F6D" w:rsidRPr="00FE6F6D" w:rsidRDefault="00FE6F6D" w:rsidP="00FE6F6D">
      <w:pPr>
        <w:spacing w:before="100" w:after="100"/>
        <w:contextualSpacing/>
        <w:jc w:val="right"/>
        <w:rPr>
          <w:bCs/>
          <w:sz w:val="24"/>
          <w:szCs w:val="24"/>
        </w:rPr>
      </w:pPr>
      <w:r w:rsidRPr="00FE6F6D">
        <w:rPr>
          <w:sz w:val="24"/>
          <w:szCs w:val="24"/>
        </w:rPr>
        <w:t>микрокредитная компания</w:t>
      </w:r>
      <w:r w:rsidRPr="00FE6F6D">
        <w:rPr>
          <w:bCs/>
          <w:sz w:val="24"/>
          <w:szCs w:val="24"/>
        </w:rPr>
        <w:t xml:space="preserve"> </w:t>
      </w:r>
      <w:r>
        <w:rPr>
          <w:bCs/>
          <w:sz w:val="24"/>
          <w:szCs w:val="24"/>
        </w:rPr>
        <w:br/>
      </w:r>
      <w:r w:rsidRPr="00FE6F6D">
        <w:rPr>
          <w:bCs/>
          <w:sz w:val="24"/>
          <w:szCs w:val="24"/>
        </w:rPr>
        <w:t xml:space="preserve">«Санкт-Петербургский центр </w:t>
      </w:r>
    </w:p>
    <w:p w14:paraId="29B52FFC" w14:textId="77777777" w:rsidR="00FE6F6D" w:rsidRPr="00FE6F6D" w:rsidRDefault="00FE6F6D" w:rsidP="00FE6F6D">
      <w:pPr>
        <w:spacing w:before="100" w:after="100"/>
        <w:contextualSpacing/>
        <w:jc w:val="right"/>
        <w:rPr>
          <w:bCs/>
          <w:sz w:val="24"/>
          <w:szCs w:val="24"/>
        </w:rPr>
      </w:pPr>
      <w:r w:rsidRPr="00FE6F6D">
        <w:rPr>
          <w:bCs/>
          <w:sz w:val="24"/>
          <w:szCs w:val="24"/>
        </w:rPr>
        <w:t xml:space="preserve">доступного жилья»                                                                              </w:t>
      </w:r>
    </w:p>
    <w:p w14:paraId="26FE9484" w14:textId="77777777" w:rsidR="00FE6F6D" w:rsidRPr="00FE6F6D" w:rsidRDefault="00FE6F6D" w:rsidP="00FE6F6D">
      <w:pPr>
        <w:tabs>
          <w:tab w:val="left" w:pos="1425"/>
          <w:tab w:val="left" w:pos="3695"/>
        </w:tabs>
        <w:spacing w:before="100" w:after="100"/>
        <w:contextualSpacing/>
        <w:rPr>
          <w:bCs/>
          <w:sz w:val="24"/>
          <w:szCs w:val="24"/>
        </w:rPr>
      </w:pPr>
      <w:r w:rsidRPr="00FE6F6D">
        <w:rPr>
          <w:bCs/>
          <w:sz w:val="24"/>
          <w:szCs w:val="24"/>
        </w:rPr>
        <w:tab/>
      </w:r>
      <w:r w:rsidRPr="00FE6F6D">
        <w:rPr>
          <w:bCs/>
          <w:sz w:val="24"/>
          <w:szCs w:val="24"/>
        </w:rPr>
        <w:tab/>
      </w:r>
    </w:p>
    <w:p w14:paraId="0F9447C0" w14:textId="46914247" w:rsidR="00FE6F6D" w:rsidRDefault="00FE6F6D" w:rsidP="00FE6F6D">
      <w:pPr>
        <w:keepNext/>
        <w:suppressAutoHyphens/>
        <w:jc w:val="right"/>
        <w:outlineLvl w:val="0"/>
        <w:rPr>
          <w:bCs/>
          <w:sz w:val="24"/>
          <w:szCs w:val="24"/>
        </w:rPr>
      </w:pPr>
      <w:r w:rsidRPr="00FE6F6D">
        <w:rPr>
          <w:bCs/>
          <w:sz w:val="24"/>
          <w:szCs w:val="24"/>
        </w:rPr>
        <w:t xml:space="preserve">                  ____________________ Д.Ю. Зубарев</w:t>
      </w:r>
    </w:p>
    <w:p w14:paraId="4DA87A1B" w14:textId="2F344A78" w:rsidR="00FE6F6D" w:rsidRDefault="00FE6F6D" w:rsidP="00FE6F6D">
      <w:pPr>
        <w:keepNext/>
        <w:suppressAutoHyphens/>
        <w:jc w:val="right"/>
        <w:outlineLvl w:val="0"/>
        <w:rPr>
          <w:bCs/>
          <w:sz w:val="24"/>
          <w:szCs w:val="24"/>
        </w:rPr>
      </w:pPr>
    </w:p>
    <w:p w14:paraId="04199B7D" w14:textId="77777777" w:rsidR="00FE6F6D" w:rsidRPr="00156962" w:rsidRDefault="00FE6F6D" w:rsidP="00FE6F6D">
      <w:pPr>
        <w:keepNext/>
        <w:suppressAutoHyphens/>
        <w:jc w:val="right"/>
        <w:outlineLvl w:val="0"/>
        <w:rPr>
          <w:b/>
          <w:bCs/>
          <w:sz w:val="24"/>
          <w:szCs w:val="24"/>
        </w:rPr>
      </w:pPr>
    </w:p>
    <w:p w14:paraId="73148240" w14:textId="5D5ECDF2" w:rsidR="00823B91" w:rsidRPr="00156962" w:rsidRDefault="00823B91" w:rsidP="00823B91">
      <w:pPr>
        <w:jc w:val="center"/>
        <w:rPr>
          <w:b/>
          <w:bCs/>
          <w:sz w:val="24"/>
          <w:szCs w:val="24"/>
          <w:u w:val="single"/>
        </w:rPr>
      </w:pPr>
      <w:r w:rsidRPr="00156962">
        <w:rPr>
          <w:b/>
          <w:bCs/>
          <w:sz w:val="24"/>
          <w:szCs w:val="24"/>
          <w:u w:val="single"/>
        </w:rPr>
        <w:t xml:space="preserve">Извещение о проведении запроса </w:t>
      </w:r>
      <w:r w:rsidR="00902F25" w:rsidRPr="00156962">
        <w:rPr>
          <w:b/>
          <w:bCs/>
          <w:sz w:val="24"/>
          <w:szCs w:val="24"/>
          <w:u w:val="single"/>
        </w:rPr>
        <w:t>котировок</w:t>
      </w:r>
      <w:r w:rsidRPr="00156962">
        <w:rPr>
          <w:b/>
          <w:bCs/>
          <w:sz w:val="24"/>
          <w:szCs w:val="24"/>
          <w:u w:val="single"/>
        </w:rPr>
        <w:t xml:space="preserve"> </w:t>
      </w:r>
      <w:r w:rsidR="00D96B4C" w:rsidRPr="00156962">
        <w:rPr>
          <w:b/>
          <w:bCs/>
          <w:sz w:val="24"/>
          <w:szCs w:val="24"/>
          <w:u w:val="single"/>
        </w:rPr>
        <w:t>в электронной форме</w:t>
      </w:r>
      <w:r w:rsidR="00D96B4C" w:rsidRPr="00156962">
        <w:rPr>
          <w:b/>
          <w:bCs/>
          <w:sz w:val="24"/>
          <w:szCs w:val="24"/>
          <w:u w:val="single"/>
        </w:rPr>
        <w:br/>
      </w:r>
      <w:r w:rsidRPr="00156962">
        <w:rPr>
          <w:b/>
          <w:bCs/>
          <w:sz w:val="24"/>
          <w:szCs w:val="24"/>
          <w:u w:val="single"/>
        </w:rPr>
        <w:t xml:space="preserve">№ </w:t>
      </w:r>
      <w:r w:rsidR="00BE142E">
        <w:rPr>
          <w:b/>
          <w:bCs/>
          <w:sz w:val="24"/>
          <w:szCs w:val="24"/>
          <w:u w:val="single"/>
        </w:rPr>
        <w:t>3</w:t>
      </w:r>
      <w:r w:rsidRPr="00156962">
        <w:rPr>
          <w:b/>
          <w:bCs/>
          <w:sz w:val="24"/>
          <w:szCs w:val="24"/>
          <w:u w:val="single"/>
        </w:rPr>
        <w:t>-</w:t>
      </w:r>
      <w:r w:rsidR="00745A67" w:rsidRPr="00156962">
        <w:rPr>
          <w:b/>
          <w:bCs/>
          <w:sz w:val="24"/>
          <w:szCs w:val="24"/>
          <w:u w:val="single"/>
        </w:rPr>
        <w:t>Э</w:t>
      </w:r>
      <w:r w:rsidRPr="00156962">
        <w:rPr>
          <w:b/>
          <w:bCs/>
          <w:sz w:val="24"/>
          <w:szCs w:val="24"/>
          <w:u w:val="single"/>
        </w:rPr>
        <w:t>З</w:t>
      </w:r>
      <w:r w:rsidR="00902F25" w:rsidRPr="00156962">
        <w:rPr>
          <w:b/>
          <w:bCs/>
          <w:sz w:val="24"/>
          <w:szCs w:val="24"/>
          <w:u w:val="single"/>
        </w:rPr>
        <w:t>К</w:t>
      </w:r>
      <w:r w:rsidR="00AF0467" w:rsidRPr="00156962">
        <w:rPr>
          <w:b/>
          <w:bCs/>
          <w:sz w:val="24"/>
          <w:szCs w:val="24"/>
          <w:u w:val="single"/>
        </w:rPr>
        <w:t>/202</w:t>
      </w:r>
      <w:r w:rsidR="00071A34" w:rsidRPr="00156962">
        <w:rPr>
          <w:b/>
          <w:bCs/>
          <w:sz w:val="24"/>
          <w:szCs w:val="24"/>
          <w:u w:val="single"/>
        </w:rPr>
        <w:t>5</w:t>
      </w:r>
    </w:p>
    <w:p w14:paraId="6185F46A" w14:textId="0F377554" w:rsidR="00156962" w:rsidRPr="00BE142E" w:rsidRDefault="00BE142E" w:rsidP="00BE142E">
      <w:pPr>
        <w:ind w:firstLine="709"/>
        <w:jc w:val="center"/>
        <w:rPr>
          <w:b/>
          <w:color w:val="000000"/>
          <w:sz w:val="24"/>
          <w:szCs w:val="24"/>
        </w:rPr>
      </w:pPr>
      <w:r w:rsidRPr="00BE142E">
        <w:rPr>
          <w:b/>
          <w:color w:val="000000"/>
          <w:sz w:val="24"/>
          <w:szCs w:val="24"/>
        </w:rPr>
        <w:t>на покупку бензина через АЗС с использованием топливных карт</w:t>
      </w:r>
    </w:p>
    <w:p w14:paraId="5D9CC080" w14:textId="77777777" w:rsidR="00BE142E" w:rsidRPr="00D96B4C" w:rsidRDefault="00BE142E" w:rsidP="00BE142E">
      <w:pPr>
        <w:ind w:firstLine="709"/>
        <w:jc w:val="center"/>
        <w:rPr>
          <w:b/>
          <w:sz w:val="26"/>
          <w:szCs w:val="26"/>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401"/>
        <w:gridCol w:w="6797"/>
      </w:tblGrid>
      <w:tr w:rsidR="00831436" w:rsidRPr="00005021" w14:paraId="2B352969" w14:textId="77777777" w:rsidTr="00E075E0">
        <w:tc>
          <w:tcPr>
            <w:tcW w:w="568" w:type="dxa"/>
          </w:tcPr>
          <w:p w14:paraId="22D2ECFE" w14:textId="77777777" w:rsidR="00831436" w:rsidRDefault="00831436" w:rsidP="00831436">
            <w:pPr>
              <w:jc w:val="center"/>
              <w:rPr>
                <w:b/>
                <w:bCs/>
                <w:sz w:val="24"/>
                <w:szCs w:val="24"/>
              </w:rPr>
            </w:pPr>
            <w:r>
              <w:rPr>
                <w:b/>
                <w:bCs/>
                <w:sz w:val="24"/>
                <w:szCs w:val="24"/>
              </w:rPr>
              <w:t>№ п/п</w:t>
            </w:r>
          </w:p>
        </w:tc>
        <w:tc>
          <w:tcPr>
            <w:tcW w:w="3402" w:type="dxa"/>
          </w:tcPr>
          <w:p w14:paraId="10DA970E" w14:textId="77777777" w:rsidR="00831436" w:rsidRPr="00005021" w:rsidRDefault="00831436" w:rsidP="00544A6A">
            <w:pPr>
              <w:rPr>
                <w:sz w:val="24"/>
                <w:szCs w:val="24"/>
              </w:rPr>
            </w:pPr>
            <w:r>
              <w:rPr>
                <w:b/>
                <w:bCs/>
                <w:sz w:val="24"/>
                <w:szCs w:val="24"/>
              </w:rPr>
              <w:t xml:space="preserve">Способ осуществления </w:t>
            </w:r>
            <w:r w:rsidRPr="00005021">
              <w:rPr>
                <w:b/>
                <w:bCs/>
                <w:sz w:val="24"/>
                <w:szCs w:val="24"/>
              </w:rPr>
              <w:t>закупки:</w:t>
            </w:r>
          </w:p>
        </w:tc>
        <w:tc>
          <w:tcPr>
            <w:tcW w:w="6804" w:type="dxa"/>
          </w:tcPr>
          <w:p w14:paraId="2CE1B234" w14:textId="77777777" w:rsidR="00831436" w:rsidRDefault="00831436" w:rsidP="00544A6A">
            <w:pPr>
              <w:jc w:val="center"/>
              <w:rPr>
                <w:sz w:val="24"/>
                <w:szCs w:val="24"/>
              </w:rPr>
            </w:pPr>
            <w:r>
              <w:rPr>
                <w:bCs/>
                <w:sz w:val="24"/>
                <w:szCs w:val="24"/>
              </w:rPr>
              <w:t>З</w:t>
            </w:r>
            <w:r w:rsidRPr="003D05A8">
              <w:rPr>
                <w:bCs/>
                <w:sz w:val="24"/>
                <w:szCs w:val="24"/>
              </w:rPr>
              <w:t xml:space="preserve">апрос </w:t>
            </w:r>
            <w:r>
              <w:rPr>
                <w:bCs/>
                <w:sz w:val="24"/>
                <w:szCs w:val="24"/>
              </w:rPr>
              <w:t>котировок</w:t>
            </w:r>
            <w:r w:rsidRPr="003D05A8">
              <w:rPr>
                <w:sz w:val="24"/>
                <w:szCs w:val="24"/>
              </w:rPr>
              <w:t xml:space="preserve"> </w:t>
            </w:r>
            <w:r>
              <w:rPr>
                <w:sz w:val="24"/>
                <w:szCs w:val="24"/>
              </w:rPr>
              <w:t>в электронной форме</w:t>
            </w:r>
          </w:p>
          <w:p w14:paraId="697E3E9E" w14:textId="77777777" w:rsidR="00831436" w:rsidRPr="003D05A8" w:rsidRDefault="00831436" w:rsidP="00544A6A">
            <w:pPr>
              <w:jc w:val="center"/>
              <w:rPr>
                <w:sz w:val="24"/>
                <w:szCs w:val="24"/>
              </w:rPr>
            </w:pPr>
          </w:p>
        </w:tc>
      </w:tr>
      <w:tr w:rsidR="00831436" w:rsidRPr="00005021" w14:paraId="7953FB3D" w14:textId="77777777" w:rsidTr="00E075E0">
        <w:trPr>
          <w:trHeight w:val="1240"/>
        </w:trPr>
        <w:tc>
          <w:tcPr>
            <w:tcW w:w="568" w:type="dxa"/>
          </w:tcPr>
          <w:p w14:paraId="31827E35" w14:textId="2600566B" w:rsidR="00831436" w:rsidRPr="00383FAB" w:rsidRDefault="00831436" w:rsidP="00831436">
            <w:pPr>
              <w:jc w:val="center"/>
              <w:rPr>
                <w:b/>
                <w:bCs/>
                <w:sz w:val="24"/>
                <w:szCs w:val="24"/>
              </w:rPr>
            </w:pPr>
            <w:r>
              <w:rPr>
                <w:b/>
                <w:bCs/>
                <w:sz w:val="24"/>
                <w:szCs w:val="24"/>
              </w:rPr>
              <w:t>1</w:t>
            </w:r>
            <w:r w:rsidR="008F05E8">
              <w:rPr>
                <w:b/>
                <w:bCs/>
                <w:sz w:val="24"/>
                <w:szCs w:val="24"/>
              </w:rPr>
              <w:t>.</w:t>
            </w:r>
          </w:p>
        </w:tc>
        <w:tc>
          <w:tcPr>
            <w:tcW w:w="3402" w:type="dxa"/>
          </w:tcPr>
          <w:p w14:paraId="763081A8" w14:textId="77777777" w:rsidR="00831436" w:rsidRDefault="00831436" w:rsidP="00544A6A">
            <w:r w:rsidRPr="00383FAB">
              <w:rPr>
                <w:b/>
                <w:bCs/>
                <w:sz w:val="24"/>
                <w:szCs w:val="24"/>
              </w:rPr>
              <w:t>Возможность участия в закупке субъектов малого и среднего предпринимательства</w:t>
            </w:r>
            <w:r>
              <w:rPr>
                <w:b/>
                <w:bCs/>
                <w:sz w:val="24"/>
                <w:szCs w:val="24"/>
              </w:rPr>
              <w:t>:</w:t>
            </w:r>
          </w:p>
        </w:tc>
        <w:tc>
          <w:tcPr>
            <w:tcW w:w="6804" w:type="dxa"/>
          </w:tcPr>
          <w:p w14:paraId="3DEAF208" w14:textId="02ACA42C" w:rsidR="00831436" w:rsidRDefault="00071A34" w:rsidP="00544A6A">
            <w:pPr>
              <w:jc w:val="center"/>
            </w:pPr>
            <w:r>
              <w:rPr>
                <w:bCs/>
                <w:sz w:val="24"/>
                <w:szCs w:val="24"/>
              </w:rPr>
              <w:t>Не установлена</w:t>
            </w:r>
          </w:p>
        </w:tc>
      </w:tr>
      <w:tr w:rsidR="00831436" w:rsidRPr="00005021" w14:paraId="74B77E4E" w14:textId="77777777" w:rsidTr="00E075E0">
        <w:tc>
          <w:tcPr>
            <w:tcW w:w="568" w:type="dxa"/>
          </w:tcPr>
          <w:p w14:paraId="25DA474D" w14:textId="32878A8B" w:rsidR="00831436" w:rsidRPr="00005021" w:rsidRDefault="00831436" w:rsidP="00831436">
            <w:pPr>
              <w:jc w:val="center"/>
              <w:rPr>
                <w:b/>
                <w:bCs/>
                <w:sz w:val="24"/>
                <w:szCs w:val="24"/>
              </w:rPr>
            </w:pPr>
            <w:r>
              <w:rPr>
                <w:b/>
                <w:bCs/>
                <w:sz w:val="24"/>
                <w:szCs w:val="24"/>
              </w:rPr>
              <w:t>2</w:t>
            </w:r>
            <w:r w:rsidR="008F05E8">
              <w:rPr>
                <w:b/>
                <w:bCs/>
                <w:sz w:val="24"/>
                <w:szCs w:val="24"/>
              </w:rPr>
              <w:t>.</w:t>
            </w:r>
          </w:p>
        </w:tc>
        <w:tc>
          <w:tcPr>
            <w:tcW w:w="3402" w:type="dxa"/>
          </w:tcPr>
          <w:p w14:paraId="41EE1D6E" w14:textId="77777777" w:rsidR="00831436" w:rsidRPr="00005021" w:rsidRDefault="00831436" w:rsidP="00544A6A">
            <w:pPr>
              <w:rPr>
                <w:sz w:val="24"/>
                <w:szCs w:val="24"/>
              </w:rPr>
            </w:pPr>
            <w:r w:rsidRPr="00005021">
              <w:rPr>
                <w:b/>
                <w:bCs/>
                <w:sz w:val="24"/>
                <w:szCs w:val="24"/>
              </w:rPr>
              <w:t>Заказчик</w:t>
            </w:r>
            <w:r w:rsidRPr="00005021">
              <w:rPr>
                <w:sz w:val="24"/>
                <w:szCs w:val="24"/>
              </w:rPr>
              <w:t xml:space="preserve"> </w:t>
            </w:r>
          </w:p>
          <w:p w14:paraId="66EBD13C" w14:textId="77777777" w:rsidR="00831436" w:rsidRPr="00005021" w:rsidRDefault="00831436" w:rsidP="00544A6A">
            <w:pPr>
              <w:rPr>
                <w:b/>
                <w:sz w:val="24"/>
                <w:szCs w:val="24"/>
              </w:rPr>
            </w:pPr>
            <w:r w:rsidRPr="00005021">
              <w:rPr>
                <w:b/>
                <w:sz w:val="24"/>
                <w:szCs w:val="24"/>
              </w:rPr>
              <w:t xml:space="preserve">(адрес местонахождения, </w:t>
            </w:r>
          </w:p>
          <w:p w14:paraId="7FC6E78D" w14:textId="77777777" w:rsidR="00831436" w:rsidRPr="00005021" w:rsidRDefault="00831436" w:rsidP="00544A6A">
            <w:pPr>
              <w:rPr>
                <w:sz w:val="24"/>
                <w:szCs w:val="24"/>
              </w:rPr>
            </w:pPr>
            <w:r w:rsidRPr="00005021">
              <w:rPr>
                <w:b/>
                <w:sz w:val="24"/>
                <w:szCs w:val="24"/>
              </w:rPr>
              <w:t>контактное лицо)</w:t>
            </w:r>
            <w:r>
              <w:rPr>
                <w:b/>
                <w:sz w:val="24"/>
                <w:szCs w:val="24"/>
              </w:rPr>
              <w:t>:</w:t>
            </w:r>
          </w:p>
        </w:tc>
        <w:tc>
          <w:tcPr>
            <w:tcW w:w="6804" w:type="dxa"/>
          </w:tcPr>
          <w:p w14:paraId="40EDE69F" w14:textId="14DFEB61" w:rsidR="00156962" w:rsidRPr="00156962" w:rsidRDefault="00156962" w:rsidP="00156962">
            <w:pPr>
              <w:jc w:val="center"/>
              <w:rPr>
                <w:sz w:val="24"/>
                <w:szCs w:val="24"/>
              </w:rPr>
            </w:pPr>
            <w:r w:rsidRPr="00156962">
              <w:rPr>
                <w:sz w:val="24"/>
                <w:szCs w:val="24"/>
              </w:rPr>
              <w:t xml:space="preserve">Акционерное общество микрокредитная компания </w:t>
            </w:r>
            <w:r>
              <w:rPr>
                <w:sz w:val="24"/>
                <w:szCs w:val="24"/>
              </w:rPr>
              <w:br/>
            </w:r>
            <w:r w:rsidRPr="00156962">
              <w:rPr>
                <w:sz w:val="24"/>
                <w:szCs w:val="24"/>
              </w:rPr>
              <w:t>«Санкт-Петербургский центр доступного жилья» (далее –</w:t>
            </w:r>
            <w:r>
              <w:rPr>
                <w:sz w:val="24"/>
                <w:szCs w:val="24"/>
              </w:rPr>
              <w:br/>
            </w:r>
            <w:r w:rsidRPr="00156962">
              <w:rPr>
                <w:sz w:val="24"/>
                <w:szCs w:val="24"/>
              </w:rPr>
              <w:t xml:space="preserve"> АО МКК «СПб ЦДЖ»),</w:t>
            </w:r>
          </w:p>
          <w:p w14:paraId="01B54798" w14:textId="27714140" w:rsidR="00156962" w:rsidRPr="00156962" w:rsidRDefault="00156962" w:rsidP="00156962">
            <w:pPr>
              <w:jc w:val="center"/>
              <w:rPr>
                <w:sz w:val="24"/>
                <w:szCs w:val="24"/>
              </w:rPr>
            </w:pPr>
            <w:r w:rsidRPr="00156962">
              <w:rPr>
                <w:sz w:val="24"/>
                <w:szCs w:val="24"/>
              </w:rPr>
              <w:t>190031, город Санкт-Петербург, пер. Гривцова, д.20, лит. В</w:t>
            </w:r>
          </w:p>
          <w:p w14:paraId="22883FED" w14:textId="3EE0F104" w:rsidR="00156962" w:rsidRPr="00156962" w:rsidRDefault="00156962" w:rsidP="00156962">
            <w:pPr>
              <w:jc w:val="center"/>
              <w:rPr>
                <w:sz w:val="24"/>
                <w:szCs w:val="24"/>
              </w:rPr>
            </w:pPr>
            <w:r w:rsidRPr="00156962">
              <w:rPr>
                <w:sz w:val="24"/>
                <w:szCs w:val="24"/>
              </w:rPr>
              <w:t>контактное лицо: Цветкова Светлана Павловна,</w:t>
            </w:r>
          </w:p>
          <w:p w14:paraId="6009394B" w14:textId="568B0C34" w:rsidR="00156962" w:rsidRPr="00156962" w:rsidRDefault="00156962" w:rsidP="00156962">
            <w:pPr>
              <w:jc w:val="center"/>
              <w:rPr>
                <w:sz w:val="24"/>
                <w:szCs w:val="24"/>
              </w:rPr>
            </w:pPr>
            <w:r w:rsidRPr="00156962">
              <w:rPr>
                <w:sz w:val="24"/>
                <w:szCs w:val="24"/>
              </w:rPr>
              <w:t>т. (812) 331-57-37,</w:t>
            </w:r>
          </w:p>
          <w:p w14:paraId="296076BA" w14:textId="5CE7ED0D" w:rsidR="00831436" w:rsidRPr="000A7F3E" w:rsidRDefault="00156962" w:rsidP="00156962">
            <w:pPr>
              <w:jc w:val="center"/>
              <w:rPr>
                <w:sz w:val="24"/>
                <w:szCs w:val="24"/>
              </w:rPr>
            </w:pPr>
            <w:r w:rsidRPr="00156962">
              <w:rPr>
                <w:sz w:val="24"/>
                <w:szCs w:val="24"/>
              </w:rPr>
              <w:t xml:space="preserve">адрес электронной почты: </w:t>
            </w:r>
            <w:r w:rsidRPr="00156962">
              <w:rPr>
                <w:sz w:val="24"/>
                <w:szCs w:val="24"/>
                <w:u w:val="single"/>
                <w:lang w:val="en-US"/>
              </w:rPr>
              <w:t>zakaz</w:t>
            </w:r>
            <w:r w:rsidRPr="00156962">
              <w:rPr>
                <w:sz w:val="24"/>
                <w:szCs w:val="24"/>
                <w:u w:val="single"/>
              </w:rPr>
              <w:t>@</w:t>
            </w:r>
            <w:r w:rsidRPr="00156962">
              <w:rPr>
                <w:sz w:val="24"/>
                <w:szCs w:val="24"/>
                <w:u w:val="single"/>
                <w:lang w:val="en-US"/>
              </w:rPr>
              <w:t>spbcdg</w:t>
            </w:r>
            <w:r w:rsidRPr="00156962">
              <w:rPr>
                <w:sz w:val="24"/>
                <w:szCs w:val="24"/>
                <w:u w:val="single"/>
              </w:rPr>
              <w:t>.</w:t>
            </w:r>
            <w:r w:rsidRPr="00156962">
              <w:rPr>
                <w:sz w:val="24"/>
                <w:szCs w:val="24"/>
                <w:u w:val="single"/>
                <w:lang w:val="en-US"/>
              </w:rPr>
              <w:t>ru</w:t>
            </w:r>
          </w:p>
        </w:tc>
      </w:tr>
      <w:tr w:rsidR="00831436" w:rsidRPr="00005021" w14:paraId="038EBFB4" w14:textId="77777777" w:rsidTr="00E075E0">
        <w:trPr>
          <w:trHeight w:val="318"/>
        </w:trPr>
        <w:tc>
          <w:tcPr>
            <w:tcW w:w="568" w:type="dxa"/>
          </w:tcPr>
          <w:p w14:paraId="3E757424" w14:textId="14DABA29" w:rsidR="00831436" w:rsidRPr="000A7F3E" w:rsidRDefault="00831436" w:rsidP="00831436">
            <w:pPr>
              <w:jc w:val="center"/>
              <w:rPr>
                <w:b/>
                <w:sz w:val="24"/>
                <w:szCs w:val="24"/>
              </w:rPr>
            </w:pPr>
            <w:r>
              <w:rPr>
                <w:b/>
                <w:sz w:val="24"/>
                <w:szCs w:val="24"/>
              </w:rPr>
              <w:t>3</w:t>
            </w:r>
            <w:r w:rsidR="008F05E8">
              <w:rPr>
                <w:b/>
                <w:sz w:val="24"/>
                <w:szCs w:val="24"/>
              </w:rPr>
              <w:t>.</w:t>
            </w:r>
          </w:p>
        </w:tc>
        <w:tc>
          <w:tcPr>
            <w:tcW w:w="10206" w:type="dxa"/>
            <w:gridSpan w:val="2"/>
          </w:tcPr>
          <w:p w14:paraId="72BE2498" w14:textId="3FFBB804" w:rsidR="00203196" w:rsidRPr="000A7F3E" w:rsidRDefault="00831436" w:rsidP="00BE41B3">
            <w:pPr>
              <w:jc w:val="center"/>
              <w:rPr>
                <w:sz w:val="24"/>
                <w:szCs w:val="24"/>
              </w:rPr>
            </w:pPr>
            <w:r w:rsidRPr="000A7F3E">
              <w:rPr>
                <w:b/>
                <w:sz w:val="24"/>
                <w:szCs w:val="24"/>
              </w:rPr>
              <w:t>Сведения об объекте закупки:</w:t>
            </w:r>
          </w:p>
        </w:tc>
      </w:tr>
      <w:tr w:rsidR="00831436" w:rsidRPr="00005021" w14:paraId="3492EF8C" w14:textId="77777777" w:rsidTr="00E075E0">
        <w:trPr>
          <w:trHeight w:val="440"/>
        </w:trPr>
        <w:tc>
          <w:tcPr>
            <w:tcW w:w="568" w:type="dxa"/>
          </w:tcPr>
          <w:p w14:paraId="165CFFD6" w14:textId="77777777" w:rsidR="00831436" w:rsidRDefault="00D42BD0" w:rsidP="00831436">
            <w:pPr>
              <w:jc w:val="center"/>
              <w:rPr>
                <w:b/>
                <w:bCs/>
                <w:sz w:val="24"/>
                <w:szCs w:val="24"/>
              </w:rPr>
            </w:pPr>
            <w:r>
              <w:rPr>
                <w:b/>
                <w:bCs/>
                <w:sz w:val="24"/>
                <w:szCs w:val="24"/>
              </w:rPr>
              <w:t>3.1</w:t>
            </w:r>
          </w:p>
        </w:tc>
        <w:tc>
          <w:tcPr>
            <w:tcW w:w="3402" w:type="dxa"/>
          </w:tcPr>
          <w:p w14:paraId="08CF6500" w14:textId="77777777" w:rsidR="00831436" w:rsidRPr="00005021" w:rsidRDefault="00831436" w:rsidP="00544A6A">
            <w:pPr>
              <w:rPr>
                <w:sz w:val="24"/>
                <w:szCs w:val="24"/>
              </w:rPr>
            </w:pPr>
            <w:r>
              <w:rPr>
                <w:b/>
                <w:bCs/>
                <w:sz w:val="24"/>
                <w:szCs w:val="24"/>
              </w:rPr>
              <w:t>Предмет договора</w:t>
            </w:r>
            <w:r w:rsidRPr="00005021">
              <w:rPr>
                <w:b/>
                <w:bCs/>
                <w:sz w:val="24"/>
                <w:szCs w:val="24"/>
              </w:rPr>
              <w:t>:</w:t>
            </w:r>
          </w:p>
        </w:tc>
        <w:tc>
          <w:tcPr>
            <w:tcW w:w="6804" w:type="dxa"/>
          </w:tcPr>
          <w:p w14:paraId="17626394" w14:textId="1A6D1279" w:rsidR="00BE41B3" w:rsidRPr="00156962" w:rsidRDefault="00BE142E" w:rsidP="00BE142E">
            <w:pPr>
              <w:jc w:val="center"/>
              <w:rPr>
                <w:color w:val="000000"/>
                <w:sz w:val="24"/>
                <w:szCs w:val="24"/>
              </w:rPr>
            </w:pPr>
            <w:r>
              <w:rPr>
                <w:color w:val="000000"/>
                <w:sz w:val="23"/>
                <w:szCs w:val="23"/>
              </w:rPr>
              <w:t>П</w:t>
            </w:r>
            <w:r w:rsidRPr="00BE142E">
              <w:rPr>
                <w:color w:val="000000"/>
                <w:sz w:val="23"/>
                <w:szCs w:val="23"/>
              </w:rPr>
              <w:t xml:space="preserve">окупка бензина через АЗС с использованием топливных карт </w:t>
            </w:r>
            <w:r w:rsidR="00156962" w:rsidRPr="00156962">
              <w:rPr>
                <w:sz w:val="24"/>
                <w:szCs w:val="24"/>
              </w:rPr>
              <w:t>(далее - товар)</w:t>
            </w:r>
          </w:p>
        </w:tc>
      </w:tr>
      <w:tr w:rsidR="00831436" w:rsidRPr="00005021" w14:paraId="255D6F13" w14:textId="77777777" w:rsidTr="00E075E0">
        <w:tc>
          <w:tcPr>
            <w:tcW w:w="568" w:type="dxa"/>
          </w:tcPr>
          <w:p w14:paraId="03FC8BFB" w14:textId="77777777" w:rsidR="00831436" w:rsidRPr="00005021" w:rsidRDefault="00D42BD0" w:rsidP="00831436">
            <w:pPr>
              <w:jc w:val="center"/>
              <w:rPr>
                <w:b/>
                <w:sz w:val="24"/>
                <w:szCs w:val="24"/>
              </w:rPr>
            </w:pPr>
            <w:r>
              <w:rPr>
                <w:b/>
                <w:sz w:val="24"/>
                <w:szCs w:val="24"/>
              </w:rPr>
              <w:t>3.2.</w:t>
            </w:r>
          </w:p>
        </w:tc>
        <w:tc>
          <w:tcPr>
            <w:tcW w:w="3402" w:type="dxa"/>
          </w:tcPr>
          <w:p w14:paraId="0A92BF8E" w14:textId="0308F89F" w:rsidR="00831436" w:rsidRPr="00005021" w:rsidRDefault="00831436" w:rsidP="00156962">
            <w:pPr>
              <w:rPr>
                <w:sz w:val="24"/>
                <w:szCs w:val="24"/>
              </w:rPr>
            </w:pPr>
            <w:r w:rsidRPr="00005021">
              <w:rPr>
                <w:b/>
                <w:sz w:val="24"/>
                <w:szCs w:val="24"/>
              </w:rPr>
              <w:t xml:space="preserve">Характеристики и объем </w:t>
            </w:r>
            <w:r w:rsidR="00156962">
              <w:rPr>
                <w:b/>
                <w:sz w:val="24"/>
                <w:szCs w:val="24"/>
              </w:rPr>
              <w:t xml:space="preserve">поставляемых товаров (выполняемых работ, </w:t>
            </w:r>
            <w:r w:rsidR="00950575">
              <w:rPr>
                <w:b/>
                <w:sz w:val="24"/>
                <w:szCs w:val="24"/>
              </w:rPr>
              <w:t>оказываемых услуг)</w:t>
            </w:r>
            <w:r w:rsidRPr="00005021">
              <w:rPr>
                <w:b/>
                <w:sz w:val="24"/>
                <w:szCs w:val="24"/>
              </w:rPr>
              <w:t>:</w:t>
            </w:r>
          </w:p>
        </w:tc>
        <w:tc>
          <w:tcPr>
            <w:tcW w:w="6804" w:type="dxa"/>
          </w:tcPr>
          <w:p w14:paraId="3ACB53DF" w14:textId="60B877F4" w:rsidR="00831436" w:rsidRPr="00CC0BFE" w:rsidRDefault="00156962" w:rsidP="00156962">
            <w:pPr>
              <w:jc w:val="center"/>
              <w:rPr>
                <w:sz w:val="24"/>
                <w:szCs w:val="24"/>
              </w:rPr>
            </w:pPr>
            <w:r w:rsidRPr="00156962">
              <w:rPr>
                <w:sz w:val="24"/>
                <w:szCs w:val="24"/>
              </w:rPr>
              <w:t xml:space="preserve">Требования к товарам, месту и сроку их поставки </w:t>
            </w:r>
            <w:r w:rsidR="00831436" w:rsidRPr="00156962">
              <w:rPr>
                <w:sz w:val="24"/>
                <w:szCs w:val="24"/>
              </w:rPr>
              <w:t xml:space="preserve">установлены в техническом задании </w:t>
            </w:r>
            <w:r w:rsidR="00831436" w:rsidRPr="00156962">
              <w:rPr>
                <w:sz w:val="24"/>
                <w:szCs w:val="24"/>
              </w:rPr>
              <w:br/>
            </w:r>
            <w:r w:rsidR="00831436" w:rsidRPr="00CC0BFE">
              <w:rPr>
                <w:sz w:val="24"/>
                <w:szCs w:val="24"/>
              </w:rPr>
              <w:t>(</w:t>
            </w:r>
            <w:r w:rsidR="00831436">
              <w:rPr>
                <w:sz w:val="24"/>
                <w:szCs w:val="24"/>
              </w:rPr>
              <w:t>п</w:t>
            </w:r>
            <w:r w:rsidR="00831436" w:rsidRPr="00CC0BFE">
              <w:rPr>
                <w:sz w:val="24"/>
                <w:szCs w:val="24"/>
              </w:rPr>
              <w:t>риложение №</w:t>
            </w:r>
            <w:r w:rsidR="00831436">
              <w:rPr>
                <w:sz w:val="24"/>
                <w:szCs w:val="24"/>
              </w:rPr>
              <w:t xml:space="preserve"> 1</w:t>
            </w:r>
            <w:r w:rsidR="00831436" w:rsidRPr="00CC0BFE">
              <w:rPr>
                <w:sz w:val="24"/>
                <w:szCs w:val="24"/>
              </w:rPr>
              <w:t xml:space="preserve"> к </w:t>
            </w:r>
            <w:r w:rsidR="00831436">
              <w:rPr>
                <w:sz w:val="24"/>
                <w:szCs w:val="24"/>
              </w:rPr>
              <w:t xml:space="preserve">извещению </w:t>
            </w:r>
            <w:r w:rsidR="00831436" w:rsidRPr="00CC0BFE">
              <w:rPr>
                <w:sz w:val="24"/>
                <w:szCs w:val="24"/>
              </w:rPr>
              <w:t xml:space="preserve">о </w:t>
            </w:r>
            <w:r w:rsidR="00831436">
              <w:rPr>
                <w:sz w:val="24"/>
                <w:szCs w:val="24"/>
              </w:rPr>
              <w:t>закупке</w:t>
            </w:r>
            <w:r w:rsidR="00831436" w:rsidRPr="00CC0BFE">
              <w:rPr>
                <w:sz w:val="24"/>
                <w:szCs w:val="24"/>
              </w:rPr>
              <w:t>)</w:t>
            </w:r>
          </w:p>
        </w:tc>
      </w:tr>
      <w:tr w:rsidR="00831436" w:rsidRPr="00005021" w14:paraId="616622CD" w14:textId="77777777" w:rsidTr="001C6B42">
        <w:trPr>
          <w:trHeight w:val="916"/>
        </w:trPr>
        <w:tc>
          <w:tcPr>
            <w:tcW w:w="568" w:type="dxa"/>
          </w:tcPr>
          <w:p w14:paraId="0C7AF64F" w14:textId="77777777" w:rsidR="00831436" w:rsidRPr="00005021" w:rsidRDefault="00D42BD0" w:rsidP="00831436">
            <w:pPr>
              <w:jc w:val="center"/>
              <w:rPr>
                <w:b/>
                <w:sz w:val="24"/>
                <w:szCs w:val="24"/>
              </w:rPr>
            </w:pPr>
            <w:r>
              <w:rPr>
                <w:b/>
                <w:sz w:val="24"/>
                <w:szCs w:val="24"/>
              </w:rPr>
              <w:t>3.3.</w:t>
            </w:r>
          </w:p>
        </w:tc>
        <w:tc>
          <w:tcPr>
            <w:tcW w:w="3402" w:type="dxa"/>
          </w:tcPr>
          <w:p w14:paraId="6447F656" w14:textId="77777777" w:rsidR="00831436" w:rsidRPr="00005021" w:rsidRDefault="00831436" w:rsidP="00544A6A">
            <w:pPr>
              <w:rPr>
                <w:sz w:val="24"/>
                <w:szCs w:val="24"/>
              </w:rPr>
            </w:pPr>
            <w:r w:rsidRPr="00005021">
              <w:rPr>
                <w:b/>
                <w:sz w:val="24"/>
                <w:szCs w:val="24"/>
              </w:rPr>
              <w:t>Начальная (максимальная) цена договора</w:t>
            </w:r>
            <w:r>
              <w:rPr>
                <w:b/>
                <w:sz w:val="24"/>
                <w:szCs w:val="24"/>
              </w:rPr>
              <w:t>:</w:t>
            </w:r>
          </w:p>
        </w:tc>
        <w:tc>
          <w:tcPr>
            <w:tcW w:w="6804" w:type="dxa"/>
          </w:tcPr>
          <w:p w14:paraId="2D423E8B" w14:textId="369F9E9B" w:rsidR="00831436" w:rsidRPr="00CC0BFE" w:rsidRDefault="001C6B42" w:rsidP="00BE142E">
            <w:pPr>
              <w:pBdr>
                <w:top w:val="single" w:sz="4" w:space="1" w:color="auto"/>
              </w:pBdr>
              <w:jc w:val="both"/>
              <w:rPr>
                <w:sz w:val="24"/>
                <w:szCs w:val="24"/>
              </w:rPr>
            </w:pPr>
            <w:r w:rsidRPr="001C6B42">
              <w:rPr>
                <w:sz w:val="24"/>
                <w:szCs w:val="24"/>
              </w:rPr>
              <w:t xml:space="preserve">Начальная максимальная цена договора (далее - НМЦД) установлена в размере </w:t>
            </w:r>
            <w:r w:rsidR="00BE142E">
              <w:rPr>
                <w:sz w:val="24"/>
                <w:szCs w:val="24"/>
              </w:rPr>
              <w:t>955</w:t>
            </w:r>
            <w:r w:rsidRPr="001C6B42">
              <w:rPr>
                <w:sz w:val="24"/>
                <w:szCs w:val="24"/>
              </w:rPr>
              <w:t xml:space="preserve"> 000 (</w:t>
            </w:r>
            <w:r w:rsidR="00BE142E">
              <w:rPr>
                <w:sz w:val="24"/>
                <w:szCs w:val="24"/>
              </w:rPr>
              <w:t>девятьсот пятьдесят пять</w:t>
            </w:r>
            <w:r w:rsidRPr="001C6B42">
              <w:rPr>
                <w:sz w:val="24"/>
                <w:szCs w:val="24"/>
              </w:rPr>
              <w:t xml:space="preserve"> тысяч) руб. 00 коп.</w:t>
            </w:r>
          </w:p>
        </w:tc>
      </w:tr>
      <w:tr w:rsidR="00223DAB" w:rsidRPr="00C46B7F" w14:paraId="257C87AE" w14:textId="77777777" w:rsidTr="006273FF">
        <w:trPr>
          <w:trHeight w:val="1230"/>
        </w:trPr>
        <w:tc>
          <w:tcPr>
            <w:tcW w:w="568" w:type="dxa"/>
          </w:tcPr>
          <w:p w14:paraId="1423DAAA" w14:textId="0F90619A" w:rsidR="00223DAB" w:rsidRDefault="00223DAB" w:rsidP="00223DAB">
            <w:pPr>
              <w:jc w:val="center"/>
              <w:rPr>
                <w:b/>
                <w:bCs/>
                <w:sz w:val="24"/>
                <w:szCs w:val="24"/>
              </w:rPr>
            </w:pPr>
            <w:r>
              <w:rPr>
                <w:b/>
                <w:bCs/>
                <w:sz w:val="24"/>
                <w:szCs w:val="24"/>
              </w:rPr>
              <w:t>3.4</w:t>
            </w:r>
          </w:p>
        </w:tc>
        <w:tc>
          <w:tcPr>
            <w:tcW w:w="3402" w:type="dxa"/>
          </w:tcPr>
          <w:p w14:paraId="3E8869B9" w14:textId="11D29AD0" w:rsidR="00223DAB" w:rsidRPr="00005021" w:rsidRDefault="00223DAB" w:rsidP="00223DAB">
            <w:pPr>
              <w:rPr>
                <w:b/>
                <w:bCs/>
                <w:sz w:val="24"/>
                <w:szCs w:val="24"/>
              </w:rPr>
            </w:pPr>
            <w:r w:rsidRPr="00223DAB">
              <w:rPr>
                <w:b/>
                <w:bCs/>
                <w:sz w:val="24"/>
                <w:szCs w:val="24"/>
              </w:rPr>
              <w:t>Обоснование начальной (максимальной) цены договора</w:t>
            </w:r>
          </w:p>
        </w:tc>
        <w:tc>
          <w:tcPr>
            <w:tcW w:w="6804" w:type="dxa"/>
          </w:tcPr>
          <w:p w14:paraId="124CC05E" w14:textId="537D285F" w:rsidR="00223DAB" w:rsidRPr="00AB5F35" w:rsidRDefault="00156962" w:rsidP="00156962">
            <w:pPr>
              <w:pStyle w:val="ad"/>
              <w:tabs>
                <w:tab w:val="clear" w:pos="1134"/>
              </w:tabs>
              <w:spacing w:line="240" w:lineRule="auto"/>
              <w:ind w:left="0" w:firstLine="0"/>
              <w:jc w:val="center"/>
              <w:rPr>
                <w:sz w:val="24"/>
                <w:szCs w:val="24"/>
              </w:rPr>
            </w:pPr>
            <w:r w:rsidRPr="00156962">
              <w:rPr>
                <w:sz w:val="24"/>
                <w:szCs w:val="24"/>
              </w:rPr>
              <w:t>НМЦД определена методом сопоставимых рыночных цен</w:t>
            </w:r>
            <w:r w:rsidR="001C6B42">
              <w:rPr>
                <w:sz w:val="24"/>
                <w:szCs w:val="24"/>
              </w:rPr>
              <w:t>, обоснование представлено в приложении №5 к настоящему извещению</w:t>
            </w:r>
          </w:p>
        </w:tc>
      </w:tr>
      <w:tr w:rsidR="00223DAB" w:rsidRPr="00C46B7F" w14:paraId="52646884" w14:textId="77777777" w:rsidTr="00E075E0">
        <w:tc>
          <w:tcPr>
            <w:tcW w:w="568" w:type="dxa"/>
          </w:tcPr>
          <w:p w14:paraId="30FD0BEA" w14:textId="77777777" w:rsidR="00223DAB" w:rsidRDefault="00223DAB" w:rsidP="00223DAB">
            <w:pPr>
              <w:jc w:val="center"/>
              <w:rPr>
                <w:b/>
                <w:sz w:val="24"/>
                <w:szCs w:val="24"/>
              </w:rPr>
            </w:pPr>
            <w:r>
              <w:rPr>
                <w:b/>
                <w:sz w:val="24"/>
                <w:szCs w:val="24"/>
              </w:rPr>
              <w:t>3.5</w:t>
            </w:r>
          </w:p>
          <w:p w14:paraId="2651F72E" w14:textId="61DAF1B0" w:rsidR="00223DAB" w:rsidRPr="00005021" w:rsidRDefault="00223DAB" w:rsidP="00223DAB">
            <w:pPr>
              <w:jc w:val="center"/>
              <w:rPr>
                <w:b/>
                <w:bCs/>
                <w:sz w:val="24"/>
                <w:szCs w:val="24"/>
              </w:rPr>
            </w:pPr>
          </w:p>
        </w:tc>
        <w:tc>
          <w:tcPr>
            <w:tcW w:w="3402" w:type="dxa"/>
          </w:tcPr>
          <w:p w14:paraId="318457FC" w14:textId="0041A6B4" w:rsidR="00223DAB" w:rsidRPr="00005021" w:rsidRDefault="00223DAB" w:rsidP="00223DAB">
            <w:pPr>
              <w:rPr>
                <w:sz w:val="24"/>
                <w:szCs w:val="24"/>
              </w:rPr>
            </w:pPr>
            <w:r w:rsidRPr="00005021">
              <w:rPr>
                <w:b/>
                <w:bCs/>
                <w:sz w:val="24"/>
                <w:szCs w:val="24"/>
              </w:rPr>
              <w:t xml:space="preserve">Срок </w:t>
            </w:r>
            <w:r w:rsidR="006273FF">
              <w:rPr>
                <w:b/>
                <w:bCs/>
                <w:sz w:val="24"/>
                <w:szCs w:val="24"/>
              </w:rPr>
              <w:t xml:space="preserve">поставки товаров (выполнения работ, </w:t>
            </w:r>
            <w:r>
              <w:rPr>
                <w:b/>
                <w:bCs/>
                <w:sz w:val="24"/>
                <w:szCs w:val="24"/>
              </w:rPr>
              <w:t>оказания услуг)</w:t>
            </w:r>
            <w:r w:rsidRPr="00005021">
              <w:rPr>
                <w:b/>
                <w:bCs/>
                <w:sz w:val="24"/>
                <w:szCs w:val="24"/>
              </w:rPr>
              <w:t>:</w:t>
            </w:r>
          </w:p>
        </w:tc>
        <w:tc>
          <w:tcPr>
            <w:tcW w:w="6804" w:type="dxa"/>
          </w:tcPr>
          <w:p w14:paraId="4CD4DB68" w14:textId="0BE60CB1" w:rsidR="006273FF" w:rsidRPr="00CA3155" w:rsidRDefault="006273FF" w:rsidP="006273FF">
            <w:pPr>
              <w:tabs>
                <w:tab w:val="left" w:pos="1134"/>
              </w:tabs>
              <w:jc w:val="center"/>
              <w:rPr>
                <w:sz w:val="24"/>
                <w:szCs w:val="24"/>
                <w:lang w:eastAsia="ar-SA"/>
              </w:rPr>
            </w:pPr>
            <w:r w:rsidRPr="00CA3155">
              <w:rPr>
                <w:sz w:val="24"/>
                <w:szCs w:val="24"/>
                <w:lang w:eastAsia="ar-SA"/>
              </w:rPr>
              <w:t xml:space="preserve">Срок поставки </w:t>
            </w:r>
            <w:r w:rsidR="00CA3155" w:rsidRPr="00CA3155">
              <w:rPr>
                <w:sz w:val="24"/>
                <w:szCs w:val="24"/>
                <w:lang w:eastAsia="ar-SA"/>
              </w:rPr>
              <w:t>–</w:t>
            </w:r>
            <w:r w:rsidRPr="00CA3155">
              <w:rPr>
                <w:sz w:val="24"/>
                <w:szCs w:val="24"/>
                <w:lang w:eastAsia="ar-SA"/>
              </w:rPr>
              <w:t xml:space="preserve"> </w:t>
            </w:r>
            <w:r w:rsidR="00CA3155" w:rsidRPr="00CA3155">
              <w:rPr>
                <w:sz w:val="24"/>
                <w:szCs w:val="24"/>
                <w:lang w:eastAsia="ar-SA"/>
              </w:rPr>
              <w:t>до 31.05.2026 г.</w:t>
            </w:r>
          </w:p>
          <w:p w14:paraId="7A8EC68F" w14:textId="1CF1F675" w:rsidR="00223DAB" w:rsidRPr="00BE142E" w:rsidRDefault="00223DAB" w:rsidP="006273FF">
            <w:pPr>
              <w:pStyle w:val="ad"/>
              <w:tabs>
                <w:tab w:val="clear" w:pos="1134"/>
              </w:tabs>
              <w:spacing w:line="240" w:lineRule="auto"/>
              <w:ind w:left="0" w:firstLine="0"/>
              <w:jc w:val="center"/>
              <w:rPr>
                <w:sz w:val="24"/>
                <w:szCs w:val="24"/>
                <w:highlight w:val="yellow"/>
              </w:rPr>
            </w:pPr>
          </w:p>
        </w:tc>
      </w:tr>
      <w:tr w:rsidR="00223DAB" w:rsidRPr="00005021" w14:paraId="11BB31F3" w14:textId="77777777" w:rsidTr="00E075E0">
        <w:tc>
          <w:tcPr>
            <w:tcW w:w="568" w:type="dxa"/>
          </w:tcPr>
          <w:p w14:paraId="3624F275" w14:textId="6DCDCCEE" w:rsidR="00223DAB" w:rsidRPr="00005021" w:rsidRDefault="00223DAB" w:rsidP="00223DAB">
            <w:pPr>
              <w:rPr>
                <w:b/>
                <w:sz w:val="24"/>
                <w:szCs w:val="24"/>
              </w:rPr>
            </w:pPr>
            <w:r>
              <w:rPr>
                <w:b/>
                <w:sz w:val="24"/>
                <w:szCs w:val="24"/>
              </w:rPr>
              <w:t>3.6</w:t>
            </w:r>
          </w:p>
        </w:tc>
        <w:tc>
          <w:tcPr>
            <w:tcW w:w="3402" w:type="dxa"/>
          </w:tcPr>
          <w:p w14:paraId="427631F8" w14:textId="2A2F7BEC" w:rsidR="00223DAB" w:rsidRPr="00005021" w:rsidRDefault="00223DAB" w:rsidP="006273FF">
            <w:pPr>
              <w:rPr>
                <w:sz w:val="24"/>
                <w:szCs w:val="24"/>
              </w:rPr>
            </w:pPr>
            <w:r w:rsidRPr="00005021">
              <w:rPr>
                <w:b/>
                <w:sz w:val="24"/>
                <w:szCs w:val="24"/>
              </w:rPr>
              <w:t xml:space="preserve">Место </w:t>
            </w:r>
            <w:r w:rsidR="006273FF">
              <w:rPr>
                <w:b/>
                <w:sz w:val="24"/>
                <w:szCs w:val="24"/>
              </w:rPr>
              <w:t>поставки товара (</w:t>
            </w:r>
            <w:r w:rsidR="006273FF">
              <w:rPr>
                <w:b/>
                <w:bCs/>
                <w:sz w:val="24"/>
                <w:szCs w:val="24"/>
              </w:rPr>
              <w:t xml:space="preserve">выполнения работ, </w:t>
            </w:r>
            <w:r>
              <w:rPr>
                <w:b/>
                <w:bCs/>
                <w:sz w:val="24"/>
                <w:szCs w:val="24"/>
              </w:rPr>
              <w:t>оказания услуг)</w:t>
            </w:r>
            <w:r w:rsidRPr="00005021">
              <w:rPr>
                <w:b/>
                <w:bCs/>
                <w:sz w:val="24"/>
                <w:szCs w:val="24"/>
              </w:rPr>
              <w:t>:</w:t>
            </w:r>
          </w:p>
        </w:tc>
        <w:tc>
          <w:tcPr>
            <w:tcW w:w="6804" w:type="dxa"/>
          </w:tcPr>
          <w:p w14:paraId="6A43D10D" w14:textId="0D85258F" w:rsidR="00CA3155" w:rsidRPr="001B6DA2" w:rsidRDefault="00CA3155" w:rsidP="00CA3155">
            <w:pPr>
              <w:tabs>
                <w:tab w:val="left" w:pos="390"/>
              </w:tabs>
              <w:ind w:left="42"/>
              <w:jc w:val="center"/>
            </w:pPr>
            <w:bookmarkStart w:id="0" w:name="_GoBack"/>
            <w:bookmarkEnd w:id="0"/>
            <w:r w:rsidRPr="001B6DA2">
              <w:t xml:space="preserve"> </w:t>
            </w:r>
            <w:r w:rsidRPr="00CA3155">
              <w:rPr>
                <w:sz w:val="24"/>
                <w:szCs w:val="24"/>
              </w:rPr>
              <w:t>Отпуск товара по топливным картам на АЗС осуществляется через топливораздаточные колонки., расположенные на территории города Санкт-Петербурга, Ленинградской области, Псковской области, Новгородской области</w:t>
            </w:r>
          </w:p>
          <w:p w14:paraId="67E9DC74" w14:textId="7F6DF007" w:rsidR="00223DAB" w:rsidRPr="00BE142E" w:rsidRDefault="00223DAB" w:rsidP="00FE6F6D">
            <w:pPr>
              <w:jc w:val="center"/>
              <w:rPr>
                <w:rFonts w:eastAsiaTheme="minorHAnsi" w:cstheme="minorBidi"/>
                <w:color w:val="000000"/>
                <w:sz w:val="24"/>
                <w:szCs w:val="24"/>
                <w:highlight w:val="yellow"/>
                <w:lang w:eastAsia="en-US"/>
              </w:rPr>
            </w:pPr>
          </w:p>
        </w:tc>
      </w:tr>
      <w:tr w:rsidR="00223DAB" w:rsidRPr="00005021" w14:paraId="7B903367" w14:textId="77777777" w:rsidTr="00E075E0">
        <w:tc>
          <w:tcPr>
            <w:tcW w:w="568" w:type="dxa"/>
          </w:tcPr>
          <w:p w14:paraId="5577E8A7" w14:textId="6FFDDEB2" w:rsidR="00223DAB" w:rsidRDefault="00223DAB" w:rsidP="00223DAB">
            <w:pPr>
              <w:jc w:val="center"/>
              <w:rPr>
                <w:b/>
                <w:sz w:val="24"/>
                <w:szCs w:val="24"/>
              </w:rPr>
            </w:pPr>
            <w:r>
              <w:rPr>
                <w:b/>
                <w:sz w:val="24"/>
                <w:szCs w:val="24"/>
              </w:rPr>
              <w:t>4.</w:t>
            </w:r>
          </w:p>
        </w:tc>
        <w:tc>
          <w:tcPr>
            <w:tcW w:w="3402" w:type="dxa"/>
          </w:tcPr>
          <w:p w14:paraId="74254367" w14:textId="77777777" w:rsidR="00223DAB" w:rsidRPr="00005021" w:rsidRDefault="00223DAB" w:rsidP="00223DAB">
            <w:pPr>
              <w:rPr>
                <w:b/>
                <w:sz w:val="24"/>
                <w:szCs w:val="24"/>
              </w:rPr>
            </w:pPr>
            <w:r>
              <w:rPr>
                <w:b/>
                <w:sz w:val="24"/>
                <w:szCs w:val="24"/>
              </w:rPr>
              <w:t>Требования к участникам закупки</w:t>
            </w:r>
          </w:p>
        </w:tc>
        <w:tc>
          <w:tcPr>
            <w:tcW w:w="6804" w:type="dxa"/>
          </w:tcPr>
          <w:p w14:paraId="316493B0" w14:textId="18E3E4C5" w:rsidR="00223DAB" w:rsidRPr="00B824C4" w:rsidRDefault="00223DAB" w:rsidP="00180758">
            <w:pPr>
              <w:pStyle w:val="ab"/>
              <w:widowControl w:val="0"/>
              <w:numPr>
                <w:ilvl w:val="0"/>
                <w:numId w:val="4"/>
              </w:numPr>
              <w:tabs>
                <w:tab w:val="left" w:pos="993"/>
              </w:tabs>
              <w:autoSpaceDE w:val="0"/>
              <w:autoSpaceDN w:val="0"/>
              <w:adjustRightInd w:val="0"/>
              <w:ind w:left="0" w:firstLine="567"/>
              <w:jc w:val="both"/>
              <w:rPr>
                <w:bCs/>
              </w:rPr>
            </w:pPr>
            <w:r w:rsidRPr="00B824C4">
              <w:t xml:space="preserve">Участник закупки должен соответствовать </w:t>
            </w:r>
            <w:r>
              <w:t xml:space="preserve">требованиям установленным частью 5 статьи 3 </w:t>
            </w:r>
            <w:r w:rsidRPr="009F496E">
              <w:t>Федерального закона от 17 июля 2011 года № 223-ФЗ «О закупках товаров, работ, услуг отдельными видами юридических лиц»</w:t>
            </w:r>
            <w:r>
              <w:t xml:space="preserve">, а также </w:t>
            </w:r>
            <w:r w:rsidRPr="00B824C4">
              <w:t>следующим обязательным требованиям</w:t>
            </w:r>
            <w:r w:rsidRPr="00B824C4">
              <w:rPr>
                <w:bCs/>
              </w:rPr>
              <w:t>:</w:t>
            </w:r>
          </w:p>
          <w:p w14:paraId="3ABE1D2B" w14:textId="60D22592" w:rsidR="00223DAB" w:rsidRPr="009F496E" w:rsidRDefault="00223DAB" w:rsidP="00223DAB">
            <w:pPr>
              <w:pStyle w:val="ab"/>
              <w:tabs>
                <w:tab w:val="left" w:pos="284"/>
              </w:tabs>
              <w:ind w:left="0" w:firstLine="567"/>
              <w:jc w:val="both"/>
            </w:pPr>
            <w:r>
              <w:lastRenderedPageBreak/>
              <w:t xml:space="preserve">1.1. </w:t>
            </w:r>
            <w:r w:rsidRPr="009F496E">
              <w:t>непроведение ликвидации или реорганизации юридического лица, и отсутствие решения арбитражного суда о признании участника закупки банкротом и об открытии конкурсного производства.</w:t>
            </w:r>
          </w:p>
          <w:p w14:paraId="2A71BDE9" w14:textId="7985DDB1" w:rsidR="00223DAB" w:rsidRPr="009F496E" w:rsidRDefault="00223DAB" w:rsidP="00180758">
            <w:pPr>
              <w:pStyle w:val="ab"/>
              <w:numPr>
                <w:ilvl w:val="1"/>
                <w:numId w:val="2"/>
              </w:numPr>
              <w:tabs>
                <w:tab w:val="left" w:pos="284"/>
              </w:tabs>
              <w:ind w:left="0" w:firstLine="567"/>
              <w:jc w:val="both"/>
            </w:pPr>
            <w:r w:rsidRPr="009F496E">
              <w:t>неприостановление деятельности участника закупки в порядке, предусмотренном Кодексом Российской Федерации об административных правонарушениях и отсутствие в отношении участника закупки решения суда, административного органа о наложении ареста на имущество участника закупки.</w:t>
            </w:r>
          </w:p>
          <w:p w14:paraId="5C4EFA6E" w14:textId="77777777" w:rsidR="00223DAB" w:rsidRPr="009F496E" w:rsidRDefault="00223DAB" w:rsidP="00180758">
            <w:pPr>
              <w:pStyle w:val="ab"/>
              <w:numPr>
                <w:ilvl w:val="1"/>
                <w:numId w:val="2"/>
              </w:numPr>
              <w:tabs>
                <w:tab w:val="left" w:pos="284"/>
              </w:tabs>
              <w:ind w:left="0" w:firstLine="567"/>
              <w:jc w:val="both"/>
            </w:pPr>
            <w:r w:rsidRPr="009F496E">
              <w:t>отсутствие у участника закупки задолженности по начисленным налогам, сборам и другим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предъявил иск об обжаловании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14:paraId="5CEA44DF" w14:textId="625DF544" w:rsidR="00223DAB" w:rsidRPr="009F496E" w:rsidRDefault="000D2C73" w:rsidP="00223DAB">
            <w:pPr>
              <w:pStyle w:val="ab"/>
              <w:autoSpaceDE w:val="0"/>
              <w:autoSpaceDN w:val="0"/>
              <w:adjustRightInd w:val="0"/>
              <w:ind w:left="0" w:firstLine="567"/>
              <w:jc w:val="both"/>
            </w:pPr>
            <w:r>
              <w:t>1.4</w:t>
            </w:r>
            <w:r w:rsidR="00223DAB">
              <w:t>.</w:t>
            </w:r>
            <w:r w:rsidR="00223DAB" w:rsidRPr="009F496E">
              <w:t xml:space="preserve"> </w:t>
            </w:r>
            <w:r w:rsidR="00223DAB">
              <w:t xml:space="preserve">   </w:t>
            </w:r>
            <w:r w:rsidR="00223DAB" w:rsidRPr="009F496E">
              <w:t>отсутствие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(оказанием услуг), являющихся предметом настоящей закупки, и административного наказания в виде дисквалификации.</w:t>
            </w:r>
          </w:p>
          <w:p w14:paraId="5E6AFD4D" w14:textId="77777777" w:rsidR="007617E2" w:rsidRDefault="000D2C73" w:rsidP="00223DAB">
            <w:pPr>
              <w:pStyle w:val="ab"/>
              <w:autoSpaceDE w:val="0"/>
              <w:autoSpaceDN w:val="0"/>
              <w:adjustRightInd w:val="0"/>
              <w:ind w:left="0" w:firstLine="567"/>
              <w:jc w:val="both"/>
            </w:pPr>
            <w:r>
              <w:t>1.5</w:t>
            </w:r>
            <w:r w:rsidR="00223DAB">
              <w:t>.</w:t>
            </w:r>
            <w:r w:rsidR="00223DAB" w:rsidRPr="009F496E">
              <w:t xml:space="preserve"> </w:t>
            </w:r>
            <w:r w:rsidR="00223DAB">
              <w:t xml:space="preserve">   </w:t>
            </w:r>
            <w:r w:rsidR="00223DAB" w:rsidRPr="009F496E">
              <w:t xml:space="preserve">отсутствие между участником закупки и заказчиком конфликта интересов, под которым понимаются случаи, при которых руководитель заказчика либо член Комиссии по </w:t>
            </w:r>
            <w:r w:rsidR="00223DAB">
              <w:t>закупкам</w:t>
            </w:r>
            <w:r w:rsidR="00223DAB" w:rsidRPr="009F496E">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226102F8" w14:textId="49845727" w:rsidR="00223DAB" w:rsidRPr="009F496E" w:rsidRDefault="00223DAB" w:rsidP="00223DAB">
            <w:pPr>
              <w:pStyle w:val="ab"/>
              <w:autoSpaceDE w:val="0"/>
              <w:autoSpaceDN w:val="0"/>
              <w:adjustRightInd w:val="0"/>
              <w:ind w:left="0" w:firstLine="567"/>
              <w:jc w:val="both"/>
            </w:pPr>
            <w:r w:rsidRPr="009F496E">
              <w:t xml:space="preserve">Под выгодоприобретателями понимаются физические лица, владеющие напрямую или косвенно (через юридическое </w:t>
            </w:r>
            <w:r w:rsidRPr="009F496E">
              <w:lastRenderedPageBreak/>
              <w:t>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EBBA368" w14:textId="665B0254" w:rsidR="00223DAB" w:rsidRDefault="00223DAB" w:rsidP="00180758">
            <w:pPr>
              <w:pStyle w:val="ab"/>
              <w:numPr>
                <w:ilvl w:val="1"/>
                <w:numId w:val="5"/>
              </w:numPr>
              <w:tabs>
                <w:tab w:val="left" w:pos="0"/>
              </w:tabs>
              <w:ind w:left="0" w:firstLine="709"/>
              <w:jc w:val="both"/>
            </w:pPr>
            <w:r w:rsidRPr="009F496E">
              <w:t>отсутствие сведений об участнике закупки в реестре недобросовестных поставщиков, предусмотренном статьей 5 Федерального закона от 17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государственных и муниципальных нужд».</w:t>
            </w:r>
          </w:p>
          <w:p w14:paraId="5568B33B" w14:textId="40A656A6" w:rsidR="00223DAB" w:rsidRPr="00CF7715" w:rsidRDefault="00071A34" w:rsidP="00223DAB">
            <w:pPr>
              <w:shd w:val="clear" w:color="auto" w:fill="FFFFFF"/>
              <w:ind w:firstLine="567"/>
              <w:jc w:val="both"/>
              <w:rPr>
                <w:sz w:val="24"/>
                <w:szCs w:val="24"/>
              </w:rPr>
            </w:pPr>
            <w:r>
              <w:rPr>
                <w:sz w:val="24"/>
                <w:szCs w:val="24"/>
              </w:rPr>
              <w:t>1.7</w:t>
            </w:r>
            <w:r w:rsidR="00223DAB">
              <w:rPr>
                <w:sz w:val="24"/>
                <w:szCs w:val="24"/>
              </w:rPr>
              <w:t>. у</w:t>
            </w:r>
            <w:r w:rsidR="00223DAB" w:rsidRPr="00054EFC">
              <w:rPr>
                <w:sz w:val="24"/>
                <w:szCs w:val="24"/>
              </w:rPr>
              <w:t>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w:t>
            </w:r>
            <w:r w:rsidR="000D2C73">
              <w:rPr>
                <w:sz w:val="24"/>
                <w:szCs w:val="24"/>
              </w:rPr>
              <w:t xml:space="preserve"> </w:t>
            </w:r>
            <w:r w:rsidR="00223DAB" w:rsidRPr="00054EFC">
              <w:rPr>
                <w:sz w:val="24"/>
                <w:szCs w:val="24"/>
              </w:rPr>
              <w:t xml:space="preserve">№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w:t>
            </w:r>
            <w:r w:rsidR="00223DAB" w:rsidRPr="00CF7715">
              <w:rPr>
                <w:sz w:val="24"/>
                <w:szCs w:val="24"/>
              </w:rPr>
              <w:t>организацией, находящейся под контролем таких лиц».</w:t>
            </w:r>
          </w:p>
          <w:p w14:paraId="08C59910" w14:textId="75868A74" w:rsidR="001404E0" w:rsidRPr="00CF7715" w:rsidRDefault="00071A34" w:rsidP="00CF7715">
            <w:pPr>
              <w:pStyle w:val="af3"/>
              <w:shd w:val="clear" w:color="auto" w:fill="FFFFFF"/>
              <w:spacing w:before="0" w:beforeAutospacing="0" w:after="0" w:afterAutospacing="0"/>
              <w:ind w:firstLine="567"/>
              <w:jc w:val="both"/>
            </w:pPr>
            <w:r w:rsidRPr="00CF7715">
              <w:t xml:space="preserve">1.8. </w:t>
            </w:r>
            <w:r w:rsidR="001404E0" w:rsidRPr="00CF7715">
              <w:t xml:space="preserve">Участник должен иметь право </w:t>
            </w:r>
            <w:r w:rsidR="00CF7715" w:rsidRPr="00CF7715">
              <w:t>реализовывать нефтепродукты</w:t>
            </w:r>
            <w:r w:rsidR="001404E0" w:rsidRPr="00CF7715">
              <w:t xml:space="preserve"> через торговые точки (АЗС), находящиеся в местах поставки и указанные в приложении </w:t>
            </w:r>
            <w:r w:rsidR="00CF7715">
              <w:t xml:space="preserve">№ 1 к </w:t>
            </w:r>
            <w:r w:rsidR="00CF7715" w:rsidRPr="00CF7715">
              <w:t>настоящем</w:t>
            </w:r>
            <w:r w:rsidR="00CF7715">
              <w:t>у</w:t>
            </w:r>
            <w:r w:rsidR="001404E0" w:rsidRPr="00CF7715">
              <w:t xml:space="preserve"> извещению.</w:t>
            </w:r>
          </w:p>
          <w:p w14:paraId="51E5E508" w14:textId="7A5ACF0A" w:rsidR="00D87A79" w:rsidRPr="00D96B4C" w:rsidRDefault="00D87A79" w:rsidP="00D87A79">
            <w:pPr>
              <w:pStyle w:val="ab"/>
              <w:autoSpaceDE w:val="0"/>
              <w:autoSpaceDN w:val="0"/>
              <w:adjustRightInd w:val="0"/>
              <w:ind w:left="0" w:firstLine="567"/>
              <w:jc w:val="both"/>
            </w:pPr>
          </w:p>
        </w:tc>
      </w:tr>
      <w:tr w:rsidR="00223DAB" w:rsidRPr="00005021" w14:paraId="5E1FB61F" w14:textId="77777777" w:rsidTr="00E075E0">
        <w:tc>
          <w:tcPr>
            <w:tcW w:w="568" w:type="dxa"/>
          </w:tcPr>
          <w:p w14:paraId="6610EBE7" w14:textId="77777777" w:rsidR="00223DAB" w:rsidRDefault="00223DAB" w:rsidP="00223DAB">
            <w:pPr>
              <w:jc w:val="center"/>
              <w:rPr>
                <w:b/>
                <w:bCs/>
                <w:sz w:val="24"/>
                <w:szCs w:val="24"/>
              </w:rPr>
            </w:pPr>
            <w:r>
              <w:rPr>
                <w:b/>
                <w:bCs/>
                <w:sz w:val="24"/>
                <w:szCs w:val="24"/>
              </w:rPr>
              <w:lastRenderedPageBreak/>
              <w:t>5.</w:t>
            </w:r>
          </w:p>
        </w:tc>
        <w:tc>
          <w:tcPr>
            <w:tcW w:w="3402" w:type="dxa"/>
          </w:tcPr>
          <w:p w14:paraId="3236F5EE" w14:textId="77777777" w:rsidR="00223DAB" w:rsidRPr="00005021" w:rsidRDefault="00223DAB" w:rsidP="00223DAB">
            <w:pPr>
              <w:rPr>
                <w:sz w:val="24"/>
                <w:szCs w:val="24"/>
              </w:rPr>
            </w:pPr>
            <w:r>
              <w:rPr>
                <w:b/>
                <w:bCs/>
                <w:sz w:val="24"/>
                <w:szCs w:val="24"/>
              </w:rPr>
              <w:t xml:space="preserve">Порядок, дата начала, дата и время окончания </w:t>
            </w:r>
            <w:r w:rsidRPr="00005021">
              <w:rPr>
                <w:b/>
                <w:bCs/>
                <w:sz w:val="24"/>
                <w:szCs w:val="24"/>
              </w:rPr>
              <w:t xml:space="preserve">подачи </w:t>
            </w:r>
            <w:r>
              <w:rPr>
                <w:b/>
                <w:bCs/>
                <w:sz w:val="24"/>
                <w:szCs w:val="24"/>
              </w:rPr>
              <w:t>заявок</w:t>
            </w:r>
            <w:r w:rsidRPr="00005021">
              <w:rPr>
                <w:b/>
                <w:bCs/>
                <w:sz w:val="24"/>
                <w:szCs w:val="24"/>
              </w:rPr>
              <w:t>:</w:t>
            </w:r>
          </w:p>
        </w:tc>
        <w:tc>
          <w:tcPr>
            <w:tcW w:w="6804" w:type="dxa"/>
          </w:tcPr>
          <w:p w14:paraId="01856C5A" w14:textId="2CC3D5DE" w:rsidR="00223DAB" w:rsidRDefault="00223DAB" w:rsidP="00223DAB">
            <w:pPr>
              <w:autoSpaceDE w:val="0"/>
              <w:autoSpaceDN w:val="0"/>
              <w:adjustRightInd w:val="0"/>
              <w:ind w:firstLine="540"/>
              <w:jc w:val="both"/>
              <w:outlineLvl w:val="0"/>
              <w:rPr>
                <w:b/>
                <w:bCs/>
                <w:sz w:val="24"/>
                <w:szCs w:val="24"/>
              </w:rPr>
            </w:pPr>
            <w:r w:rsidRPr="002255A6">
              <w:rPr>
                <w:color w:val="000000"/>
                <w:sz w:val="24"/>
                <w:szCs w:val="24"/>
              </w:rPr>
              <w:t xml:space="preserve">Участники закупки подают </w:t>
            </w:r>
            <w:r>
              <w:rPr>
                <w:color w:val="000000"/>
                <w:sz w:val="24"/>
                <w:szCs w:val="24"/>
              </w:rPr>
              <w:t>заявки</w:t>
            </w:r>
            <w:r w:rsidRPr="002255A6">
              <w:rPr>
                <w:color w:val="000000"/>
                <w:sz w:val="24"/>
                <w:szCs w:val="24"/>
              </w:rPr>
              <w:t xml:space="preserve"> в электронной форме через </w:t>
            </w:r>
            <w:r>
              <w:rPr>
                <w:color w:val="000000"/>
                <w:sz w:val="24"/>
                <w:szCs w:val="24"/>
              </w:rPr>
              <w:t xml:space="preserve">электронную торговую площадку (далее- ЭТП) в сети интернет по адресу: </w:t>
            </w:r>
            <w:r w:rsidRPr="002255A6">
              <w:rPr>
                <w:rStyle w:val="a9"/>
                <w:sz w:val="24"/>
                <w:szCs w:val="24"/>
              </w:rPr>
              <w:t>http://utp.sberbank-ast.ru</w:t>
            </w:r>
            <w:r w:rsidRPr="002255A6">
              <w:rPr>
                <w:color w:val="000000"/>
                <w:sz w:val="24"/>
                <w:szCs w:val="24"/>
              </w:rPr>
              <w:t xml:space="preserve"> с даты </w:t>
            </w:r>
            <w:r w:rsidRPr="002255A6">
              <w:rPr>
                <w:sz w:val="24"/>
                <w:szCs w:val="24"/>
                <w:shd w:val="clear" w:color="auto" w:fill="FFFFFF"/>
              </w:rPr>
              <w:t xml:space="preserve">размещения в ЕИС </w:t>
            </w:r>
            <w:r>
              <w:rPr>
                <w:sz w:val="24"/>
                <w:szCs w:val="24"/>
                <w:shd w:val="clear" w:color="auto" w:fill="FFFFFF"/>
              </w:rPr>
              <w:t xml:space="preserve">извещения о проведении настоящей </w:t>
            </w:r>
            <w:r w:rsidRPr="00266614">
              <w:rPr>
                <w:sz w:val="24"/>
                <w:szCs w:val="24"/>
                <w:shd w:val="clear" w:color="auto" w:fill="FFFFFF"/>
              </w:rPr>
              <w:t>закупки до</w:t>
            </w:r>
            <w:r w:rsidRPr="009E0689">
              <w:rPr>
                <w:b/>
                <w:bCs/>
                <w:sz w:val="24"/>
                <w:szCs w:val="24"/>
              </w:rPr>
              <w:t xml:space="preserve"> </w:t>
            </w:r>
            <w:r w:rsidRPr="00DC781A">
              <w:rPr>
                <w:b/>
                <w:bCs/>
                <w:sz w:val="24"/>
                <w:szCs w:val="24"/>
              </w:rPr>
              <w:t>«</w:t>
            </w:r>
            <w:r w:rsidR="008014EF">
              <w:rPr>
                <w:b/>
                <w:bCs/>
                <w:sz w:val="24"/>
                <w:szCs w:val="24"/>
              </w:rPr>
              <w:t>09</w:t>
            </w:r>
            <w:r w:rsidRPr="00DC781A">
              <w:rPr>
                <w:b/>
                <w:bCs/>
                <w:sz w:val="24"/>
                <w:szCs w:val="24"/>
              </w:rPr>
              <w:t>»</w:t>
            </w:r>
            <w:r>
              <w:rPr>
                <w:b/>
                <w:bCs/>
                <w:sz w:val="24"/>
                <w:szCs w:val="24"/>
              </w:rPr>
              <w:t xml:space="preserve"> </w:t>
            </w:r>
            <w:r w:rsidR="001404E0">
              <w:rPr>
                <w:b/>
                <w:bCs/>
                <w:sz w:val="24"/>
                <w:szCs w:val="24"/>
              </w:rPr>
              <w:t>июня</w:t>
            </w:r>
            <w:r>
              <w:rPr>
                <w:b/>
                <w:bCs/>
                <w:sz w:val="24"/>
                <w:szCs w:val="24"/>
              </w:rPr>
              <w:t xml:space="preserve"> 202</w:t>
            </w:r>
            <w:r w:rsidR="009B6867">
              <w:rPr>
                <w:b/>
                <w:bCs/>
                <w:sz w:val="24"/>
                <w:szCs w:val="24"/>
              </w:rPr>
              <w:t>5</w:t>
            </w:r>
            <w:r>
              <w:rPr>
                <w:b/>
                <w:bCs/>
                <w:sz w:val="24"/>
                <w:szCs w:val="24"/>
              </w:rPr>
              <w:t xml:space="preserve"> г., 10 час. 00</w:t>
            </w:r>
            <w:r w:rsidRPr="009E0689">
              <w:rPr>
                <w:b/>
                <w:bCs/>
                <w:sz w:val="24"/>
                <w:szCs w:val="24"/>
              </w:rPr>
              <w:t xml:space="preserve"> мин.</w:t>
            </w:r>
          </w:p>
          <w:p w14:paraId="769A77B5" w14:textId="77777777" w:rsidR="00223DAB" w:rsidRDefault="00223DAB" w:rsidP="00223DAB">
            <w:pPr>
              <w:autoSpaceDE w:val="0"/>
              <w:autoSpaceDN w:val="0"/>
              <w:adjustRightInd w:val="0"/>
              <w:ind w:firstLine="540"/>
              <w:jc w:val="both"/>
              <w:outlineLvl w:val="0"/>
              <w:rPr>
                <w:sz w:val="24"/>
                <w:szCs w:val="24"/>
              </w:rPr>
            </w:pPr>
            <w:r w:rsidRPr="00266614">
              <w:rPr>
                <w:sz w:val="24"/>
                <w:szCs w:val="24"/>
              </w:rPr>
              <w:t xml:space="preserve">Порядок подачи заявок на ЭТП определяется </w:t>
            </w:r>
            <w:r>
              <w:rPr>
                <w:sz w:val="24"/>
                <w:szCs w:val="24"/>
              </w:rPr>
              <w:t>регламентом работы данной ЭТ</w:t>
            </w:r>
            <w:r w:rsidRPr="00266614">
              <w:rPr>
                <w:sz w:val="24"/>
                <w:szCs w:val="24"/>
              </w:rPr>
              <w:t>П.</w:t>
            </w:r>
          </w:p>
          <w:p w14:paraId="1EEF51BE" w14:textId="2CB6B1F3" w:rsidR="00223DAB" w:rsidRPr="004945DB" w:rsidRDefault="00223DAB" w:rsidP="00223DAB">
            <w:pPr>
              <w:suppressAutoHyphens/>
              <w:ind w:firstLine="567"/>
              <w:jc w:val="both"/>
              <w:rPr>
                <w:sz w:val="24"/>
                <w:szCs w:val="24"/>
              </w:rPr>
            </w:pPr>
          </w:p>
        </w:tc>
      </w:tr>
      <w:tr w:rsidR="00223DAB" w:rsidRPr="00005021" w14:paraId="38CA301A" w14:textId="77777777" w:rsidTr="00E075E0">
        <w:tc>
          <w:tcPr>
            <w:tcW w:w="568" w:type="dxa"/>
          </w:tcPr>
          <w:p w14:paraId="05AFB09C" w14:textId="2CC5E3CB" w:rsidR="00223DAB" w:rsidRDefault="00223DAB" w:rsidP="00223DAB">
            <w:pPr>
              <w:jc w:val="center"/>
              <w:rPr>
                <w:b/>
                <w:bCs/>
                <w:sz w:val="24"/>
                <w:szCs w:val="24"/>
              </w:rPr>
            </w:pPr>
            <w:r>
              <w:rPr>
                <w:b/>
                <w:bCs/>
                <w:sz w:val="24"/>
                <w:szCs w:val="24"/>
              </w:rPr>
              <w:t>6.</w:t>
            </w:r>
          </w:p>
        </w:tc>
        <w:tc>
          <w:tcPr>
            <w:tcW w:w="3402" w:type="dxa"/>
          </w:tcPr>
          <w:p w14:paraId="4016F83C" w14:textId="77777777" w:rsidR="00223DAB" w:rsidRDefault="00223DAB" w:rsidP="00223DAB">
            <w:pPr>
              <w:rPr>
                <w:b/>
                <w:bCs/>
                <w:sz w:val="24"/>
                <w:szCs w:val="24"/>
              </w:rPr>
            </w:pPr>
            <w:r>
              <w:rPr>
                <w:b/>
                <w:bCs/>
                <w:sz w:val="24"/>
                <w:szCs w:val="24"/>
              </w:rPr>
              <w:t>Порядок, место дата и время подведения итогов закупки:</w:t>
            </w:r>
          </w:p>
        </w:tc>
        <w:tc>
          <w:tcPr>
            <w:tcW w:w="6804" w:type="dxa"/>
          </w:tcPr>
          <w:p w14:paraId="4C3DEC0A" w14:textId="507105D4" w:rsidR="00223DAB" w:rsidRDefault="00223DAB" w:rsidP="00223DAB">
            <w:pPr>
              <w:ind w:firstLine="567"/>
              <w:contextualSpacing/>
              <w:jc w:val="both"/>
              <w:rPr>
                <w:bCs/>
                <w:sz w:val="24"/>
                <w:szCs w:val="24"/>
              </w:rPr>
            </w:pPr>
            <w:r>
              <w:rPr>
                <w:sz w:val="24"/>
                <w:szCs w:val="24"/>
              </w:rPr>
              <w:t>П</w:t>
            </w:r>
            <w:r w:rsidRPr="009E1277">
              <w:rPr>
                <w:sz w:val="24"/>
                <w:szCs w:val="24"/>
              </w:rPr>
              <w:t xml:space="preserve">одведение итогов закупки будет осуществляться на ЭТП в порядке, предусмотренном регламентом работы ЭТП </w:t>
            </w:r>
            <w:r>
              <w:rPr>
                <w:sz w:val="24"/>
                <w:szCs w:val="24"/>
              </w:rPr>
              <w:br/>
            </w:r>
            <w:r w:rsidRPr="00DC781A">
              <w:rPr>
                <w:b/>
                <w:bCs/>
                <w:sz w:val="24"/>
                <w:szCs w:val="24"/>
              </w:rPr>
              <w:t>«</w:t>
            </w:r>
            <w:r w:rsidR="008014EF">
              <w:rPr>
                <w:b/>
                <w:bCs/>
                <w:sz w:val="24"/>
                <w:szCs w:val="24"/>
              </w:rPr>
              <w:t>10</w:t>
            </w:r>
            <w:r w:rsidRPr="00DC781A">
              <w:rPr>
                <w:b/>
                <w:bCs/>
                <w:sz w:val="24"/>
                <w:szCs w:val="24"/>
              </w:rPr>
              <w:t>»</w:t>
            </w:r>
            <w:r>
              <w:rPr>
                <w:b/>
                <w:bCs/>
                <w:sz w:val="24"/>
                <w:szCs w:val="24"/>
              </w:rPr>
              <w:t xml:space="preserve"> </w:t>
            </w:r>
            <w:r w:rsidR="001404E0">
              <w:rPr>
                <w:b/>
                <w:bCs/>
                <w:sz w:val="24"/>
                <w:szCs w:val="24"/>
              </w:rPr>
              <w:t>июня</w:t>
            </w:r>
            <w:r w:rsidRPr="009E0689">
              <w:rPr>
                <w:b/>
                <w:bCs/>
                <w:sz w:val="24"/>
                <w:szCs w:val="24"/>
              </w:rPr>
              <w:t xml:space="preserve"> 20</w:t>
            </w:r>
            <w:r>
              <w:rPr>
                <w:b/>
                <w:bCs/>
                <w:sz w:val="24"/>
                <w:szCs w:val="24"/>
              </w:rPr>
              <w:t>2</w:t>
            </w:r>
            <w:r w:rsidR="009B6867">
              <w:rPr>
                <w:b/>
                <w:bCs/>
                <w:sz w:val="24"/>
                <w:szCs w:val="24"/>
              </w:rPr>
              <w:t>5</w:t>
            </w:r>
            <w:r w:rsidRPr="009E0689">
              <w:rPr>
                <w:b/>
                <w:bCs/>
                <w:sz w:val="24"/>
                <w:szCs w:val="24"/>
              </w:rPr>
              <w:t xml:space="preserve"> года</w:t>
            </w:r>
          </w:p>
          <w:p w14:paraId="7E951817" w14:textId="1724A051" w:rsidR="00223DAB" w:rsidRPr="009E1277" w:rsidRDefault="00223DAB" w:rsidP="00223DAB">
            <w:pPr>
              <w:autoSpaceDE w:val="0"/>
              <w:autoSpaceDN w:val="0"/>
              <w:adjustRightInd w:val="0"/>
              <w:ind w:firstLine="540"/>
              <w:jc w:val="both"/>
              <w:outlineLvl w:val="0"/>
              <w:rPr>
                <w:sz w:val="24"/>
                <w:szCs w:val="24"/>
              </w:rPr>
            </w:pPr>
          </w:p>
        </w:tc>
      </w:tr>
      <w:tr w:rsidR="00223DAB" w:rsidRPr="00005021" w14:paraId="6B925B15" w14:textId="77777777" w:rsidTr="00E075E0">
        <w:tc>
          <w:tcPr>
            <w:tcW w:w="568" w:type="dxa"/>
          </w:tcPr>
          <w:p w14:paraId="3FA43820" w14:textId="735BBCF3" w:rsidR="00223DAB" w:rsidRPr="00005021" w:rsidRDefault="00223DAB" w:rsidP="00223DAB">
            <w:pPr>
              <w:jc w:val="center"/>
              <w:rPr>
                <w:b/>
                <w:sz w:val="24"/>
                <w:szCs w:val="24"/>
              </w:rPr>
            </w:pPr>
            <w:r>
              <w:rPr>
                <w:b/>
                <w:sz w:val="24"/>
                <w:szCs w:val="24"/>
              </w:rPr>
              <w:t>7.</w:t>
            </w:r>
          </w:p>
        </w:tc>
        <w:tc>
          <w:tcPr>
            <w:tcW w:w="3402" w:type="dxa"/>
          </w:tcPr>
          <w:p w14:paraId="1A0A05EF" w14:textId="77777777" w:rsidR="00223DAB" w:rsidRDefault="00223DAB" w:rsidP="00223DAB">
            <w:pPr>
              <w:rPr>
                <w:b/>
                <w:bCs/>
                <w:sz w:val="24"/>
                <w:szCs w:val="24"/>
              </w:rPr>
            </w:pPr>
            <w:r w:rsidRPr="00005021">
              <w:rPr>
                <w:b/>
                <w:sz w:val="24"/>
                <w:szCs w:val="24"/>
              </w:rPr>
              <w:t xml:space="preserve">Порядок предоставления </w:t>
            </w:r>
            <w:r>
              <w:rPr>
                <w:b/>
                <w:sz w:val="24"/>
                <w:szCs w:val="24"/>
              </w:rPr>
              <w:t xml:space="preserve">заявок на участие в закупке: </w:t>
            </w:r>
          </w:p>
        </w:tc>
        <w:tc>
          <w:tcPr>
            <w:tcW w:w="6804" w:type="dxa"/>
          </w:tcPr>
          <w:p w14:paraId="0D92614B" w14:textId="52D212DD" w:rsidR="00223DAB" w:rsidRPr="008F05E8" w:rsidRDefault="00223DAB" w:rsidP="00180758">
            <w:pPr>
              <w:pStyle w:val="ab"/>
              <w:numPr>
                <w:ilvl w:val="0"/>
                <w:numId w:val="3"/>
              </w:numPr>
              <w:suppressAutoHyphens/>
              <w:ind w:left="0" w:firstLine="567"/>
              <w:jc w:val="both"/>
            </w:pPr>
            <w:r w:rsidRPr="008F05E8">
              <w:t>Для участия в запросе котировок участник закупки готовит и подает заявку на участие в закупке в срок</w:t>
            </w:r>
            <w:r>
              <w:t>, установленный</w:t>
            </w:r>
            <w:r w:rsidRPr="008F05E8">
              <w:t xml:space="preserve"> настоящим извещением. </w:t>
            </w:r>
          </w:p>
          <w:p w14:paraId="77D5764A" w14:textId="2B7B9F3A" w:rsidR="00223DAB" w:rsidRPr="008F05E8" w:rsidRDefault="00223DAB" w:rsidP="00180758">
            <w:pPr>
              <w:pStyle w:val="ab"/>
              <w:numPr>
                <w:ilvl w:val="0"/>
                <w:numId w:val="3"/>
              </w:numPr>
              <w:suppressAutoHyphens/>
              <w:ind w:left="0" w:firstLine="567"/>
              <w:jc w:val="both"/>
            </w:pPr>
            <w:r w:rsidRPr="009F496E">
              <w:t xml:space="preserve">Заявка представляет собой предложение участника закупки, сформированное путем заполнения форм в интерфейсе системы ЭТП, а также сведения и документы, загруженные в систему ЭТП, заполненные в соответствии с требованиями </w:t>
            </w:r>
            <w:r>
              <w:t>извещения о закупке</w:t>
            </w:r>
            <w:r w:rsidRPr="009F496E">
              <w:t>, с учетом правил работы (регламентом и инструкциями) ЭТП.</w:t>
            </w:r>
          </w:p>
          <w:p w14:paraId="65EB5B53" w14:textId="6951884D" w:rsidR="00223DAB" w:rsidRPr="00892445" w:rsidRDefault="00223DAB" w:rsidP="00223DAB">
            <w:pPr>
              <w:autoSpaceDE w:val="0"/>
              <w:autoSpaceDN w:val="0"/>
              <w:adjustRightInd w:val="0"/>
              <w:ind w:firstLine="567"/>
              <w:jc w:val="both"/>
              <w:rPr>
                <w:sz w:val="24"/>
                <w:szCs w:val="24"/>
              </w:rPr>
            </w:pPr>
            <w:r>
              <w:rPr>
                <w:sz w:val="24"/>
                <w:szCs w:val="24"/>
              </w:rPr>
              <w:t xml:space="preserve">3. </w:t>
            </w:r>
            <w:r w:rsidRPr="00CC45CB">
              <w:rPr>
                <w:sz w:val="24"/>
                <w:szCs w:val="24"/>
              </w:rPr>
              <w:t xml:space="preserve">Заявка на </w:t>
            </w:r>
            <w:r w:rsidRPr="00892445">
              <w:rPr>
                <w:sz w:val="24"/>
                <w:szCs w:val="24"/>
              </w:rPr>
              <w:t xml:space="preserve">участие в запросе котировок в электронной форме должна содержать информацию и документы, предусмотренные </w:t>
            </w:r>
            <w:hyperlink r:id="rId8" w:anchor="block_3040191" w:history="1">
              <w:r w:rsidRPr="00892445">
                <w:rPr>
                  <w:rStyle w:val="a9"/>
                  <w:color w:val="auto"/>
                  <w:sz w:val="24"/>
                  <w:szCs w:val="24"/>
                  <w:u w:val="none"/>
                </w:rPr>
                <w:t>частью 19.1</w:t>
              </w:r>
            </w:hyperlink>
            <w:r w:rsidRPr="00892445">
              <w:rPr>
                <w:sz w:val="24"/>
                <w:szCs w:val="24"/>
              </w:rPr>
              <w:t xml:space="preserve"> статьи 3.4 Закона №223-ФЗ, в том числе:</w:t>
            </w:r>
          </w:p>
          <w:p w14:paraId="26EA4F01" w14:textId="6D8C687F" w:rsidR="00223DAB" w:rsidRDefault="00223DAB" w:rsidP="00223DAB">
            <w:pPr>
              <w:autoSpaceDE w:val="0"/>
              <w:autoSpaceDN w:val="0"/>
              <w:adjustRightInd w:val="0"/>
              <w:ind w:firstLine="567"/>
              <w:jc w:val="both"/>
              <w:rPr>
                <w:sz w:val="24"/>
                <w:szCs w:val="24"/>
              </w:rPr>
            </w:pPr>
            <w:r w:rsidRPr="00892445">
              <w:rPr>
                <w:sz w:val="24"/>
                <w:szCs w:val="24"/>
              </w:rPr>
              <w:t>3.1. о</w:t>
            </w:r>
            <w:r w:rsidRPr="00892445">
              <w:rPr>
                <w:sz w:val="24"/>
              </w:rPr>
              <w:t xml:space="preserve">писание поставляемого </w:t>
            </w:r>
            <w:r w:rsidRPr="00010DE9">
              <w:rPr>
                <w:sz w:val="24"/>
              </w:rPr>
              <w:t>товара</w:t>
            </w:r>
            <w:r w:rsidR="00E075E0">
              <w:rPr>
                <w:sz w:val="24"/>
              </w:rPr>
              <w:t xml:space="preserve"> (работы, услуги)</w:t>
            </w:r>
            <w:r w:rsidRPr="00010DE9">
              <w:rPr>
                <w:sz w:val="24"/>
              </w:rPr>
              <w:t xml:space="preserve">, </w:t>
            </w:r>
            <w:r w:rsidR="00E075E0">
              <w:rPr>
                <w:sz w:val="24"/>
              </w:rPr>
              <w:t>являющихся</w:t>
            </w:r>
            <w:r>
              <w:rPr>
                <w:sz w:val="24"/>
              </w:rPr>
              <w:t xml:space="preserve"> предметом настоящей</w:t>
            </w:r>
            <w:r w:rsidRPr="00010DE9">
              <w:rPr>
                <w:sz w:val="24"/>
              </w:rPr>
              <w:t xml:space="preserve"> </w:t>
            </w:r>
            <w:r>
              <w:rPr>
                <w:sz w:val="24"/>
              </w:rPr>
              <w:t>закупки</w:t>
            </w:r>
            <w:r w:rsidRPr="00010DE9">
              <w:rPr>
                <w:sz w:val="24"/>
              </w:rPr>
              <w:t xml:space="preserve">, </w:t>
            </w:r>
            <w:r>
              <w:rPr>
                <w:sz w:val="24"/>
              </w:rPr>
              <w:t xml:space="preserve">включая ценовое предложение, </w:t>
            </w:r>
            <w:r w:rsidRPr="00010DE9">
              <w:rPr>
                <w:sz w:val="24"/>
              </w:rPr>
              <w:t>составленное в соответствии с формой</w:t>
            </w:r>
            <w:r>
              <w:rPr>
                <w:sz w:val="24"/>
              </w:rPr>
              <w:t xml:space="preserve"> </w:t>
            </w:r>
            <w:r w:rsidRPr="009F496E">
              <w:rPr>
                <w:sz w:val="24"/>
                <w:szCs w:val="24"/>
              </w:rPr>
              <w:t>«</w:t>
            </w:r>
            <w:r>
              <w:rPr>
                <w:sz w:val="24"/>
                <w:szCs w:val="24"/>
                <w:lang w:eastAsia="en-US"/>
              </w:rPr>
              <w:t>Предложение о характеристиках объекта закупки»</w:t>
            </w:r>
            <w:r>
              <w:rPr>
                <w:sz w:val="24"/>
              </w:rPr>
              <w:t>, являющейся</w:t>
            </w:r>
            <w:r w:rsidRPr="00010DE9">
              <w:rPr>
                <w:sz w:val="24"/>
              </w:rPr>
              <w:t xml:space="preserve"> приложением</w:t>
            </w:r>
            <w:r w:rsidR="0051450A">
              <w:rPr>
                <w:sz w:val="24"/>
              </w:rPr>
              <w:t xml:space="preserve"> </w:t>
            </w:r>
            <w:r>
              <w:rPr>
                <w:sz w:val="24"/>
              </w:rPr>
              <w:t>№ 3</w:t>
            </w:r>
            <w:r w:rsidRPr="00010DE9">
              <w:rPr>
                <w:sz w:val="24"/>
              </w:rPr>
              <w:t xml:space="preserve"> к </w:t>
            </w:r>
            <w:r>
              <w:rPr>
                <w:sz w:val="24"/>
              </w:rPr>
              <w:t>настоящему извещению.</w:t>
            </w:r>
          </w:p>
          <w:p w14:paraId="48D4B8FE" w14:textId="6C8A8227" w:rsidR="00223DAB" w:rsidRPr="00054EFC" w:rsidRDefault="00223DAB" w:rsidP="00223DAB">
            <w:pPr>
              <w:pStyle w:val="ab"/>
              <w:ind w:left="0" w:firstLine="567"/>
              <w:jc w:val="both"/>
              <w:rPr>
                <w:bCs/>
              </w:rPr>
            </w:pPr>
            <w:r>
              <w:lastRenderedPageBreak/>
              <w:t>3.2</w:t>
            </w:r>
            <w:r w:rsidRPr="00054EFC">
              <w:t xml:space="preserve">. </w:t>
            </w:r>
            <w:r w:rsidRPr="00054EFC">
              <w:rPr>
                <w:bCs/>
              </w:rPr>
              <w:t xml:space="preserve">форму </w:t>
            </w:r>
            <w:r>
              <w:t>«Сведения об участнике закупки</w:t>
            </w:r>
            <w:r w:rsidRPr="00054EFC">
              <w:t xml:space="preserve">» </w:t>
            </w:r>
            <w:r w:rsidRPr="00054EFC">
              <w:rPr>
                <w:bCs/>
              </w:rPr>
              <w:t xml:space="preserve">по форме </w:t>
            </w:r>
            <w:r w:rsidRPr="008F05E8">
              <w:rPr>
                <w:bCs/>
              </w:rPr>
              <w:t>приложения № 2 к</w:t>
            </w:r>
            <w:r>
              <w:rPr>
                <w:bCs/>
              </w:rPr>
              <w:t xml:space="preserve"> настоящему извещению;</w:t>
            </w:r>
          </w:p>
          <w:p w14:paraId="23C9C1D1" w14:textId="77777777" w:rsidR="00223DAB" w:rsidRPr="004A6280" w:rsidRDefault="00223DAB" w:rsidP="00223DAB">
            <w:pPr>
              <w:pStyle w:val="ab"/>
              <w:ind w:left="0" w:firstLine="567"/>
              <w:jc w:val="both"/>
            </w:pPr>
            <w:r w:rsidRPr="004A6280">
              <w:t xml:space="preserve">Сведения об участнике должны содержать следующую обязательную информацию: </w:t>
            </w:r>
          </w:p>
          <w:p w14:paraId="0E1D24BA" w14:textId="77777777" w:rsidR="00223DAB" w:rsidRPr="00D942A4" w:rsidRDefault="00223DAB" w:rsidP="00223DAB">
            <w:pPr>
              <w:autoSpaceDE w:val="0"/>
              <w:autoSpaceDN w:val="0"/>
              <w:adjustRightInd w:val="0"/>
              <w:ind w:firstLine="567"/>
              <w:jc w:val="both"/>
              <w:rPr>
                <w:sz w:val="24"/>
                <w:szCs w:val="24"/>
              </w:rPr>
            </w:pPr>
            <w:r w:rsidRPr="00D942A4">
              <w:rPr>
                <w:sz w:val="24"/>
                <w:szCs w:val="24"/>
              </w:rPr>
              <w:t>1) 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w:t>
            </w:r>
          </w:p>
          <w:p w14:paraId="0F16B716" w14:textId="77777777" w:rsidR="00223DAB" w:rsidRPr="00D942A4" w:rsidRDefault="00223DAB" w:rsidP="00223DAB">
            <w:pPr>
              <w:autoSpaceDE w:val="0"/>
              <w:autoSpaceDN w:val="0"/>
              <w:adjustRightInd w:val="0"/>
              <w:ind w:firstLine="567"/>
              <w:jc w:val="both"/>
              <w:rPr>
                <w:sz w:val="24"/>
                <w:szCs w:val="24"/>
              </w:rPr>
            </w:pPr>
            <w:r w:rsidRPr="00D942A4">
              <w:rPr>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757A6D5A" w14:textId="77777777" w:rsidR="00223DAB" w:rsidRPr="00D942A4" w:rsidRDefault="00223DAB" w:rsidP="00223DAB">
            <w:pPr>
              <w:autoSpaceDE w:val="0"/>
              <w:autoSpaceDN w:val="0"/>
              <w:adjustRightInd w:val="0"/>
              <w:ind w:firstLine="567"/>
              <w:jc w:val="both"/>
              <w:rPr>
                <w:sz w:val="24"/>
                <w:szCs w:val="24"/>
              </w:rPr>
            </w:pPr>
            <w:r w:rsidRPr="00D942A4">
              <w:rPr>
                <w:sz w:val="24"/>
                <w:szCs w:val="24"/>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4C215E5" w14:textId="77777777" w:rsidR="00223DAB" w:rsidRDefault="00223DAB" w:rsidP="00223DAB">
            <w:pPr>
              <w:autoSpaceDE w:val="0"/>
              <w:autoSpaceDN w:val="0"/>
              <w:adjustRightInd w:val="0"/>
              <w:ind w:firstLine="567"/>
              <w:jc w:val="both"/>
              <w:rPr>
                <w:sz w:val="24"/>
                <w:szCs w:val="24"/>
              </w:rPr>
            </w:pPr>
            <w:r w:rsidRPr="00D942A4">
              <w:rPr>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4CEEA4D" w14:textId="3671D8CD" w:rsidR="00223DAB" w:rsidRDefault="00223DAB" w:rsidP="00223DAB">
            <w:pPr>
              <w:autoSpaceDE w:val="0"/>
              <w:autoSpaceDN w:val="0"/>
              <w:adjustRightInd w:val="0"/>
              <w:ind w:firstLine="567"/>
              <w:jc w:val="both"/>
              <w:rPr>
                <w:sz w:val="24"/>
                <w:szCs w:val="24"/>
              </w:rPr>
            </w:pPr>
            <w:r>
              <w:rPr>
                <w:sz w:val="24"/>
                <w:szCs w:val="24"/>
              </w:rPr>
              <w:t>Сведения об участнике закупки могут содержать и иную информацию (например, уточнение системы налогообложения участника либо банковские реквизиты), представленную участником закупки на свое усмотрение. При этом, данное условие, не является обязательным.</w:t>
            </w:r>
          </w:p>
          <w:p w14:paraId="20FF6C68" w14:textId="65A72E68" w:rsidR="00223DAB" w:rsidRPr="00D942A4" w:rsidRDefault="00223DAB" w:rsidP="00223DAB">
            <w:pPr>
              <w:ind w:firstLine="567"/>
              <w:jc w:val="both"/>
              <w:rPr>
                <w:sz w:val="24"/>
                <w:szCs w:val="24"/>
              </w:rPr>
            </w:pPr>
            <w:r>
              <w:rPr>
                <w:sz w:val="24"/>
                <w:szCs w:val="24"/>
              </w:rPr>
              <w:t xml:space="preserve">3.3. </w:t>
            </w:r>
            <w:r w:rsidRPr="00D942A4">
              <w:rPr>
                <w:sz w:val="24"/>
                <w:szCs w:val="24"/>
              </w:rPr>
              <w:t>копию документа, подтверждающую полномочия лица действовать от имени участника закупки, за исключением случаев подписания заявки:</w:t>
            </w:r>
          </w:p>
          <w:p w14:paraId="01EEA2DC" w14:textId="77777777" w:rsidR="00223DAB" w:rsidRPr="00D942A4" w:rsidRDefault="00223DAB" w:rsidP="00223DAB">
            <w:pPr>
              <w:autoSpaceDE w:val="0"/>
              <w:autoSpaceDN w:val="0"/>
              <w:adjustRightInd w:val="0"/>
              <w:ind w:firstLine="567"/>
              <w:jc w:val="both"/>
              <w:rPr>
                <w:sz w:val="24"/>
                <w:szCs w:val="24"/>
              </w:rPr>
            </w:pPr>
            <w:r w:rsidRPr="00D942A4">
              <w:rPr>
                <w:sz w:val="24"/>
                <w:szCs w:val="24"/>
              </w:rPr>
              <w:t>а) индивидуальным предпринимателем, если участником такой закупки является индивидуальный предприниматель;</w:t>
            </w:r>
          </w:p>
          <w:p w14:paraId="3AEA7391" w14:textId="77777777" w:rsidR="00223DAB" w:rsidRPr="000B1B26" w:rsidRDefault="00223DAB" w:rsidP="00223DAB">
            <w:pPr>
              <w:autoSpaceDE w:val="0"/>
              <w:autoSpaceDN w:val="0"/>
              <w:adjustRightInd w:val="0"/>
              <w:ind w:firstLine="567"/>
              <w:jc w:val="both"/>
              <w:rPr>
                <w:sz w:val="24"/>
                <w:szCs w:val="24"/>
              </w:rPr>
            </w:pPr>
            <w:r w:rsidRPr="00D942A4">
              <w:rPr>
                <w:sz w:val="24"/>
                <w:szCs w:val="24"/>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w:t>
            </w:r>
            <w:r w:rsidRPr="000B1B26">
              <w:rPr>
                <w:sz w:val="24"/>
                <w:szCs w:val="24"/>
              </w:rPr>
              <w:t>является юридическое лицо;</w:t>
            </w:r>
          </w:p>
          <w:p w14:paraId="4F604A82" w14:textId="3C7C92D0" w:rsidR="00223DAB" w:rsidRPr="000B1B26" w:rsidRDefault="00223DAB" w:rsidP="00223DAB">
            <w:pPr>
              <w:ind w:firstLine="567"/>
              <w:jc w:val="both"/>
              <w:rPr>
                <w:sz w:val="24"/>
                <w:szCs w:val="24"/>
              </w:rPr>
            </w:pPr>
            <w:r>
              <w:rPr>
                <w:sz w:val="24"/>
                <w:szCs w:val="24"/>
              </w:rPr>
              <w:t xml:space="preserve">3.4. </w:t>
            </w:r>
            <w:r w:rsidRPr="000B1B26">
              <w:rPr>
                <w:sz w:val="24"/>
                <w:szCs w:val="24"/>
              </w:rPr>
              <w:t>учредительные документы (если участником закупки является юридическое лицо)</w:t>
            </w:r>
            <w:r>
              <w:rPr>
                <w:sz w:val="24"/>
                <w:szCs w:val="24"/>
              </w:rPr>
              <w:t xml:space="preserve"> со всеми изменениями</w:t>
            </w:r>
            <w:r w:rsidRPr="000B1B26">
              <w:rPr>
                <w:sz w:val="24"/>
                <w:szCs w:val="24"/>
              </w:rPr>
              <w:t xml:space="preserve">. </w:t>
            </w:r>
          </w:p>
          <w:p w14:paraId="628B6EA1" w14:textId="5F0CF236" w:rsidR="00223DAB" w:rsidRDefault="00223DAB" w:rsidP="00223DAB">
            <w:pPr>
              <w:autoSpaceDE w:val="0"/>
              <w:autoSpaceDN w:val="0"/>
              <w:adjustRightInd w:val="0"/>
              <w:ind w:firstLine="567"/>
              <w:jc w:val="both"/>
              <w:rPr>
                <w:sz w:val="24"/>
                <w:szCs w:val="24"/>
              </w:rPr>
            </w:pPr>
            <w:r>
              <w:rPr>
                <w:sz w:val="24"/>
                <w:szCs w:val="24"/>
              </w:rPr>
              <w:t>3.5.</w:t>
            </w:r>
            <w:r w:rsidRPr="00262936">
              <w:rPr>
                <w:sz w:val="24"/>
                <w:szCs w:val="24"/>
              </w:rPr>
              <w:t xml:space="preserve"> копия решения о согласии на совершение</w:t>
            </w:r>
            <w:r w:rsidRPr="00D6103C">
              <w:rPr>
                <w:sz w:val="24"/>
                <w:szCs w:val="24"/>
              </w:rPr>
              <w:t xml:space="preserve">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w:t>
            </w:r>
            <w:r>
              <w:rPr>
                <w:sz w:val="24"/>
                <w:szCs w:val="24"/>
              </w:rPr>
              <w:t>,</w:t>
            </w:r>
            <w:r w:rsidRPr="00D6103C">
              <w:rPr>
                <w:sz w:val="24"/>
                <w:szCs w:val="24"/>
              </w:rPr>
              <w:t xml:space="preserve"> является крупной сделкой</w:t>
            </w:r>
            <w:r>
              <w:rPr>
                <w:sz w:val="24"/>
                <w:szCs w:val="24"/>
              </w:rPr>
              <w:t>.</w:t>
            </w:r>
          </w:p>
          <w:p w14:paraId="1A200396" w14:textId="1B248A62" w:rsidR="00223DAB" w:rsidRDefault="00223DAB" w:rsidP="00223DAB">
            <w:pPr>
              <w:autoSpaceDE w:val="0"/>
              <w:autoSpaceDN w:val="0"/>
              <w:adjustRightInd w:val="0"/>
              <w:ind w:firstLine="567"/>
              <w:jc w:val="both"/>
              <w:rPr>
                <w:color w:val="000000" w:themeColor="text1"/>
                <w:sz w:val="24"/>
                <w:szCs w:val="24"/>
              </w:rPr>
            </w:pPr>
            <w:r>
              <w:rPr>
                <w:color w:val="000000" w:themeColor="text1"/>
                <w:sz w:val="24"/>
                <w:szCs w:val="24"/>
              </w:rPr>
              <w:t>3.6.</w:t>
            </w:r>
            <w:r w:rsidRPr="00262936">
              <w:rPr>
                <w:color w:val="000000" w:themeColor="text1"/>
                <w:sz w:val="24"/>
                <w:szCs w:val="24"/>
              </w:rPr>
              <w:t xml:space="preserve">  форму «Декларация о соответствии участника закупки требованиям, установленным </w:t>
            </w:r>
            <w:r>
              <w:rPr>
                <w:color w:val="000000" w:themeColor="text1"/>
                <w:sz w:val="24"/>
                <w:szCs w:val="24"/>
              </w:rPr>
              <w:t>в извещении</w:t>
            </w:r>
            <w:r w:rsidRPr="00262936">
              <w:rPr>
                <w:color w:val="000000" w:themeColor="text1"/>
                <w:sz w:val="24"/>
                <w:szCs w:val="24"/>
              </w:rPr>
              <w:t xml:space="preserve"> о закупке», по форме приложения № </w:t>
            </w:r>
            <w:r>
              <w:rPr>
                <w:color w:val="000000" w:themeColor="text1"/>
                <w:sz w:val="24"/>
                <w:szCs w:val="24"/>
              </w:rPr>
              <w:t>4</w:t>
            </w:r>
            <w:r w:rsidRPr="00262936">
              <w:rPr>
                <w:color w:val="000000" w:themeColor="text1"/>
                <w:sz w:val="24"/>
                <w:szCs w:val="24"/>
              </w:rPr>
              <w:t xml:space="preserve"> </w:t>
            </w:r>
            <w:r>
              <w:rPr>
                <w:color w:val="000000" w:themeColor="text1"/>
                <w:sz w:val="24"/>
                <w:szCs w:val="24"/>
              </w:rPr>
              <w:t>к настоящему извещению</w:t>
            </w:r>
            <w:r w:rsidRPr="00262936">
              <w:rPr>
                <w:color w:val="000000" w:themeColor="text1"/>
                <w:sz w:val="24"/>
                <w:szCs w:val="24"/>
              </w:rPr>
              <w:t xml:space="preserve">, с указанием </w:t>
            </w:r>
            <w:r>
              <w:rPr>
                <w:color w:val="000000" w:themeColor="text1"/>
                <w:sz w:val="24"/>
                <w:szCs w:val="24"/>
              </w:rPr>
              <w:t>кликабельной ссылки</w:t>
            </w:r>
            <w:r w:rsidRPr="00262936">
              <w:rPr>
                <w:color w:val="000000" w:themeColor="text1"/>
                <w:sz w:val="24"/>
                <w:szCs w:val="24"/>
              </w:rPr>
              <w:t xml:space="preserve"> на адрес сайта или страницы сайта в информационно-телекоммуникационной сети "Интернет", </w:t>
            </w:r>
            <w:r>
              <w:rPr>
                <w:color w:val="000000" w:themeColor="text1"/>
                <w:sz w:val="24"/>
                <w:szCs w:val="24"/>
              </w:rPr>
              <w:t>где</w:t>
            </w:r>
            <w:r w:rsidRPr="00262936">
              <w:rPr>
                <w:color w:val="000000" w:themeColor="text1"/>
                <w:sz w:val="24"/>
                <w:szCs w:val="24"/>
              </w:rPr>
              <w:t xml:space="preserve"> размещена информация</w:t>
            </w:r>
            <w:r>
              <w:rPr>
                <w:color w:val="000000" w:themeColor="text1"/>
                <w:sz w:val="24"/>
                <w:szCs w:val="24"/>
              </w:rPr>
              <w:t>, подтверждающая</w:t>
            </w:r>
            <w:r w:rsidRPr="00262936">
              <w:rPr>
                <w:color w:val="000000" w:themeColor="text1"/>
                <w:sz w:val="24"/>
                <w:szCs w:val="24"/>
              </w:rPr>
              <w:t xml:space="preserve"> соответствие участника </w:t>
            </w:r>
            <w:r>
              <w:rPr>
                <w:color w:val="000000" w:themeColor="text1"/>
                <w:sz w:val="24"/>
                <w:szCs w:val="24"/>
              </w:rPr>
              <w:t xml:space="preserve">закупки </w:t>
            </w:r>
            <w:r w:rsidRPr="00262936">
              <w:rPr>
                <w:color w:val="000000" w:themeColor="text1"/>
                <w:sz w:val="24"/>
                <w:szCs w:val="24"/>
              </w:rPr>
              <w:t xml:space="preserve">требованиям, установленным в </w:t>
            </w:r>
            <w:r w:rsidR="009B6867">
              <w:rPr>
                <w:color w:val="000000" w:themeColor="text1"/>
                <w:sz w:val="24"/>
                <w:szCs w:val="24"/>
              </w:rPr>
              <w:t>пункте 1.8.</w:t>
            </w:r>
            <w:r>
              <w:rPr>
                <w:color w:val="000000" w:themeColor="text1"/>
                <w:sz w:val="24"/>
                <w:szCs w:val="24"/>
              </w:rPr>
              <w:t xml:space="preserve">  раздела 4 настоящего извещения.</w:t>
            </w:r>
          </w:p>
          <w:p w14:paraId="63DD8DEB" w14:textId="5067572A" w:rsidR="001404E0" w:rsidRDefault="008014EF" w:rsidP="008014EF">
            <w:pPr>
              <w:pStyle w:val="af3"/>
              <w:shd w:val="clear" w:color="auto" w:fill="FFFFFF"/>
              <w:spacing w:before="0" w:beforeAutospacing="0" w:after="0" w:afterAutospacing="0"/>
              <w:ind w:firstLine="567"/>
              <w:jc w:val="both"/>
              <w:rPr>
                <w:color w:val="000000" w:themeColor="text1"/>
              </w:rPr>
            </w:pPr>
            <w:r w:rsidRPr="008014EF">
              <w:lastRenderedPageBreak/>
              <w:t xml:space="preserve">3.7. </w:t>
            </w:r>
            <w:r w:rsidR="001404E0" w:rsidRPr="008014EF">
              <w:t xml:space="preserve">документы, подтверждающие право участника реализовывать нефтепродукты через торговые точки (АЗС), находящиеся в местах поставки, указанных в </w:t>
            </w:r>
            <w:r>
              <w:t xml:space="preserve">приложении №1 к извещению, либо </w:t>
            </w:r>
            <w:r w:rsidR="001404E0" w:rsidRPr="008014EF">
              <w:t>документы-основания</w:t>
            </w:r>
            <w:r>
              <w:t>,</w:t>
            </w:r>
            <w:r w:rsidR="001404E0" w:rsidRPr="008014EF">
              <w:t xml:space="preserve"> подтверждающие право реализации ГСМ по всем местам поставки. </w:t>
            </w:r>
          </w:p>
          <w:p w14:paraId="6856F8C4" w14:textId="0E680D59" w:rsidR="00223DAB" w:rsidRDefault="00223DAB" w:rsidP="00223DAB">
            <w:pPr>
              <w:autoSpaceDE w:val="0"/>
              <w:autoSpaceDN w:val="0"/>
              <w:adjustRightInd w:val="0"/>
              <w:ind w:firstLine="567"/>
              <w:jc w:val="both"/>
            </w:pPr>
          </w:p>
        </w:tc>
      </w:tr>
      <w:tr w:rsidR="00223DAB" w:rsidRPr="00005021" w14:paraId="7874A11F" w14:textId="77777777" w:rsidTr="00E075E0">
        <w:tc>
          <w:tcPr>
            <w:tcW w:w="568" w:type="dxa"/>
          </w:tcPr>
          <w:p w14:paraId="68BD1356" w14:textId="30595C4F" w:rsidR="00223DAB" w:rsidRDefault="00223DAB" w:rsidP="00223DAB">
            <w:pPr>
              <w:jc w:val="center"/>
              <w:rPr>
                <w:b/>
                <w:sz w:val="24"/>
                <w:szCs w:val="24"/>
              </w:rPr>
            </w:pPr>
            <w:r>
              <w:rPr>
                <w:b/>
                <w:sz w:val="24"/>
                <w:szCs w:val="24"/>
              </w:rPr>
              <w:lastRenderedPageBreak/>
              <w:t>8.</w:t>
            </w:r>
          </w:p>
        </w:tc>
        <w:tc>
          <w:tcPr>
            <w:tcW w:w="3402" w:type="dxa"/>
          </w:tcPr>
          <w:p w14:paraId="389BBADC" w14:textId="77777777" w:rsidR="00223DAB" w:rsidRPr="00005021" w:rsidRDefault="00223DAB" w:rsidP="00223DAB">
            <w:pPr>
              <w:rPr>
                <w:b/>
                <w:sz w:val="24"/>
                <w:szCs w:val="24"/>
              </w:rPr>
            </w:pPr>
            <w:r>
              <w:rPr>
                <w:b/>
                <w:sz w:val="24"/>
                <w:szCs w:val="24"/>
              </w:rPr>
              <w:t>П</w:t>
            </w:r>
            <w:r w:rsidRPr="009F496E">
              <w:rPr>
                <w:b/>
                <w:sz w:val="24"/>
                <w:szCs w:val="24"/>
              </w:rPr>
              <w:t>орядок и срок отзыва заявок участников закупки</w:t>
            </w:r>
            <w:r w:rsidRPr="00005021">
              <w:rPr>
                <w:b/>
                <w:sz w:val="24"/>
                <w:szCs w:val="24"/>
              </w:rPr>
              <w:t>:</w:t>
            </w:r>
          </w:p>
        </w:tc>
        <w:tc>
          <w:tcPr>
            <w:tcW w:w="6804" w:type="dxa"/>
          </w:tcPr>
          <w:p w14:paraId="495C63FC" w14:textId="2C7A77E8" w:rsidR="00223DAB" w:rsidRPr="00042F8D" w:rsidRDefault="00223DAB" w:rsidP="007617E2">
            <w:pPr>
              <w:autoSpaceDE w:val="0"/>
              <w:autoSpaceDN w:val="0"/>
              <w:adjustRightInd w:val="0"/>
              <w:ind w:firstLine="567"/>
              <w:jc w:val="both"/>
              <w:rPr>
                <w:color w:val="000000"/>
                <w:sz w:val="24"/>
                <w:szCs w:val="24"/>
              </w:rPr>
            </w:pPr>
            <w:r w:rsidRPr="009F496E">
              <w:rPr>
                <w:color w:val="000000"/>
                <w:sz w:val="24"/>
                <w:szCs w:val="24"/>
              </w:rPr>
              <w:t xml:space="preserve">Участник закупки вправе изменить или отозвать свою заявку до истечения срока подачи заявок, установленного в </w:t>
            </w:r>
            <w:r>
              <w:rPr>
                <w:color w:val="000000"/>
                <w:sz w:val="24"/>
                <w:szCs w:val="24"/>
              </w:rPr>
              <w:t>настоящем извещении.</w:t>
            </w:r>
          </w:p>
        </w:tc>
      </w:tr>
      <w:tr w:rsidR="00223DAB" w:rsidRPr="00005021" w14:paraId="231485EF" w14:textId="77777777" w:rsidTr="00E075E0">
        <w:tc>
          <w:tcPr>
            <w:tcW w:w="568" w:type="dxa"/>
          </w:tcPr>
          <w:p w14:paraId="2D5615A7" w14:textId="7915AA6C" w:rsidR="00223DAB" w:rsidRPr="00005021" w:rsidRDefault="00223DAB" w:rsidP="00223DAB">
            <w:pPr>
              <w:jc w:val="center"/>
              <w:rPr>
                <w:b/>
                <w:bCs/>
                <w:sz w:val="24"/>
                <w:szCs w:val="24"/>
              </w:rPr>
            </w:pPr>
            <w:r>
              <w:rPr>
                <w:b/>
                <w:bCs/>
                <w:sz w:val="24"/>
                <w:szCs w:val="24"/>
              </w:rPr>
              <w:t>9.</w:t>
            </w:r>
          </w:p>
        </w:tc>
        <w:tc>
          <w:tcPr>
            <w:tcW w:w="3402" w:type="dxa"/>
          </w:tcPr>
          <w:p w14:paraId="5A897704" w14:textId="77777777" w:rsidR="00223DAB" w:rsidRPr="00005021" w:rsidRDefault="00223DAB" w:rsidP="00223DAB">
            <w:pPr>
              <w:rPr>
                <w:sz w:val="24"/>
                <w:szCs w:val="24"/>
              </w:rPr>
            </w:pPr>
            <w:r w:rsidRPr="00005021">
              <w:rPr>
                <w:b/>
                <w:bCs/>
                <w:sz w:val="24"/>
                <w:szCs w:val="24"/>
              </w:rPr>
              <w:t xml:space="preserve">Требования к содержанию, форме и </w:t>
            </w:r>
            <w:r>
              <w:rPr>
                <w:b/>
                <w:bCs/>
                <w:sz w:val="24"/>
                <w:szCs w:val="24"/>
              </w:rPr>
              <w:t>оформлению</w:t>
            </w:r>
            <w:r w:rsidRPr="00005021">
              <w:rPr>
                <w:b/>
                <w:bCs/>
                <w:sz w:val="24"/>
                <w:szCs w:val="24"/>
              </w:rPr>
              <w:t xml:space="preserve"> </w:t>
            </w:r>
            <w:r>
              <w:rPr>
                <w:b/>
                <w:bCs/>
                <w:sz w:val="24"/>
                <w:szCs w:val="24"/>
              </w:rPr>
              <w:t xml:space="preserve">заявки </w:t>
            </w:r>
            <w:r w:rsidRPr="00005021">
              <w:rPr>
                <w:b/>
                <w:bCs/>
                <w:sz w:val="24"/>
                <w:szCs w:val="24"/>
              </w:rPr>
              <w:t>участника закупки:</w:t>
            </w:r>
          </w:p>
        </w:tc>
        <w:tc>
          <w:tcPr>
            <w:tcW w:w="6804" w:type="dxa"/>
          </w:tcPr>
          <w:p w14:paraId="107476C1" w14:textId="45444561" w:rsidR="00223DAB" w:rsidRPr="009F496E" w:rsidRDefault="00223DAB" w:rsidP="00223DAB">
            <w:pPr>
              <w:suppressAutoHyphens/>
              <w:ind w:firstLine="567"/>
              <w:jc w:val="both"/>
              <w:rPr>
                <w:sz w:val="24"/>
                <w:szCs w:val="24"/>
              </w:rPr>
            </w:pPr>
            <w:r>
              <w:rPr>
                <w:sz w:val="24"/>
                <w:szCs w:val="24"/>
              </w:rPr>
              <w:t xml:space="preserve">1. </w:t>
            </w:r>
            <w:r w:rsidRPr="009F496E">
              <w:rPr>
                <w:sz w:val="24"/>
                <w:szCs w:val="24"/>
              </w:rPr>
              <w:t>Предоставляемые в составе заявки на закупку документы должны быть четко напечатаны и отсканированы. Подчистки, дописки, исправления в сканированных документах, не</w:t>
            </w:r>
            <w:r w:rsidRPr="009F496E">
              <w:rPr>
                <w:sz w:val="24"/>
                <w:szCs w:val="24"/>
                <w:lang w:val="en-US"/>
              </w:rPr>
              <w:t> </w:t>
            </w:r>
            <w:r w:rsidRPr="009F496E">
              <w:rPr>
                <w:sz w:val="24"/>
                <w:szCs w:val="24"/>
              </w:rPr>
              <w:t>допускаются.</w:t>
            </w:r>
          </w:p>
          <w:p w14:paraId="5EFC902B" w14:textId="7BC1C3EC" w:rsidR="00223DAB" w:rsidRPr="009F496E" w:rsidRDefault="00223DAB" w:rsidP="00223DAB">
            <w:pPr>
              <w:ind w:firstLine="567"/>
              <w:jc w:val="both"/>
              <w:rPr>
                <w:sz w:val="24"/>
                <w:szCs w:val="24"/>
              </w:rPr>
            </w:pPr>
            <w:r>
              <w:rPr>
                <w:sz w:val="24"/>
                <w:szCs w:val="24"/>
              </w:rPr>
              <w:t xml:space="preserve">Документы </w:t>
            </w:r>
            <w:r w:rsidRPr="009F496E">
              <w:rPr>
                <w:sz w:val="24"/>
                <w:szCs w:val="24"/>
              </w:rPr>
              <w:t xml:space="preserve">должны быть написаны на русском языке. </w:t>
            </w:r>
          </w:p>
          <w:p w14:paraId="1A33BB75" w14:textId="1D3E289C" w:rsidR="00223DAB" w:rsidRPr="009F496E" w:rsidRDefault="00223DAB" w:rsidP="00223DAB">
            <w:pPr>
              <w:ind w:firstLine="567"/>
              <w:jc w:val="both"/>
              <w:rPr>
                <w:sz w:val="24"/>
                <w:szCs w:val="24"/>
              </w:rPr>
            </w:pPr>
            <w:bookmarkStart w:id="1" w:name="_Ref300561389"/>
            <w:r>
              <w:rPr>
                <w:color w:val="000000"/>
                <w:sz w:val="24"/>
                <w:szCs w:val="24"/>
              </w:rPr>
              <w:t xml:space="preserve">2. </w:t>
            </w:r>
            <w:r w:rsidRPr="009F496E">
              <w:rPr>
                <w:color w:val="000000"/>
                <w:sz w:val="24"/>
                <w:szCs w:val="24"/>
              </w:rPr>
              <w:t>Таблицы и формы, представленные в заявке на участие в закупке, должны быть заполнены по всем графам.</w:t>
            </w:r>
            <w:r w:rsidRPr="009F496E">
              <w:rPr>
                <w:sz w:val="24"/>
                <w:szCs w:val="24"/>
              </w:rPr>
              <w:t xml:space="preserve"> Сведения, которые содержатся в документах участников закупки, не должны допускать двусмысленных толкований. </w:t>
            </w:r>
          </w:p>
          <w:p w14:paraId="4DAB3851" w14:textId="54FD6588" w:rsidR="00223DAB" w:rsidRPr="009F496E" w:rsidRDefault="00223DAB" w:rsidP="00223DAB">
            <w:pPr>
              <w:suppressAutoHyphens/>
              <w:ind w:firstLine="567"/>
              <w:jc w:val="both"/>
              <w:rPr>
                <w:sz w:val="24"/>
                <w:szCs w:val="24"/>
              </w:rPr>
            </w:pPr>
            <w:r>
              <w:rPr>
                <w:sz w:val="24"/>
                <w:szCs w:val="24"/>
              </w:rPr>
              <w:t xml:space="preserve">3. </w:t>
            </w:r>
            <w:r w:rsidRPr="009F496E">
              <w:rPr>
                <w:sz w:val="24"/>
                <w:szCs w:val="24"/>
              </w:rPr>
              <w:t xml:space="preserve">Сведения и документы должны быть предоставлены участником в отсканированном виде (предпочтительно в формате </w:t>
            </w:r>
            <w:r w:rsidRPr="009F496E">
              <w:rPr>
                <w:sz w:val="24"/>
                <w:szCs w:val="24"/>
                <w:lang w:val="en-US"/>
              </w:rPr>
              <w:t>PDF</w:t>
            </w:r>
            <w:r w:rsidRPr="009F496E">
              <w:rPr>
                <w:sz w:val="24"/>
                <w:szCs w:val="24"/>
              </w:rPr>
              <w:t xml:space="preserve"> либо </w:t>
            </w:r>
            <w:r w:rsidRPr="009F496E">
              <w:rPr>
                <w:sz w:val="24"/>
                <w:szCs w:val="24"/>
                <w:lang w:val="en-US"/>
              </w:rPr>
              <w:t>JPG</w:t>
            </w:r>
            <w:r w:rsidRPr="009F496E">
              <w:rPr>
                <w:sz w:val="24"/>
                <w:szCs w:val="24"/>
              </w:rPr>
              <w:t xml:space="preserve"> / </w:t>
            </w:r>
            <w:r w:rsidRPr="009F496E">
              <w:rPr>
                <w:sz w:val="24"/>
                <w:szCs w:val="24"/>
                <w:lang w:val="en-US"/>
              </w:rPr>
              <w:t>JPEG</w:t>
            </w:r>
            <w:r w:rsidRPr="009F496E">
              <w:rPr>
                <w:sz w:val="24"/>
                <w:szCs w:val="24"/>
              </w:rPr>
              <w:t>)), при этом сканироваться документы должны после того, как они будут оформлены в соответствии с треб</w:t>
            </w:r>
            <w:r>
              <w:rPr>
                <w:sz w:val="24"/>
                <w:szCs w:val="24"/>
              </w:rPr>
              <w:t>ованиями, указанными в настоящем извещении</w:t>
            </w:r>
            <w:r w:rsidRPr="009F496E">
              <w:rPr>
                <w:sz w:val="24"/>
                <w:szCs w:val="24"/>
              </w:rPr>
              <w:t xml:space="preserve">, после их подписания и заверения печатью (при наличии). </w:t>
            </w:r>
          </w:p>
          <w:p w14:paraId="3C9C59D6" w14:textId="465ECC2E" w:rsidR="00223DAB" w:rsidRPr="009F496E" w:rsidRDefault="00223DAB" w:rsidP="00223DAB">
            <w:pPr>
              <w:ind w:firstLine="567"/>
              <w:jc w:val="both"/>
              <w:rPr>
                <w:sz w:val="24"/>
                <w:szCs w:val="24"/>
              </w:rPr>
            </w:pPr>
            <w:r>
              <w:rPr>
                <w:sz w:val="24"/>
                <w:szCs w:val="24"/>
              </w:rPr>
              <w:t xml:space="preserve">4. </w:t>
            </w:r>
            <w:r w:rsidRPr="009F496E">
              <w:rPr>
                <w:sz w:val="24"/>
                <w:szCs w:val="24"/>
              </w:rPr>
              <w:t>Документы, входящие в состав заявки должны быть представлены в следующем формате: один файл равен одному документу. В случае, когда документ состоит из нескольких листов, он должен быть отсканирован и сохранен (при необходимости – заархивирован) в форме одного файла.</w:t>
            </w:r>
          </w:p>
          <w:p w14:paraId="552F3B7C" w14:textId="5318A789" w:rsidR="00223DAB" w:rsidRDefault="00223DAB" w:rsidP="00223DAB">
            <w:pPr>
              <w:ind w:firstLine="567"/>
              <w:jc w:val="both"/>
              <w:rPr>
                <w:sz w:val="24"/>
                <w:szCs w:val="24"/>
              </w:rPr>
            </w:pPr>
            <w:r w:rsidRPr="009F496E">
              <w:rPr>
                <w:sz w:val="24"/>
                <w:szCs w:val="24"/>
              </w:rPr>
              <w:t>Все файлы, входящие в заявку на участие в закупке и размещенные участником закупки на ЭТП, должны иметь четкое наименование, позволяющее идентифицировать содержание данного файла заявки на участие в закупке.</w:t>
            </w:r>
          </w:p>
          <w:p w14:paraId="1009EE99" w14:textId="77777777" w:rsidR="00223DAB" w:rsidRPr="00010DE9" w:rsidRDefault="00223DAB" w:rsidP="00223DAB">
            <w:pPr>
              <w:tabs>
                <w:tab w:val="left" w:pos="1134"/>
              </w:tabs>
              <w:ind w:firstLine="567"/>
              <w:jc w:val="both"/>
              <w:rPr>
                <w:sz w:val="24"/>
                <w:szCs w:val="24"/>
              </w:rPr>
            </w:pPr>
            <w:r w:rsidRPr="00010DE9">
              <w:rPr>
                <w:sz w:val="24"/>
                <w:szCs w:val="24"/>
              </w:rPr>
              <w:t xml:space="preserve">Если в составе заявки представлен документ, который не поддается прочтению (ввиду, например, низкого качества копирования/сканирования, представления поврежденного документа и </w:t>
            </w:r>
            <w:r>
              <w:rPr>
                <w:sz w:val="24"/>
                <w:szCs w:val="24"/>
              </w:rPr>
              <w:t>др.), документ считается непред</w:t>
            </w:r>
            <w:r w:rsidRPr="00010DE9">
              <w:rPr>
                <w:sz w:val="24"/>
                <w:szCs w:val="24"/>
              </w:rPr>
              <w:t>ставленным и не рассматривается.</w:t>
            </w:r>
          </w:p>
          <w:p w14:paraId="6813224B" w14:textId="496F6FA6" w:rsidR="00223DAB" w:rsidRPr="009F496E" w:rsidRDefault="00223DAB" w:rsidP="00223DAB">
            <w:pPr>
              <w:ind w:firstLine="567"/>
              <w:jc w:val="both"/>
              <w:rPr>
                <w:sz w:val="24"/>
                <w:szCs w:val="24"/>
              </w:rPr>
            </w:pPr>
            <w:r w:rsidRPr="009F496E">
              <w:rPr>
                <w:bCs/>
                <w:sz w:val="24"/>
                <w:szCs w:val="24"/>
              </w:rPr>
              <w:t>Допускается размещение на ЭТП документов, сохраненных в архивах, при этом размещение на</w:t>
            </w:r>
            <w:r w:rsidRPr="009F496E">
              <w:rPr>
                <w:bCs/>
                <w:sz w:val="24"/>
                <w:szCs w:val="24"/>
                <w:lang w:val="en-US"/>
              </w:rPr>
              <w:t> </w:t>
            </w:r>
            <w:r w:rsidRPr="009F496E">
              <w:rPr>
                <w:bCs/>
                <w:sz w:val="24"/>
                <w:szCs w:val="24"/>
              </w:rPr>
              <w:t>ЭТП</w:t>
            </w:r>
            <w:r w:rsidRPr="009F496E">
              <w:rPr>
                <w:sz w:val="24"/>
                <w:szCs w:val="24"/>
              </w:rPr>
              <w:t xml:space="preserve"> </w:t>
            </w:r>
            <w:r w:rsidRPr="009F496E">
              <w:rPr>
                <w:bCs/>
                <w:sz w:val="24"/>
                <w:szCs w:val="24"/>
              </w:rPr>
              <w:t>архивов, разделенных на несколько частей</w:t>
            </w:r>
            <w:r w:rsidRPr="009F496E">
              <w:rPr>
                <w:sz w:val="24"/>
                <w:szCs w:val="24"/>
              </w:rPr>
              <w:t>,</w:t>
            </w:r>
            <w:r w:rsidRPr="009F496E">
              <w:rPr>
                <w:bCs/>
                <w:sz w:val="24"/>
                <w:szCs w:val="24"/>
              </w:rPr>
              <w:t xml:space="preserve"> открытие каждой из которых по отдельности невозможно, не допускается.</w:t>
            </w:r>
          </w:p>
          <w:p w14:paraId="414AC640" w14:textId="4A6EB533" w:rsidR="00223DAB" w:rsidRPr="009F496E" w:rsidRDefault="00223DAB" w:rsidP="00223DAB">
            <w:pPr>
              <w:ind w:firstLine="567"/>
              <w:jc w:val="both"/>
              <w:rPr>
                <w:sz w:val="24"/>
                <w:szCs w:val="24"/>
              </w:rPr>
            </w:pPr>
            <w:r>
              <w:rPr>
                <w:sz w:val="24"/>
                <w:szCs w:val="24"/>
              </w:rPr>
              <w:t xml:space="preserve">5. </w:t>
            </w:r>
            <w:r w:rsidRPr="009F496E">
              <w:rPr>
                <w:sz w:val="24"/>
                <w:szCs w:val="24"/>
              </w:rPr>
              <w:t>Заявка участника должна быть подписана усиленной квалифицированной электронной подписью лица, имеющего право действовать от имени участника закупки.</w:t>
            </w:r>
          </w:p>
          <w:p w14:paraId="6CA4654E" w14:textId="39740664" w:rsidR="00223DAB" w:rsidRPr="009F496E" w:rsidRDefault="00223DAB" w:rsidP="00223DAB">
            <w:pPr>
              <w:ind w:firstLine="567"/>
              <w:jc w:val="both"/>
              <w:rPr>
                <w:sz w:val="24"/>
                <w:szCs w:val="24"/>
              </w:rPr>
            </w:pPr>
            <w:r>
              <w:rPr>
                <w:sz w:val="24"/>
                <w:szCs w:val="24"/>
              </w:rPr>
              <w:t xml:space="preserve">6. </w:t>
            </w:r>
            <w:r w:rsidRPr="009F496E">
              <w:rPr>
                <w:sz w:val="24"/>
                <w:szCs w:val="24"/>
              </w:rPr>
              <w:t>Участник закупки вправе подать только одну заявку на участие в закупке.</w:t>
            </w:r>
          </w:p>
          <w:p w14:paraId="79CF5C4A" w14:textId="77777777" w:rsidR="00223DAB" w:rsidRPr="008143EF" w:rsidRDefault="00223DAB" w:rsidP="00223DAB">
            <w:pPr>
              <w:pStyle w:val="ab"/>
              <w:ind w:left="0" w:firstLine="567"/>
              <w:jc w:val="both"/>
            </w:pPr>
            <w:r w:rsidRPr="009F496E">
              <w:t>В случае установления факта подачи одним участником закупки двух и более заявок, при условии, что поданные ранее заявки этим участником закупки не отозваны, все заявки такого участника закупки не рассматриваются.</w:t>
            </w:r>
            <w:bookmarkEnd w:id="1"/>
          </w:p>
        </w:tc>
      </w:tr>
      <w:tr w:rsidR="00223DAB" w:rsidRPr="00005021" w14:paraId="3F7B3A72" w14:textId="77777777" w:rsidTr="00E075E0">
        <w:tc>
          <w:tcPr>
            <w:tcW w:w="568" w:type="dxa"/>
          </w:tcPr>
          <w:p w14:paraId="6562EFD3" w14:textId="5358645B" w:rsidR="00223DAB" w:rsidRPr="009F496E" w:rsidRDefault="00223DAB" w:rsidP="00223DAB">
            <w:pPr>
              <w:jc w:val="center"/>
              <w:rPr>
                <w:b/>
                <w:sz w:val="24"/>
                <w:szCs w:val="24"/>
              </w:rPr>
            </w:pPr>
            <w:r>
              <w:rPr>
                <w:b/>
                <w:sz w:val="24"/>
                <w:szCs w:val="24"/>
              </w:rPr>
              <w:t>10.</w:t>
            </w:r>
          </w:p>
        </w:tc>
        <w:tc>
          <w:tcPr>
            <w:tcW w:w="3402" w:type="dxa"/>
          </w:tcPr>
          <w:p w14:paraId="1F974EDE" w14:textId="77777777" w:rsidR="00223DAB" w:rsidRPr="00005021" w:rsidRDefault="00223DAB" w:rsidP="00223DAB">
            <w:pPr>
              <w:rPr>
                <w:sz w:val="24"/>
                <w:szCs w:val="24"/>
              </w:rPr>
            </w:pPr>
            <w:r w:rsidRPr="009F496E">
              <w:rPr>
                <w:b/>
                <w:sz w:val="24"/>
                <w:szCs w:val="24"/>
              </w:rPr>
              <w:t>Порядок предоставления участникам закупки р</w:t>
            </w:r>
            <w:r w:rsidRPr="009F496E">
              <w:rPr>
                <w:b/>
                <w:bCs/>
                <w:spacing w:val="2"/>
                <w:sz w:val="24"/>
                <w:szCs w:val="24"/>
              </w:rPr>
              <w:t>азъяснений</w:t>
            </w:r>
            <w:r>
              <w:rPr>
                <w:b/>
                <w:bCs/>
                <w:spacing w:val="2"/>
                <w:sz w:val="24"/>
                <w:szCs w:val="24"/>
              </w:rPr>
              <w:t xml:space="preserve"> положений извещения:</w:t>
            </w:r>
          </w:p>
        </w:tc>
        <w:tc>
          <w:tcPr>
            <w:tcW w:w="6804" w:type="dxa"/>
          </w:tcPr>
          <w:p w14:paraId="0AB94CA1" w14:textId="6ECCCCFE" w:rsidR="00223DAB" w:rsidRPr="009F496E" w:rsidRDefault="00223DAB" w:rsidP="00223DAB">
            <w:pPr>
              <w:autoSpaceDE w:val="0"/>
              <w:autoSpaceDN w:val="0"/>
              <w:adjustRightInd w:val="0"/>
              <w:ind w:firstLine="567"/>
              <w:jc w:val="both"/>
              <w:outlineLvl w:val="0"/>
              <w:rPr>
                <w:sz w:val="24"/>
                <w:szCs w:val="24"/>
              </w:rPr>
            </w:pPr>
            <w:r w:rsidRPr="009F496E">
              <w:rPr>
                <w:sz w:val="24"/>
                <w:szCs w:val="24"/>
              </w:rPr>
              <w:t>1. Участник закупки вправе обратиться к Заказчику за разъяснением</w:t>
            </w:r>
            <w:r>
              <w:rPr>
                <w:sz w:val="24"/>
                <w:szCs w:val="24"/>
              </w:rPr>
              <w:t xml:space="preserve"> положений извещения о</w:t>
            </w:r>
            <w:r w:rsidRPr="009F496E">
              <w:rPr>
                <w:sz w:val="24"/>
                <w:szCs w:val="24"/>
              </w:rPr>
              <w:t xml:space="preserve"> </w:t>
            </w:r>
            <w:r>
              <w:rPr>
                <w:sz w:val="24"/>
                <w:szCs w:val="24"/>
              </w:rPr>
              <w:t>проведении</w:t>
            </w:r>
            <w:r w:rsidRPr="009F496E">
              <w:rPr>
                <w:sz w:val="24"/>
                <w:szCs w:val="24"/>
              </w:rPr>
              <w:t xml:space="preserve"> закупки, который должен быть направлен в адрес Заказчика через ЭТП.</w:t>
            </w:r>
          </w:p>
          <w:p w14:paraId="01BD75E3" w14:textId="41E10EE1" w:rsidR="00223DAB" w:rsidRPr="009F496E" w:rsidRDefault="00223DAB" w:rsidP="00223DAB">
            <w:pPr>
              <w:ind w:firstLine="567"/>
              <w:jc w:val="both"/>
              <w:rPr>
                <w:color w:val="000000"/>
                <w:sz w:val="24"/>
                <w:szCs w:val="24"/>
              </w:rPr>
            </w:pPr>
            <w:r w:rsidRPr="009F496E">
              <w:rPr>
                <w:sz w:val="24"/>
                <w:szCs w:val="24"/>
              </w:rPr>
              <w:lastRenderedPageBreak/>
              <w:t xml:space="preserve">2. В теме запроса о разъяснении </w:t>
            </w:r>
            <w:r w:rsidRPr="009F496E">
              <w:rPr>
                <w:color w:val="000000"/>
                <w:sz w:val="24"/>
                <w:szCs w:val="24"/>
              </w:rPr>
              <w:t>необходимо указать конкретные пункты извещения</w:t>
            </w:r>
            <w:r>
              <w:rPr>
                <w:sz w:val="24"/>
                <w:szCs w:val="24"/>
              </w:rPr>
              <w:t xml:space="preserve"> о закупке</w:t>
            </w:r>
            <w:r w:rsidRPr="009F496E">
              <w:rPr>
                <w:color w:val="000000"/>
                <w:sz w:val="24"/>
                <w:szCs w:val="24"/>
              </w:rPr>
              <w:t>, подлежащие разъяснению.</w:t>
            </w:r>
          </w:p>
          <w:p w14:paraId="5C603E2F" w14:textId="7204A913" w:rsidR="00223DAB" w:rsidRPr="009F496E" w:rsidRDefault="00223DAB" w:rsidP="00223DAB">
            <w:pPr>
              <w:pStyle w:val="ab"/>
              <w:autoSpaceDE w:val="0"/>
              <w:autoSpaceDN w:val="0"/>
              <w:adjustRightInd w:val="0"/>
              <w:ind w:left="0" w:firstLine="567"/>
              <w:jc w:val="both"/>
            </w:pPr>
            <w:r w:rsidRPr="009F496E">
              <w:t xml:space="preserve">3.  Заказчик в течение 3 (трех) рабочих дней с даты поступления </w:t>
            </w:r>
            <w:r>
              <w:t xml:space="preserve">такого </w:t>
            </w:r>
            <w:r w:rsidRPr="009F496E">
              <w:t>запроса, направляет</w:t>
            </w:r>
            <w:r w:rsidRPr="009F496E">
              <w:rPr>
                <w:color w:val="000000"/>
              </w:rPr>
              <w:t xml:space="preserve"> на ЭТП разъяснения,</w:t>
            </w:r>
            <w:r w:rsidRPr="009F496E">
              <w:rPr>
                <w:color w:val="FF0000"/>
              </w:rPr>
              <w:t xml:space="preserve"> </w:t>
            </w:r>
            <w:r w:rsidRPr="009F496E">
              <w:rPr>
                <w:color w:val="000000"/>
              </w:rPr>
              <w:t xml:space="preserve">а также размещает их в </w:t>
            </w:r>
            <w:r>
              <w:rPr>
                <w:color w:val="000000"/>
              </w:rPr>
              <w:t>ЕИС</w:t>
            </w:r>
            <w:r w:rsidRPr="009F496E">
              <w:rPr>
                <w:color w:val="000000"/>
              </w:rPr>
              <w:t xml:space="preserve"> </w:t>
            </w:r>
            <w:r w:rsidRPr="009F496E">
              <w:t xml:space="preserve">с указанием предмета запроса, но без указания участника закупки, от которого поступил указанный запрос. </w:t>
            </w:r>
          </w:p>
          <w:p w14:paraId="733E7E2B" w14:textId="77777777" w:rsidR="00223DAB" w:rsidRPr="00005021" w:rsidRDefault="00223DAB" w:rsidP="00223DAB">
            <w:pPr>
              <w:autoSpaceDE w:val="0"/>
              <w:autoSpaceDN w:val="0"/>
              <w:adjustRightInd w:val="0"/>
              <w:ind w:firstLine="567"/>
              <w:contextualSpacing/>
              <w:jc w:val="both"/>
              <w:rPr>
                <w:sz w:val="24"/>
                <w:szCs w:val="24"/>
              </w:rPr>
            </w:pPr>
            <w:r>
              <w:rPr>
                <w:sz w:val="24"/>
                <w:szCs w:val="24"/>
              </w:rPr>
              <w:t xml:space="preserve">4. </w:t>
            </w:r>
            <w:r w:rsidRPr="009F496E">
              <w:rPr>
                <w:sz w:val="24"/>
                <w:szCs w:val="24"/>
              </w:rPr>
              <w:t>Заказчик вправе не осуществлять разъяснения в случае, если указанный запрос поступил позднее чем за 3 (три) рабочих дня до даты окончания срока подачи заявок на участие в закупке.</w:t>
            </w:r>
          </w:p>
        </w:tc>
      </w:tr>
      <w:tr w:rsidR="00223DAB" w:rsidRPr="00005021" w14:paraId="070F8E0F" w14:textId="77777777" w:rsidTr="00E075E0">
        <w:tc>
          <w:tcPr>
            <w:tcW w:w="568" w:type="dxa"/>
          </w:tcPr>
          <w:p w14:paraId="757E06F2" w14:textId="5420AA0A" w:rsidR="00223DAB" w:rsidRPr="00005021" w:rsidRDefault="00223DAB" w:rsidP="00223DAB">
            <w:pPr>
              <w:jc w:val="center"/>
              <w:rPr>
                <w:b/>
                <w:sz w:val="24"/>
                <w:szCs w:val="24"/>
              </w:rPr>
            </w:pPr>
            <w:r>
              <w:rPr>
                <w:b/>
                <w:sz w:val="24"/>
                <w:szCs w:val="24"/>
              </w:rPr>
              <w:lastRenderedPageBreak/>
              <w:t>11.</w:t>
            </w:r>
          </w:p>
        </w:tc>
        <w:tc>
          <w:tcPr>
            <w:tcW w:w="3402" w:type="dxa"/>
          </w:tcPr>
          <w:p w14:paraId="7EDD6274" w14:textId="77777777" w:rsidR="00223DAB" w:rsidRPr="00005021" w:rsidRDefault="00223DAB" w:rsidP="00223DAB">
            <w:pPr>
              <w:rPr>
                <w:sz w:val="24"/>
                <w:szCs w:val="24"/>
              </w:rPr>
            </w:pPr>
            <w:r w:rsidRPr="00005021">
              <w:rPr>
                <w:b/>
                <w:sz w:val="24"/>
                <w:szCs w:val="24"/>
              </w:rPr>
              <w:t xml:space="preserve">Порядок проведения запроса </w:t>
            </w:r>
            <w:r>
              <w:rPr>
                <w:b/>
                <w:sz w:val="24"/>
                <w:szCs w:val="24"/>
              </w:rPr>
              <w:t>котировок</w:t>
            </w:r>
            <w:r w:rsidRPr="00005021">
              <w:rPr>
                <w:b/>
                <w:sz w:val="24"/>
                <w:szCs w:val="24"/>
              </w:rPr>
              <w:t>:</w:t>
            </w:r>
          </w:p>
        </w:tc>
        <w:tc>
          <w:tcPr>
            <w:tcW w:w="6804" w:type="dxa"/>
          </w:tcPr>
          <w:p w14:paraId="0E16F5C1" w14:textId="77777777" w:rsidR="00223DAB" w:rsidRPr="003000BB" w:rsidRDefault="00223DAB" w:rsidP="00223DAB">
            <w:pPr>
              <w:pStyle w:val="ConsPlusNormal"/>
              <w:ind w:firstLine="567"/>
              <w:jc w:val="both"/>
              <w:rPr>
                <w:rFonts w:ascii="Times New Roman" w:hAnsi="Times New Roman" w:cs="Times New Roman"/>
                <w:b/>
                <w:sz w:val="24"/>
                <w:szCs w:val="24"/>
              </w:rPr>
            </w:pPr>
            <w:r w:rsidRPr="009F496E">
              <w:rPr>
                <w:rFonts w:ascii="Times New Roman" w:hAnsi="Times New Roman" w:cs="Times New Roman"/>
                <w:sz w:val="24"/>
                <w:szCs w:val="24"/>
              </w:rPr>
              <w:t>1</w:t>
            </w:r>
            <w:r w:rsidRPr="003000BB">
              <w:rPr>
                <w:rFonts w:ascii="Times New Roman" w:hAnsi="Times New Roman" w:cs="Times New Roman"/>
                <w:sz w:val="24"/>
                <w:szCs w:val="24"/>
              </w:rPr>
              <w:t>.</w:t>
            </w:r>
            <w:r w:rsidRPr="003000BB">
              <w:rPr>
                <w:rFonts w:ascii="Times New Roman" w:hAnsi="Times New Roman" w:cs="Times New Roman"/>
                <w:b/>
                <w:sz w:val="24"/>
                <w:szCs w:val="24"/>
              </w:rPr>
              <w:t xml:space="preserve"> </w:t>
            </w:r>
            <w:r w:rsidRPr="003000BB">
              <w:rPr>
                <w:rFonts w:ascii="Times New Roman" w:hAnsi="Times New Roman" w:cs="Times New Roman"/>
                <w:sz w:val="24"/>
                <w:szCs w:val="24"/>
              </w:rPr>
              <w:t>Запрос котировок проводится в следующем порядке:</w:t>
            </w:r>
          </w:p>
          <w:p w14:paraId="21DE9919" w14:textId="77777777" w:rsidR="00223DAB" w:rsidRPr="003000BB" w:rsidRDefault="00223DAB" w:rsidP="00223DAB">
            <w:pPr>
              <w:pStyle w:val="ConsPlusNormal"/>
              <w:ind w:firstLine="567"/>
              <w:jc w:val="both"/>
              <w:rPr>
                <w:rFonts w:ascii="Times New Roman" w:hAnsi="Times New Roman" w:cs="Times New Roman"/>
                <w:sz w:val="24"/>
                <w:szCs w:val="24"/>
              </w:rPr>
            </w:pPr>
            <w:r w:rsidRPr="003000BB">
              <w:rPr>
                <w:rFonts w:ascii="Times New Roman" w:hAnsi="Times New Roman" w:cs="Times New Roman"/>
                <w:sz w:val="24"/>
                <w:szCs w:val="24"/>
              </w:rPr>
              <w:t xml:space="preserve">1) Сбор заявок. </w:t>
            </w:r>
          </w:p>
          <w:p w14:paraId="73A41F75" w14:textId="77777777" w:rsidR="00223DAB" w:rsidRPr="003000BB" w:rsidRDefault="00223DAB" w:rsidP="00223DAB">
            <w:pPr>
              <w:autoSpaceDE w:val="0"/>
              <w:autoSpaceDN w:val="0"/>
              <w:adjustRightInd w:val="0"/>
              <w:ind w:firstLine="567"/>
              <w:jc w:val="both"/>
              <w:rPr>
                <w:sz w:val="24"/>
                <w:szCs w:val="24"/>
              </w:rPr>
            </w:pPr>
            <w:r w:rsidRPr="003000BB">
              <w:rPr>
                <w:sz w:val="24"/>
                <w:szCs w:val="24"/>
              </w:rPr>
              <w:t>В рамках данной стадии оператор ЭТП принимает заявки участников закупки (уведомления об отзыве заявок) в срок, установленный</w:t>
            </w:r>
            <w:r>
              <w:rPr>
                <w:sz w:val="24"/>
                <w:szCs w:val="24"/>
              </w:rPr>
              <w:t xml:space="preserve"> настоящим извещением</w:t>
            </w:r>
            <w:r w:rsidRPr="003000BB">
              <w:rPr>
                <w:sz w:val="24"/>
                <w:szCs w:val="24"/>
              </w:rPr>
              <w:t>.</w:t>
            </w:r>
          </w:p>
          <w:p w14:paraId="7A57C15D" w14:textId="42AC4125" w:rsidR="00223DAB" w:rsidRPr="003000BB" w:rsidRDefault="00223DAB" w:rsidP="00223DAB">
            <w:pPr>
              <w:pStyle w:val="ConsPlusNormal"/>
              <w:ind w:firstLine="567"/>
              <w:jc w:val="both"/>
              <w:rPr>
                <w:rFonts w:ascii="Times New Roman" w:hAnsi="Times New Roman" w:cs="Times New Roman"/>
                <w:sz w:val="24"/>
                <w:szCs w:val="24"/>
              </w:rPr>
            </w:pPr>
            <w:r w:rsidRPr="003000BB">
              <w:rPr>
                <w:rFonts w:ascii="Times New Roman" w:hAnsi="Times New Roman" w:cs="Times New Roman"/>
                <w:sz w:val="24"/>
                <w:szCs w:val="24"/>
              </w:rPr>
              <w:t xml:space="preserve">2) Рассмотрение </w:t>
            </w:r>
            <w:r>
              <w:rPr>
                <w:rFonts w:ascii="Times New Roman" w:hAnsi="Times New Roman" w:cs="Times New Roman"/>
                <w:sz w:val="24"/>
                <w:szCs w:val="24"/>
              </w:rPr>
              <w:t>заявок и п</w:t>
            </w:r>
            <w:r w:rsidRPr="003000BB">
              <w:rPr>
                <w:rFonts w:ascii="Times New Roman" w:hAnsi="Times New Roman" w:cs="Times New Roman"/>
                <w:sz w:val="24"/>
                <w:szCs w:val="24"/>
              </w:rPr>
              <w:t>одведение итогов закупки.</w:t>
            </w:r>
          </w:p>
          <w:p w14:paraId="5A5EABEA" w14:textId="0B4D4872" w:rsidR="00223DAB" w:rsidRPr="003000BB" w:rsidRDefault="00223DAB" w:rsidP="00223DAB">
            <w:pPr>
              <w:autoSpaceDE w:val="0"/>
              <w:autoSpaceDN w:val="0"/>
              <w:adjustRightInd w:val="0"/>
              <w:ind w:firstLine="567"/>
              <w:jc w:val="both"/>
              <w:rPr>
                <w:sz w:val="24"/>
                <w:szCs w:val="24"/>
              </w:rPr>
            </w:pPr>
            <w:r w:rsidRPr="003000BB">
              <w:rPr>
                <w:sz w:val="24"/>
                <w:szCs w:val="24"/>
              </w:rPr>
              <w:t>В рамках данной стадии Комиссия по закупкам проверяет заявки участников закупки на соответствие их требованиям, уста</w:t>
            </w:r>
            <w:r>
              <w:rPr>
                <w:sz w:val="24"/>
                <w:szCs w:val="24"/>
              </w:rPr>
              <w:t xml:space="preserve">новленным в настоящем извещении и </w:t>
            </w:r>
            <w:r w:rsidRPr="003000BB">
              <w:rPr>
                <w:sz w:val="24"/>
                <w:szCs w:val="24"/>
              </w:rPr>
              <w:t>проводит ранжирование заявок участников закупки на основании результатов рассмотрения заявок и ценовых предложений участников закупки.</w:t>
            </w:r>
          </w:p>
          <w:p w14:paraId="1BD40063" w14:textId="77777777" w:rsidR="00223DAB" w:rsidRDefault="00223DAB" w:rsidP="00223DAB">
            <w:pPr>
              <w:ind w:firstLine="567"/>
              <w:jc w:val="both"/>
              <w:rPr>
                <w:sz w:val="24"/>
                <w:szCs w:val="24"/>
              </w:rPr>
            </w:pPr>
            <w:r w:rsidRPr="003000BB">
              <w:rPr>
                <w:sz w:val="24"/>
                <w:szCs w:val="24"/>
              </w:rPr>
              <w:t xml:space="preserve">Победителем запроса котировок признается участник закупки, заявка которого соответствует требованиям настоящего извещения и содержит наименьшую цену договора. </w:t>
            </w:r>
          </w:p>
          <w:p w14:paraId="06669B23" w14:textId="2F1F9009" w:rsidR="00223DAB" w:rsidRPr="009F496E" w:rsidRDefault="00223DAB" w:rsidP="00223DAB">
            <w:pPr>
              <w:ind w:firstLine="567"/>
              <w:jc w:val="both"/>
              <w:rPr>
                <w:sz w:val="24"/>
                <w:szCs w:val="24"/>
              </w:rPr>
            </w:pPr>
            <w:r w:rsidRPr="008B779D">
              <w:rPr>
                <w:sz w:val="24"/>
                <w:szCs w:val="24"/>
              </w:rPr>
              <w:t xml:space="preserve">2. Запрос котировок признается несостоявшимся </w:t>
            </w:r>
            <w:r w:rsidRPr="008B779D">
              <w:rPr>
                <w:spacing w:val="-4"/>
                <w:sz w:val="24"/>
                <w:szCs w:val="24"/>
              </w:rPr>
              <w:t>в следующих случаях</w:t>
            </w:r>
            <w:r w:rsidRPr="008B779D">
              <w:rPr>
                <w:sz w:val="24"/>
                <w:szCs w:val="24"/>
              </w:rPr>
              <w:t>:</w:t>
            </w:r>
          </w:p>
          <w:p w14:paraId="295A2EC3" w14:textId="77777777" w:rsidR="00223DAB" w:rsidRPr="009F496E" w:rsidRDefault="00223DAB" w:rsidP="00223DAB">
            <w:pPr>
              <w:ind w:firstLine="567"/>
              <w:jc w:val="both"/>
              <w:rPr>
                <w:sz w:val="24"/>
                <w:szCs w:val="24"/>
              </w:rPr>
            </w:pPr>
            <w:r w:rsidRPr="009F496E">
              <w:rPr>
                <w:sz w:val="24"/>
                <w:szCs w:val="24"/>
              </w:rPr>
              <w:t xml:space="preserve">1) если по окончании срока подачи заявок на участие в запросе </w:t>
            </w:r>
            <w:r>
              <w:rPr>
                <w:sz w:val="24"/>
                <w:szCs w:val="24"/>
              </w:rPr>
              <w:t xml:space="preserve">котировок </w:t>
            </w:r>
            <w:r w:rsidRPr="009F496E">
              <w:rPr>
                <w:sz w:val="24"/>
                <w:szCs w:val="24"/>
              </w:rPr>
              <w:t xml:space="preserve">подана только одна заявка на участие. </w:t>
            </w:r>
          </w:p>
          <w:p w14:paraId="10B8283F" w14:textId="77777777" w:rsidR="00223DAB" w:rsidRPr="009F496E" w:rsidRDefault="00223DAB" w:rsidP="00223DAB">
            <w:pPr>
              <w:ind w:firstLine="567"/>
              <w:jc w:val="both"/>
              <w:rPr>
                <w:sz w:val="24"/>
                <w:szCs w:val="24"/>
              </w:rPr>
            </w:pPr>
            <w:r w:rsidRPr="009F496E">
              <w:rPr>
                <w:sz w:val="24"/>
                <w:szCs w:val="24"/>
              </w:rPr>
              <w:t xml:space="preserve">2) если </w:t>
            </w:r>
            <w:r>
              <w:rPr>
                <w:sz w:val="24"/>
                <w:szCs w:val="24"/>
              </w:rPr>
              <w:t>по результатам</w:t>
            </w:r>
            <w:r w:rsidRPr="009F496E">
              <w:rPr>
                <w:sz w:val="24"/>
                <w:szCs w:val="24"/>
              </w:rPr>
              <w:t xml:space="preserve"> рассмотрения </w:t>
            </w:r>
            <w:r>
              <w:rPr>
                <w:sz w:val="24"/>
                <w:szCs w:val="24"/>
              </w:rPr>
              <w:t xml:space="preserve">первых частей </w:t>
            </w:r>
            <w:r w:rsidRPr="009F496E">
              <w:rPr>
                <w:sz w:val="24"/>
                <w:szCs w:val="24"/>
              </w:rPr>
              <w:t xml:space="preserve">заявок на участие в запросе </w:t>
            </w:r>
            <w:r>
              <w:rPr>
                <w:sz w:val="24"/>
                <w:szCs w:val="24"/>
              </w:rPr>
              <w:t>котировок</w:t>
            </w:r>
            <w:r w:rsidRPr="009F496E">
              <w:rPr>
                <w:sz w:val="24"/>
                <w:szCs w:val="24"/>
              </w:rPr>
              <w:t xml:space="preserve"> принято решение о допуске к участию в запросе </w:t>
            </w:r>
            <w:r>
              <w:rPr>
                <w:sz w:val="24"/>
                <w:szCs w:val="24"/>
              </w:rPr>
              <w:t>котировок</w:t>
            </w:r>
            <w:r w:rsidRPr="009F496E">
              <w:rPr>
                <w:sz w:val="24"/>
                <w:szCs w:val="24"/>
              </w:rPr>
              <w:t xml:space="preserve"> только одного участника закупки, подавшего заявку на участие в закупке. </w:t>
            </w:r>
          </w:p>
          <w:p w14:paraId="55AB2D02" w14:textId="77777777" w:rsidR="00223DAB" w:rsidRDefault="00223DAB" w:rsidP="00223DAB">
            <w:pPr>
              <w:pStyle w:val="ConsPlusNormal"/>
              <w:tabs>
                <w:tab w:val="left" w:pos="993"/>
              </w:tabs>
              <w:ind w:firstLine="567"/>
              <w:jc w:val="both"/>
              <w:rPr>
                <w:rFonts w:ascii="Times New Roman" w:hAnsi="Times New Roman" w:cs="Times New Roman"/>
                <w:sz w:val="24"/>
                <w:szCs w:val="24"/>
              </w:rPr>
            </w:pPr>
            <w:r w:rsidRPr="00714FCF">
              <w:rPr>
                <w:rFonts w:ascii="Times New Roman" w:hAnsi="Times New Roman" w:cs="Times New Roman"/>
                <w:sz w:val="24"/>
                <w:szCs w:val="24"/>
              </w:rPr>
              <w:t>3) если по окончании срока подачи заявок на участие в запросе котировок не подана ни одна заявка на участие в закупке или принято решение об отказе в допуске к участию в закупке всем участникам (единственному участнику) закупки, подавшим заявки на участие в закупке.</w:t>
            </w:r>
          </w:p>
          <w:p w14:paraId="7CF611A3" w14:textId="2B4F49EE" w:rsidR="000D2C73" w:rsidRPr="00714FCF" w:rsidRDefault="000D2C73" w:rsidP="00223DAB">
            <w:pPr>
              <w:pStyle w:val="ConsPlusNormal"/>
              <w:tabs>
                <w:tab w:val="left" w:pos="993"/>
              </w:tabs>
              <w:ind w:firstLine="567"/>
              <w:jc w:val="both"/>
              <w:rPr>
                <w:rFonts w:ascii="Times New Roman" w:hAnsi="Times New Roman" w:cs="Times New Roman"/>
                <w:sz w:val="24"/>
                <w:szCs w:val="24"/>
              </w:rPr>
            </w:pPr>
          </w:p>
        </w:tc>
      </w:tr>
      <w:tr w:rsidR="00223DAB" w:rsidRPr="00005021" w14:paraId="3BD3E105" w14:textId="77777777" w:rsidTr="00E075E0">
        <w:tc>
          <w:tcPr>
            <w:tcW w:w="568" w:type="dxa"/>
          </w:tcPr>
          <w:p w14:paraId="7AC98207" w14:textId="35592DA4" w:rsidR="00223DAB" w:rsidRPr="00005021" w:rsidRDefault="00223DAB" w:rsidP="00223DAB">
            <w:pPr>
              <w:jc w:val="center"/>
              <w:rPr>
                <w:b/>
                <w:sz w:val="24"/>
                <w:szCs w:val="24"/>
              </w:rPr>
            </w:pPr>
            <w:r>
              <w:rPr>
                <w:b/>
                <w:sz w:val="24"/>
                <w:szCs w:val="24"/>
              </w:rPr>
              <w:t>12.</w:t>
            </w:r>
          </w:p>
        </w:tc>
        <w:tc>
          <w:tcPr>
            <w:tcW w:w="3402" w:type="dxa"/>
          </w:tcPr>
          <w:p w14:paraId="1F8E49AB" w14:textId="77777777" w:rsidR="00223DAB" w:rsidRPr="00005021" w:rsidRDefault="00223DAB" w:rsidP="00223DAB">
            <w:pPr>
              <w:rPr>
                <w:sz w:val="24"/>
                <w:szCs w:val="24"/>
              </w:rPr>
            </w:pPr>
            <w:r w:rsidRPr="00005021">
              <w:rPr>
                <w:b/>
                <w:sz w:val="24"/>
                <w:szCs w:val="24"/>
              </w:rPr>
              <w:t xml:space="preserve">Критерии оценки </w:t>
            </w:r>
            <w:r>
              <w:rPr>
                <w:b/>
                <w:sz w:val="24"/>
                <w:szCs w:val="24"/>
              </w:rPr>
              <w:t>заявок участников</w:t>
            </w:r>
            <w:r w:rsidRPr="00005021">
              <w:rPr>
                <w:b/>
                <w:sz w:val="24"/>
                <w:szCs w:val="24"/>
              </w:rPr>
              <w:t xml:space="preserve">, порядок рассмотрения и оценки </w:t>
            </w:r>
            <w:r>
              <w:rPr>
                <w:b/>
                <w:sz w:val="24"/>
                <w:szCs w:val="24"/>
              </w:rPr>
              <w:t>заявок участников</w:t>
            </w:r>
            <w:r w:rsidRPr="00005021">
              <w:rPr>
                <w:b/>
                <w:sz w:val="24"/>
                <w:szCs w:val="24"/>
              </w:rPr>
              <w:t>:</w:t>
            </w:r>
            <w:r w:rsidRPr="00005021">
              <w:rPr>
                <w:sz w:val="24"/>
                <w:szCs w:val="24"/>
              </w:rPr>
              <w:t xml:space="preserve"> </w:t>
            </w:r>
          </w:p>
        </w:tc>
        <w:tc>
          <w:tcPr>
            <w:tcW w:w="6804" w:type="dxa"/>
          </w:tcPr>
          <w:p w14:paraId="30ACFA2A" w14:textId="77777777" w:rsidR="00223DAB" w:rsidRPr="003000BB" w:rsidRDefault="00223DAB" w:rsidP="00223DAB">
            <w:pPr>
              <w:shd w:val="clear" w:color="auto" w:fill="FFFFFF"/>
              <w:ind w:firstLine="567"/>
              <w:jc w:val="both"/>
              <w:rPr>
                <w:bCs/>
                <w:spacing w:val="2"/>
                <w:sz w:val="24"/>
                <w:szCs w:val="24"/>
              </w:rPr>
            </w:pPr>
            <w:r w:rsidRPr="003000BB">
              <w:rPr>
                <w:bCs/>
                <w:spacing w:val="2"/>
                <w:sz w:val="24"/>
                <w:szCs w:val="24"/>
              </w:rPr>
              <w:t>Единственным критерием оценки заявок является м</w:t>
            </w:r>
            <w:r w:rsidRPr="003000BB">
              <w:rPr>
                <w:spacing w:val="2"/>
                <w:sz w:val="24"/>
                <w:szCs w:val="24"/>
              </w:rPr>
              <w:t xml:space="preserve">инимальная цена. </w:t>
            </w:r>
          </w:p>
          <w:p w14:paraId="3FEF2D57" w14:textId="77777777" w:rsidR="00223DAB" w:rsidRDefault="00223DAB" w:rsidP="00223DAB">
            <w:pPr>
              <w:autoSpaceDE w:val="0"/>
              <w:autoSpaceDN w:val="0"/>
              <w:adjustRightInd w:val="0"/>
              <w:ind w:firstLine="567"/>
              <w:jc w:val="both"/>
              <w:rPr>
                <w:sz w:val="24"/>
                <w:szCs w:val="24"/>
              </w:rPr>
            </w:pPr>
            <w:r w:rsidRPr="003000BB">
              <w:rPr>
                <w:sz w:val="24"/>
                <w:szCs w:val="24"/>
              </w:rPr>
              <w:t xml:space="preserve">При предложении наиболее низкой цены товаров, работ, услуг несколькими участниками закупки, победителем запроса </w:t>
            </w:r>
            <w:r>
              <w:rPr>
                <w:sz w:val="24"/>
                <w:szCs w:val="24"/>
              </w:rPr>
              <w:t>котировок</w:t>
            </w:r>
            <w:r w:rsidRPr="003000BB">
              <w:rPr>
                <w:sz w:val="24"/>
                <w:szCs w:val="24"/>
              </w:rPr>
              <w:t xml:space="preserve"> признается участник, заявка которого поступила ранее заявок других участников закупки.</w:t>
            </w:r>
          </w:p>
          <w:p w14:paraId="7705FD50" w14:textId="54726B2E" w:rsidR="000D2C73" w:rsidRPr="00005021" w:rsidRDefault="000D2C73" w:rsidP="00223DAB">
            <w:pPr>
              <w:autoSpaceDE w:val="0"/>
              <w:autoSpaceDN w:val="0"/>
              <w:adjustRightInd w:val="0"/>
              <w:ind w:firstLine="567"/>
              <w:jc w:val="both"/>
              <w:rPr>
                <w:sz w:val="24"/>
                <w:szCs w:val="24"/>
              </w:rPr>
            </w:pPr>
          </w:p>
        </w:tc>
      </w:tr>
      <w:tr w:rsidR="00223DAB" w:rsidRPr="00005021" w14:paraId="253F4970" w14:textId="77777777" w:rsidTr="00E075E0">
        <w:tc>
          <w:tcPr>
            <w:tcW w:w="568" w:type="dxa"/>
          </w:tcPr>
          <w:p w14:paraId="4A6C5981" w14:textId="50E776A4" w:rsidR="00223DAB" w:rsidRPr="009F496E" w:rsidRDefault="00223DAB" w:rsidP="00223DAB">
            <w:pPr>
              <w:jc w:val="center"/>
              <w:rPr>
                <w:b/>
                <w:bCs/>
                <w:sz w:val="24"/>
                <w:szCs w:val="24"/>
              </w:rPr>
            </w:pPr>
            <w:r>
              <w:rPr>
                <w:b/>
                <w:bCs/>
                <w:sz w:val="24"/>
                <w:szCs w:val="24"/>
              </w:rPr>
              <w:t>13.</w:t>
            </w:r>
          </w:p>
        </w:tc>
        <w:tc>
          <w:tcPr>
            <w:tcW w:w="3402" w:type="dxa"/>
          </w:tcPr>
          <w:p w14:paraId="39B277CA" w14:textId="77777777" w:rsidR="00223DAB" w:rsidRPr="00005021" w:rsidRDefault="00223DAB" w:rsidP="00223DAB">
            <w:pPr>
              <w:rPr>
                <w:b/>
                <w:sz w:val="24"/>
                <w:szCs w:val="24"/>
              </w:rPr>
            </w:pPr>
            <w:r w:rsidRPr="009F496E">
              <w:rPr>
                <w:b/>
                <w:bCs/>
                <w:sz w:val="24"/>
                <w:szCs w:val="24"/>
              </w:rPr>
              <w:t>Основания отклонения заявок участников закупки</w:t>
            </w:r>
          </w:p>
        </w:tc>
        <w:tc>
          <w:tcPr>
            <w:tcW w:w="6804" w:type="dxa"/>
          </w:tcPr>
          <w:p w14:paraId="0EAA56A1" w14:textId="77777777" w:rsidR="00223DAB" w:rsidRPr="009F496E" w:rsidRDefault="00223DAB" w:rsidP="00223DAB">
            <w:pPr>
              <w:tabs>
                <w:tab w:val="left" w:pos="1080"/>
              </w:tabs>
              <w:autoSpaceDE w:val="0"/>
              <w:autoSpaceDN w:val="0"/>
              <w:adjustRightInd w:val="0"/>
              <w:ind w:firstLine="567"/>
              <w:jc w:val="both"/>
              <w:outlineLvl w:val="2"/>
              <w:rPr>
                <w:sz w:val="24"/>
                <w:szCs w:val="24"/>
              </w:rPr>
            </w:pPr>
            <w:r w:rsidRPr="009F496E">
              <w:rPr>
                <w:bCs/>
                <w:sz w:val="24"/>
                <w:szCs w:val="24"/>
              </w:rPr>
              <w:t xml:space="preserve">1. </w:t>
            </w:r>
            <w:r w:rsidRPr="009F496E">
              <w:rPr>
                <w:color w:val="000000"/>
                <w:sz w:val="24"/>
                <w:szCs w:val="24"/>
              </w:rPr>
              <w:t xml:space="preserve">При рассмотрении заявок на участие в запросе </w:t>
            </w:r>
            <w:r>
              <w:rPr>
                <w:color w:val="000000"/>
                <w:sz w:val="24"/>
                <w:szCs w:val="24"/>
              </w:rPr>
              <w:t>котировок</w:t>
            </w:r>
            <w:r w:rsidRPr="009F496E">
              <w:rPr>
                <w:color w:val="000000"/>
                <w:sz w:val="24"/>
                <w:szCs w:val="24"/>
              </w:rPr>
              <w:t xml:space="preserve"> участник закупки не допускается Комиссией по </w:t>
            </w:r>
            <w:r>
              <w:rPr>
                <w:color w:val="000000"/>
                <w:sz w:val="24"/>
                <w:szCs w:val="24"/>
              </w:rPr>
              <w:t>закупкам</w:t>
            </w:r>
            <w:r w:rsidRPr="009F496E">
              <w:rPr>
                <w:color w:val="000000"/>
                <w:sz w:val="24"/>
                <w:szCs w:val="24"/>
              </w:rPr>
              <w:t xml:space="preserve"> к участию в </w:t>
            </w:r>
            <w:r>
              <w:rPr>
                <w:color w:val="000000"/>
                <w:sz w:val="24"/>
                <w:szCs w:val="24"/>
              </w:rPr>
              <w:t>следующих</w:t>
            </w:r>
            <w:r w:rsidRPr="009F496E">
              <w:rPr>
                <w:color w:val="000000"/>
                <w:sz w:val="24"/>
                <w:szCs w:val="24"/>
              </w:rPr>
              <w:t xml:space="preserve"> случа</w:t>
            </w:r>
            <w:r>
              <w:rPr>
                <w:color w:val="000000"/>
                <w:sz w:val="24"/>
                <w:szCs w:val="24"/>
              </w:rPr>
              <w:t>ях</w:t>
            </w:r>
            <w:r w:rsidRPr="009F496E">
              <w:rPr>
                <w:color w:val="000000"/>
                <w:sz w:val="24"/>
                <w:szCs w:val="24"/>
              </w:rPr>
              <w:t>:</w:t>
            </w:r>
            <w:r w:rsidRPr="009F496E">
              <w:rPr>
                <w:sz w:val="24"/>
                <w:szCs w:val="24"/>
              </w:rPr>
              <w:t xml:space="preserve"> </w:t>
            </w:r>
          </w:p>
          <w:p w14:paraId="37CA1496" w14:textId="7BB017E2" w:rsidR="00223DAB" w:rsidRPr="009F496E" w:rsidRDefault="00223DAB" w:rsidP="00223DAB">
            <w:pPr>
              <w:autoSpaceDE w:val="0"/>
              <w:autoSpaceDN w:val="0"/>
              <w:adjustRightInd w:val="0"/>
              <w:ind w:firstLine="567"/>
              <w:contextualSpacing/>
              <w:jc w:val="both"/>
              <w:outlineLvl w:val="0"/>
              <w:rPr>
                <w:bCs/>
                <w:sz w:val="24"/>
                <w:szCs w:val="24"/>
              </w:rPr>
            </w:pPr>
            <w:r w:rsidRPr="009F496E">
              <w:rPr>
                <w:bCs/>
                <w:sz w:val="24"/>
                <w:szCs w:val="24"/>
              </w:rPr>
              <w:t xml:space="preserve">1.1. несоответствия участника закупки требованиям, установленным в </w:t>
            </w:r>
            <w:r>
              <w:rPr>
                <w:bCs/>
                <w:sz w:val="24"/>
                <w:szCs w:val="24"/>
              </w:rPr>
              <w:t xml:space="preserve">разделе 4 </w:t>
            </w:r>
            <w:r w:rsidRPr="009F496E">
              <w:rPr>
                <w:bCs/>
                <w:sz w:val="24"/>
                <w:szCs w:val="24"/>
              </w:rPr>
              <w:t>настояще</w:t>
            </w:r>
            <w:r>
              <w:rPr>
                <w:bCs/>
                <w:sz w:val="24"/>
                <w:szCs w:val="24"/>
              </w:rPr>
              <w:t>го извещения</w:t>
            </w:r>
            <w:r w:rsidRPr="009F496E">
              <w:rPr>
                <w:bCs/>
                <w:sz w:val="24"/>
                <w:szCs w:val="24"/>
              </w:rPr>
              <w:t>;</w:t>
            </w:r>
          </w:p>
          <w:p w14:paraId="5E849DE0" w14:textId="6F0E3E8E" w:rsidR="00223DAB" w:rsidRPr="009F496E" w:rsidRDefault="00223DAB" w:rsidP="00223DAB">
            <w:pPr>
              <w:autoSpaceDE w:val="0"/>
              <w:autoSpaceDN w:val="0"/>
              <w:adjustRightInd w:val="0"/>
              <w:ind w:firstLine="567"/>
              <w:contextualSpacing/>
              <w:jc w:val="both"/>
              <w:outlineLvl w:val="0"/>
              <w:rPr>
                <w:bCs/>
                <w:sz w:val="24"/>
                <w:szCs w:val="24"/>
              </w:rPr>
            </w:pPr>
            <w:r w:rsidRPr="009F496E">
              <w:rPr>
                <w:bCs/>
                <w:sz w:val="24"/>
                <w:szCs w:val="24"/>
              </w:rPr>
              <w:t xml:space="preserve">1.2. непредставления участником закупки в составе заявки документов, установленных в </w:t>
            </w:r>
            <w:r>
              <w:rPr>
                <w:bCs/>
                <w:sz w:val="24"/>
                <w:szCs w:val="24"/>
              </w:rPr>
              <w:t>разделе 7</w:t>
            </w:r>
            <w:r w:rsidRPr="009F496E">
              <w:rPr>
                <w:bCs/>
                <w:sz w:val="24"/>
                <w:szCs w:val="24"/>
              </w:rPr>
              <w:t xml:space="preserve"> настояще</w:t>
            </w:r>
            <w:r>
              <w:rPr>
                <w:bCs/>
                <w:sz w:val="24"/>
                <w:szCs w:val="24"/>
              </w:rPr>
              <w:t>го извещения</w:t>
            </w:r>
            <w:r w:rsidRPr="009F496E">
              <w:rPr>
                <w:bCs/>
                <w:sz w:val="24"/>
                <w:szCs w:val="24"/>
              </w:rPr>
              <w:t xml:space="preserve">, и/или наличие в таких документах неполных и/или недостоверных сведений об участнике закупки или о товарах </w:t>
            </w:r>
            <w:r w:rsidRPr="009F496E">
              <w:rPr>
                <w:bCs/>
                <w:sz w:val="24"/>
                <w:szCs w:val="24"/>
              </w:rPr>
              <w:lastRenderedPageBreak/>
              <w:t xml:space="preserve">(работах, услугах), на поставку (выполнение, оказание) </w:t>
            </w:r>
            <w:r>
              <w:rPr>
                <w:bCs/>
                <w:sz w:val="24"/>
                <w:szCs w:val="24"/>
              </w:rPr>
              <w:t>которых осуществляется закупка</w:t>
            </w:r>
            <w:r>
              <w:rPr>
                <w:rStyle w:val="af2"/>
                <w:bCs/>
                <w:sz w:val="24"/>
                <w:szCs w:val="24"/>
              </w:rPr>
              <w:footnoteReference w:id="1"/>
            </w:r>
            <w:r w:rsidRPr="009F496E">
              <w:rPr>
                <w:bCs/>
                <w:sz w:val="24"/>
                <w:szCs w:val="24"/>
              </w:rPr>
              <w:t xml:space="preserve">; </w:t>
            </w:r>
          </w:p>
          <w:p w14:paraId="20A97CFC" w14:textId="77777777" w:rsidR="00223DAB" w:rsidRPr="009F496E" w:rsidRDefault="00223DAB" w:rsidP="00223DAB">
            <w:pPr>
              <w:autoSpaceDE w:val="0"/>
              <w:autoSpaceDN w:val="0"/>
              <w:adjustRightInd w:val="0"/>
              <w:ind w:firstLine="567"/>
              <w:contextualSpacing/>
              <w:jc w:val="both"/>
              <w:outlineLvl w:val="0"/>
              <w:rPr>
                <w:bCs/>
                <w:sz w:val="24"/>
                <w:szCs w:val="24"/>
              </w:rPr>
            </w:pPr>
            <w:r w:rsidRPr="009F496E">
              <w:rPr>
                <w:bCs/>
                <w:sz w:val="24"/>
                <w:szCs w:val="24"/>
              </w:rPr>
              <w:t xml:space="preserve">1.3. несоответствие заявки участника закупки требованиям, установленным </w:t>
            </w:r>
            <w:r>
              <w:rPr>
                <w:bCs/>
                <w:sz w:val="24"/>
                <w:szCs w:val="24"/>
              </w:rPr>
              <w:t>настоящим извещением</w:t>
            </w:r>
            <w:r w:rsidRPr="009F496E">
              <w:rPr>
                <w:bCs/>
                <w:sz w:val="24"/>
                <w:szCs w:val="24"/>
              </w:rPr>
              <w:t>, в том числе:</w:t>
            </w:r>
          </w:p>
          <w:p w14:paraId="212C8486" w14:textId="7B001658" w:rsidR="00223DAB" w:rsidRPr="009F496E" w:rsidRDefault="00223DAB" w:rsidP="00223DAB">
            <w:pPr>
              <w:autoSpaceDE w:val="0"/>
              <w:autoSpaceDN w:val="0"/>
              <w:adjustRightInd w:val="0"/>
              <w:ind w:firstLine="567"/>
              <w:contextualSpacing/>
              <w:jc w:val="both"/>
              <w:outlineLvl w:val="0"/>
              <w:rPr>
                <w:bCs/>
                <w:sz w:val="24"/>
                <w:szCs w:val="24"/>
              </w:rPr>
            </w:pPr>
            <w:r>
              <w:rPr>
                <w:bCs/>
                <w:sz w:val="24"/>
                <w:szCs w:val="24"/>
              </w:rPr>
              <w:t>1.3.1. несоответствие</w:t>
            </w:r>
            <w:r w:rsidRPr="009F496E">
              <w:rPr>
                <w:bCs/>
                <w:sz w:val="24"/>
                <w:szCs w:val="24"/>
              </w:rPr>
              <w:t xml:space="preserve"> заявки участника закупки требованиям к содержанию, форме и оформлению документов, представляемых в составе заявки</w:t>
            </w:r>
            <w:r>
              <w:rPr>
                <w:bCs/>
                <w:sz w:val="24"/>
                <w:szCs w:val="24"/>
              </w:rPr>
              <w:t>, установленным</w:t>
            </w:r>
            <w:r w:rsidRPr="009F496E">
              <w:rPr>
                <w:bCs/>
                <w:sz w:val="24"/>
                <w:szCs w:val="24"/>
              </w:rPr>
              <w:t xml:space="preserve"> в </w:t>
            </w:r>
            <w:r>
              <w:rPr>
                <w:bCs/>
                <w:sz w:val="24"/>
                <w:szCs w:val="24"/>
              </w:rPr>
              <w:t>разделе 9</w:t>
            </w:r>
            <w:r w:rsidRPr="009F496E">
              <w:rPr>
                <w:bCs/>
                <w:sz w:val="24"/>
                <w:szCs w:val="24"/>
              </w:rPr>
              <w:t xml:space="preserve"> настояще</w:t>
            </w:r>
            <w:r>
              <w:rPr>
                <w:bCs/>
                <w:sz w:val="24"/>
                <w:szCs w:val="24"/>
              </w:rPr>
              <w:t>го извещения</w:t>
            </w:r>
            <w:r w:rsidRPr="009F496E">
              <w:rPr>
                <w:bCs/>
                <w:sz w:val="24"/>
                <w:szCs w:val="24"/>
              </w:rPr>
              <w:t>;</w:t>
            </w:r>
          </w:p>
          <w:p w14:paraId="43E4CC44" w14:textId="0F4808BB" w:rsidR="00223DAB" w:rsidRPr="009F496E" w:rsidRDefault="00223DAB" w:rsidP="00223DAB">
            <w:pPr>
              <w:autoSpaceDE w:val="0"/>
              <w:autoSpaceDN w:val="0"/>
              <w:adjustRightInd w:val="0"/>
              <w:ind w:firstLine="567"/>
              <w:contextualSpacing/>
              <w:jc w:val="both"/>
              <w:outlineLvl w:val="0"/>
              <w:rPr>
                <w:bCs/>
                <w:sz w:val="24"/>
                <w:szCs w:val="24"/>
              </w:rPr>
            </w:pPr>
            <w:r w:rsidRPr="009F496E">
              <w:rPr>
                <w:bCs/>
                <w:sz w:val="24"/>
                <w:szCs w:val="24"/>
              </w:rPr>
              <w:t>1.3.2. наличие в заявке участника закупки цены договора, превышающей начальную (максимальную) цену дого</w:t>
            </w:r>
            <w:r>
              <w:rPr>
                <w:bCs/>
                <w:sz w:val="24"/>
                <w:szCs w:val="24"/>
              </w:rPr>
              <w:t>вора, установленную пунктом 3.3. раздела 3 настоящего извещения</w:t>
            </w:r>
            <w:r w:rsidRPr="009F496E">
              <w:rPr>
                <w:bCs/>
                <w:sz w:val="24"/>
                <w:szCs w:val="24"/>
              </w:rPr>
              <w:t>;</w:t>
            </w:r>
          </w:p>
          <w:p w14:paraId="3B7D2066" w14:textId="4E11D5B4" w:rsidR="00223DAB" w:rsidRPr="009F496E" w:rsidRDefault="00223DAB" w:rsidP="00223DAB">
            <w:pPr>
              <w:autoSpaceDE w:val="0"/>
              <w:autoSpaceDN w:val="0"/>
              <w:adjustRightInd w:val="0"/>
              <w:ind w:firstLine="567"/>
              <w:contextualSpacing/>
              <w:jc w:val="both"/>
              <w:outlineLvl w:val="0"/>
              <w:rPr>
                <w:bCs/>
                <w:sz w:val="24"/>
                <w:szCs w:val="24"/>
              </w:rPr>
            </w:pPr>
            <w:r w:rsidRPr="009F496E">
              <w:rPr>
                <w:bCs/>
                <w:sz w:val="24"/>
                <w:szCs w:val="24"/>
              </w:rPr>
              <w:t xml:space="preserve">1.3.3. несоответствие </w:t>
            </w:r>
            <w:r w:rsidRPr="009F496E">
              <w:rPr>
                <w:sz w:val="24"/>
                <w:szCs w:val="24"/>
              </w:rPr>
              <w:t>поставляемого</w:t>
            </w:r>
            <w:r>
              <w:rPr>
                <w:sz w:val="24"/>
                <w:szCs w:val="24"/>
              </w:rPr>
              <w:t xml:space="preserve"> </w:t>
            </w:r>
            <w:r w:rsidRPr="009F496E">
              <w:rPr>
                <w:sz w:val="24"/>
                <w:szCs w:val="24"/>
              </w:rPr>
              <w:t>товара</w:t>
            </w:r>
            <w:r w:rsidR="009B6867">
              <w:rPr>
                <w:sz w:val="24"/>
                <w:szCs w:val="24"/>
              </w:rPr>
              <w:t xml:space="preserve"> (выполняемой работы, оказываемой услуги)</w:t>
            </w:r>
            <w:r>
              <w:rPr>
                <w:sz w:val="24"/>
                <w:szCs w:val="24"/>
              </w:rPr>
              <w:t>,</w:t>
            </w:r>
            <w:r w:rsidRPr="009F496E">
              <w:rPr>
                <w:sz w:val="24"/>
                <w:szCs w:val="24"/>
              </w:rPr>
              <w:t xml:space="preserve"> </w:t>
            </w:r>
            <w:r w:rsidR="009B6867">
              <w:rPr>
                <w:sz w:val="24"/>
                <w:szCs w:val="24"/>
              </w:rPr>
              <w:t>являющейся</w:t>
            </w:r>
            <w:r w:rsidRPr="009F496E">
              <w:rPr>
                <w:sz w:val="24"/>
                <w:szCs w:val="24"/>
              </w:rPr>
              <w:t xml:space="preserve"> предметом настоящей закупки </w:t>
            </w:r>
            <w:r w:rsidRPr="009F496E">
              <w:rPr>
                <w:bCs/>
                <w:sz w:val="24"/>
                <w:szCs w:val="24"/>
              </w:rPr>
              <w:t>требованиям, установленным в техническом задании</w:t>
            </w:r>
            <w:r>
              <w:rPr>
                <w:bCs/>
                <w:sz w:val="24"/>
                <w:szCs w:val="24"/>
              </w:rPr>
              <w:t xml:space="preserve"> (приложение №1 к настоящему извещению)</w:t>
            </w:r>
            <w:r w:rsidRPr="009F496E">
              <w:rPr>
                <w:bCs/>
                <w:sz w:val="24"/>
                <w:szCs w:val="24"/>
              </w:rPr>
              <w:t>;</w:t>
            </w:r>
          </w:p>
          <w:p w14:paraId="4A50BEC6" w14:textId="77777777" w:rsidR="00223DAB" w:rsidRDefault="00223DAB" w:rsidP="00223DAB">
            <w:pPr>
              <w:autoSpaceDE w:val="0"/>
              <w:autoSpaceDN w:val="0"/>
              <w:adjustRightInd w:val="0"/>
              <w:ind w:firstLine="567"/>
              <w:contextualSpacing/>
              <w:jc w:val="both"/>
              <w:outlineLvl w:val="0"/>
              <w:rPr>
                <w:bCs/>
                <w:sz w:val="24"/>
                <w:szCs w:val="24"/>
              </w:rPr>
            </w:pPr>
            <w:r w:rsidRPr="009F496E">
              <w:rPr>
                <w:bCs/>
                <w:sz w:val="24"/>
                <w:szCs w:val="24"/>
              </w:rPr>
              <w:t>1.3.4.</w:t>
            </w:r>
            <w:r w:rsidRPr="009F496E">
              <w:rPr>
                <w:sz w:val="24"/>
                <w:szCs w:val="24"/>
              </w:rPr>
              <w:t> </w:t>
            </w:r>
            <w:r w:rsidRPr="009F496E">
              <w:rPr>
                <w:bCs/>
                <w:sz w:val="24"/>
                <w:szCs w:val="24"/>
              </w:rPr>
              <w:t xml:space="preserve">поступления более одной заявки на участие в запросе </w:t>
            </w:r>
            <w:r>
              <w:rPr>
                <w:bCs/>
                <w:sz w:val="24"/>
                <w:szCs w:val="24"/>
              </w:rPr>
              <w:t>котировок</w:t>
            </w:r>
            <w:r w:rsidRPr="009F496E">
              <w:rPr>
                <w:bCs/>
                <w:sz w:val="24"/>
                <w:szCs w:val="24"/>
              </w:rPr>
              <w:t xml:space="preserve"> от одного участника закупки;</w:t>
            </w:r>
          </w:p>
          <w:p w14:paraId="7FDAE3AF" w14:textId="77777777" w:rsidR="00223DAB" w:rsidRPr="009F496E" w:rsidRDefault="00223DAB" w:rsidP="00223DAB">
            <w:pPr>
              <w:widowControl w:val="0"/>
              <w:autoSpaceDE w:val="0"/>
              <w:autoSpaceDN w:val="0"/>
              <w:adjustRightInd w:val="0"/>
              <w:ind w:firstLine="567"/>
              <w:jc w:val="both"/>
              <w:rPr>
                <w:sz w:val="24"/>
                <w:szCs w:val="24"/>
              </w:rPr>
            </w:pPr>
            <w:r w:rsidRPr="009F496E">
              <w:rPr>
                <w:sz w:val="24"/>
                <w:szCs w:val="24"/>
              </w:rPr>
              <w:t xml:space="preserve">2. Заказчик вправе отстранить участника закупки от участия в закупке в любой момент до заключения договора, если будет установлено, что </w:t>
            </w:r>
            <w:r>
              <w:rPr>
                <w:sz w:val="24"/>
                <w:szCs w:val="24"/>
              </w:rPr>
              <w:t xml:space="preserve">заявка </w:t>
            </w:r>
            <w:r w:rsidRPr="009F496E">
              <w:rPr>
                <w:sz w:val="24"/>
                <w:szCs w:val="24"/>
              </w:rPr>
              <w:t>участник</w:t>
            </w:r>
            <w:r>
              <w:rPr>
                <w:sz w:val="24"/>
                <w:szCs w:val="24"/>
              </w:rPr>
              <w:t>а</w:t>
            </w:r>
            <w:r w:rsidRPr="009F496E">
              <w:rPr>
                <w:sz w:val="24"/>
                <w:szCs w:val="24"/>
              </w:rPr>
              <w:t xml:space="preserve"> не соответствует требованиям </w:t>
            </w:r>
            <w:r>
              <w:rPr>
                <w:sz w:val="24"/>
                <w:szCs w:val="24"/>
              </w:rPr>
              <w:t>извещения о закупке</w:t>
            </w:r>
            <w:r w:rsidRPr="009F496E">
              <w:rPr>
                <w:sz w:val="24"/>
                <w:szCs w:val="24"/>
              </w:rPr>
              <w:t xml:space="preserve">, </w:t>
            </w:r>
            <w:r>
              <w:rPr>
                <w:sz w:val="24"/>
                <w:szCs w:val="24"/>
              </w:rPr>
              <w:t xml:space="preserve">либо участник закупки не соответствует требованиям, </w:t>
            </w:r>
            <w:r w:rsidRPr="009F496E">
              <w:rPr>
                <w:sz w:val="24"/>
                <w:szCs w:val="24"/>
              </w:rPr>
              <w:t>предъявляемым к участникам закупки</w:t>
            </w:r>
            <w:r>
              <w:rPr>
                <w:sz w:val="24"/>
                <w:szCs w:val="24"/>
              </w:rPr>
              <w:t>,</w:t>
            </w:r>
            <w:r w:rsidRPr="009F496E">
              <w:rPr>
                <w:sz w:val="24"/>
                <w:szCs w:val="24"/>
              </w:rPr>
              <w:t xml:space="preserve"> либо в документах</w:t>
            </w:r>
            <w:r w:rsidRPr="00BE0AB9">
              <w:rPr>
                <w:sz w:val="24"/>
                <w:szCs w:val="24"/>
              </w:rPr>
              <w:t xml:space="preserve"> </w:t>
            </w:r>
            <w:r>
              <w:rPr>
                <w:sz w:val="24"/>
                <w:szCs w:val="24"/>
              </w:rPr>
              <w:t>участника</w:t>
            </w:r>
            <w:r w:rsidRPr="009F496E">
              <w:rPr>
                <w:sz w:val="24"/>
                <w:szCs w:val="24"/>
              </w:rPr>
              <w:t xml:space="preserve">, представленных в составе заявки на участие в закупке обнаружены противоречия, умышленные искажение информации либо предоставлены заведомо ложные сведения. </w:t>
            </w:r>
          </w:p>
          <w:p w14:paraId="0B5DB6ED" w14:textId="5C20B8C9" w:rsidR="00223DAB" w:rsidRPr="00042F8D" w:rsidRDefault="00223DAB" w:rsidP="00223DAB">
            <w:pPr>
              <w:tabs>
                <w:tab w:val="left" w:pos="1134"/>
              </w:tabs>
              <w:ind w:firstLine="567"/>
              <w:jc w:val="both"/>
              <w:rPr>
                <w:sz w:val="24"/>
                <w:szCs w:val="24"/>
              </w:rPr>
            </w:pPr>
          </w:p>
        </w:tc>
      </w:tr>
      <w:tr w:rsidR="00223DAB" w:rsidRPr="00005021" w14:paraId="342E6E11" w14:textId="77777777" w:rsidTr="00E075E0">
        <w:tc>
          <w:tcPr>
            <w:tcW w:w="568" w:type="dxa"/>
          </w:tcPr>
          <w:p w14:paraId="07F10F07" w14:textId="75FF8D96" w:rsidR="00223DAB" w:rsidRPr="00005021" w:rsidRDefault="00223DAB" w:rsidP="00223DAB">
            <w:pPr>
              <w:jc w:val="center"/>
              <w:rPr>
                <w:b/>
                <w:sz w:val="24"/>
                <w:szCs w:val="24"/>
              </w:rPr>
            </w:pPr>
            <w:r>
              <w:rPr>
                <w:b/>
                <w:sz w:val="24"/>
                <w:szCs w:val="24"/>
              </w:rPr>
              <w:lastRenderedPageBreak/>
              <w:t>14.</w:t>
            </w:r>
          </w:p>
        </w:tc>
        <w:tc>
          <w:tcPr>
            <w:tcW w:w="3402" w:type="dxa"/>
          </w:tcPr>
          <w:p w14:paraId="45DA4201" w14:textId="77777777" w:rsidR="00223DAB" w:rsidRPr="00005021" w:rsidRDefault="00223DAB" w:rsidP="00223DAB">
            <w:pPr>
              <w:rPr>
                <w:sz w:val="24"/>
                <w:szCs w:val="24"/>
              </w:rPr>
            </w:pPr>
            <w:r w:rsidRPr="00005021">
              <w:rPr>
                <w:b/>
                <w:sz w:val="24"/>
                <w:szCs w:val="24"/>
              </w:rPr>
              <w:t>Порядок заключения договора:</w:t>
            </w:r>
          </w:p>
        </w:tc>
        <w:tc>
          <w:tcPr>
            <w:tcW w:w="6804" w:type="dxa"/>
          </w:tcPr>
          <w:p w14:paraId="6122FE9F" w14:textId="77777777" w:rsidR="00223DAB" w:rsidRDefault="00223DAB" w:rsidP="00223DAB">
            <w:pPr>
              <w:autoSpaceDE w:val="0"/>
              <w:autoSpaceDN w:val="0"/>
              <w:adjustRightInd w:val="0"/>
              <w:ind w:firstLine="567"/>
              <w:jc w:val="both"/>
              <w:rPr>
                <w:sz w:val="24"/>
                <w:szCs w:val="24"/>
              </w:rPr>
            </w:pPr>
            <w:r w:rsidRPr="009F496E">
              <w:rPr>
                <w:sz w:val="24"/>
                <w:szCs w:val="24"/>
              </w:rPr>
              <w:t xml:space="preserve">1. По результатам подведения итогов закупки заключается договор с </w:t>
            </w:r>
            <w:r w:rsidRPr="00A26C1B">
              <w:rPr>
                <w:sz w:val="24"/>
                <w:szCs w:val="24"/>
              </w:rPr>
              <w:t>победителем закупки (участником закупки, с которым заключается договор).</w:t>
            </w:r>
            <w:r w:rsidRPr="009F496E">
              <w:rPr>
                <w:sz w:val="24"/>
                <w:szCs w:val="24"/>
              </w:rPr>
              <w:t xml:space="preserve"> </w:t>
            </w:r>
          </w:p>
          <w:p w14:paraId="168F06EF" w14:textId="1B5E3394" w:rsidR="00223DAB" w:rsidRPr="009F496E" w:rsidRDefault="00223DAB" w:rsidP="00223DAB">
            <w:pPr>
              <w:autoSpaceDE w:val="0"/>
              <w:autoSpaceDN w:val="0"/>
              <w:adjustRightInd w:val="0"/>
              <w:ind w:firstLine="567"/>
              <w:jc w:val="both"/>
              <w:rPr>
                <w:sz w:val="24"/>
                <w:szCs w:val="24"/>
              </w:rPr>
            </w:pPr>
            <w:r w:rsidRPr="009F496E">
              <w:rPr>
                <w:sz w:val="24"/>
                <w:szCs w:val="24"/>
              </w:rPr>
              <w:t>2. Договор заключается на усл</w:t>
            </w:r>
            <w:r>
              <w:rPr>
                <w:sz w:val="24"/>
                <w:szCs w:val="24"/>
              </w:rPr>
              <w:t>овиях, предусмотренных настоящим извещением</w:t>
            </w:r>
            <w:r w:rsidRPr="00A26C1B">
              <w:rPr>
                <w:sz w:val="24"/>
                <w:szCs w:val="24"/>
              </w:rPr>
              <w:t xml:space="preserve"> по цене, предложенной побе</w:t>
            </w:r>
            <w:r>
              <w:rPr>
                <w:sz w:val="24"/>
                <w:szCs w:val="24"/>
              </w:rPr>
              <w:t>дителем запроса котировок.</w:t>
            </w:r>
          </w:p>
          <w:p w14:paraId="0809CB41" w14:textId="2F7BF5E7" w:rsidR="00223DAB" w:rsidRPr="009F496E" w:rsidRDefault="00223DAB" w:rsidP="00223DAB">
            <w:pPr>
              <w:pStyle w:val="Default"/>
              <w:ind w:firstLine="567"/>
              <w:jc w:val="both"/>
              <w:rPr>
                <w:rFonts w:ascii="Times New Roman" w:hAnsi="Times New Roman" w:cs="Times New Roman"/>
                <w:color w:val="auto"/>
              </w:rPr>
            </w:pPr>
            <w:r w:rsidRPr="009F496E">
              <w:rPr>
                <w:rFonts w:ascii="Times New Roman" w:hAnsi="Times New Roman" w:cs="Times New Roman"/>
                <w:color w:val="auto"/>
              </w:rPr>
              <w:t xml:space="preserve">3. Заказчик в течение 3 (трех) </w:t>
            </w:r>
            <w:r w:rsidRPr="00383A11">
              <w:rPr>
                <w:rFonts w:ascii="Times New Roman" w:hAnsi="Times New Roman" w:cs="Times New Roman"/>
                <w:color w:val="auto"/>
              </w:rPr>
              <w:t xml:space="preserve">рабочих дней с даты размещения итогового протокола размещает на ЭТП проект договора, который составляется путем включения в него сведений о </w:t>
            </w:r>
            <w:r>
              <w:rPr>
                <w:rFonts w:ascii="Times New Roman" w:hAnsi="Times New Roman" w:cs="Times New Roman"/>
                <w:color w:val="auto"/>
              </w:rPr>
              <w:t>победителе закупки</w:t>
            </w:r>
            <w:r>
              <w:rPr>
                <w:rFonts w:ascii="Times New Roman" w:hAnsi="Times New Roman" w:cs="Times New Roman"/>
              </w:rPr>
              <w:t xml:space="preserve">, </w:t>
            </w:r>
            <w:r w:rsidRPr="00383A11">
              <w:rPr>
                <w:rFonts w:ascii="Times New Roman" w:hAnsi="Times New Roman" w:cs="Times New Roman"/>
                <w:color w:val="auto"/>
              </w:rPr>
              <w:t>цены</w:t>
            </w:r>
            <w:r w:rsidRPr="009F496E">
              <w:rPr>
                <w:rFonts w:ascii="Times New Roman" w:hAnsi="Times New Roman" w:cs="Times New Roman"/>
                <w:color w:val="auto"/>
              </w:rPr>
              <w:t xml:space="preserve"> договора, предложенной </w:t>
            </w:r>
            <w:r>
              <w:rPr>
                <w:rFonts w:ascii="Times New Roman" w:hAnsi="Times New Roman" w:cs="Times New Roman"/>
                <w:color w:val="auto"/>
              </w:rPr>
              <w:t xml:space="preserve">таким участником, а также </w:t>
            </w:r>
            <w:r w:rsidRPr="009F496E">
              <w:rPr>
                <w:rFonts w:ascii="Times New Roman" w:hAnsi="Times New Roman" w:cs="Times New Roman"/>
                <w:color w:val="auto"/>
              </w:rPr>
              <w:t xml:space="preserve">информации о товаре (товарном знаке и (или) конкретных показателях товара) (если закупка предполагает поставку товара), указанной в заявке </w:t>
            </w:r>
            <w:r>
              <w:rPr>
                <w:rFonts w:ascii="Times New Roman" w:hAnsi="Times New Roman" w:cs="Times New Roman"/>
                <w:color w:val="auto"/>
              </w:rPr>
              <w:t xml:space="preserve">такого </w:t>
            </w:r>
            <w:r w:rsidRPr="009F496E">
              <w:rPr>
                <w:rFonts w:ascii="Times New Roman" w:hAnsi="Times New Roman" w:cs="Times New Roman"/>
                <w:color w:val="auto"/>
              </w:rPr>
              <w:t>участника</w:t>
            </w:r>
            <w:r>
              <w:rPr>
                <w:rFonts w:ascii="Times New Roman" w:hAnsi="Times New Roman" w:cs="Times New Roman"/>
                <w:color w:val="auto"/>
              </w:rPr>
              <w:t>.</w:t>
            </w:r>
          </w:p>
          <w:p w14:paraId="01BE17A6" w14:textId="1C8ECD5D" w:rsidR="00223DAB" w:rsidRDefault="00223DAB" w:rsidP="00223DAB">
            <w:pPr>
              <w:autoSpaceDE w:val="0"/>
              <w:autoSpaceDN w:val="0"/>
              <w:adjustRightInd w:val="0"/>
              <w:ind w:firstLine="567"/>
              <w:jc w:val="both"/>
              <w:rPr>
                <w:sz w:val="24"/>
                <w:szCs w:val="24"/>
              </w:rPr>
            </w:pPr>
            <w:r w:rsidRPr="009F496E">
              <w:rPr>
                <w:sz w:val="24"/>
                <w:szCs w:val="24"/>
              </w:rPr>
              <w:t xml:space="preserve">4. Победитель запроса </w:t>
            </w:r>
            <w:r>
              <w:rPr>
                <w:sz w:val="24"/>
                <w:szCs w:val="24"/>
              </w:rPr>
              <w:t xml:space="preserve">котировок </w:t>
            </w:r>
            <w:r w:rsidRPr="00383A11">
              <w:rPr>
                <w:sz w:val="24"/>
                <w:szCs w:val="24"/>
              </w:rPr>
              <w:t>в течение 3 (трех) рабочих дней с даты размещения заказчиком на ЭТП договора обязан подписать его усиленной электронной подписью лица, имеющего право действовать</w:t>
            </w:r>
            <w:r w:rsidRPr="009F496E">
              <w:rPr>
                <w:sz w:val="24"/>
                <w:szCs w:val="24"/>
              </w:rPr>
              <w:t xml:space="preserve"> от имени победителя закупки либо</w:t>
            </w:r>
            <w:r>
              <w:rPr>
                <w:sz w:val="24"/>
                <w:szCs w:val="24"/>
              </w:rPr>
              <w:t>,</w:t>
            </w:r>
            <w:r w:rsidRPr="009F496E">
              <w:rPr>
                <w:sz w:val="24"/>
                <w:szCs w:val="24"/>
              </w:rPr>
              <w:t xml:space="preserve"> в случае наличия разногласий по проекту договора, разместить на </w:t>
            </w:r>
            <w:r>
              <w:rPr>
                <w:sz w:val="24"/>
                <w:szCs w:val="24"/>
              </w:rPr>
              <w:t>ЭТП</w:t>
            </w:r>
            <w:r w:rsidRPr="009F496E">
              <w:rPr>
                <w:sz w:val="24"/>
                <w:szCs w:val="24"/>
              </w:rPr>
              <w:t xml:space="preserve"> протокол разногласий</w:t>
            </w:r>
            <w:r>
              <w:rPr>
                <w:sz w:val="24"/>
                <w:szCs w:val="24"/>
              </w:rPr>
              <w:t>.</w:t>
            </w:r>
          </w:p>
          <w:p w14:paraId="7AC73A93" w14:textId="693D4792" w:rsidR="00223DAB" w:rsidRPr="009F496E" w:rsidRDefault="00223DAB" w:rsidP="00223DAB">
            <w:pPr>
              <w:autoSpaceDE w:val="0"/>
              <w:autoSpaceDN w:val="0"/>
              <w:adjustRightInd w:val="0"/>
              <w:ind w:firstLine="567"/>
              <w:jc w:val="both"/>
              <w:rPr>
                <w:sz w:val="24"/>
                <w:szCs w:val="24"/>
              </w:rPr>
            </w:pPr>
            <w:r w:rsidRPr="009F496E">
              <w:rPr>
                <w:sz w:val="24"/>
                <w:szCs w:val="24"/>
              </w:rPr>
              <w:t xml:space="preserve">В протоколе разногласий указываются замечания к положениям проекта договора, не соответствующие извещению </w:t>
            </w:r>
            <w:r w:rsidRPr="009F496E">
              <w:rPr>
                <w:sz w:val="24"/>
                <w:szCs w:val="24"/>
              </w:rPr>
              <w:lastRenderedPageBreak/>
              <w:t xml:space="preserve">о проведении запроса </w:t>
            </w:r>
            <w:r>
              <w:rPr>
                <w:sz w:val="24"/>
                <w:szCs w:val="24"/>
              </w:rPr>
              <w:t>котировок либо</w:t>
            </w:r>
            <w:r w:rsidRPr="009F496E">
              <w:rPr>
                <w:sz w:val="24"/>
                <w:szCs w:val="24"/>
              </w:rPr>
              <w:t xml:space="preserve"> своей заявке на участие в такой закупке, с указанием соответствующих положений данных документов. Все разногласия по договору должны быть урегулированы сторонами путем обмена документами в течение 13 (тринадцати) дней с даты размещения итогового протокола</w:t>
            </w:r>
            <w:r>
              <w:rPr>
                <w:sz w:val="24"/>
                <w:szCs w:val="24"/>
              </w:rPr>
              <w:t xml:space="preserve"> в ЕИС</w:t>
            </w:r>
            <w:r w:rsidRPr="009F496E">
              <w:rPr>
                <w:sz w:val="24"/>
                <w:szCs w:val="24"/>
              </w:rPr>
              <w:t>.</w:t>
            </w:r>
          </w:p>
          <w:p w14:paraId="481F21EC" w14:textId="506D1184" w:rsidR="00223DAB" w:rsidRPr="009F496E" w:rsidRDefault="00223DAB" w:rsidP="00223DAB">
            <w:pPr>
              <w:autoSpaceDE w:val="0"/>
              <w:autoSpaceDN w:val="0"/>
              <w:adjustRightInd w:val="0"/>
              <w:ind w:firstLine="567"/>
              <w:jc w:val="both"/>
              <w:rPr>
                <w:sz w:val="24"/>
                <w:szCs w:val="24"/>
              </w:rPr>
            </w:pPr>
            <w:r w:rsidRPr="009F496E">
              <w:rPr>
                <w:sz w:val="24"/>
                <w:szCs w:val="24"/>
              </w:rPr>
              <w:t xml:space="preserve">5. Победитель запроса </w:t>
            </w:r>
            <w:r>
              <w:rPr>
                <w:sz w:val="24"/>
                <w:szCs w:val="24"/>
              </w:rPr>
              <w:t>котировок</w:t>
            </w:r>
            <w:r w:rsidRPr="009F496E">
              <w:rPr>
                <w:sz w:val="24"/>
                <w:szCs w:val="24"/>
              </w:rPr>
              <w:t xml:space="preserve"> признается уклонившимся от заключения договора в случае, если в сроки, предусмотренные настоящим </w:t>
            </w:r>
            <w:r>
              <w:rPr>
                <w:sz w:val="24"/>
                <w:szCs w:val="24"/>
              </w:rPr>
              <w:t>пунктом</w:t>
            </w:r>
            <w:r w:rsidRPr="009F496E">
              <w:rPr>
                <w:sz w:val="24"/>
                <w:szCs w:val="24"/>
              </w:rPr>
              <w:t>, он не подписал проект договора усиленной электронной подписью лица, имеющего право действовать от имени победителя закупки</w:t>
            </w:r>
            <w:r>
              <w:rPr>
                <w:sz w:val="24"/>
                <w:szCs w:val="24"/>
              </w:rPr>
              <w:t>.</w:t>
            </w:r>
          </w:p>
          <w:p w14:paraId="6D6532C6" w14:textId="2A291BC1" w:rsidR="00223DAB" w:rsidRPr="009F496E" w:rsidRDefault="00223DAB" w:rsidP="00223DAB">
            <w:pPr>
              <w:autoSpaceDE w:val="0"/>
              <w:autoSpaceDN w:val="0"/>
              <w:adjustRightInd w:val="0"/>
              <w:ind w:firstLine="567"/>
              <w:jc w:val="both"/>
              <w:rPr>
                <w:sz w:val="24"/>
                <w:szCs w:val="24"/>
              </w:rPr>
            </w:pPr>
            <w:r>
              <w:rPr>
                <w:sz w:val="24"/>
                <w:szCs w:val="24"/>
              </w:rPr>
              <w:t>6</w:t>
            </w:r>
            <w:r w:rsidRPr="009F496E">
              <w:rPr>
                <w:sz w:val="24"/>
                <w:szCs w:val="24"/>
              </w:rPr>
              <w:t xml:space="preserve">. Заказчик обязан подписать проект договора усиленной электронной подписью лица, имеющего право действовать от имени заказчика, после его подписания усиленной электронной подписью лица, имеющего право действовать от имени победителя запроса </w:t>
            </w:r>
            <w:r>
              <w:rPr>
                <w:sz w:val="24"/>
                <w:szCs w:val="24"/>
              </w:rPr>
              <w:t>котировок</w:t>
            </w:r>
            <w:r w:rsidRPr="00383A11">
              <w:rPr>
                <w:sz w:val="24"/>
                <w:szCs w:val="24"/>
              </w:rPr>
              <w:t xml:space="preserve"> </w:t>
            </w:r>
            <w:r w:rsidRPr="009F496E">
              <w:rPr>
                <w:sz w:val="24"/>
                <w:szCs w:val="24"/>
              </w:rPr>
              <w:t xml:space="preserve">в срок, не позднее двадцати </w:t>
            </w:r>
            <w:r>
              <w:rPr>
                <w:sz w:val="24"/>
                <w:szCs w:val="24"/>
              </w:rPr>
              <w:t xml:space="preserve">календарных </w:t>
            </w:r>
            <w:r w:rsidRPr="009F496E">
              <w:rPr>
                <w:sz w:val="24"/>
                <w:szCs w:val="24"/>
              </w:rPr>
              <w:t>дней со дня размещения итогового протокола</w:t>
            </w:r>
            <w:r>
              <w:rPr>
                <w:sz w:val="24"/>
                <w:szCs w:val="24"/>
              </w:rPr>
              <w:t xml:space="preserve"> в ЕИС</w:t>
            </w:r>
            <w:r w:rsidRPr="009F496E">
              <w:rPr>
                <w:sz w:val="24"/>
                <w:szCs w:val="24"/>
              </w:rPr>
              <w:t>.</w:t>
            </w:r>
          </w:p>
          <w:p w14:paraId="23C45DB1" w14:textId="77777777" w:rsidR="00223DAB" w:rsidRDefault="00223DAB" w:rsidP="00223DAB">
            <w:pPr>
              <w:autoSpaceDE w:val="0"/>
              <w:autoSpaceDN w:val="0"/>
              <w:adjustRightInd w:val="0"/>
              <w:ind w:firstLine="567"/>
              <w:jc w:val="both"/>
              <w:rPr>
                <w:sz w:val="24"/>
                <w:szCs w:val="24"/>
              </w:rPr>
            </w:pPr>
            <w:bookmarkStart w:id="2" w:name="Par125"/>
            <w:bookmarkEnd w:id="2"/>
            <w:r>
              <w:rPr>
                <w:sz w:val="24"/>
                <w:szCs w:val="24"/>
              </w:rPr>
              <w:t>7</w:t>
            </w:r>
            <w:r w:rsidRPr="009F496E">
              <w:rPr>
                <w:sz w:val="24"/>
                <w:szCs w:val="24"/>
              </w:rPr>
              <w:t>. С момента подписания проекта договора усиленной электронной подписью лица, имеющ</w:t>
            </w:r>
            <w:r>
              <w:rPr>
                <w:sz w:val="24"/>
                <w:szCs w:val="24"/>
              </w:rPr>
              <w:t>его право действовать от имени З</w:t>
            </w:r>
            <w:r w:rsidRPr="009F496E">
              <w:rPr>
                <w:sz w:val="24"/>
                <w:szCs w:val="24"/>
              </w:rPr>
              <w:t>аказчика, договор считается заключенным.</w:t>
            </w:r>
          </w:p>
          <w:p w14:paraId="5E59C02D" w14:textId="77777777" w:rsidR="000D2C73" w:rsidRPr="00005021" w:rsidRDefault="000D2C73" w:rsidP="00223DAB">
            <w:pPr>
              <w:autoSpaceDE w:val="0"/>
              <w:autoSpaceDN w:val="0"/>
              <w:adjustRightInd w:val="0"/>
              <w:ind w:firstLine="567"/>
              <w:jc w:val="both"/>
              <w:rPr>
                <w:sz w:val="24"/>
                <w:szCs w:val="24"/>
              </w:rPr>
            </w:pPr>
          </w:p>
        </w:tc>
      </w:tr>
      <w:tr w:rsidR="00223DAB" w:rsidRPr="00005021" w14:paraId="0D1E2582" w14:textId="77777777" w:rsidTr="00AA48F0">
        <w:trPr>
          <w:trHeight w:val="5749"/>
        </w:trPr>
        <w:tc>
          <w:tcPr>
            <w:tcW w:w="568" w:type="dxa"/>
          </w:tcPr>
          <w:p w14:paraId="74415558" w14:textId="3CD1BD69" w:rsidR="00223DAB" w:rsidRPr="009F496E" w:rsidRDefault="00223DAB" w:rsidP="00223DAB">
            <w:pPr>
              <w:jc w:val="center"/>
              <w:rPr>
                <w:b/>
                <w:bCs/>
                <w:sz w:val="24"/>
                <w:szCs w:val="24"/>
              </w:rPr>
            </w:pPr>
            <w:r>
              <w:rPr>
                <w:b/>
                <w:bCs/>
                <w:sz w:val="24"/>
                <w:szCs w:val="24"/>
              </w:rPr>
              <w:lastRenderedPageBreak/>
              <w:t>15.</w:t>
            </w:r>
          </w:p>
        </w:tc>
        <w:tc>
          <w:tcPr>
            <w:tcW w:w="3402" w:type="dxa"/>
          </w:tcPr>
          <w:p w14:paraId="097402A3" w14:textId="77777777" w:rsidR="00223DAB" w:rsidRPr="00005021" w:rsidRDefault="00223DAB" w:rsidP="00223DAB">
            <w:pPr>
              <w:rPr>
                <w:b/>
                <w:sz w:val="24"/>
                <w:szCs w:val="24"/>
              </w:rPr>
            </w:pPr>
            <w:r w:rsidRPr="009F496E">
              <w:rPr>
                <w:b/>
                <w:bCs/>
                <w:sz w:val="24"/>
                <w:szCs w:val="24"/>
              </w:rPr>
              <w:t>Порядок предоставления приоритета</w:t>
            </w:r>
            <w:r>
              <w:rPr>
                <w:b/>
                <w:bCs/>
                <w:sz w:val="24"/>
                <w:szCs w:val="24"/>
              </w:rPr>
              <w:t>:</w:t>
            </w:r>
          </w:p>
        </w:tc>
        <w:tc>
          <w:tcPr>
            <w:tcW w:w="6804" w:type="dxa"/>
          </w:tcPr>
          <w:p w14:paraId="5E54096A" w14:textId="2B1D07B1" w:rsidR="001404E0" w:rsidRPr="001404E0" w:rsidRDefault="00AA48F0" w:rsidP="00AA48F0">
            <w:pPr>
              <w:pStyle w:val="ab"/>
              <w:widowControl w:val="0"/>
              <w:numPr>
                <w:ilvl w:val="0"/>
                <w:numId w:val="16"/>
              </w:numPr>
              <w:tabs>
                <w:tab w:val="left" w:pos="1134"/>
              </w:tabs>
              <w:ind w:left="0" w:firstLine="357"/>
              <w:jc w:val="both"/>
              <w:rPr>
                <w:bCs/>
              </w:rPr>
            </w:pPr>
            <w:r w:rsidRPr="00AA48F0">
              <w:rPr>
                <w:bCs/>
                <w:highlight w:val="white"/>
              </w:rPr>
              <w:t>В соответствии с постановлением Пра</w:t>
            </w:r>
            <w:r w:rsidR="0038018F">
              <w:rPr>
                <w:bCs/>
                <w:highlight w:val="white"/>
              </w:rPr>
              <w:t xml:space="preserve">вительства РФ от 23.12.2024 № </w:t>
            </w:r>
            <w:r w:rsidRPr="00AA48F0">
              <w:rPr>
                <w:bCs/>
                <w:highlight w:val="white"/>
              </w:rPr>
              <w:t xml:space="preserve">1875 "О мерах по предоставлению национального </w:t>
            </w:r>
            <w:r w:rsidRPr="001404E0">
              <w:rPr>
                <w:bCs/>
                <w:highlight w:val="white"/>
              </w:rPr>
              <w:t xml:space="preserve">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sidR="001404E0" w:rsidRPr="001404E0">
              <w:rPr>
                <w:b/>
                <w:bCs/>
                <w:highlight w:val="white"/>
              </w:rPr>
              <w:t>установлено</w:t>
            </w:r>
            <w:r w:rsidRPr="001404E0">
              <w:rPr>
                <w:b/>
                <w:bCs/>
                <w:highlight w:val="white"/>
              </w:rPr>
              <w:t xml:space="preserve"> </w:t>
            </w:r>
            <w:r w:rsidR="001404E0" w:rsidRPr="001404E0">
              <w:rPr>
                <w:b/>
                <w:bCs/>
                <w:highlight w:val="white"/>
              </w:rPr>
              <w:t>преимущество</w:t>
            </w:r>
            <w:r w:rsidRPr="001404E0">
              <w:rPr>
                <w:b/>
                <w:bCs/>
                <w:highlight w:val="white"/>
              </w:rPr>
              <w:t xml:space="preserve"> </w:t>
            </w:r>
            <w:r w:rsidR="001404E0" w:rsidRPr="001404E0">
              <w:rPr>
                <w:color w:val="000000"/>
              </w:rPr>
              <w:t>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47F3AA99" w14:textId="002DDDC3" w:rsidR="00400584" w:rsidRPr="00400584" w:rsidRDefault="00AA48F0" w:rsidP="00AA48F0">
            <w:pPr>
              <w:pStyle w:val="ab"/>
              <w:numPr>
                <w:ilvl w:val="0"/>
                <w:numId w:val="16"/>
              </w:numPr>
              <w:ind w:left="0" w:firstLine="357"/>
              <w:jc w:val="both"/>
              <w:rPr>
                <w:highlight w:val="white"/>
              </w:rPr>
            </w:pPr>
            <w:r w:rsidRPr="001404E0">
              <w:rPr>
                <w:bCs/>
              </w:rPr>
              <w:t>Для подтве</w:t>
            </w:r>
            <w:r w:rsidRPr="00AA48F0">
              <w:rPr>
                <w:bCs/>
              </w:rPr>
              <w:t>рждения происхождения т</w:t>
            </w:r>
            <w:r w:rsidR="00400584">
              <w:rPr>
                <w:bCs/>
              </w:rPr>
              <w:t>овара из Российской Федерации участник закупки указывает</w:t>
            </w:r>
            <w:r w:rsidR="00400584">
              <w:rPr>
                <w:spacing w:val="-2"/>
              </w:rPr>
              <w:t xml:space="preserve"> в заявке на участие в закупке наименования страны происхождения товара </w:t>
            </w:r>
          </w:p>
          <w:p w14:paraId="1A3755F4" w14:textId="077BCC8F" w:rsidR="00AA48F0" w:rsidRPr="00AA48F0" w:rsidRDefault="00400584" w:rsidP="00AA48F0">
            <w:pPr>
              <w:pStyle w:val="ab"/>
              <w:numPr>
                <w:ilvl w:val="0"/>
                <w:numId w:val="16"/>
              </w:numPr>
              <w:ind w:left="0" w:firstLine="357"/>
              <w:jc w:val="both"/>
              <w:rPr>
                <w:highlight w:val="white"/>
              </w:rPr>
            </w:pPr>
            <w:r>
              <w:rPr>
                <w:bCs/>
                <w:highlight w:val="white"/>
              </w:rPr>
              <w:t>В случае отсутствия указанной</w:t>
            </w:r>
            <w:r w:rsidR="00AA48F0" w:rsidRPr="00AA48F0">
              <w:rPr>
                <w:bCs/>
                <w:highlight w:val="white"/>
              </w:rPr>
              <w:t xml:space="preserve"> информации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14:paraId="4295EFD2" w14:textId="1D402BFE" w:rsidR="000D2C73" w:rsidRPr="00643A12" w:rsidRDefault="000D2C73" w:rsidP="000D2C73">
            <w:pPr>
              <w:ind w:firstLine="567"/>
              <w:jc w:val="both"/>
              <w:rPr>
                <w:sz w:val="24"/>
                <w:szCs w:val="24"/>
              </w:rPr>
            </w:pPr>
          </w:p>
        </w:tc>
      </w:tr>
      <w:tr w:rsidR="00223DAB" w:rsidRPr="00005021" w14:paraId="2CF5DF17" w14:textId="77777777" w:rsidTr="00E075E0">
        <w:tc>
          <w:tcPr>
            <w:tcW w:w="568" w:type="dxa"/>
          </w:tcPr>
          <w:p w14:paraId="58919403" w14:textId="5033AC58" w:rsidR="00223DAB" w:rsidRPr="00005021" w:rsidRDefault="00223DAB" w:rsidP="00223DAB">
            <w:pPr>
              <w:jc w:val="center"/>
              <w:rPr>
                <w:b/>
                <w:bCs/>
                <w:sz w:val="24"/>
                <w:szCs w:val="24"/>
              </w:rPr>
            </w:pPr>
            <w:r>
              <w:rPr>
                <w:b/>
                <w:bCs/>
                <w:sz w:val="24"/>
                <w:szCs w:val="24"/>
              </w:rPr>
              <w:t>16.</w:t>
            </w:r>
          </w:p>
        </w:tc>
        <w:tc>
          <w:tcPr>
            <w:tcW w:w="3402" w:type="dxa"/>
          </w:tcPr>
          <w:p w14:paraId="63E8223C" w14:textId="26A34871" w:rsidR="00223DAB" w:rsidRPr="00005021" w:rsidRDefault="00223DAB" w:rsidP="00223DAB">
            <w:pPr>
              <w:rPr>
                <w:b/>
                <w:sz w:val="24"/>
                <w:szCs w:val="24"/>
              </w:rPr>
            </w:pPr>
            <w:r w:rsidRPr="00005021">
              <w:rPr>
                <w:b/>
                <w:bCs/>
                <w:sz w:val="24"/>
                <w:szCs w:val="24"/>
              </w:rPr>
              <w:t>О</w:t>
            </w:r>
            <w:r>
              <w:rPr>
                <w:b/>
                <w:bCs/>
                <w:sz w:val="24"/>
                <w:szCs w:val="24"/>
              </w:rPr>
              <w:t xml:space="preserve">беспечение заявки и/или обеспечение договора на участие в </w:t>
            </w:r>
            <w:r w:rsidRPr="00005021">
              <w:rPr>
                <w:b/>
                <w:bCs/>
                <w:sz w:val="24"/>
                <w:szCs w:val="24"/>
              </w:rPr>
              <w:t>з</w:t>
            </w:r>
            <w:r>
              <w:rPr>
                <w:b/>
                <w:bCs/>
                <w:sz w:val="24"/>
                <w:szCs w:val="24"/>
              </w:rPr>
              <w:t>акупке</w:t>
            </w:r>
            <w:r w:rsidRPr="00005021">
              <w:rPr>
                <w:b/>
                <w:bCs/>
                <w:sz w:val="24"/>
                <w:szCs w:val="24"/>
              </w:rPr>
              <w:t>:</w:t>
            </w:r>
          </w:p>
        </w:tc>
        <w:tc>
          <w:tcPr>
            <w:tcW w:w="6804" w:type="dxa"/>
          </w:tcPr>
          <w:p w14:paraId="5B764E42" w14:textId="77777777" w:rsidR="00223DAB" w:rsidRPr="00964558" w:rsidRDefault="00223DAB" w:rsidP="00223DAB">
            <w:pPr>
              <w:tabs>
                <w:tab w:val="left" w:pos="540"/>
              </w:tabs>
              <w:jc w:val="center"/>
              <w:rPr>
                <w:bCs/>
                <w:sz w:val="24"/>
                <w:szCs w:val="24"/>
              </w:rPr>
            </w:pPr>
            <w:r>
              <w:rPr>
                <w:bCs/>
                <w:sz w:val="24"/>
                <w:szCs w:val="24"/>
              </w:rPr>
              <w:t>не установлено</w:t>
            </w:r>
          </w:p>
          <w:p w14:paraId="64A51A7B" w14:textId="77777777" w:rsidR="00223DAB" w:rsidRPr="00964558" w:rsidRDefault="00223DAB" w:rsidP="00223DAB">
            <w:pPr>
              <w:tabs>
                <w:tab w:val="left" w:pos="540"/>
              </w:tabs>
              <w:jc w:val="center"/>
              <w:rPr>
                <w:sz w:val="24"/>
                <w:szCs w:val="24"/>
              </w:rPr>
            </w:pPr>
          </w:p>
        </w:tc>
      </w:tr>
      <w:tr w:rsidR="00223DAB" w:rsidRPr="00005021" w14:paraId="229C2D17" w14:textId="77777777" w:rsidTr="00E075E0">
        <w:tc>
          <w:tcPr>
            <w:tcW w:w="568" w:type="dxa"/>
          </w:tcPr>
          <w:p w14:paraId="6F7C393D" w14:textId="472B5DD7" w:rsidR="00223DAB" w:rsidRDefault="00223DAB" w:rsidP="00223DAB">
            <w:pPr>
              <w:jc w:val="center"/>
              <w:rPr>
                <w:b/>
                <w:bCs/>
                <w:sz w:val="24"/>
                <w:szCs w:val="24"/>
              </w:rPr>
            </w:pPr>
            <w:r>
              <w:rPr>
                <w:b/>
                <w:bCs/>
                <w:sz w:val="24"/>
                <w:szCs w:val="24"/>
              </w:rPr>
              <w:t>17.</w:t>
            </w:r>
          </w:p>
        </w:tc>
        <w:tc>
          <w:tcPr>
            <w:tcW w:w="3402" w:type="dxa"/>
          </w:tcPr>
          <w:p w14:paraId="0BACC8BB" w14:textId="78D59B8A" w:rsidR="00223DAB" w:rsidRPr="00005021" w:rsidRDefault="00223DAB" w:rsidP="00223DAB">
            <w:pPr>
              <w:rPr>
                <w:b/>
                <w:bCs/>
                <w:sz w:val="24"/>
                <w:szCs w:val="24"/>
              </w:rPr>
            </w:pPr>
            <w:r>
              <w:rPr>
                <w:b/>
                <w:bCs/>
                <w:sz w:val="24"/>
                <w:szCs w:val="24"/>
              </w:rPr>
              <w:t>Приложения к извещению</w:t>
            </w:r>
          </w:p>
        </w:tc>
        <w:tc>
          <w:tcPr>
            <w:tcW w:w="6804" w:type="dxa"/>
          </w:tcPr>
          <w:p w14:paraId="7E9D733D" w14:textId="77777777" w:rsidR="00223DAB" w:rsidRDefault="00223DAB" w:rsidP="00223DAB">
            <w:pPr>
              <w:tabs>
                <w:tab w:val="left" w:pos="540"/>
              </w:tabs>
              <w:rPr>
                <w:bCs/>
                <w:sz w:val="24"/>
                <w:szCs w:val="24"/>
              </w:rPr>
            </w:pPr>
            <w:r>
              <w:rPr>
                <w:bCs/>
                <w:sz w:val="24"/>
                <w:szCs w:val="24"/>
              </w:rPr>
              <w:t>Приложение № 1 – Техническое задание,</w:t>
            </w:r>
          </w:p>
          <w:p w14:paraId="4D8A3BA9" w14:textId="77777777" w:rsidR="00223DAB" w:rsidRDefault="00223DAB" w:rsidP="00223DAB">
            <w:pPr>
              <w:shd w:val="clear" w:color="auto" w:fill="FFFFFF"/>
              <w:snapToGrid w:val="0"/>
              <w:jc w:val="both"/>
              <w:rPr>
                <w:bCs/>
                <w:color w:val="000000" w:themeColor="text1"/>
                <w:sz w:val="24"/>
                <w:szCs w:val="24"/>
              </w:rPr>
            </w:pPr>
            <w:r>
              <w:rPr>
                <w:bCs/>
                <w:sz w:val="24"/>
                <w:szCs w:val="24"/>
              </w:rPr>
              <w:t xml:space="preserve">Приложение № 2 - </w:t>
            </w:r>
            <w:r>
              <w:rPr>
                <w:bCs/>
                <w:color w:val="000000" w:themeColor="text1"/>
                <w:sz w:val="24"/>
                <w:szCs w:val="24"/>
              </w:rPr>
              <w:t>форма «Сведения об участнике закупки»;</w:t>
            </w:r>
          </w:p>
          <w:p w14:paraId="05F190C5" w14:textId="00BAC325" w:rsidR="00223DAB" w:rsidRPr="00B60EDE" w:rsidRDefault="00223DAB" w:rsidP="00AE0868">
            <w:pPr>
              <w:shd w:val="clear" w:color="auto" w:fill="FFFFFF"/>
              <w:snapToGrid w:val="0"/>
              <w:jc w:val="both"/>
              <w:rPr>
                <w:bCs/>
                <w:color w:val="000000"/>
                <w:sz w:val="24"/>
                <w:szCs w:val="24"/>
              </w:rPr>
            </w:pPr>
            <w:r>
              <w:rPr>
                <w:bCs/>
                <w:color w:val="000000"/>
                <w:sz w:val="24"/>
                <w:szCs w:val="24"/>
              </w:rPr>
              <w:t xml:space="preserve">Приложение № 3 - </w:t>
            </w:r>
            <w:r w:rsidRPr="009F496E">
              <w:rPr>
                <w:bCs/>
                <w:color w:val="000000"/>
                <w:sz w:val="24"/>
                <w:szCs w:val="24"/>
              </w:rPr>
              <w:t xml:space="preserve">форма </w:t>
            </w:r>
            <w:r w:rsidRPr="009F496E">
              <w:rPr>
                <w:sz w:val="24"/>
                <w:szCs w:val="24"/>
              </w:rPr>
              <w:t>«</w:t>
            </w:r>
            <w:r>
              <w:rPr>
                <w:sz w:val="24"/>
                <w:szCs w:val="24"/>
                <w:lang w:eastAsia="en-US"/>
              </w:rPr>
              <w:t>Предложение о характеристиках объекта закупки</w:t>
            </w:r>
            <w:r w:rsidRPr="009F496E">
              <w:rPr>
                <w:sz w:val="24"/>
                <w:szCs w:val="24"/>
              </w:rPr>
              <w:t>»</w:t>
            </w:r>
            <w:r w:rsidRPr="009F496E">
              <w:rPr>
                <w:bCs/>
                <w:color w:val="000000"/>
                <w:sz w:val="24"/>
                <w:szCs w:val="24"/>
              </w:rPr>
              <w:t>;</w:t>
            </w:r>
          </w:p>
          <w:p w14:paraId="09D7BAFD" w14:textId="689B4657" w:rsidR="00223DAB" w:rsidRDefault="00223DAB" w:rsidP="00AE0868">
            <w:pPr>
              <w:shd w:val="clear" w:color="auto" w:fill="FFFFFF"/>
              <w:spacing w:line="240" w:lineRule="atLeast"/>
              <w:jc w:val="both"/>
              <w:rPr>
                <w:sz w:val="24"/>
                <w:szCs w:val="24"/>
              </w:rPr>
            </w:pPr>
            <w:r>
              <w:rPr>
                <w:bCs/>
                <w:sz w:val="24"/>
                <w:szCs w:val="24"/>
              </w:rPr>
              <w:t xml:space="preserve">Приложение № 4 </w:t>
            </w:r>
            <w:r w:rsidRPr="00BC249B">
              <w:rPr>
                <w:bCs/>
                <w:sz w:val="24"/>
                <w:szCs w:val="24"/>
              </w:rPr>
              <w:t>– форма «</w:t>
            </w:r>
            <w:r w:rsidRPr="00BC249B">
              <w:rPr>
                <w:sz w:val="24"/>
                <w:szCs w:val="24"/>
              </w:rPr>
              <w:t xml:space="preserve">Декларация о соответствии участника закупки требованиям, установленным </w:t>
            </w:r>
            <w:r>
              <w:rPr>
                <w:sz w:val="24"/>
                <w:szCs w:val="24"/>
              </w:rPr>
              <w:t>извещением</w:t>
            </w:r>
            <w:r w:rsidRPr="00BC249B">
              <w:rPr>
                <w:sz w:val="24"/>
                <w:szCs w:val="24"/>
              </w:rPr>
              <w:t xml:space="preserve"> о закупке»;</w:t>
            </w:r>
          </w:p>
          <w:p w14:paraId="44460273" w14:textId="4CD8CF77" w:rsidR="00AE0868" w:rsidRDefault="00223DAB" w:rsidP="00AE0868">
            <w:pPr>
              <w:jc w:val="both"/>
              <w:rPr>
                <w:bCs/>
                <w:sz w:val="24"/>
                <w:szCs w:val="24"/>
              </w:rPr>
            </w:pPr>
            <w:r w:rsidRPr="00B858AA">
              <w:rPr>
                <w:sz w:val="24"/>
                <w:szCs w:val="24"/>
              </w:rPr>
              <w:t>Приложение №</w:t>
            </w:r>
            <w:r>
              <w:rPr>
                <w:sz w:val="24"/>
                <w:szCs w:val="24"/>
              </w:rPr>
              <w:t xml:space="preserve"> </w:t>
            </w:r>
            <w:r w:rsidRPr="00223DAB">
              <w:rPr>
                <w:sz w:val="24"/>
                <w:szCs w:val="24"/>
              </w:rPr>
              <w:t xml:space="preserve">5 – </w:t>
            </w:r>
            <w:r w:rsidR="00AE0868" w:rsidRPr="00AE0868">
              <w:rPr>
                <w:bCs/>
                <w:sz w:val="24"/>
                <w:szCs w:val="24"/>
              </w:rPr>
              <w:t>Обоснование начальной (максимальной) цены закупки</w:t>
            </w:r>
          </w:p>
          <w:p w14:paraId="207AD077" w14:textId="736EEA8F" w:rsidR="00223DAB" w:rsidRPr="00771072" w:rsidRDefault="00AE0868" w:rsidP="00AE0868">
            <w:pPr>
              <w:jc w:val="both"/>
              <w:rPr>
                <w:sz w:val="24"/>
                <w:szCs w:val="24"/>
              </w:rPr>
            </w:pPr>
            <w:r>
              <w:rPr>
                <w:bCs/>
                <w:sz w:val="24"/>
                <w:szCs w:val="24"/>
              </w:rPr>
              <w:t xml:space="preserve">Приложение № 6 - </w:t>
            </w:r>
            <w:r w:rsidR="00223DAB" w:rsidRPr="00223DAB">
              <w:rPr>
                <w:sz w:val="24"/>
                <w:szCs w:val="24"/>
              </w:rPr>
              <w:t>Проект договора</w:t>
            </w:r>
          </w:p>
        </w:tc>
      </w:tr>
    </w:tbl>
    <w:p w14:paraId="586E527A" w14:textId="77777777" w:rsidR="00161518" w:rsidRDefault="00161518" w:rsidP="00D87A79">
      <w:pPr>
        <w:pageBreakBefore/>
        <w:widowControl w:val="0"/>
        <w:autoSpaceDE w:val="0"/>
        <w:autoSpaceDN w:val="0"/>
        <w:adjustRightInd w:val="0"/>
        <w:jc w:val="right"/>
        <w:rPr>
          <w:sz w:val="24"/>
          <w:szCs w:val="24"/>
        </w:rPr>
      </w:pPr>
      <w:bookmarkStart w:id="3" w:name="_Toc527705605"/>
      <w:bookmarkStart w:id="4" w:name="_Toc527705756"/>
      <w:bookmarkStart w:id="5" w:name="_Toc529872465"/>
      <w:bookmarkStart w:id="6" w:name="_Toc529872665"/>
      <w:r w:rsidRPr="00153468">
        <w:rPr>
          <w:sz w:val="24"/>
          <w:szCs w:val="24"/>
        </w:rPr>
        <w:lastRenderedPageBreak/>
        <w:t xml:space="preserve">Приложение № </w:t>
      </w:r>
      <w:r>
        <w:rPr>
          <w:sz w:val="24"/>
          <w:szCs w:val="24"/>
        </w:rPr>
        <w:t xml:space="preserve">1 </w:t>
      </w:r>
      <w:r w:rsidRPr="00153468">
        <w:rPr>
          <w:sz w:val="24"/>
          <w:szCs w:val="24"/>
        </w:rPr>
        <w:t xml:space="preserve">к </w:t>
      </w:r>
      <w:r w:rsidR="00CA1751">
        <w:rPr>
          <w:sz w:val="24"/>
          <w:szCs w:val="24"/>
        </w:rPr>
        <w:t>извещению о закупке</w:t>
      </w:r>
      <w:r>
        <w:rPr>
          <w:sz w:val="24"/>
          <w:szCs w:val="24"/>
        </w:rPr>
        <w:t xml:space="preserve"> </w:t>
      </w:r>
    </w:p>
    <w:p w14:paraId="27BD2B11" w14:textId="77777777" w:rsidR="00462735" w:rsidRDefault="00462735" w:rsidP="00462735">
      <w:pPr>
        <w:jc w:val="center"/>
        <w:rPr>
          <w:b/>
          <w:sz w:val="24"/>
          <w:szCs w:val="24"/>
        </w:rPr>
      </w:pPr>
    </w:p>
    <w:p w14:paraId="2FEAC88C" w14:textId="0DE2C388" w:rsidR="00D87A79" w:rsidRPr="00D87A79" w:rsidRDefault="00D87A79" w:rsidP="00D87A79">
      <w:pPr>
        <w:spacing w:line="360" w:lineRule="auto"/>
        <w:jc w:val="center"/>
        <w:outlineLvl w:val="0"/>
        <w:rPr>
          <w:sz w:val="24"/>
          <w:szCs w:val="24"/>
        </w:rPr>
      </w:pPr>
      <w:r w:rsidRPr="00D87A79">
        <w:rPr>
          <w:b/>
          <w:sz w:val="24"/>
          <w:szCs w:val="24"/>
        </w:rPr>
        <w:t>ТЕХНИЧЕСКОЕ ЗАДАНИЕ</w:t>
      </w:r>
      <w:r w:rsidRPr="00D87A79">
        <w:rPr>
          <w:noProof/>
          <w:sz w:val="24"/>
          <w:szCs w:val="24"/>
        </w:rPr>
        <mc:AlternateContent>
          <mc:Choice Requires="wps">
            <w:drawing>
              <wp:anchor distT="4294967293" distB="4294967293" distL="114300" distR="114300" simplePos="0" relativeHeight="251659264" behindDoc="0" locked="0" layoutInCell="1" allowOverlap="1" wp14:anchorId="509CF188" wp14:editId="7F44CFBF">
                <wp:simplePos x="0" y="0"/>
                <wp:positionH relativeFrom="column">
                  <wp:posOffset>-2731770</wp:posOffset>
                </wp:positionH>
                <wp:positionV relativeFrom="paragraph">
                  <wp:posOffset>38099</wp:posOffset>
                </wp:positionV>
                <wp:extent cx="388620" cy="0"/>
                <wp:effectExtent l="0" t="0" r="3048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94532" id="Прямая соединительная линия 6"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1pt,3pt" to="-18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"/>
            </w:pict>
          </mc:Fallback>
        </mc:AlternateContent>
      </w:r>
      <w:r w:rsidRPr="00D87A79">
        <w:rPr>
          <w:sz w:val="24"/>
          <w:szCs w:val="24"/>
        </w:rPr>
        <w:t xml:space="preserve"> </w:t>
      </w:r>
    </w:p>
    <w:p w14:paraId="405A68E8" w14:textId="7F3B50DA" w:rsidR="0038018F" w:rsidRPr="0038018F" w:rsidRDefault="0038018F" w:rsidP="0038018F">
      <w:pPr>
        <w:rPr>
          <w:b/>
          <w:sz w:val="24"/>
          <w:szCs w:val="24"/>
        </w:rPr>
      </w:pPr>
      <w:r w:rsidRPr="0038018F">
        <w:rPr>
          <w:b/>
          <w:sz w:val="24"/>
          <w:szCs w:val="24"/>
        </w:rPr>
        <w:t xml:space="preserve">                             Покупка бензина через АЗС с использованием топливных карт</w:t>
      </w:r>
    </w:p>
    <w:p w14:paraId="67776B70" w14:textId="2199B747" w:rsidR="0038018F" w:rsidRPr="0038018F" w:rsidRDefault="0038018F" w:rsidP="0038018F">
      <w:pPr>
        <w:ind w:right="57"/>
        <w:rPr>
          <w:b/>
          <w:sz w:val="24"/>
          <w:szCs w:val="24"/>
        </w:rPr>
      </w:pPr>
    </w:p>
    <w:p w14:paraId="2118F0D7" w14:textId="77777777" w:rsidR="0038018F" w:rsidRPr="0038018F" w:rsidRDefault="0038018F" w:rsidP="0038018F">
      <w:pPr>
        <w:ind w:right="57"/>
        <w:rPr>
          <w:b/>
          <w:sz w:val="24"/>
          <w:szCs w:val="24"/>
        </w:rPr>
      </w:pPr>
    </w:p>
    <w:p w14:paraId="6B619BC0" w14:textId="77777777" w:rsidR="0038018F" w:rsidRPr="0038018F" w:rsidRDefault="0038018F" w:rsidP="0038018F">
      <w:pPr>
        <w:numPr>
          <w:ilvl w:val="0"/>
          <w:numId w:val="19"/>
        </w:numPr>
        <w:ind w:left="0" w:firstLine="567"/>
        <w:contextualSpacing/>
        <w:rPr>
          <w:b/>
          <w:sz w:val="24"/>
          <w:szCs w:val="24"/>
        </w:rPr>
      </w:pPr>
      <w:r w:rsidRPr="0038018F">
        <w:rPr>
          <w:b/>
          <w:sz w:val="24"/>
          <w:szCs w:val="24"/>
        </w:rPr>
        <w:t>Количество поставляемого товара:</w:t>
      </w:r>
    </w:p>
    <w:p w14:paraId="1AA0FC74" w14:textId="77777777" w:rsidR="0038018F" w:rsidRPr="0038018F" w:rsidRDefault="0038018F" w:rsidP="0038018F">
      <w:pPr>
        <w:ind w:right="57"/>
        <w:rPr>
          <w:b/>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671"/>
        <w:gridCol w:w="3260"/>
        <w:gridCol w:w="948"/>
        <w:gridCol w:w="2835"/>
      </w:tblGrid>
      <w:tr w:rsidR="0038018F" w:rsidRPr="0038018F" w14:paraId="6B984F90" w14:textId="77777777" w:rsidTr="0038018F">
        <w:tc>
          <w:tcPr>
            <w:tcW w:w="771" w:type="dxa"/>
            <w:hideMark/>
          </w:tcPr>
          <w:p w14:paraId="2D01B09A" w14:textId="77777777" w:rsidR="0038018F" w:rsidRPr="0038018F" w:rsidRDefault="0038018F" w:rsidP="00364EBE">
            <w:pPr>
              <w:jc w:val="center"/>
              <w:rPr>
                <w:sz w:val="24"/>
                <w:szCs w:val="24"/>
              </w:rPr>
            </w:pPr>
            <w:r w:rsidRPr="0038018F">
              <w:rPr>
                <w:sz w:val="24"/>
                <w:szCs w:val="24"/>
              </w:rPr>
              <w:t>№ п/п</w:t>
            </w:r>
          </w:p>
        </w:tc>
        <w:tc>
          <w:tcPr>
            <w:tcW w:w="2671" w:type="dxa"/>
          </w:tcPr>
          <w:p w14:paraId="34E0E235" w14:textId="77777777" w:rsidR="0038018F" w:rsidRPr="0038018F" w:rsidRDefault="0038018F" w:rsidP="00364EBE">
            <w:pPr>
              <w:jc w:val="center"/>
              <w:rPr>
                <w:sz w:val="24"/>
                <w:szCs w:val="24"/>
              </w:rPr>
            </w:pPr>
            <w:r w:rsidRPr="0038018F">
              <w:rPr>
                <w:sz w:val="24"/>
                <w:szCs w:val="24"/>
              </w:rPr>
              <w:t>наименование товара</w:t>
            </w:r>
          </w:p>
          <w:p w14:paraId="3252D210" w14:textId="77777777" w:rsidR="0038018F" w:rsidRPr="0038018F" w:rsidRDefault="0038018F" w:rsidP="00364EBE">
            <w:pPr>
              <w:jc w:val="center"/>
              <w:rPr>
                <w:sz w:val="24"/>
                <w:szCs w:val="24"/>
              </w:rPr>
            </w:pPr>
          </w:p>
        </w:tc>
        <w:tc>
          <w:tcPr>
            <w:tcW w:w="3260" w:type="dxa"/>
            <w:hideMark/>
          </w:tcPr>
          <w:p w14:paraId="2E517C3E" w14:textId="77777777" w:rsidR="0038018F" w:rsidRPr="0038018F" w:rsidRDefault="0038018F" w:rsidP="00364EBE">
            <w:pPr>
              <w:jc w:val="center"/>
              <w:rPr>
                <w:sz w:val="24"/>
                <w:szCs w:val="24"/>
              </w:rPr>
            </w:pPr>
            <w:r w:rsidRPr="0038018F">
              <w:rPr>
                <w:sz w:val="24"/>
                <w:szCs w:val="24"/>
              </w:rPr>
              <w:t>марка, гост</w:t>
            </w:r>
          </w:p>
        </w:tc>
        <w:tc>
          <w:tcPr>
            <w:tcW w:w="948" w:type="dxa"/>
            <w:hideMark/>
          </w:tcPr>
          <w:p w14:paraId="0718147E" w14:textId="77777777" w:rsidR="0038018F" w:rsidRPr="0038018F" w:rsidRDefault="0038018F" w:rsidP="00364EBE">
            <w:pPr>
              <w:jc w:val="center"/>
              <w:rPr>
                <w:sz w:val="24"/>
                <w:szCs w:val="24"/>
              </w:rPr>
            </w:pPr>
            <w:r w:rsidRPr="0038018F">
              <w:rPr>
                <w:sz w:val="24"/>
                <w:szCs w:val="24"/>
              </w:rPr>
              <w:t>ед. изм.</w:t>
            </w:r>
          </w:p>
        </w:tc>
        <w:tc>
          <w:tcPr>
            <w:tcW w:w="2835" w:type="dxa"/>
            <w:hideMark/>
          </w:tcPr>
          <w:p w14:paraId="41D6E191" w14:textId="77777777" w:rsidR="0038018F" w:rsidRPr="0038018F" w:rsidRDefault="0038018F" w:rsidP="00364EBE">
            <w:pPr>
              <w:jc w:val="center"/>
              <w:rPr>
                <w:sz w:val="24"/>
                <w:szCs w:val="24"/>
              </w:rPr>
            </w:pPr>
            <w:r w:rsidRPr="0038018F">
              <w:rPr>
                <w:sz w:val="24"/>
                <w:szCs w:val="24"/>
              </w:rPr>
              <w:t>количество</w:t>
            </w:r>
          </w:p>
        </w:tc>
      </w:tr>
      <w:tr w:rsidR="0038018F" w:rsidRPr="0038018F" w14:paraId="69DE1387" w14:textId="77777777" w:rsidTr="0038018F">
        <w:tc>
          <w:tcPr>
            <w:tcW w:w="771" w:type="dxa"/>
            <w:hideMark/>
          </w:tcPr>
          <w:p w14:paraId="4D3149FD" w14:textId="77777777" w:rsidR="0038018F" w:rsidRPr="0038018F" w:rsidRDefault="0038018F" w:rsidP="00364EBE">
            <w:pPr>
              <w:jc w:val="center"/>
              <w:rPr>
                <w:sz w:val="24"/>
                <w:szCs w:val="24"/>
              </w:rPr>
            </w:pPr>
            <w:r w:rsidRPr="0038018F">
              <w:rPr>
                <w:sz w:val="24"/>
                <w:szCs w:val="24"/>
              </w:rPr>
              <w:t>1</w:t>
            </w:r>
          </w:p>
        </w:tc>
        <w:tc>
          <w:tcPr>
            <w:tcW w:w="2671" w:type="dxa"/>
          </w:tcPr>
          <w:p w14:paraId="76F0405B" w14:textId="77777777" w:rsidR="0038018F" w:rsidRPr="0038018F" w:rsidRDefault="0038018F" w:rsidP="00364EBE">
            <w:pPr>
              <w:ind w:right="-250"/>
              <w:rPr>
                <w:sz w:val="24"/>
                <w:szCs w:val="24"/>
              </w:rPr>
            </w:pPr>
            <w:r w:rsidRPr="0038018F">
              <w:rPr>
                <w:sz w:val="24"/>
                <w:szCs w:val="24"/>
              </w:rPr>
              <w:t>Бензин автомобильный</w:t>
            </w:r>
          </w:p>
          <w:p w14:paraId="79E1CDE7" w14:textId="77777777" w:rsidR="0038018F" w:rsidRPr="0038018F" w:rsidRDefault="0038018F" w:rsidP="00364EBE">
            <w:pPr>
              <w:ind w:right="-250"/>
              <w:jc w:val="center"/>
              <w:rPr>
                <w:sz w:val="24"/>
                <w:szCs w:val="24"/>
              </w:rPr>
            </w:pPr>
          </w:p>
        </w:tc>
        <w:tc>
          <w:tcPr>
            <w:tcW w:w="3260" w:type="dxa"/>
            <w:hideMark/>
          </w:tcPr>
          <w:p w14:paraId="66A51804" w14:textId="77777777" w:rsidR="0038018F" w:rsidRPr="0038018F" w:rsidRDefault="0038018F" w:rsidP="00364EBE">
            <w:pPr>
              <w:jc w:val="center"/>
              <w:rPr>
                <w:sz w:val="24"/>
                <w:szCs w:val="24"/>
              </w:rPr>
            </w:pPr>
            <w:r w:rsidRPr="0038018F">
              <w:rPr>
                <w:sz w:val="24"/>
                <w:szCs w:val="24"/>
              </w:rPr>
              <w:t>АИ-95 (ГОСТ 32513-2013</w:t>
            </w:r>
            <w:r w:rsidRPr="0038018F">
              <w:rPr>
                <w:b/>
                <w:bCs/>
                <w:color w:val="000000"/>
                <w:sz w:val="24"/>
                <w:szCs w:val="24"/>
                <w:shd w:val="clear" w:color="auto" w:fill="F2F1F0"/>
              </w:rPr>
              <w:t>)</w:t>
            </w:r>
          </w:p>
        </w:tc>
        <w:tc>
          <w:tcPr>
            <w:tcW w:w="948" w:type="dxa"/>
            <w:hideMark/>
          </w:tcPr>
          <w:p w14:paraId="66975074" w14:textId="77777777" w:rsidR="0038018F" w:rsidRPr="0038018F" w:rsidRDefault="0038018F" w:rsidP="00364EBE">
            <w:pPr>
              <w:jc w:val="center"/>
              <w:rPr>
                <w:sz w:val="24"/>
                <w:szCs w:val="24"/>
              </w:rPr>
            </w:pPr>
            <w:r w:rsidRPr="0038018F">
              <w:rPr>
                <w:sz w:val="24"/>
                <w:szCs w:val="24"/>
              </w:rPr>
              <w:t>л</w:t>
            </w:r>
          </w:p>
        </w:tc>
        <w:tc>
          <w:tcPr>
            <w:tcW w:w="2835" w:type="dxa"/>
            <w:hideMark/>
          </w:tcPr>
          <w:p w14:paraId="55F66DC5" w14:textId="77777777" w:rsidR="0038018F" w:rsidRPr="0038018F" w:rsidRDefault="0038018F" w:rsidP="00364EBE">
            <w:pPr>
              <w:jc w:val="center"/>
              <w:rPr>
                <w:sz w:val="24"/>
                <w:szCs w:val="24"/>
              </w:rPr>
            </w:pPr>
            <w:r w:rsidRPr="0038018F">
              <w:rPr>
                <w:sz w:val="24"/>
                <w:szCs w:val="24"/>
              </w:rPr>
              <w:t>15 372</w:t>
            </w:r>
          </w:p>
        </w:tc>
      </w:tr>
    </w:tbl>
    <w:p w14:paraId="08F82C1B" w14:textId="77777777" w:rsidR="0038018F" w:rsidRPr="0038018F" w:rsidRDefault="0038018F" w:rsidP="0038018F">
      <w:pPr>
        <w:jc w:val="right"/>
        <w:rPr>
          <w:sz w:val="24"/>
          <w:szCs w:val="24"/>
        </w:rPr>
      </w:pPr>
    </w:p>
    <w:p w14:paraId="33C0BC1C" w14:textId="2CAE7DBE" w:rsidR="0038018F" w:rsidRDefault="0038018F" w:rsidP="0038018F">
      <w:pPr>
        <w:numPr>
          <w:ilvl w:val="0"/>
          <w:numId w:val="19"/>
        </w:numPr>
        <w:tabs>
          <w:tab w:val="left" w:pos="390"/>
        </w:tabs>
        <w:ind w:left="0" w:firstLine="567"/>
        <w:contextualSpacing/>
        <w:jc w:val="both"/>
        <w:rPr>
          <w:b/>
          <w:sz w:val="24"/>
          <w:szCs w:val="24"/>
        </w:rPr>
      </w:pPr>
      <w:r w:rsidRPr="0038018F">
        <w:rPr>
          <w:b/>
          <w:sz w:val="24"/>
          <w:szCs w:val="24"/>
        </w:rPr>
        <w:t>Срок поставки товара: с момента заключения договора до 31.05.2026 г.</w:t>
      </w:r>
    </w:p>
    <w:p w14:paraId="3D1AA1CA" w14:textId="77777777" w:rsidR="0038018F" w:rsidRPr="0038018F" w:rsidRDefault="0038018F" w:rsidP="0038018F">
      <w:pPr>
        <w:tabs>
          <w:tab w:val="left" w:pos="390"/>
        </w:tabs>
        <w:ind w:left="567"/>
        <w:contextualSpacing/>
        <w:jc w:val="both"/>
        <w:rPr>
          <w:b/>
          <w:sz w:val="24"/>
          <w:szCs w:val="24"/>
        </w:rPr>
      </w:pPr>
    </w:p>
    <w:p w14:paraId="03FD4FC6" w14:textId="77777777" w:rsidR="0038018F" w:rsidRPr="0038018F" w:rsidRDefault="0038018F" w:rsidP="0038018F">
      <w:pPr>
        <w:numPr>
          <w:ilvl w:val="0"/>
          <w:numId w:val="19"/>
        </w:numPr>
        <w:tabs>
          <w:tab w:val="left" w:pos="390"/>
        </w:tabs>
        <w:ind w:left="0" w:firstLine="567"/>
        <w:contextualSpacing/>
        <w:jc w:val="both"/>
        <w:rPr>
          <w:b/>
          <w:sz w:val="24"/>
          <w:szCs w:val="24"/>
        </w:rPr>
      </w:pPr>
      <w:r w:rsidRPr="0038018F">
        <w:rPr>
          <w:b/>
          <w:sz w:val="24"/>
          <w:szCs w:val="24"/>
        </w:rPr>
        <w:t>Место поставки товара:</w:t>
      </w:r>
    </w:p>
    <w:p w14:paraId="27EA0AFD" w14:textId="77777777" w:rsidR="0038018F" w:rsidRPr="0038018F" w:rsidRDefault="0038018F" w:rsidP="0038018F">
      <w:pPr>
        <w:tabs>
          <w:tab w:val="left" w:pos="390"/>
        </w:tabs>
        <w:ind w:firstLine="567"/>
        <w:jc w:val="both"/>
        <w:rPr>
          <w:sz w:val="24"/>
          <w:szCs w:val="24"/>
        </w:rPr>
      </w:pPr>
      <w:r w:rsidRPr="0038018F">
        <w:rPr>
          <w:sz w:val="24"/>
          <w:szCs w:val="24"/>
        </w:rPr>
        <w:t>При поставке товара по топливным картам поставщик обеспечивает наличие товара на АЗС на территории города Санкт-Петербурга, Ленинградской области, Новгородской области, Псковской области. Отпуск товара по топливным картам литрового номинала на АЗС осуществляется через топливораздаточные колонки.</w:t>
      </w:r>
    </w:p>
    <w:p w14:paraId="58B45E41" w14:textId="77777777" w:rsidR="0038018F" w:rsidRPr="0038018F" w:rsidRDefault="0038018F" w:rsidP="0038018F">
      <w:pPr>
        <w:tabs>
          <w:tab w:val="left" w:pos="390"/>
        </w:tabs>
        <w:ind w:firstLine="567"/>
        <w:jc w:val="both"/>
        <w:rPr>
          <w:sz w:val="24"/>
          <w:szCs w:val="24"/>
        </w:rPr>
      </w:pPr>
      <w:r w:rsidRPr="0038018F">
        <w:rPr>
          <w:sz w:val="24"/>
          <w:szCs w:val="24"/>
        </w:rPr>
        <w:t>г. Санкт-Петербург - не менее 15 АЗС</w:t>
      </w:r>
    </w:p>
    <w:p w14:paraId="1A90D55B" w14:textId="77777777" w:rsidR="0038018F" w:rsidRPr="0038018F" w:rsidRDefault="0038018F" w:rsidP="0038018F">
      <w:pPr>
        <w:tabs>
          <w:tab w:val="left" w:pos="390"/>
        </w:tabs>
        <w:ind w:firstLine="567"/>
        <w:jc w:val="both"/>
        <w:rPr>
          <w:sz w:val="24"/>
          <w:szCs w:val="24"/>
        </w:rPr>
      </w:pPr>
      <w:r w:rsidRPr="0038018F">
        <w:rPr>
          <w:sz w:val="24"/>
          <w:szCs w:val="24"/>
        </w:rPr>
        <w:t>Ленинградская область – не менее 15 АЗС</w:t>
      </w:r>
    </w:p>
    <w:p w14:paraId="4155D38F" w14:textId="77777777" w:rsidR="0038018F" w:rsidRPr="0038018F" w:rsidRDefault="0038018F" w:rsidP="0038018F">
      <w:pPr>
        <w:tabs>
          <w:tab w:val="left" w:pos="390"/>
        </w:tabs>
        <w:ind w:firstLine="567"/>
        <w:jc w:val="both"/>
        <w:rPr>
          <w:sz w:val="24"/>
          <w:szCs w:val="24"/>
        </w:rPr>
      </w:pPr>
      <w:r w:rsidRPr="0038018F">
        <w:rPr>
          <w:sz w:val="24"/>
          <w:szCs w:val="24"/>
        </w:rPr>
        <w:t>Новгородская область – не менее 10 АЗС</w:t>
      </w:r>
    </w:p>
    <w:p w14:paraId="14A1E414" w14:textId="77777777" w:rsidR="0038018F" w:rsidRPr="0038018F" w:rsidRDefault="0038018F" w:rsidP="0038018F">
      <w:pPr>
        <w:tabs>
          <w:tab w:val="left" w:pos="390"/>
        </w:tabs>
        <w:ind w:firstLine="567"/>
        <w:jc w:val="both"/>
        <w:rPr>
          <w:sz w:val="24"/>
          <w:szCs w:val="24"/>
        </w:rPr>
      </w:pPr>
      <w:r w:rsidRPr="0038018F">
        <w:rPr>
          <w:sz w:val="24"/>
          <w:szCs w:val="24"/>
        </w:rPr>
        <w:t>Псковская область - не менее 10 АЗС</w:t>
      </w:r>
    </w:p>
    <w:p w14:paraId="21B77F8D" w14:textId="77777777" w:rsidR="0038018F" w:rsidRPr="0038018F" w:rsidRDefault="0038018F" w:rsidP="0038018F">
      <w:pPr>
        <w:tabs>
          <w:tab w:val="left" w:pos="390"/>
        </w:tabs>
        <w:ind w:firstLine="567"/>
        <w:jc w:val="both"/>
        <w:rPr>
          <w:sz w:val="24"/>
          <w:szCs w:val="24"/>
        </w:rPr>
      </w:pPr>
    </w:p>
    <w:p w14:paraId="17A5051D" w14:textId="77777777" w:rsidR="0038018F" w:rsidRPr="0038018F" w:rsidRDefault="0038018F" w:rsidP="0038018F">
      <w:pPr>
        <w:numPr>
          <w:ilvl w:val="0"/>
          <w:numId w:val="19"/>
        </w:numPr>
        <w:tabs>
          <w:tab w:val="left" w:pos="390"/>
        </w:tabs>
        <w:ind w:left="0" w:firstLine="567"/>
        <w:contextualSpacing/>
        <w:jc w:val="both"/>
        <w:rPr>
          <w:b/>
          <w:sz w:val="24"/>
          <w:szCs w:val="24"/>
        </w:rPr>
      </w:pPr>
      <w:r w:rsidRPr="0038018F">
        <w:rPr>
          <w:b/>
          <w:sz w:val="24"/>
          <w:szCs w:val="24"/>
        </w:rPr>
        <w:t>Порядок получения топливных карт. Блокировка карт.</w:t>
      </w:r>
    </w:p>
    <w:p w14:paraId="30C1E88D" w14:textId="77777777" w:rsidR="0038018F" w:rsidRPr="0038018F" w:rsidRDefault="0038018F" w:rsidP="0038018F">
      <w:pPr>
        <w:tabs>
          <w:tab w:val="left" w:pos="390"/>
        </w:tabs>
        <w:ind w:firstLine="567"/>
        <w:jc w:val="both"/>
        <w:rPr>
          <w:sz w:val="24"/>
          <w:szCs w:val="24"/>
        </w:rPr>
      </w:pPr>
      <w:r w:rsidRPr="0038018F">
        <w:rPr>
          <w:sz w:val="24"/>
          <w:szCs w:val="24"/>
        </w:rPr>
        <w:t xml:space="preserve">4.1. Поставщик должен подготовить для Заказчика Карты за счет собственных средств и передать их Заказчику, в количестве и с установленными Лимитами и Ограничениями, в соответствии с Заявками на изготовление Карт или внесение изменений по действующей (выданной) Карте, составленными Заказчиком по форме, размещенной на сайте Поставщика (далее по тексту – Заявка). Подготовка Поставщиком Карт, указанных в Заявке Заказчика, осуществляется в срок до пяти рабочих   дней с момента получения Поставщиком Заявки от Покупателя. Передача Карт и ПИН-конвертов представителю Заказчика осуществляется по акту приема-передачи Карт только при наличии оригинала доверенности на получение Карт и ПИН-конвертов у представителя Заказчика. </w:t>
      </w:r>
    </w:p>
    <w:p w14:paraId="1A0339D9" w14:textId="77777777" w:rsidR="0038018F" w:rsidRPr="0038018F" w:rsidRDefault="0038018F" w:rsidP="0038018F">
      <w:pPr>
        <w:tabs>
          <w:tab w:val="left" w:pos="390"/>
        </w:tabs>
        <w:ind w:firstLine="567"/>
        <w:jc w:val="both"/>
        <w:rPr>
          <w:sz w:val="24"/>
          <w:szCs w:val="24"/>
        </w:rPr>
      </w:pPr>
      <w:r w:rsidRPr="0038018F">
        <w:rPr>
          <w:sz w:val="24"/>
          <w:szCs w:val="24"/>
        </w:rPr>
        <w:t>4.2. В случае механического повреждения либо утраты Карты Поставщик по Заявке Заказчика выдает новую Карту в порядке, предусмотренном пунктом 3.1. Договора, при выполнении Заказчиком требований, указанных в пункте 3.2. настоящего Договора.</w:t>
      </w:r>
    </w:p>
    <w:p w14:paraId="08CEFE65" w14:textId="77777777" w:rsidR="0038018F" w:rsidRPr="0038018F" w:rsidRDefault="0038018F" w:rsidP="0038018F">
      <w:pPr>
        <w:tabs>
          <w:tab w:val="left" w:pos="390"/>
        </w:tabs>
        <w:ind w:firstLine="567"/>
        <w:jc w:val="both"/>
        <w:rPr>
          <w:sz w:val="24"/>
          <w:szCs w:val="24"/>
        </w:rPr>
      </w:pPr>
      <w:r w:rsidRPr="0038018F">
        <w:rPr>
          <w:sz w:val="24"/>
          <w:szCs w:val="24"/>
        </w:rPr>
        <w:t>4.3. Блокировка Карты (прекращение операций по Карте) / Разблокировка Карты (возобновление операций по Карте):</w:t>
      </w:r>
    </w:p>
    <w:p w14:paraId="080223E3" w14:textId="77777777" w:rsidR="0038018F" w:rsidRPr="0038018F" w:rsidRDefault="0038018F" w:rsidP="0038018F">
      <w:pPr>
        <w:tabs>
          <w:tab w:val="left" w:pos="390"/>
        </w:tabs>
        <w:ind w:firstLine="567"/>
        <w:jc w:val="both"/>
        <w:rPr>
          <w:sz w:val="24"/>
          <w:szCs w:val="24"/>
        </w:rPr>
      </w:pPr>
      <w:r w:rsidRPr="0038018F">
        <w:rPr>
          <w:sz w:val="24"/>
          <w:szCs w:val="24"/>
        </w:rPr>
        <w:t>4.3.1. Производится Поставщиком по письменному заявлению Заказчика, оформленному на официальном бланке Заказчика с проставлением подписи уполномоченного лица Заказчика. Заявление может быть направлено в адрес Поставщика / местных офисов Поставщика посредством электронной почты с обязательным последующим предоставлением оригинала заявления в рабочее время Поставщика / местных офисов Поставщика по месту их нахождения.</w:t>
      </w:r>
    </w:p>
    <w:p w14:paraId="552781F9" w14:textId="77777777" w:rsidR="0038018F" w:rsidRPr="0038018F" w:rsidRDefault="0038018F" w:rsidP="0038018F">
      <w:pPr>
        <w:tabs>
          <w:tab w:val="left" w:pos="390"/>
        </w:tabs>
        <w:ind w:firstLine="567"/>
        <w:jc w:val="both"/>
        <w:rPr>
          <w:sz w:val="24"/>
          <w:szCs w:val="24"/>
        </w:rPr>
      </w:pPr>
      <w:r w:rsidRPr="0038018F">
        <w:rPr>
          <w:sz w:val="24"/>
          <w:szCs w:val="24"/>
        </w:rPr>
        <w:t>4.3.2. Блокировка Карты (прекращение операций по Карте) / Разблокировка Карты (возобновление операций по Карте) производится Поставщиком в течение 12 часов с момента получения письменного заявления Заказчика о необходимости блокировки / разблокировки Карты или с момента поступления денежных средств на Карту / счёт Покупателя. Течение срока возникновения обязанности Поставщика по блокировке / разблокировке Карт начинается в рабочий день, следующий за днем получения письменного заявления от Заказчика.</w:t>
      </w:r>
    </w:p>
    <w:p w14:paraId="67B2045F" w14:textId="77777777" w:rsidR="0038018F" w:rsidRPr="0038018F" w:rsidRDefault="0038018F" w:rsidP="0038018F">
      <w:pPr>
        <w:tabs>
          <w:tab w:val="left" w:pos="390"/>
        </w:tabs>
        <w:ind w:firstLine="567"/>
        <w:jc w:val="both"/>
        <w:rPr>
          <w:sz w:val="24"/>
          <w:szCs w:val="24"/>
        </w:rPr>
      </w:pPr>
      <w:r w:rsidRPr="0038018F">
        <w:rPr>
          <w:sz w:val="24"/>
          <w:szCs w:val="24"/>
        </w:rPr>
        <w:t xml:space="preserve">4.4. Заказчик вправе осуществить мероприятия по блокировке (прекращение операций по Карте) / разблокировке (возобновление операций по Карте) самостоятельно с использованием Личного кабинета Заказчика. Блокировка (прекращение операций по картам) производится незамедлительно. Разблокировка (возобновление операций по Карте) с использованием Личного кабинета возможна только при условии блокировки (прекращение операций по Карте) с использованием Личного кабинета. </w:t>
      </w:r>
    </w:p>
    <w:p w14:paraId="335EA553" w14:textId="77777777" w:rsidR="0038018F" w:rsidRPr="0038018F" w:rsidRDefault="0038018F" w:rsidP="0038018F">
      <w:pPr>
        <w:tabs>
          <w:tab w:val="left" w:pos="390"/>
        </w:tabs>
        <w:ind w:firstLine="567"/>
        <w:jc w:val="both"/>
        <w:rPr>
          <w:sz w:val="24"/>
          <w:szCs w:val="24"/>
        </w:rPr>
      </w:pPr>
      <w:r w:rsidRPr="0038018F">
        <w:rPr>
          <w:sz w:val="24"/>
          <w:szCs w:val="24"/>
        </w:rPr>
        <w:lastRenderedPageBreak/>
        <w:t>4.5. Заказчик вправе осуществить мероприятия по блокировке (прекращение операций по Карте) по телефону «Горячей линии» Поставщика с использованием Кодового слова в случае наличия отдельного заявления Поставщика об использовании способа блокировки (прекращение операций по Карте) с использованием Кодового слова. Блокировка (прекращение операций по картам) производится не позднее 6 часов с момента получения Поставщиком сообщения Заказчика. Разблокировка (возобновление операций по Карте) производится по письменному заявлению Заказчика.</w:t>
      </w:r>
    </w:p>
    <w:p w14:paraId="50F941CF" w14:textId="77777777" w:rsidR="0038018F" w:rsidRPr="0038018F" w:rsidRDefault="0038018F" w:rsidP="0038018F">
      <w:pPr>
        <w:tabs>
          <w:tab w:val="left" w:pos="390"/>
        </w:tabs>
        <w:ind w:firstLine="567"/>
        <w:jc w:val="both"/>
        <w:rPr>
          <w:sz w:val="24"/>
          <w:szCs w:val="24"/>
        </w:rPr>
      </w:pPr>
      <w:r w:rsidRPr="0038018F">
        <w:rPr>
          <w:sz w:val="24"/>
          <w:szCs w:val="24"/>
        </w:rPr>
        <w:t>4.6. Блокировка Карты (прекращение операций по Карте) производится Поставщиком в случаях:</w:t>
      </w:r>
    </w:p>
    <w:p w14:paraId="055E882E" w14:textId="77777777" w:rsidR="0038018F" w:rsidRPr="0038018F" w:rsidRDefault="0038018F" w:rsidP="0038018F">
      <w:pPr>
        <w:tabs>
          <w:tab w:val="left" w:pos="390"/>
        </w:tabs>
        <w:ind w:firstLine="567"/>
        <w:jc w:val="both"/>
        <w:rPr>
          <w:sz w:val="24"/>
          <w:szCs w:val="24"/>
        </w:rPr>
      </w:pPr>
      <w:r w:rsidRPr="0038018F">
        <w:rPr>
          <w:sz w:val="24"/>
          <w:szCs w:val="24"/>
        </w:rPr>
        <w:t></w:t>
      </w:r>
      <w:r w:rsidRPr="0038018F">
        <w:rPr>
          <w:sz w:val="24"/>
          <w:szCs w:val="24"/>
        </w:rPr>
        <w:tab/>
        <w:t>получения письменного заявления Заказчика;</w:t>
      </w:r>
    </w:p>
    <w:p w14:paraId="169B085B" w14:textId="77777777" w:rsidR="0038018F" w:rsidRPr="0038018F" w:rsidRDefault="0038018F" w:rsidP="0038018F">
      <w:pPr>
        <w:tabs>
          <w:tab w:val="left" w:pos="390"/>
        </w:tabs>
        <w:ind w:firstLine="567"/>
        <w:jc w:val="both"/>
        <w:rPr>
          <w:sz w:val="24"/>
          <w:szCs w:val="24"/>
        </w:rPr>
      </w:pPr>
      <w:r w:rsidRPr="0038018F">
        <w:rPr>
          <w:sz w:val="24"/>
          <w:szCs w:val="24"/>
        </w:rPr>
        <w:t></w:t>
      </w:r>
      <w:r w:rsidRPr="0038018F">
        <w:rPr>
          <w:sz w:val="24"/>
          <w:szCs w:val="24"/>
        </w:rPr>
        <w:tab/>
        <w:t>нарушения Заказчиком условий настоящего Договора.</w:t>
      </w:r>
    </w:p>
    <w:p w14:paraId="549C5503" w14:textId="77777777" w:rsidR="0038018F" w:rsidRPr="0038018F" w:rsidRDefault="0038018F" w:rsidP="0038018F">
      <w:pPr>
        <w:tabs>
          <w:tab w:val="left" w:pos="390"/>
        </w:tabs>
        <w:ind w:firstLine="567"/>
        <w:jc w:val="both"/>
        <w:rPr>
          <w:sz w:val="24"/>
          <w:szCs w:val="24"/>
        </w:rPr>
      </w:pPr>
      <w:r w:rsidRPr="0038018F">
        <w:rPr>
          <w:sz w:val="24"/>
          <w:szCs w:val="24"/>
        </w:rPr>
        <w:t>4.7. Покупатель заявляет, что любое лицо, являющееся фактическим Держателем Карт, переданных Поставщиком Заказчику во исполнение Договора, является уполномоченным представителем Заказчика. Заказчик, его сотрудники и Оператор ТО не имеют права и не обязаны проводить дальнейшую проверку личности или наличия соответствующих полномочий у Держателя Карты.</w:t>
      </w:r>
    </w:p>
    <w:p w14:paraId="0C7638A6" w14:textId="77777777" w:rsidR="0038018F" w:rsidRPr="0038018F" w:rsidRDefault="0038018F" w:rsidP="0038018F">
      <w:pPr>
        <w:tabs>
          <w:tab w:val="left" w:pos="390"/>
        </w:tabs>
        <w:ind w:firstLine="567"/>
        <w:jc w:val="both"/>
        <w:rPr>
          <w:sz w:val="24"/>
          <w:szCs w:val="24"/>
        </w:rPr>
      </w:pPr>
      <w:r w:rsidRPr="0038018F">
        <w:rPr>
          <w:sz w:val="24"/>
          <w:szCs w:val="24"/>
        </w:rPr>
        <w:t>4.8. Товары, полученные Держателем Карты до момента блокировки (прекращение операций по Карте) в соответствии с условиями Договора, считаются полученными Заказчиком и подлежат оплате в полном объеме.</w:t>
      </w:r>
    </w:p>
    <w:p w14:paraId="2E67E2A4" w14:textId="77777777" w:rsidR="0038018F" w:rsidRPr="0038018F" w:rsidRDefault="0038018F" w:rsidP="0038018F">
      <w:pPr>
        <w:tabs>
          <w:tab w:val="left" w:pos="390"/>
        </w:tabs>
        <w:ind w:firstLine="567"/>
        <w:jc w:val="both"/>
        <w:rPr>
          <w:sz w:val="24"/>
          <w:szCs w:val="24"/>
        </w:rPr>
      </w:pPr>
    </w:p>
    <w:p w14:paraId="626E791B" w14:textId="77777777" w:rsidR="0038018F" w:rsidRPr="0038018F" w:rsidRDefault="0038018F" w:rsidP="0038018F">
      <w:pPr>
        <w:numPr>
          <w:ilvl w:val="0"/>
          <w:numId w:val="19"/>
        </w:numPr>
        <w:tabs>
          <w:tab w:val="left" w:pos="390"/>
        </w:tabs>
        <w:ind w:left="0" w:firstLine="567"/>
        <w:contextualSpacing/>
        <w:jc w:val="both"/>
        <w:rPr>
          <w:b/>
          <w:sz w:val="24"/>
          <w:szCs w:val="24"/>
        </w:rPr>
      </w:pPr>
      <w:r w:rsidRPr="0038018F">
        <w:rPr>
          <w:rFonts w:eastAsia="Calibri"/>
          <w:b/>
          <w:bCs/>
          <w:color w:val="000000"/>
          <w:sz w:val="24"/>
          <w:szCs w:val="24"/>
          <w:lang w:eastAsia="en-US"/>
        </w:rPr>
        <w:t>Объем и сроки гарантий качества</w:t>
      </w:r>
    </w:p>
    <w:p w14:paraId="4328DE3F" w14:textId="77777777" w:rsidR="0038018F" w:rsidRPr="0038018F" w:rsidRDefault="0038018F" w:rsidP="0038018F">
      <w:pPr>
        <w:autoSpaceDE w:val="0"/>
        <w:autoSpaceDN w:val="0"/>
        <w:adjustRightInd w:val="0"/>
        <w:ind w:firstLine="567"/>
        <w:jc w:val="both"/>
        <w:rPr>
          <w:rFonts w:eastAsia="Calibri"/>
          <w:color w:val="000000"/>
          <w:sz w:val="24"/>
          <w:szCs w:val="24"/>
          <w:lang w:eastAsia="en-US"/>
        </w:rPr>
      </w:pPr>
      <w:r w:rsidRPr="0038018F">
        <w:rPr>
          <w:rFonts w:eastAsia="Calibri"/>
          <w:color w:val="000000"/>
          <w:sz w:val="24"/>
          <w:szCs w:val="24"/>
          <w:lang w:eastAsia="en-US"/>
        </w:rPr>
        <w:t xml:space="preserve">5.1 Поставляемый товар должен отвечать требованиям к качеству, устанавливаемым техническими регламентами, документами в области государственной стандартизации. </w:t>
      </w:r>
    </w:p>
    <w:p w14:paraId="11E2DDC6" w14:textId="77777777" w:rsidR="0038018F" w:rsidRPr="0038018F" w:rsidRDefault="0038018F" w:rsidP="0038018F">
      <w:pPr>
        <w:autoSpaceDE w:val="0"/>
        <w:autoSpaceDN w:val="0"/>
        <w:adjustRightInd w:val="0"/>
        <w:ind w:firstLine="567"/>
        <w:jc w:val="both"/>
        <w:rPr>
          <w:rFonts w:eastAsia="Calibri"/>
          <w:color w:val="000000"/>
          <w:sz w:val="24"/>
          <w:szCs w:val="24"/>
          <w:lang w:eastAsia="en-US"/>
        </w:rPr>
      </w:pPr>
      <w:r w:rsidRPr="0038018F">
        <w:rPr>
          <w:rFonts w:eastAsia="Calibri"/>
          <w:color w:val="000000"/>
          <w:sz w:val="24"/>
          <w:szCs w:val="24"/>
          <w:lang w:eastAsia="en-US"/>
        </w:rPr>
        <w:t>5.2 Качество товара должно соответствовать требованиям действующих ГОСТов и технических условий, характеристикам и свойствам, указанным в декларациях о соответствии на данный вид продукции.</w:t>
      </w:r>
    </w:p>
    <w:p w14:paraId="4762A1F6" w14:textId="77777777" w:rsidR="0038018F" w:rsidRPr="0038018F" w:rsidRDefault="0038018F" w:rsidP="0038018F">
      <w:pPr>
        <w:autoSpaceDE w:val="0"/>
        <w:autoSpaceDN w:val="0"/>
        <w:adjustRightInd w:val="0"/>
        <w:ind w:firstLine="567"/>
        <w:jc w:val="both"/>
        <w:rPr>
          <w:rFonts w:eastAsia="Calibri"/>
          <w:color w:val="000000"/>
          <w:sz w:val="24"/>
          <w:szCs w:val="24"/>
          <w:lang w:eastAsia="en-US"/>
        </w:rPr>
      </w:pPr>
      <w:r w:rsidRPr="0038018F">
        <w:rPr>
          <w:rFonts w:eastAsia="Calibri"/>
          <w:color w:val="000000"/>
          <w:sz w:val="24"/>
          <w:szCs w:val="24"/>
          <w:lang w:eastAsia="en-US"/>
        </w:rPr>
        <w:t>5.3 Товар должен быть изготовлен в соответствии с требованиями международных стандартов, действующих на территории Российской Федерации, а также техническим условиям завода-изготовителя, в соответствии с требованиями актов.</w:t>
      </w:r>
    </w:p>
    <w:p w14:paraId="2DEC3A94" w14:textId="77777777" w:rsidR="0038018F" w:rsidRPr="0038018F" w:rsidRDefault="0038018F" w:rsidP="0038018F">
      <w:pPr>
        <w:autoSpaceDE w:val="0"/>
        <w:autoSpaceDN w:val="0"/>
        <w:adjustRightInd w:val="0"/>
        <w:ind w:firstLine="567"/>
        <w:jc w:val="both"/>
        <w:rPr>
          <w:rFonts w:eastAsia="Calibri"/>
          <w:color w:val="000000"/>
          <w:sz w:val="24"/>
          <w:szCs w:val="24"/>
          <w:lang w:eastAsia="en-US"/>
        </w:rPr>
      </w:pPr>
      <w:r w:rsidRPr="0038018F">
        <w:rPr>
          <w:rFonts w:eastAsia="Calibri"/>
          <w:color w:val="000000"/>
          <w:sz w:val="24"/>
          <w:szCs w:val="24"/>
          <w:lang w:eastAsia="en-US"/>
        </w:rPr>
        <w:t>5.4. В случаях выявления несоответствия качеству поставляемого товара, Заказчик обязан для предъявления претензий, предоставить Поставщику следующие документы: терминальный чек точки обслуживания; акт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(ранее - Госстандарте России), подтверждающий факт ненадлежащего качества товара. Экспертная организация проводит отбор арбитражных проб товара на ТО, которая произвела отпуск товара Заказчику по правилам, предусматриваемыми актом, указанным в пункте 8.5. настоящего Технического задания.</w:t>
      </w:r>
    </w:p>
    <w:p w14:paraId="60C0D431" w14:textId="1E92FBA0" w:rsidR="0038018F" w:rsidRPr="0038018F" w:rsidRDefault="0038018F" w:rsidP="0038018F">
      <w:pPr>
        <w:autoSpaceDE w:val="0"/>
        <w:autoSpaceDN w:val="0"/>
        <w:adjustRightInd w:val="0"/>
        <w:ind w:firstLine="567"/>
        <w:contextualSpacing/>
        <w:jc w:val="both"/>
        <w:rPr>
          <w:rFonts w:eastAsia="Calibri"/>
          <w:color w:val="000000"/>
          <w:sz w:val="24"/>
          <w:szCs w:val="24"/>
          <w:lang w:eastAsia="en-US"/>
        </w:rPr>
      </w:pPr>
      <w:r w:rsidRPr="0038018F">
        <w:rPr>
          <w:rFonts w:eastAsia="Calibri"/>
          <w:color w:val="000000"/>
          <w:sz w:val="24"/>
          <w:szCs w:val="24"/>
          <w:lang w:eastAsia="en-US"/>
        </w:rPr>
        <w:t>5.5</w:t>
      </w:r>
      <w:r w:rsidR="00B86309">
        <w:rPr>
          <w:rFonts w:eastAsia="Calibri"/>
          <w:color w:val="000000"/>
          <w:sz w:val="24"/>
          <w:szCs w:val="24"/>
          <w:lang w:eastAsia="en-US"/>
        </w:rPr>
        <w:t>.</w:t>
      </w:r>
      <w:r w:rsidRPr="0038018F">
        <w:rPr>
          <w:rFonts w:eastAsia="Calibri"/>
          <w:color w:val="000000"/>
          <w:sz w:val="24"/>
          <w:szCs w:val="24"/>
          <w:lang w:eastAsia="en-US"/>
        </w:rPr>
        <w:t xml:space="preserve"> В случае если причиной поломки и/или порчи принадлежащих Заказчику автомобилей и агрегатов явилось использование отпущенного Поставщиком товара (определяется независимой экспертизой), Поставщик обязан компенсировать все затраты по ремонту и доставке транспортного средства с места поломки по указанному Заказчиком адресу. </w:t>
      </w:r>
    </w:p>
    <w:p w14:paraId="609949DE" w14:textId="77777777" w:rsidR="0038018F" w:rsidRPr="0038018F" w:rsidRDefault="0038018F" w:rsidP="0038018F">
      <w:pPr>
        <w:autoSpaceDE w:val="0"/>
        <w:autoSpaceDN w:val="0"/>
        <w:adjustRightInd w:val="0"/>
        <w:ind w:firstLine="567"/>
        <w:jc w:val="both"/>
        <w:rPr>
          <w:rFonts w:eastAsia="Calibri"/>
          <w:b/>
          <w:bCs/>
          <w:color w:val="000000"/>
          <w:sz w:val="24"/>
          <w:szCs w:val="24"/>
          <w:lang w:eastAsia="en-US"/>
        </w:rPr>
      </w:pPr>
    </w:p>
    <w:p w14:paraId="73B3C354" w14:textId="77777777" w:rsidR="0038018F" w:rsidRPr="0038018F" w:rsidRDefault="0038018F" w:rsidP="0038018F">
      <w:pPr>
        <w:autoSpaceDE w:val="0"/>
        <w:autoSpaceDN w:val="0"/>
        <w:adjustRightInd w:val="0"/>
        <w:ind w:firstLine="567"/>
        <w:jc w:val="both"/>
        <w:rPr>
          <w:rFonts w:eastAsia="Calibri"/>
          <w:b/>
          <w:bCs/>
          <w:color w:val="000000"/>
          <w:sz w:val="24"/>
          <w:szCs w:val="24"/>
          <w:lang w:eastAsia="en-US"/>
        </w:rPr>
      </w:pPr>
      <w:r w:rsidRPr="0038018F">
        <w:rPr>
          <w:rFonts w:eastAsia="Calibri"/>
          <w:b/>
          <w:bCs/>
          <w:color w:val="000000"/>
          <w:sz w:val="24"/>
          <w:szCs w:val="24"/>
          <w:lang w:eastAsia="en-US"/>
        </w:rPr>
        <w:t>6. Требования к безопасности товаров.</w:t>
      </w:r>
    </w:p>
    <w:p w14:paraId="52596D1E" w14:textId="77777777" w:rsidR="0038018F" w:rsidRPr="0038018F" w:rsidRDefault="0038018F" w:rsidP="0038018F">
      <w:pPr>
        <w:autoSpaceDE w:val="0"/>
        <w:autoSpaceDN w:val="0"/>
        <w:adjustRightInd w:val="0"/>
        <w:ind w:firstLine="567"/>
        <w:jc w:val="both"/>
        <w:rPr>
          <w:rFonts w:eastAsia="Calibri"/>
          <w:color w:val="000000"/>
          <w:sz w:val="24"/>
          <w:szCs w:val="24"/>
          <w:lang w:eastAsia="en-US"/>
        </w:rPr>
      </w:pPr>
      <w:r w:rsidRPr="0038018F">
        <w:rPr>
          <w:rFonts w:eastAsia="Calibri"/>
          <w:color w:val="000000"/>
          <w:sz w:val="24"/>
          <w:szCs w:val="24"/>
          <w:lang w:eastAsia="en-US"/>
        </w:rPr>
        <w:t>6.1 Поставляемый товар по качеству и безопасности должен соответствовать действующим стандартами, утвержденными в отношении данного вида топлива, предусмотренным требованиями актов и наличием деклараций о соответствии или документа о качестве (паспорта), обязательных для данного вида топлива.</w:t>
      </w:r>
    </w:p>
    <w:p w14:paraId="4BBBFEA0" w14:textId="77777777" w:rsidR="0038018F" w:rsidRPr="0038018F" w:rsidRDefault="0038018F" w:rsidP="0038018F">
      <w:pPr>
        <w:autoSpaceDE w:val="0"/>
        <w:autoSpaceDN w:val="0"/>
        <w:adjustRightInd w:val="0"/>
        <w:ind w:firstLine="567"/>
        <w:jc w:val="both"/>
        <w:rPr>
          <w:rFonts w:eastAsia="Calibri"/>
          <w:color w:val="000000"/>
          <w:sz w:val="24"/>
          <w:szCs w:val="24"/>
          <w:lang w:eastAsia="en-US"/>
        </w:rPr>
      </w:pPr>
      <w:r w:rsidRPr="0038018F">
        <w:rPr>
          <w:rFonts w:eastAsia="Calibri"/>
          <w:color w:val="000000"/>
          <w:sz w:val="24"/>
          <w:szCs w:val="24"/>
          <w:lang w:eastAsia="en-US"/>
        </w:rPr>
        <w:t xml:space="preserve">6.2 Поставляемый товар должен соответствовать экологическому классу топлива не ниже К5. </w:t>
      </w:r>
    </w:p>
    <w:p w14:paraId="06241B18" w14:textId="77777777" w:rsidR="0038018F" w:rsidRPr="0038018F" w:rsidRDefault="0038018F" w:rsidP="0038018F">
      <w:pPr>
        <w:autoSpaceDE w:val="0"/>
        <w:autoSpaceDN w:val="0"/>
        <w:adjustRightInd w:val="0"/>
        <w:ind w:firstLine="567"/>
        <w:jc w:val="both"/>
        <w:rPr>
          <w:rFonts w:eastAsia="Calibri"/>
          <w:color w:val="000000"/>
          <w:sz w:val="24"/>
          <w:szCs w:val="24"/>
          <w:lang w:eastAsia="en-US"/>
        </w:rPr>
      </w:pPr>
      <w:r w:rsidRPr="0038018F">
        <w:rPr>
          <w:rFonts w:eastAsia="Calibri"/>
          <w:color w:val="000000"/>
          <w:sz w:val="24"/>
          <w:szCs w:val="24"/>
          <w:lang w:eastAsia="en-US"/>
        </w:rPr>
        <w:t xml:space="preserve">6.3 Поставляемый товар должен быть произведен официальными заводами-переработчиками. </w:t>
      </w:r>
    </w:p>
    <w:p w14:paraId="32300877" w14:textId="77777777" w:rsidR="0038018F" w:rsidRPr="0038018F" w:rsidRDefault="0038018F" w:rsidP="0038018F">
      <w:pPr>
        <w:autoSpaceDE w:val="0"/>
        <w:autoSpaceDN w:val="0"/>
        <w:adjustRightInd w:val="0"/>
        <w:ind w:firstLine="567"/>
        <w:jc w:val="both"/>
        <w:rPr>
          <w:rFonts w:eastAsia="Calibri"/>
          <w:color w:val="000000"/>
          <w:sz w:val="24"/>
          <w:szCs w:val="24"/>
          <w:lang w:eastAsia="en-US"/>
        </w:rPr>
      </w:pPr>
    </w:p>
    <w:p w14:paraId="77C17F2A" w14:textId="77777777" w:rsidR="0038018F" w:rsidRPr="0038018F" w:rsidRDefault="0038018F" w:rsidP="0038018F">
      <w:pPr>
        <w:autoSpaceDE w:val="0"/>
        <w:autoSpaceDN w:val="0"/>
        <w:adjustRightInd w:val="0"/>
        <w:ind w:firstLine="567"/>
        <w:jc w:val="both"/>
        <w:rPr>
          <w:rFonts w:eastAsia="Calibri"/>
          <w:b/>
          <w:bCs/>
          <w:color w:val="000000"/>
          <w:sz w:val="24"/>
          <w:szCs w:val="24"/>
          <w:lang w:eastAsia="en-US"/>
        </w:rPr>
      </w:pPr>
      <w:r w:rsidRPr="0038018F">
        <w:rPr>
          <w:rFonts w:eastAsia="Calibri"/>
          <w:b/>
          <w:bCs/>
          <w:color w:val="000000"/>
          <w:sz w:val="24"/>
          <w:szCs w:val="24"/>
          <w:lang w:eastAsia="en-US"/>
        </w:rPr>
        <w:t>7. Требования к используемым материалам и оборудованию.</w:t>
      </w:r>
    </w:p>
    <w:p w14:paraId="55386877" w14:textId="77777777" w:rsidR="0038018F" w:rsidRPr="0038018F" w:rsidRDefault="0038018F" w:rsidP="0038018F">
      <w:pPr>
        <w:autoSpaceDE w:val="0"/>
        <w:autoSpaceDN w:val="0"/>
        <w:adjustRightInd w:val="0"/>
        <w:ind w:firstLine="567"/>
        <w:jc w:val="both"/>
        <w:rPr>
          <w:rFonts w:eastAsia="Calibri"/>
          <w:color w:val="000000"/>
          <w:sz w:val="24"/>
          <w:szCs w:val="24"/>
          <w:lang w:eastAsia="en-US"/>
        </w:rPr>
      </w:pPr>
      <w:r w:rsidRPr="0038018F">
        <w:rPr>
          <w:rFonts w:eastAsia="Calibri"/>
          <w:color w:val="000000"/>
          <w:sz w:val="24"/>
          <w:szCs w:val="24"/>
          <w:lang w:eastAsia="en-US"/>
        </w:rPr>
        <w:t xml:space="preserve">7.1 При поставке товара по топливным картам специальных требований к используемым материалам и оборудованию не предъявляется. </w:t>
      </w:r>
    </w:p>
    <w:p w14:paraId="700C80F5" w14:textId="77777777" w:rsidR="0038018F" w:rsidRPr="0038018F" w:rsidRDefault="0038018F" w:rsidP="0038018F">
      <w:pPr>
        <w:autoSpaceDE w:val="0"/>
        <w:autoSpaceDN w:val="0"/>
        <w:adjustRightInd w:val="0"/>
        <w:ind w:firstLine="567"/>
        <w:jc w:val="both"/>
        <w:rPr>
          <w:rFonts w:eastAsia="Calibri"/>
          <w:color w:val="000000"/>
          <w:sz w:val="24"/>
          <w:szCs w:val="24"/>
          <w:lang w:eastAsia="en-US"/>
        </w:rPr>
      </w:pPr>
    </w:p>
    <w:p w14:paraId="2ABC2E24" w14:textId="77777777" w:rsidR="0038018F" w:rsidRPr="0038018F" w:rsidRDefault="0038018F" w:rsidP="0038018F">
      <w:pPr>
        <w:autoSpaceDE w:val="0"/>
        <w:autoSpaceDN w:val="0"/>
        <w:adjustRightInd w:val="0"/>
        <w:ind w:firstLine="567"/>
        <w:jc w:val="both"/>
        <w:rPr>
          <w:rFonts w:eastAsia="Calibri"/>
          <w:b/>
          <w:bCs/>
          <w:color w:val="000000"/>
          <w:sz w:val="24"/>
          <w:szCs w:val="24"/>
          <w:lang w:eastAsia="en-US"/>
        </w:rPr>
      </w:pPr>
      <w:r w:rsidRPr="0038018F">
        <w:rPr>
          <w:rFonts w:eastAsia="Calibri"/>
          <w:b/>
          <w:bCs/>
          <w:color w:val="000000"/>
          <w:sz w:val="24"/>
          <w:szCs w:val="24"/>
          <w:lang w:eastAsia="en-US"/>
        </w:rPr>
        <w:t xml:space="preserve">8. Перечень нормативных технических и нормативных правовых актов </w:t>
      </w:r>
    </w:p>
    <w:p w14:paraId="1042EDBA" w14:textId="77777777" w:rsidR="0038018F" w:rsidRPr="0038018F" w:rsidRDefault="0038018F" w:rsidP="0038018F">
      <w:pPr>
        <w:autoSpaceDE w:val="0"/>
        <w:autoSpaceDN w:val="0"/>
        <w:adjustRightInd w:val="0"/>
        <w:ind w:firstLine="567"/>
        <w:jc w:val="both"/>
        <w:rPr>
          <w:rFonts w:eastAsia="Calibri"/>
          <w:color w:val="000000"/>
          <w:sz w:val="24"/>
          <w:szCs w:val="24"/>
          <w:lang w:eastAsia="en-US"/>
        </w:rPr>
      </w:pPr>
      <w:r w:rsidRPr="0038018F">
        <w:rPr>
          <w:rFonts w:eastAsia="Calibri"/>
          <w:color w:val="000000"/>
          <w:sz w:val="24"/>
          <w:szCs w:val="24"/>
          <w:lang w:eastAsia="en-US"/>
        </w:rPr>
        <w:lastRenderedPageBreak/>
        <w:t xml:space="preserve">8.1 Решение Комиссии Таможенного союза от 18.10.2011 № 826 "О принятии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 </w:t>
      </w:r>
    </w:p>
    <w:p w14:paraId="72A6B975" w14:textId="77777777" w:rsidR="0038018F" w:rsidRPr="0038018F" w:rsidRDefault="0038018F" w:rsidP="0038018F">
      <w:pPr>
        <w:autoSpaceDE w:val="0"/>
        <w:autoSpaceDN w:val="0"/>
        <w:adjustRightInd w:val="0"/>
        <w:ind w:firstLine="567"/>
        <w:jc w:val="both"/>
        <w:rPr>
          <w:rFonts w:eastAsia="Calibri"/>
          <w:color w:val="000000"/>
          <w:sz w:val="24"/>
          <w:szCs w:val="24"/>
          <w:lang w:eastAsia="en-US"/>
        </w:rPr>
      </w:pPr>
      <w:r w:rsidRPr="0038018F">
        <w:rPr>
          <w:rFonts w:eastAsia="Calibri"/>
          <w:color w:val="000000"/>
          <w:sz w:val="24"/>
          <w:szCs w:val="24"/>
          <w:lang w:eastAsia="en-US"/>
        </w:rPr>
        <w:t xml:space="preserve">8.2 "ГОСТ Р 51105-2020. Национальный стандарт Российской Федерации. Топлива для двигателей внутреннего сгорания. Бензин неэтилированный. Технические условия" (утв. и введен в действие Приказом Росстандарта от 01.10.2020 № 725-ст). </w:t>
      </w:r>
    </w:p>
    <w:p w14:paraId="0125A2E3" w14:textId="77777777" w:rsidR="0038018F" w:rsidRPr="0038018F" w:rsidRDefault="0038018F" w:rsidP="0038018F">
      <w:pPr>
        <w:autoSpaceDE w:val="0"/>
        <w:autoSpaceDN w:val="0"/>
        <w:adjustRightInd w:val="0"/>
        <w:ind w:firstLine="567"/>
        <w:jc w:val="both"/>
        <w:rPr>
          <w:rFonts w:eastAsia="Calibri"/>
          <w:color w:val="000000"/>
          <w:sz w:val="24"/>
          <w:szCs w:val="24"/>
          <w:lang w:eastAsia="en-US"/>
        </w:rPr>
      </w:pPr>
      <w:r w:rsidRPr="0038018F">
        <w:rPr>
          <w:rFonts w:eastAsia="Calibri"/>
          <w:color w:val="000000"/>
          <w:sz w:val="24"/>
          <w:szCs w:val="24"/>
          <w:lang w:eastAsia="en-US"/>
        </w:rPr>
        <w:t>8.3 "ГОСТ 1756-2000 (ИСО 3007-99). Межгосударственный стандарт. Нефтепродукты. Определение давления насыщенных паров" (введен в действие Постановлением Госстандарта России от 03.11.2000 № 286-ст).</w:t>
      </w:r>
    </w:p>
    <w:p w14:paraId="1BE688CD" w14:textId="77777777" w:rsidR="0038018F" w:rsidRPr="0038018F" w:rsidRDefault="0038018F" w:rsidP="0038018F">
      <w:pPr>
        <w:autoSpaceDE w:val="0"/>
        <w:autoSpaceDN w:val="0"/>
        <w:adjustRightInd w:val="0"/>
        <w:ind w:firstLine="567"/>
        <w:jc w:val="both"/>
        <w:rPr>
          <w:rFonts w:eastAsia="Calibri"/>
          <w:color w:val="000000"/>
          <w:sz w:val="24"/>
          <w:szCs w:val="24"/>
          <w:lang w:eastAsia="en-US"/>
        </w:rPr>
      </w:pPr>
      <w:r w:rsidRPr="0038018F">
        <w:rPr>
          <w:rFonts w:eastAsia="Calibri"/>
          <w:color w:val="000000"/>
          <w:sz w:val="24"/>
          <w:szCs w:val="24"/>
          <w:lang w:eastAsia="en-US"/>
        </w:rPr>
        <w:t>8.4 "ГОСТ Р 51866-2002 (ЕН 228-2004). Государственный стандарт Российской Федерации. Топлива моторные. Бензин неэтилированный. Технические условия" (принят и введен в действие Постановлением Госстандарта России от 31.01.2002 № 42-ст).</w:t>
      </w:r>
    </w:p>
    <w:p w14:paraId="761AEC00" w14:textId="77777777" w:rsidR="0038018F" w:rsidRPr="0038018F" w:rsidRDefault="0038018F" w:rsidP="0038018F">
      <w:pPr>
        <w:autoSpaceDE w:val="0"/>
        <w:autoSpaceDN w:val="0"/>
        <w:adjustRightInd w:val="0"/>
        <w:ind w:firstLine="567"/>
        <w:jc w:val="both"/>
        <w:rPr>
          <w:rFonts w:eastAsia="Calibri"/>
          <w:color w:val="000000"/>
          <w:sz w:val="24"/>
          <w:szCs w:val="24"/>
          <w:lang w:eastAsia="en-US"/>
        </w:rPr>
      </w:pPr>
      <w:r w:rsidRPr="0038018F">
        <w:rPr>
          <w:rFonts w:eastAsia="Calibri"/>
          <w:color w:val="000000"/>
          <w:sz w:val="24"/>
          <w:szCs w:val="24"/>
          <w:lang w:eastAsia="en-US"/>
        </w:rPr>
        <w:t xml:space="preserve">8.5 ГОСТ 2517-2012. Межгосударственный стандарт. Нефть и нефтепродукты. Методы отбора проб (введен в действие Приказом Росстандарта от 29.11.2012 № 1448-ст). </w:t>
      </w:r>
    </w:p>
    <w:p w14:paraId="01DCA4F1" w14:textId="77777777" w:rsidR="0038018F" w:rsidRPr="0038018F" w:rsidRDefault="0038018F" w:rsidP="0038018F">
      <w:pPr>
        <w:autoSpaceDE w:val="0"/>
        <w:autoSpaceDN w:val="0"/>
        <w:adjustRightInd w:val="0"/>
        <w:ind w:firstLine="567"/>
        <w:jc w:val="both"/>
        <w:rPr>
          <w:rFonts w:eastAsia="Calibri"/>
          <w:color w:val="000000"/>
          <w:sz w:val="24"/>
          <w:szCs w:val="24"/>
          <w:lang w:eastAsia="en-US"/>
        </w:rPr>
      </w:pPr>
      <w:r w:rsidRPr="0038018F">
        <w:rPr>
          <w:rFonts w:eastAsia="Calibri"/>
          <w:color w:val="000000"/>
          <w:sz w:val="24"/>
          <w:szCs w:val="24"/>
          <w:lang w:eastAsia="en-US"/>
        </w:rPr>
        <w:t>8.6 "ГОСТ 32513-2023. Межгосударственный стандарт. Бензин автомобильный. Технические условия" (введен в действие Приказом Росстандарта от 18.04.2023 № 250-ст).</w:t>
      </w:r>
    </w:p>
    <w:p w14:paraId="08B060D6" w14:textId="77777777" w:rsidR="0038018F" w:rsidRPr="0038018F" w:rsidRDefault="0038018F" w:rsidP="0038018F">
      <w:pPr>
        <w:autoSpaceDE w:val="0"/>
        <w:autoSpaceDN w:val="0"/>
        <w:adjustRightInd w:val="0"/>
        <w:ind w:firstLine="567"/>
        <w:jc w:val="both"/>
        <w:rPr>
          <w:rFonts w:eastAsia="Calibri"/>
          <w:color w:val="000000"/>
          <w:sz w:val="24"/>
          <w:szCs w:val="24"/>
          <w:lang w:eastAsia="en-US"/>
        </w:rPr>
      </w:pPr>
      <w:r w:rsidRPr="0038018F">
        <w:rPr>
          <w:rFonts w:eastAsia="Calibri"/>
          <w:color w:val="000000"/>
          <w:sz w:val="24"/>
          <w:szCs w:val="24"/>
          <w:lang w:eastAsia="en-US"/>
        </w:rPr>
        <w:t xml:space="preserve">8.7 Приказ МЧС России от 05.05.2014 № 221"Об утверждении свода правил "Станции автомобильные заправочные. Требования пожарной безопасности". </w:t>
      </w:r>
    </w:p>
    <w:p w14:paraId="717F9675" w14:textId="77777777" w:rsidR="0038018F" w:rsidRPr="0038018F" w:rsidRDefault="0038018F" w:rsidP="0038018F">
      <w:pPr>
        <w:autoSpaceDE w:val="0"/>
        <w:autoSpaceDN w:val="0"/>
        <w:adjustRightInd w:val="0"/>
        <w:ind w:firstLine="567"/>
        <w:jc w:val="both"/>
        <w:rPr>
          <w:rFonts w:eastAsia="Calibri"/>
          <w:color w:val="000000"/>
          <w:sz w:val="24"/>
          <w:szCs w:val="24"/>
          <w:lang w:eastAsia="en-US"/>
        </w:rPr>
      </w:pPr>
      <w:r w:rsidRPr="0038018F">
        <w:rPr>
          <w:rFonts w:eastAsia="Calibri"/>
          <w:color w:val="000000"/>
          <w:sz w:val="24"/>
          <w:szCs w:val="24"/>
          <w:lang w:eastAsia="en-US"/>
        </w:rPr>
        <w:t xml:space="preserve">8.8 "ГОСТ 511-2022. Межгосударственный стандарт. Топливо для двигателей. Моторный метод определения октанового числа" (введен в действие Приказом Росстандарта от 26.12.2022 № 1587-ст). </w:t>
      </w:r>
    </w:p>
    <w:p w14:paraId="46BBF77D" w14:textId="77777777" w:rsidR="0038018F" w:rsidRPr="0038018F" w:rsidRDefault="0038018F" w:rsidP="0038018F">
      <w:pPr>
        <w:autoSpaceDE w:val="0"/>
        <w:autoSpaceDN w:val="0"/>
        <w:adjustRightInd w:val="0"/>
        <w:ind w:firstLine="567"/>
        <w:jc w:val="both"/>
        <w:rPr>
          <w:rFonts w:eastAsia="Calibri"/>
          <w:color w:val="000000"/>
          <w:sz w:val="24"/>
          <w:szCs w:val="24"/>
          <w:lang w:eastAsia="en-US"/>
        </w:rPr>
      </w:pPr>
      <w:r w:rsidRPr="0038018F">
        <w:rPr>
          <w:rFonts w:eastAsia="Calibri"/>
          <w:color w:val="000000"/>
          <w:sz w:val="24"/>
          <w:szCs w:val="24"/>
          <w:lang w:eastAsia="en-US"/>
        </w:rPr>
        <w:t>8.9 "ГОСТ 8226-2022. Межгосударственный стандарт. Топливо для двигателей. Исследовательский метод определения октанового числа" (введен в действие Приказом Росстандарта от 26.12.2022 № 1588-ст).</w:t>
      </w:r>
    </w:p>
    <w:p w14:paraId="34123DD1" w14:textId="77777777" w:rsidR="0038018F" w:rsidRPr="0038018F" w:rsidRDefault="0038018F" w:rsidP="0038018F">
      <w:pPr>
        <w:autoSpaceDE w:val="0"/>
        <w:autoSpaceDN w:val="0"/>
        <w:adjustRightInd w:val="0"/>
        <w:ind w:firstLine="567"/>
        <w:jc w:val="both"/>
        <w:rPr>
          <w:rFonts w:eastAsia="Calibri"/>
          <w:color w:val="000000"/>
          <w:sz w:val="24"/>
          <w:szCs w:val="24"/>
          <w:lang w:eastAsia="en-US"/>
        </w:rPr>
      </w:pPr>
      <w:r w:rsidRPr="0038018F">
        <w:rPr>
          <w:rFonts w:eastAsia="Calibri"/>
          <w:color w:val="000000"/>
          <w:sz w:val="24"/>
          <w:szCs w:val="24"/>
          <w:lang w:eastAsia="en-US"/>
        </w:rPr>
        <w:t xml:space="preserve">8.10 "ГОСТ 28828-90. Межгосударственный стандарт. Бензины. Метод определения свинца" (утв. и введен в действие Постановлением Госстандарта СССР от 28.12.1990 № 3449). </w:t>
      </w:r>
    </w:p>
    <w:p w14:paraId="3ADA58BD" w14:textId="77777777" w:rsidR="0038018F" w:rsidRPr="0038018F" w:rsidRDefault="0038018F" w:rsidP="0038018F">
      <w:pPr>
        <w:autoSpaceDE w:val="0"/>
        <w:autoSpaceDN w:val="0"/>
        <w:adjustRightInd w:val="0"/>
        <w:ind w:firstLine="567"/>
        <w:jc w:val="both"/>
        <w:rPr>
          <w:rFonts w:eastAsia="Calibri"/>
          <w:color w:val="000000"/>
          <w:sz w:val="24"/>
          <w:szCs w:val="24"/>
          <w:lang w:eastAsia="en-US"/>
        </w:rPr>
      </w:pPr>
      <w:r w:rsidRPr="0038018F">
        <w:rPr>
          <w:rFonts w:eastAsia="Calibri"/>
          <w:color w:val="000000"/>
          <w:sz w:val="24"/>
          <w:szCs w:val="24"/>
          <w:lang w:eastAsia="en-US"/>
        </w:rPr>
        <w:t>8.11 "ГОСТ 29040-2018. Межгосударственный стандарт. Бензины. Метод определения бензола и суммарного содержания ароматических углеводородов" (введен в действие Приказом Росстандарта от 04.09.2018 № 563-ст).</w:t>
      </w:r>
    </w:p>
    <w:p w14:paraId="658B0E05" w14:textId="77777777" w:rsidR="0038018F" w:rsidRPr="0038018F" w:rsidRDefault="0038018F" w:rsidP="0038018F">
      <w:pPr>
        <w:autoSpaceDE w:val="0"/>
        <w:autoSpaceDN w:val="0"/>
        <w:adjustRightInd w:val="0"/>
        <w:ind w:firstLine="567"/>
        <w:jc w:val="both"/>
        <w:rPr>
          <w:rFonts w:eastAsia="Calibri"/>
          <w:color w:val="000000"/>
          <w:sz w:val="24"/>
          <w:szCs w:val="24"/>
          <w:lang w:eastAsia="en-US"/>
        </w:rPr>
      </w:pPr>
      <w:r w:rsidRPr="0038018F">
        <w:rPr>
          <w:rFonts w:eastAsia="Calibri"/>
          <w:color w:val="000000"/>
          <w:sz w:val="24"/>
          <w:szCs w:val="24"/>
          <w:lang w:eastAsia="en-US"/>
        </w:rPr>
        <w:t>8.12 "Инструкция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 П-6).</w:t>
      </w:r>
    </w:p>
    <w:p w14:paraId="22A5BAF9" w14:textId="77777777" w:rsidR="0038018F" w:rsidRPr="0038018F" w:rsidRDefault="0038018F" w:rsidP="0038018F">
      <w:pPr>
        <w:autoSpaceDE w:val="0"/>
        <w:autoSpaceDN w:val="0"/>
        <w:adjustRightInd w:val="0"/>
        <w:ind w:firstLine="567"/>
        <w:jc w:val="both"/>
        <w:rPr>
          <w:rFonts w:eastAsia="Calibri"/>
          <w:color w:val="000000"/>
          <w:sz w:val="24"/>
          <w:szCs w:val="24"/>
          <w:lang w:eastAsia="en-US"/>
        </w:rPr>
      </w:pPr>
      <w:r w:rsidRPr="0038018F">
        <w:rPr>
          <w:rFonts w:eastAsia="Calibri"/>
          <w:color w:val="000000"/>
          <w:sz w:val="24"/>
          <w:szCs w:val="24"/>
          <w:lang w:eastAsia="en-US"/>
        </w:rPr>
        <w:t>8.13 "Инструкция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 П-7).</w:t>
      </w:r>
    </w:p>
    <w:p w14:paraId="4B029E2D" w14:textId="77777777" w:rsidR="0038018F" w:rsidRPr="0038018F" w:rsidRDefault="0038018F" w:rsidP="0038018F">
      <w:pPr>
        <w:ind w:firstLine="567"/>
        <w:jc w:val="both"/>
        <w:rPr>
          <w:snapToGrid w:val="0"/>
          <w:sz w:val="24"/>
          <w:szCs w:val="24"/>
        </w:rPr>
      </w:pPr>
      <w:r w:rsidRPr="0038018F">
        <w:rPr>
          <w:rFonts w:eastAsia="Calibri"/>
          <w:color w:val="000000"/>
          <w:sz w:val="24"/>
          <w:szCs w:val="24"/>
          <w:lang w:eastAsia="en-US"/>
        </w:rPr>
        <w:t>8.14 "Инструкция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(утв. Госкомнефтепродуктом СССР 15.08.1985 № 06/21-8-446).</w:t>
      </w:r>
    </w:p>
    <w:p w14:paraId="09F19692" w14:textId="77777777" w:rsidR="00AE0868" w:rsidRDefault="00AE0868" w:rsidP="00A70341">
      <w:pPr>
        <w:pStyle w:val="3"/>
        <w:spacing w:before="0" w:after="0"/>
        <w:jc w:val="right"/>
        <w:rPr>
          <w:rFonts w:ascii="Times New Roman" w:hAnsi="Times New Roman"/>
        </w:rPr>
        <w:sectPr w:rsidR="00AE0868" w:rsidSect="0038018F">
          <w:pgSz w:w="11906" w:h="16838"/>
          <w:pgMar w:top="567" w:right="567" w:bottom="567" w:left="851" w:header="720" w:footer="720" w:gutter="0"/>
          <w:cols w:space="60"/>
          <w:noEndnote/>
        </w:sectPr>
      </w:pPr>
    </w:p>
    <w:p w14:paraId="5F16A1A0" w14:textId="77777777" w:rsidR="00B86309" w:rsidRPr="009F496E" w:rsidRDefault="00B86309" w:rsidP="00B86309">
      <w:pPr>
        <w:jc w:val="right"/>
        <w:rPr>
          <w:sz w:val="24"/>
          <w:szCs w:val="24"/>
        </w:rPr>
      </w:pPr>
      <w:r>
        <w:rPr>
          <w:sz w:val="24"/>
          <w:szCs w:val="24"/>
        </w:rPr>
        <w:lastRenderedPageBreak/>
        <w:t>Приложение № 2 к извещению о закупке</w:t>
      </w:r>
    </w:p>
    <w:p w14:paraId="02435B75" w14:textId="77777777" w:rsidR="00B86309" w:rsidRPr="007043FE" w:rsidRDefault="00B86309" w:rsidP="00B86309">
      <w:pPr>
        <w:jc w:val="right"/>
        <w:outlineLvl w:val="1"/>
        <w:rPr>
          <w:color w:val="000000"/>
          <w:sz w:val="24"/>
          <w:szCs w:val="24"/>
        </w:rPr>
      </w:pPr>
    </w:p>
    <w:p w14:paraId="6D18534B" w14:textId="77777777" w:rsidR="00B86309" w:rsidRDefault="00B86309" w:rsidP="00B86309">
      <w:pPr>
        <w:widowControl w:val="0"/>
        <w:jc w:val="right"/>
        <w:rPr>
          <w:sz w:val="24"/>
          <w:szCs w:val="24"/>
        </w:rPr>
      </w:pPr>
    </w:p>
    <w:p w14:paraId="59406280" w14:textId="77777777" w:rsidR="00B86309" w:rsidRPr="007043FE" w:rsidRDefault="00B86309" w:rsidP="00B86309">
      <w:pPr>
        <w:jc w:val="center"/>
        <w:rPr>
          <w:b/>
          <w:color w:val="000000"/>
          <w:sz w:val="24"/>
          <w:szCs w:val="24"/>
        </w:rPr>
      </w:pPr>
      <w:r>
        <w:rPr>
          <w:b/>
          <w:color w:val="000000"/>
          <w:sz w:val="24"/>
          <w:szCs w:val="24"/>
        </w:rPr>
        <w:t>Предложение о характеристиках объекта закупки</w:t>
      </w:r>
      <w:r w:rsidRPr="007043FE">
        <w:rPr>
          <w:b/>
          <w:color w:val="000000"/>
          <w:sz w:val="24"/>
          <w:szCs w:val="24"/>
        </w:rPr>
        <w:t xml:space="preserve"> </w:t>
      </w:r>
    </w:p>
    <w:p w14:paraId="160FBBD1" w14:textId="77777777" w:rsidR="00B86309" w:rsidRPr="009F496E" w:rsidRDefault="00B86309" w:rsidP="00B86309">
      <w:pPr>
        <w:autoSpaceDE w:val="0"/>
        <w:autoSpaceDN w:val="0"/>
        <w:adjustRightInd w:val="0"/>
        <w:jc w:val="center"/>
        <w:rPr>
          <w:b/>
          <w:color w:val="000000"/>
          <w:sz w:val="24"/>
          <w:szCs w:val="24"/>
        </w:rPr>
      </w:pPr>
    </w:p>
    <w:p w14:paraId="74A5094E" w14:textId="77777777" w:rsidR="00B86309" w:rsidRPr="009F496E" w:rsidRDefault="00B86309" w:rsidP="00B86309">
      <w:pPr>
        <w:autoSpaceDE w:val="0"/>
        <w:autoSpaceDN w:val="0"/>
        <w:adjustRightInd w:val="0"/>
        <w:jc w:val="center"/>
        <w:rPr>
          <w:b/>
          <w:color w:val="000000"/>
          <w:sz w:val="24"/>
          <w:szCs w:val="24"/>
        </w:rPr>
      </w:pPr>
    </w:p>
    <w:p w14:paraId="7A62E101" w14:textId="27337A28" w:rsidR="00B86309" w:rsidRDefault="00B86309" w:rsidP="00B86309">
      <w:pPr>
        <w:pStyle w:val="af6"/>
        <w:widowControl w:val="0"/>
        <w:ind w:firstLine="709"/>
        <w:jc w:val="both"/>
        <w:rPr>
          <w:rFonts w:ascii="Times New Roman" w:hAnsi="Times New Roman"/>
          <w:color w:val="000000"/>
          <w:sz w:val="24"/>
          <w:szCs w:val="24"/>
        </w:rPr>
      </w:pPr>
      <w:r w:rsidRPr="009F496E">
        <w:rPr>
          <w:rFonts w:ascii="Times New Roman" w:hAnsi="Times New Roman"/>
          <w:color w:val="000000"/>
          <w:sz w:val="24"/>
          <w:szCs w:val="24"/>
        </w:rPr>
        <w:t xml:space="preserve">Участник закупки согласен исполнить условия договора </w:t>
      </w:r>
      <w:r w:rsidRPr="009F496E">
        <w:rPr>
          <w:rFonts w:ascii="Times New Roman" w:hAnsi="Times New Roman"/>
          <w:bCs/>
          <w:sz w:val="24"/>
          <w:szCs w:val="24"/>
        </w:rPr>
        <w:t xml:space="preserve">на </w:t>
      </w:r>
      <w:r w:rsidRPr="006B556C">
        <w:rPr>
          <w:rFonts w:ascii="Times New Roman" w:hAnsi="Times New Roman"/>
          <w:sz w:val="24"/>
          <w:szCs w:val="24"/>
        </w:rPr>
        <w:t>___________________</w:t>
      </w:r>
      <w:r>
        <w:rPr>
          <w:rFonts w:ascii="Times New Roman" w:hAnsi="Times New Roman"/>
          <w:sz w:val="24"/>
          <w:szCs w:val="24"/>
        </w:rPr>
        <w:t xml:space="preserve"> </w:t>
      </w:r>
      <w:r w:rsidRPr="00F1454F">
        <w:rPr>
          <w:rFonts w:ascii="Times New Roman" w:hAnsi="Times New Roman"/>
          <w:i/>
          <w:szCs w:val="20"/>
        </w:rPr>
        <w:t>(указывается наименование закупки)</w:t>
      </w:r>
      <w:r>
        <w:rPr>
          <w:rFonts w:ascii="Times New Roman" w:hAnsi="Times New Roman"/>
          <w:sz w:val="24"/>
          <w:szCs w:val="24"/>
        </w:rPr>
        <w:t xml:space="preserve">, </w:t>
      </w:r>
      <w:r w:rsidRPr="009F496E">
        <w:rPr>
          <w:rFonts w:ascii="Times New Roman" w:hAnsi="Times New Roman"/>
          <w:color w:val="000000"/>
          <w:sz w:val="24"/>
          <w:szCs w:val="24"/>
        </w:rPr>
        <w:t xml:space="preserve">в соответствии с требованиями </w:t>
      </w:r>
      <w:r>
        <w:rPr>
          <w:rFonts w:ascii="Times New Roman" w:hAnsi="Times New Roman"/>
          <w:color w:val="000000"/>
          <w:sz w:val="24"/>
          <w:szCs w:val="24"/>
        </w:rPr>
        <w:t>извещения</w:t>
      </w:r>
      <w:r w:rsidRPr="009F496E">
        <w:rPr>
          <w:rFonts w:ascii="Times New Roman" w:hAnsi="Times New Roman"/>
          <w:color w:val="000000"/>
          <w:sz w:val="24"/>
          <w:szCs w:val="24"/>
        </w:rPr>
        <w:t xml:space="preserve"> о закупке на следующих условиях: </w:t>
      </w:r>
    </w:p>
    <w:p w14:paraId="3E5EE451" w14:textId="77777777" w:rsidR="00B86309" w:rsidRPr="009F496E" w:rsidRDefault="00B86309" w:rsidP="00B86309">
      <w:pPr>
        <w:pStyle w:val="af6"/>
        <w:widowControl w:val="0"/>
        <w:ind w:firstLine="709"/>
        <w:jc w:val="both"/>
        <w:rPr>
          <w:rFonts w:ascii="Times New Roman" w:hAnsi="Times New Roman"/>
          <w:color w:val="000000"/>
          <w:sz w:val="24"/>
          <w:szCs w:val="24"/>
        </w:rPr>
      </w:pPr>
    </w:p>
    <w:p w14:paraId="5969C221" w14:textId="4FD85228" w:rsidR="00B86309" w:rsidRDefault="00B86309" w:rsidP="00B86309">
      <w:pPr>
        <w:pStyle w:val="af6"/>
        <w:widowControl w:val="0"/>
        <w:ind w:firstLine="709"/>
        <w:jc w:val="both"/>
        <w:rPr>
          <w:rFonts w:ascii="Times New Roman" w:hAnsi="Times New Roman"/>
          <w:color w:val="000000"/>
          <w:sz w:val="24"/>
          <w:szCs w:val="24"/>
        </w:rPr>
      </w:pPr>
      <w:r w:rsidRPr="009F496E">
        <w:rPr>
          <w:rFonts w:ascii="Times New Roman" w:hAnsi="Times New Roman"/>
          <w:color w:val="000000"/>
          <w:sz w:val="24"/>
          <w:szCs w:val="24"/>
        </w:rPr>
        <w:t xml:space="preserve">Предложения по </w:t>
      </w:r>
      <w:r>
        <w:rPr>
          <w:rFonts w:ascii="Times New Roman" w:hAnsi="Times New Roman"/>
          <w:color w:val="000000"/>
          <w:sz w:val="24"/>
          <w:szCs w:val="24"/>
        </w:rPr>
        <w:t>поставляемым товарам, являющим</w:t>
      </w:r>
      <w:r w:rsidRPr="009F496E">
        <w:rPr>
          <w:rFonts w:ascii="Times New Roman" w:hAnsi="Times New Roman"/>
          <w:color w:val="000000"/>
          <w:sz w:val="24"/>
          <w:szCs w:val="24"/>
        </w:rPr>
        <w:t>ся предметом закупки</w:t>
      </w:r>
      <w:r>
        <w:rPr>
          <w:rFonts w:ascii="Times New Roman" w:hAnsi="Times New Roman"/>
          <w:color w:val="000000"/>
          <w:sz w:val="24"/>
          <w:szCs w:val="24"/>
        </w:rPr>
        <w:t>:</w:t>
      </w:r>
    </w:p>
    <w:p w14:paraId="38D4AE5C" w14:textId="5231D37E" w:rsidR="00B86309" w:rsidRDefault="00B86309" w:rsidP="00B86309">
      <w:pPr>
        <w:pStyle w:val="af6"/>
        <w:widowControl w:val="0"/>
        <w:ind w:firstLine="709"/>
        <w:jc w:val="both"/>
        <w:rPr>
          <w:rFonts w:ascii="Times New Roman" w:hAnsi="Times New Roman"/>
          <w:color w:val="000000"/>
          <w:sz w:val="24"/>
          <w:szCs w:val="24"/>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851"/>
        <w:gridCol w:w="992"/>
        <w:gridCol w:w="1730"/>
        <w:gridCol w:w="1559"/>
        <w:gridCol w:w="1701"/>
      </w:tblGrid>
      <w:tr w:rsidR="00B86309" w:rsidRPr="00F75A57" w14:paraId="2F866989" w14:textId="77777777" w:rsidTr="00B86309">
        <w:trPr>
          <w:trHeight w:val="919"/>
        </w:trPr>
        <w:tc>
          <w:tcPr>
            <w:tcW w:w="567" w:type="dxa"/>
            <w:tcBorders>
              <w:top w:val="single" w:sz="4" w:space="0" w:color="auto"/>
              <w:left w:val="single" w:sz="4" w:space="0" w:color="auto"/>
              <w:bottom w:val="single" w:sz="4" w:space="0" w:color="auto"/>
              <w:right w:val="single" w:sz="4" w:space="0" w:color="auto"/>
            </w:tcBorders>
            <w:vAlign w:val="center"/>
          </w:tcPr>
          <w:p w14:paraId="692DBFE5" w14:textId="77777777" w:rsidR="00B86309" w:rsidRPr="00F75A57" w:rsidRDefault="00B86309" w:rsidP="00364EBE">
            <w:pPr>
              <w:jc w:val="center"/>
              <w:rPr>
                <w:iCs/>
                <w:snapToGrid w:val="0"/>
                <w:sz w:val="22"/>
              </w:rPr>
            </w:pPr>
          </w:p>
          <w:p w14:paraId="1B27B24C" w14:textId="77777777" w:rsidR="00B86309" w:rsidRPr="00F75A57" w:rsidRDefault="00B86309" w:rsidP="00364EBE">
            <w:pPr>
              <w:jc w:val="center"/>
              <w:rPr>
                <w:iCs/>
                <w:snapToGrid w:val="0"/>
                <w:sz w:val="22"/>
              </w:rPr>
            </w:pPr>
            <w:r w:rsidRPr="00F75A57">
              <w:rPr>
                <w:iCs/>
                <w:snapToGrid w:val="0"/>
                <w:sz w:val="22"/>
              </w:rPr>
              <w:t>№ п/п</w:t>
            </w:r>
          </w:p>
        </w:tc>
        <w:tc>
          <w:tcPr>
            <w:tcW w:w="3119" w:type="dxa"/>
            <w:tcBorders>
              <w:top w:val="single" w:sz="4" w:space="0" w:color="auto"/>
              <w:left w:val="single" w:sz="4" w:space="0" w:color="auto"/>
              <w:bottom w:val="single" w:sz="4" w:space="0" w:color="auto"/>
              <w:right w:val="single" w:sz="4" w:space="0" w:color="auto"/>
            </w:tcBorders>
            <w:vAlign w:val="center"/>
          </w:tcPr>
          <w:p w14:paraId="5CEFDBFC" w14:textId="77777777" w:rsidR="00B86309" w:rsidRPr="00F75A57" w:rsidRDefault="00B86309" w:rsidP="00364EBE">
            <w:pPr>
              <w:jc w:val="center"/>
              <w:rPr>
                <w:iCs/>
                <w:snapToGrid w:val="0"/>
                <w:sz w:val="22"/>
              </w:rPr>
            </w:pPr>
          </w:p>
          <w:p w14:paraId="78D72C3C" w14:textId="77777777" w:rsidR="00B86309" w:rsidRPr="00F75A57" w:rsidRDefault="00B86309" w:rsidP="00364EBE">
            <w:pPr>
              <w:jc w:val="center"/>
              <w:rPr>
                <w:iCs/>
                <w:snapToGrid w:val="0"/>
                <w:sz w:val="22"/>
              </w:rPr>
            </w:pPr>
            <w:r w:rsidRPr="00F75A57">
              <w:rPr>
                <w:iCs/>
                <w:snapToGrid w:val="0"/>
                <w:sz w:val="22"/>
              </w:rPr>
              <w:t>Наименование товара</w:t>
            </w:r>
          </w:p>
        </w:tc>
        <w:tc>
          <w:tcPr>
            <w:tcW w:w="851" w:type="dxa"/>
            <w:tcBorders>
              <w:top w:val="single" w:sz="4" w:space="0" w:color="auto"/>
              <w:left w:val="single" w:sz="4" w:space="0" w:color="auto"/>
              <w:bottom w:val="single" w:sz="4" w:space="0" w:color="auto"/>
              <w:right w:val="single" w:sz="4" w:space="0" w:color="auto"/>
            </w:tcBorders>
            <w:vAlign w:val="center"/>
          </w:tcPr>
          <w:p w14:paraId="71C8E3E5" w14:textId="77777777" w:rsidR="00B86309" w:rsidRPr="00F75A57" w:rsidRDefault="00B86309" w:rsidP="00364EBE">
            <w:pPr>
              <w:jc w:val="center"/>
              <w:rPr>
                <w:iCs/>
                <w:snapToGrid w:val="0"/>
                <w:sz w:val="22"/>
              </w:rPr>
            </w:pPr>
          </w:p>
          <w:p w14:paraId="42DBA9D3" w14:textId="77777777" w:rsidR="00B86309" w:rsidRPr="00F75A57" w:rsidRDefault="00B86309" w:rsidP="00364EBE">
            <w:pPr>
              <w:jc w:val="center"/>
              <w:rPr>
                <w:iCs/>
                <w:snapToGrid w:val="0"/>
                <w:sz w:val="22"/>
              </w:rPr>
            </w:pPr>
            <w:r w:rsidRPr="00F75A57">
              <w:rPr>
                <w:iCs/>
                <w:snapToGrid w:val="0"/>
                <w:sz w:val="22"/>
              </w:rPr>
              <w:t>Ед. изм.</w:t>
            </w:r>
          </w:p>
          <w:p w14:paraId="000ED135" w14:textId="77777777" w:rsidR="00B86309" w:rsidRPr="00F75A57" w:rsidRDefault="00B86309" w:rsidP="00364EBE">
            <w:pPr>
              <w:jc w:val="center"/>
              <w:rPr>
                <w:iCs/>
                <w:snapToGrid w:val="0"/>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37C91A7" w14:textId="77777777" w:rsidR="00B86309" w:rsidRPr="00F75A57" w:rsidRDefault="00B86309" w:rsidP="00364EBE">
            <w:pPr>
              <w:jc w:val="center"/>
              <w:rPr>
                <w:iCs/>
                <w:snapToGrid w:val="0"/>
                <w:sz w:val="22"/>
              </w:rPr>
            </w:pPr>
          </w:p>
          <w:p w14:paraId="6CECA4BC" w14:textId="77777777" w:rsidR="00B86309" w:rsidRPr="00F75A57" w:rsidRDefault="00B86309" w:rsidP="00364EBE">
            <w:pPr>
              <w:jc w:val="center"/>
              <w:rPr>
                <w:iCs/>
                <w:snapToGrid w:val="0"/>
                <w:sz w:val="22"/>
              </w:rPr>
            </w:pPr>
            <w:r w:rsidRPr="00F75A57">
              <w:rPr>
                <w:iCs/>
                <w:snapToGrid w:val="0"/>
                <w:sz w:val="22"/>
              </w:rPr>
              <w:t>Кол-во</w:t>
            </w:r>
          </w:p>
        </w:tc>
        <w:tc>
          <w:tcPr>
            <w:tcW w:w="1730" w:type="dxa"/>
            <w:tcBorders>
              <w:top w:val="single" w:sz="4" w:space="0" w:color="auto"/>
              <w:left w:val="single" w:sz="4" w:space="0" w:color="auto"/>
              <w:bottom w:val="single" w:sz="4" w:space="0" w:color="auto"/>
              <w:right w:val="single" w:sz="4" w:space="0" w:color="auto"/>
            </w:tcBorders>
            <w:vAlign w:val="center"/>
            <w:hideMark/>
          </w:tcPr>
          <w:p w14:paraId="4D78AB72" w14:textId="77777777" w:rsidR="00B86309" w:rsidRPr="00F75A57" w:rsidRDefault="00B86309" w:rsidP="00364EBE">
            <w:pPr>
              <w:jc w:val="center"/>
              <w:rPr>
                <w:iCs/>
                <w:snapToGrid w:val="0"/>
                <w:sz w:val="22"/>
              </w:rPr>
            </w:pPr>
            <w:r w:rsidRPr="00F75A57">
              <w:rPr>
                <w:iCs/>
                <w:snapToGrid w:val="0"/>
                <w:sz w:val="22"/>
              </w:rPr>
              <w:t>Цена за ед. товара,</w:t>
            </w:r>
          </w:p>
          <w:p w14:paraId="295604AA" w14:textId="77777777" w:rsidR="00B86309" w:rsidRPr="002738BD" w:rsidRDefault="00B86309" w:rsidP="00364EBE">
            <w:pPr>
              <w:jc w:val="center"/>
              <w:rPr>
                <w:iCs/>
                <w:snapToGrid w:val="0"/>
                <w:sz w:val="22"/>
              </w:rPr>
            </w:pPr>
            <w:r w:rsidRPr="00F75A57">
              <w:rPr>
                <w:iCs/>
                <w:snapToGrid w:val="0"/>
                <w:sz w:val="22"/>
              </w:rPr>
              <w:t>в т.ч. НДС</w:t>
            </w:r>
            <w:r w:rsidRPr="002738BD">
              <w:rPr>
                <w:rStyle w:val="af2"/>
                <w:iCs/>
                <w:snapToGrid w:val="0"/>
                <w:sz w:val="22"/>
              </w:rPr>
              <w:footnoteReference w:id="2"/>
            </w:r>
            <w:r w:rsidRPr="002738BD">
              <w:rPr>
                <w:iCs/>
                <w:snapToGrid w:val="0"/>
                <w:sz w:val="22"/>
              </w:rPr>
              <w:t xml:space="preserve"> (руб.)</w:t>
            </w:r>
          </w:p>
        </w:tc>
        <w:tc>
          <w:tcPr>
            <w:tcW w:w="1559" w:type="dxa"/>
            <w:tcBorders>
              <w:top w:val="single" w:sz="4" w:space="0" w:color="auto"/>
              <w:left w:val="single" w:sz="4" w:space="0" w:color="auto"/>
              <w:bottom w:val="single" w:sz="4" w:space="0" w:color="auto"/>
              <w:right w:val="single" w:sz="4" w:space="0" w:color="auto"/>
            </w:tcBorders>
            <w:vAlign w:val="center"/>
          </w:tcPr>
          <w:p w14:paraId="63FDB5D6" w14:textId="77777777" w:rsidR="00B86309" w:rsidRPr="002738BD" w:rsidRDefault="00B86309" w:rsidP="00364EBE">
            <w:pPr>
              <w:jc w:val="center"/>
              <w:rPr>
                <w:iCs/>
                <w:snapToGrid w:val="0"/>
                <w:sz w:val="22"/>
              </w:rPr>
            </w:pPr>
            <w:r w:rsidRPr="00F75A57">
              <w:rPr>
                <w:iCs/>
                <w:snapToGrid w:val="0"/>
                <w:sz w:val="22"/>
              </w:rPr>
              <w:t>Сумма, в т.ч. НДС</w:t>
            </w:r>
            <w:r w:rsidRPr="00F75A57">
              <w:rPr>
                <w:iCs/>
                <w:snapToGrid w:val="0"/>
                <w:sz w:val="22"/>
                <w:vertAlign w:val="superscript"/>
              </w:rPr>
              <w:t>1</w:t>
            </w:r>
          </w:p>
          <w:p w14:paraId="1735C8E8" w14:textId="77777777" w:rsidR="00B86309" w:rsidRPr="00F75A57" w:rsidRDefault="00B86309" w:rsidP="00364EBE">
            <w:pPr>
              <w:jc w:val="center"/>
              <w:rPr>
                <w:iCs/>
                <w:snapToGrid w:val="0"/>
                <w:sz w:val="22"/>
              </w:rPr>
            </w:pPr>
            <w:r w:rsidRPr="00F75A57">
              <w:rPr>
                <w:iCs/>
                <w:snapToGrid w:val="0"/>
                <w:sz w:val="22"/>
              </w:rPr>
              <w:t>(руб.)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56930EB" w14:textId="77777777" w:rsidR="00B86309" w:rsidRPr="00F75A57" w:rsidRDefault="00B86309" w:rsidP="00364EBE">
            <w:pPr>
              <w:jc w:val="center"/>
              <w:rPr>
                <w:i/>
                <w:iCs/>
                <w:snapToGrid w:val="0"/>
                <w:sz w:val="22"/>
              </w:rPr>
            </w:pPr>
            <w:r w:rsidRPr="00F75A57">
              <w:rPr>
                <w:i/>
                <w:iCs/>
                <w:snapToGrid w:val="0"/>
                <w:sz w:val="22"/>
              </w:rPr>
              <w:t>Страна происхождения товара</w:t>
            </w:r>
          </w:p>
        </w:tc>
      </w:tr>
      <w:tr w:rsidR="00B86309" w:rsidRPr="00F75A57" w14:paraId="780515CF" w14:textId="77777777" w:rsidTr="00B86309">
        <w:trPr>
          <w:trHeight w:val="919"/>
        </w:trPr>
        <w:tc>
          <w:tcPr>
            <w:tcW w:w="567" w:type="dxa"/>
            <w:tcBorders>
              <w:top w:val="single" w:sz="4" w:space="0" w:color="auto"/>
              <w:left w:val="single" w:sz="4" w:space="0" w:color="auto"/>
              <w:bottom w:val="single" w:sz="4" w:space="0" w:color="auto"/>
              <w:right w:val="single" w:sz="4" w:space="0" w:color="auto"/>
            </w:tcBorders>
            <w:vAlign w:val="center"/>
          </w:tcPr>
          <w:p w14:paraId="528B6F28" w14:textId="77777777" w:rsidR="00B86309" w:rsidRPr="002738BD" w:rsidRDefault="00B86309" w:rsidP="00364EBE">
            <w:pPr>
              <w:jc w:val="center"/>
              <w:rPr>
                <w:iCs/>
                <w:snapToGrid w:val="0"/>
                <w:sz w:val="22"/>
              </w:rPr>
            </w:pPr>
            <w:r w:rsidRPr="002738BD">
              <w:rPr>
                <w:iCs/>
                <w:snapToGrid w:val="0"/>
                <w:sz w:val="22"/>
              </w:rPr>
              <w:t>1.</w:t>
            </w:r>
          </w:p>
        </w:tc>
        <w:tc>
          <w:tcPr>
            <w:tcW w:w="3119" w:type="dxa"/>
            <w:tcBorders>
              <w:top w:val="single" w:sz="4" w:space="0" w:color="auto"/>
              <w:left w:val="single" w:sz="4" w:space="0" w:color="auto"/>
              <w:bottom w:val="single" w:sz="4" w:space="0" w:color="auto"/>
              <w:right w:val="single" w:sz="4" w:space="0" w:color="auto"/>
            </w:tcBorders>
            <w:vAlign w:val="center"/>
          </w:tcPr>
          <w:p w14:paraId="4A3428D3" w14:textId="77777777" w:rsidR="00B86309" w:rsidRPr="00F75A57" w:rsidRDefault="00B86309" w:rsidP="00364EBE">
            <w:pPr>
              <w:snapToGrid w:val="0"/>
              <w:rPr>
                <w:sz w:val="22"/>
              </w:rPr>
            </w:pPr>
            <w:r w:rsidRPr="00F75A57">
              <w:rPr>
                <w:sz w:val="22"/>
              </w:rPr>
              <w:t>Бензин автомобильный</w:t>
            </w:r>
          </w:p>
          <w:p w14:paraId="4E0EF195" w14:textId="77777777" w:rsidR="00B86309" w:rsidRPr="002738BD" w:rsidRDefault="00B86309" w:rsidP="00364EBE">
            <w:pPr>
              <w:snapToGrid w:val="0"/>
              <w:rPr>
                <w:bCs/>
                <w:color w:val="000000"/>
                <w:sz w:val="22"/>
              </w:rPr>
            </w:pPr>
            <w:r w:rsidRPr="00F75A57">
              <w:rPr>
                <w:sz w:val="22"/>
              </w:rPr>
              <w:t>АИ-95 (ГОСТ 32513-2013</w:t>
            </w:r>
            <w:r w:rsidRPr="00F75A57">
              <w:rPr>
                <w:b/>
                <w:bCs/>
                <w:color w:val="000000"/>
                <w:sz w:val="22"/>
                <w:shd w:val="clear" w:color="auto" w:fill="F2F1F0"/>
              </w:rPr>
              <w:t>)</w:t>
            </w:r>
          </w:p>
        </w:tc>
        <w:tc>
          <w:tcPr>
            <w:tcW w:w="851" w:type="dxa"/>
            <w:tcBorders>
              <w:top w:val="single" w:sz="4" w:space="0" w:color="auto"/>
              <w:left w:val="single" w:sz="4" w:space="0" w:color="auto"/>
              <w:bottom w:val="single" w:sz="4" w:space="0" w:color="auto"/>
              <w:right w:val="single" w:sz="4" w:space="0" w:color="auto"/>
            </w:tcBorders>
            <w:vAlign w:val="center"/>
          </w:tcPr>
          <w:p w14:paraId="2E56AD2F" w14:textId="77777777" w:rsidR="00B86309" w:rsidRPr="00F75A57" w:rsidRDefault="00B86309" w:rsidP="00364EBE">
            <w:pPr>
              <w:jc w:val="center"/>
              <w:rPr>
                <w:bCs/>
                <w:color w:val="000000"/>
                <w:sz w:val="22"/>
              </w:rPr>
            </w:pPr>
            <w:r w:rsidRPr="00F75A57">
              <w:rPr>
                <w:bCs/>
                <w:color w:val="000000"/>
                <w:sz w:val="22"/>
              </w:rPr>
              <w:t>литр</w:t>
            </w:r>
          </w:p>
        </w:tc>
        <w:tc>
          <w:tcPr>
            <w:tcW w:w="992" w:type="dxa"/>
            <w:tcBorders>
              <w:top w:val="single" w:sz="4" w:space="0" w:color="auto"/>
              <w:left w:val="single" w:sz="4" w:space="0" w:color="auto"/>
              <w:bottom w:val="single" w:sz="4" w:space="0" w:color="auto"/>
              <w:right w:val="single" w:sz="4" w:space="0" w:color="auto"/>
            </w:tcBorders>
            <w:vAlign w:val="center"/>
          </w:tcPr>
          <w:p w14:paraId="4E3EA590" w14:textId="77777777" w:rsidR="00B86309" w:rsidRPr="00F75A57" w:rsidRDefault="00B86309" w:rsidP="00364EBE">
            <w:pPr>
              <w:jc w:val="center"/>
              <w:rPr>
                <w:sz w:val="22"/>
              </w:rPr>
            </w:pPr>
            <w:r w:rsidRPr="00F75A57">
              <w:rPr>
                <w:sz w:val="22"/>
              </w:rPr>
              <w:t>15 372</w:t>
            </w:r>
          </w:p>
        </w:tc>
        <w:tc>
          <w:tcPr>
            <w:tcW w:w="1730" w:type="dxa"/>
            <w:tcBorders>
              <w:top w:val="single" w:sz="4" w:space="0" w:color="auto"/>
              <w:left w:val="single" w:sz="4" w:space="0" w:color="auto"/>
              <w:bottom w:val="single" w:sz="4" w:space="0" w:color="auto"/>
              <w:right w:val="single" w:sz="4" w:space="0" w:color="auto"/>
            </w:tcBorders>
            <w:vAlign w:val="center"/>
          </w:tcPr>
          <w:p w14:paraId="546255B6" w14:textId="77777777" w:rsidR="00B86309" w:rsidRPr="00F75A57" w:rsidRDefault="00B86309" w:rsidP="00364EBE">
            <w:pPr>
              <w:jc w:val="center"/>
              <w:rPr>
                <w:iCs/>
                <w:snapToGrid w:val="0"/>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B7EFD22" w14:textId="77777777" w:rsidR="00B86309" w:rsidRPr="00F75A57" w:rsidRDefault="00B86309" w:rsidP="00364EBE">
            <w:pPr>
              <w:jc w:val="center"/>
              <w:rPr>
                <w:iCs/>
                <w:snapToGrid w:val="0"/>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1C1EF46" w14:textId="5C521E5F" w:rsidR="00B86309" w:rsidRPr="00F75A57" w:rsidRDefault="00B86309" w:rsidP="00364EBE">
            <w:pPr>
              <w:jc w:val="center"/>
              <w:rPr>
                <w:i/>
                <w:iCs/>
                <w:snapToGrid w:val="0"/>
                <w:sz w:val="22"/>
              </w:rPr>
            </w:pPr>
          </w:p>
        </w:tc>
      </w:tr>
      <w:tr w:rsidR="00B86309" w:rsidRPr="00F75A57" w14:paraId="08A1EFF8" w14:textId="77777777" w:rsidTr="00B86309">
        <w:trPr>
          <w:trHeight w:val="441"/>
        </w:trPr>
        <w:tc>
          <w:tcPr>
            <w:tcW w:w="567" w:type="dxa"/>
            <w:tcBorders>
              <w:top w:val="single" w:sz="4" w:space="0" w:color="auto"/>
              <w:left w:val="single" w:sz="4" w:space="0" w:color="auto"/>
              <w:bottom w:val="single" w:sz="4" w:space="0" w:color="auto"/>
              <w:right w:val="single" w:sz="4" w:space="0" w:color="auto"/>
            </w:tcBorders>
            <w:vAlign w:val="center"/>
          </w:tcPr>
          <w:p w14:paraId="7622AE0B" w14:textId="77777777" w:rsidR="00B86309" w:rsidRPr="002738BD" w:rsidRDefault="00B86309" w:rsidP="00364EBE">
            <w:pPr>
              <w:jc w:val="center"/>
              <w:rPr>
                <w:iCs/>
                <w:snapToGrid w:val="0"/>
                <w:sz w:val="22"/>
              </w:rPr>
            </w:pPr>
          </w:p>
        </w:tc>
        <w:tc>
          <w:tcPr>
            <w:tcW w:w="3119" w:type="dxa"/>
            <w:tcBorders>
              <w:top w:val="single" w:sz="4" w:space="0" w:color="auto"/>
              <w:left w:val="single" w:sz="4" w:space="0" w:color="auto"/>
              <w:bottom w:val="single" w:sz="4" w:space="0" w:color="auto"/>
              <w:right w:val="single" w:sz="4" w:space="0" w:color="auto"/>
            </w:tcBorders>
            <w:vAlign w:val="center"/>
          </w:tcPr>
          <w:p w14:paraId="2B7BC1FA" w14:textId="77777777" w:rsidR="00B86309" w:rsidRPr="00F75A57" w:rsidRDefault="00B86309" w:rsidP="00364EBE">
            <w:pPr>
              <w:snapToGrid w:val="0"/>
              <w:rPr>
                <w:b/>
                <w:sz w:val="22"/>
              </w:rPr>
            </w:pPr>
            <w:r w:rsidRPr="00F75A57">
              <w:rPr>
                <w:b/>
                <w:sz w:val="22"/>
              </w:rPr>
              <w:t>Итого</w:t>
            </w:r>
          </w:p>
        </w:tc>
        <w:tc>
          <w:tcPr>
            <w:tcW w:w="851" w:type="dxa"/>
            <w:tcBorders>
              <w:top w:val="single" w:sz="4" w:space="0" w:color="auto"/>
              <w:left w:val="single" w:sz="4" w:space="0" w:color="auto"/>
              <w:bottom w:val="single" w:sz="4" w:space="0" w:color="auto"/>
              <w:right w:val="single" w:sz="4" w:space="0" w:color="auto"/>
            </w:tcBorders>
            <w:vAlign w:val="center"/>
          </w:tcPr>
          <w:p w14:paraId="45CD4F8A" w14:textId="77777777" w:rsidR="00B86309" w:rsidRPr="00F75A57" w:rsidRDefault="00B86309" w:rsidP="00364EBE">
            <w:pPr>
              <w:jc w:val="center"/>
              <w:rPr>
                <w:b/>
                <w:iCs/>
                <w:snapToGrid w:val="0"/>
                <w:sz w:val="22"/>
              </w:rPr>
            </w:pPr>
            <w:r w:rsidRPr="00F75A57">
              <w:rPr>
                <w:b/>
                <w:iCs/>
                <w:snapToGrid w:val="0"/>
                <w:sz w:val="22"/>
              </w:rPr>
              <w:t>литр</w:t>
            </w:r>
          </w:p>
        </w:tc>
        <w:tc>
          <w:tcPr>
            <w:tcW w:w="992" w:type="dxa"/>
            <w:tcBorders>
              <w:top w:val="single" w:sz="4" w:space="0" w:color="auto"/>
              <w:left w:val="single" w:sz="4" w:space="0" w:color="auto"/>
              <w:bottom w:val="single" w:sz="4" w:space="0" w:color="auto"/>
              <w:right w:val="single" w:sz="4" w:space="0" w:color="auto"/>
            </w:tcBorders>
            <w:vAlign w:val="center"/>
          </w:tcPr>
          <w:p w14:paraId="7071320E" w14:textId="77777777" w:rsidR="00B86309" w:rsidRPr="002738BD" w:rsidRDefault="00B86309" w:rsidP="00364EBE">
            <w:pPr>
              <w:jc w:val="center"/>
              <w:rPr>
                <w:b/>
                <w:sz w:val="22"/>
              </w:rPr>
            </w:pPr>
            <w:r>
              <w:rPr>
                <w:b/>
                <w:sz w:val="22"/>
              </w:rPr>
              <w:t>15 372</w:t>
            </w:r>
          </w:p>
        </w:tc>
        <w:tc>
          <w:tcPr>
            <w:tcW w:w="1730" w:type="dxa"/>
            <w:tcBorders>
              <w:top w:val="single" w:sz="4" w:space="0" w:color="auto"/>
              <w:left w:val="single" w:sz="4" w:space="0" w:color="auto"/>
              <w:bottom w:val="single" w:sz="4" w:space="0" w:color="auto"/>
              <w:right w:val="single" w:sz="4" w:space="0" w:color="auto"/>
            </w:tcBorders>
            <w:vAlign w:val="center"/>
            <w:hideMark/>
          </w:tcPr>
          <w:p w14:paraId="419A2385" w14:textId="77777777" w:rsidR="00B86309" w:rsidRPr="00F75A57" w:rsidRDefault="00B86309" w:rsidP="00364EBE">
            <w:pPr>
              <w:jc w:val="center"/>
              <w:rPr>
                <w:b/>
                <w:iCs/>
                <w:snapToGrid w:val="0"/>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1517677" w14:textId="77777777" w:rsidR="00B86309" w:rsidRPr="00F75A57" w:rsidRDefault="00B86309" w:rsidP="00364EBE">
            <w:pPr>
              <w:jc w:val="center"/>
              <w:rPr>
                <w:b/>
                <w:iCs/>
                <w:snapToGrid w:val="0"/>
                <w:sz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D3A8235" w14:textId="77777777" w:rsidR="00B86309" w:rsidRPr="00F75A57" w:rsidRDefault="00B86309" w:rsidP="00364EBE">
            <w:pPr>
              <w:jc w:val="center"/>
              <w:rPr>
                <w:b/>
                <w:i/>
                <w:iCs/>
                <w:snapToGrid w:val="0"/>
                <w:sz w:val="22"/>
              </w:rPr>
            </w:pPr>
          </w:p>
        </w:tc>
      </w:tr>
    </w:tbl>
    <w:p w14:paraId="5C8B5AF8" w14:textId="77777777" w:rsidR="00B86309" w:rsidRPr="009F496E" w:rsidRDefault="00B86309" w:rsidP="00B86309">
      <w:pPr>
        <w:pStyle w:val="af6"/>
        <w:widowControl w:val="0"/>
        <w:ind w:firstLine="709"/>
        <w:jc w:val="both"/>
        <w:rPr>
          <w:rFonts w:ascii="Times New Roman" w:hAnsi="Times New Roman"/>
          <w:color w:val="000000"/>
          <w:sz w:val="24"/>
          <w:szCs w:val="24"/>
        </w:rPr>
      </w:pPr>
    </w:p>
    <w:p w14:paraId="49494980" w14:textId="77777777" w:rsidR="00B86309" w:rsidRPr="009F496E" w:rsidRDefault="00B86309" w:rsidP="00B86309">
      <w:pPr>
        <w:pStyle w:val="af6"/>
        <w:widowControl w:val="0"/>
        <w:ind w:firstLine="709"/>
        <w:jc w:val="both"/>
        <w:rPr>
          <w:rFonts w:ascii="Times New Roman" w:hAnsi="Times New Roman"/>
          <w:color w:val="000000"/>
          <w:sz w:val="24"/>
          <w:szCs w:val="24"/>
        </w:rPr>
      </w:pPr>
    </w:p>
    <w:p w14:paraId="1A9FA664" w14:textId="06249F8E" w:rsidR="00B86309" w:rsidRPr="00511F9E" w:rsidRDefault="00B86309" w:rsidP="00B86309">
      <w:pPr>
        <w:shd w:val="clear" w:color="auto" w:fill="FFFFFF"/>
        <w:autoSpaceDE w:val="0"/>
        <w:autoSpaceDN w:val="0"/>
        <w:adjustRightInd w:val="0"/>
        <w:ind w:firstLine="709"/>
        <w:rPr>
          <w:sz w:val="24"/>
          <w:szCs w:val="24"/>
        </w:rPr>
      </w:pPr>
    </w:p>
    <w:p w14:paraId="79BF15B4" w14:textId="77777777" w:rsidR="00B86309" w:rsidRDefault="00B86309" w:rsidP="00B86309">
      <w:pPr>
        <w:pStyle w:val="af6"/>
        <w:widowControl w:val="0"/>
        <w:ind w:firstLine="709"/>
        <w:jc w:val="both"/>
        <w:rPr>
          <w:rFonts w:ascii="Times New Roman" w:hAnsi="Times New Roman"/>
          <w:color w:val="000000"/>
          <w:sz w:val="24"/>
          <w:szCs w:val="24"/>
        </w:rPr>
      </w:pPr>
    </w:p>
    <w:p w14:paraId="32B09041" w14:textId="77777777" w:rsidR="00B86309" w:rsidRPr="009F496E" w:rsidRDefault="00B86309" w:rsidP="00B86309">
      <w:pPr>
        <w:tabs>
          <w:tab w:val="left" w:pos="0"/>
        </w:tabs>
        <w:contextualSpacing/>
        <w:jc w:val="center"/>
        <w:rPr>
          <w:sz w:val="24"/>
          <w:szCs w:val="24"/>
        </w:rPr>
      </w:pPr>
      <w:r w:rsidRPr="009F496E">
        <w:rPr>
          <w:b/>
          <w:sz w:val="24"/>
          <w:szCs w:val="24"/>
        </w:rPr>
        <w:t>Руководитель</w:t>
      </w:r>
      <w:r>
        <w:rPr>
          <w:b/>
          <w:sz w:val="24"/>
          <w:szCs w:val="24"/>
        </w:rPr>
        <w:t xml:space="preserve">                                                               </w:t>
      </w:r>
      <w:r w:rsidRPr="009F496E">
        <w:rPr>
          <w:sz w:val="24"/>
          <w:szCs w:val="24"/>
        </w:rPr>
        <w:t>_______________ /_______________/</w:t>
      </w:r>
    </w:p>
    <w:p w14:paraId="3A9ADCD0" w14:textId="77777777" w:rsidR="00B86309" w:rsidRPr="009F496E" w:rsidRDefault="00B86309" w:rsidP="00B86309">
      <w:pPr>
        <w:ind w:firstLine="90"/>
        <w:rPr>
          <w:sz w:val="24"/>
          <w:szCs w:val="24"/>
          <w:vertAlign w:val="superscript"/>
        </w:rPr>
      </w:pPr>
      <w:r w:rsidRPr="009F496E">
        <w:rPr>
          <w:sz w:val="24"/>
          <w:szCs w:val="24"/>
          <w:vertAlign w:val="superscript"/>
        </w:rPr>
        <w:t xml:space="preserve">                                                                                                         </w:t>
      </w:r>
      <w:r>
        <w:rPr>
          <w:sz w:val="24"/>
          <w:szCs w:val="24"/>
          <w:vertAlign w:val="superscript"/>
        </w:rPr>
        <w:t xml:space="preserve">                  </w:t>
      </w:r>
      <w:r w:rsidRPr="009F496E">
        <w:rPr>
          <w:sz w:val="24"/>
          <w:szCs w:val="24"/>
          <w:vertAlign w:val="superscript"/>
        </w:rPr>
        <w:t xml:space="preserve">          </w:t>
      </w:r>
      <w:r>
        <w:rPr>
          <w:sz w:val="24"/>
          <w:szCs w:val="24"/>
          <w:vertAlign w:val="superscript"/>
        </w:rPr>
        <w:t>М.П.</w:t>
      </w:r>
      <w:r w:rsidRPr="009F496E">
        <w:rPr>
          <w:sz w:val="24"/>
          <w:szCs w:val="24"/>
          <w:vertAlign w:val="superscript"/>
        </w:rPr>
        <w:t xml:space="preserve">                   (подпись)                     (Расшифровка подписи)</w:t>
      </w:r>
    </w:p>
    <w:p w14:paraId="6215F12D" w14:textId="77777777" w:rsidR="00B86309" w:rsidRPr="00511F9E" w:rsidRDefault="00B86309" w:rsidP="00B86309">
      <w:pPr>
        <w:ind w:firstLine="709"/>
        <w:rPr>
          <w:color w:val="000000"/>
          <w:sz w:val="24"/>
          <w:szCs w:val="24"/>
        </w:rPr>
      </w:pPr>
    </w:p>
    <w:p w14:paraId="7ED22E79" w14:textId="77777777" w:rsidR="00B86309" w:rsidRDefault="00B86309" w:rsidP="00B86309">
      <w:pPr>
        <w:rPr>
          <w:color w:val="000000"/>
          <w:sz w:val="24"/>
          <w:szCs w:val="24"/>
        </w:rPr>
      </w:pPr>
    </w:p>
    <w:p w14:paraId="604DE412" w14:textId="77777777" w:rsidR="00B86309" w:rsidRDefault="00B86309" w:rsidP="00B86309"/>
    <w:p w14:paraId="619C0DFC" w14:textId="0CCF5B63" w:rsidR="00A70341" w:rsidRPr="00892588" w:rsidRDefault="00A70341" w:rsidP="00B86309">
      <w:pPr>
        <w:pStyle w:val="3"/>
        <w:keepNext w:val="0"/>
        <w:pageBreakBefore/>
        <w:widowControl w:val="0"/>
        <w:spacing w:before="0" w:after="0"/>
        <w:jc w:val="right"/>
        <w:rPr>
          <w:rFonts w:ascii="Times New Roman" w:hAnsi="Times New Roman"/>
        </w:rPr>
      </w:pPr>
      <w:r w:rsidRPr="00892588">
        <w:rPr>
          <w:rFonts w:ascii="Times New Roman" w:hAnsi="Times New Roman"/>
        </w:rPr>
        <w:lastRenderedPageBreak/>
        <w:t xml:space="preserve">Приложение № </w:t>
      </w:r>
      <w:bookmarkEnd w:id="3"/>
      <w:bookmarkEnd w:id="4"/>
      <w:bookmarkEnd w:id="5"/>
      <w:bookmarkEnd w:id="6"/>
      <w:r w:rsidR="00B47177">
        <w:rPr>
          <w:rFonts w:ascii="Times New Roman" w:hAnsi="Times New Roman"/>
        </w:rPr>
        <w:t>3</w:t>
      </w:r>
      <w:r w:rsidRPr="00892588">
        <w:rPr>
          <w:rFonts w:ascii="Times New Roman" w:hAnsi="Times New Roman"/>
        </w:rPr>
        <w:t xml:space="preserve"> </w:t>
      </w:r>
      <w:bookmarkStart w:id="7" w:name="_Toc527705606"/>
      <w:bookmarkStart w:id="8" w:name="_Toc527705757"/>
      <w:bookmarkStart w:id="9" w:name="_Toc529872466"/>
      <w:bookmarkStart w:id="10" w:name="_Toc529872666"/>
      <w:r w:rsidRPr="00892588">
        <w:rPr>
          <w:rFonts w:ascii="Times New Roman" w:hAnsi="Times New Roman"/>
        </w:rPr>
        <w:t xml:space="preserve">к </w:t>
      </w:r>
      <w:bookmarkEnd w:id="7"/>
      <w:bookmarkEnd w:id="8"/>
      <w:bookmarkEnd w:id="9"/>
      <w:bookmarkEnd w:id="10"/>
      <w:r w:rsidR="009467AD">
        <w:rPr>
          <w:rFonts w:ascii="Times New Roman" w:hAnsi="Times New Roman"/>
        </w:rPr>
        <w:t>и</w:t>
      </w:r>
      <w:r>
        <w:rPr>
          <w:rFonts w:ascii="Times New Roman" w:hAnsi="Times New Roman"/>
        </w:rPr>
        <w:t>звещению о закупке</w:t>
      </w:r>
    </w:p>
    <w:p w14:paraId="66DF61AD" w14:textId="77777777" w:rsidR="00BE41B3" w:rsidRDefault="00BE41B3" w:rsidP="00BE41B3">
      <w:pPr>
        <w:jc w:val="center"/>
        <w:rPr>
          <w:b/>
          <w:sz w:val="24"/>
          <w:szCs w:val="24"/>
        </w:rPr>
      </w:pPr>
    </w:p>
    <w:p w14:paraId="22B31200" w14:textId="77777777" w:rsidR="00BE41B3" w:rsidRDefault="00BE41B3" w:rsidP="00BE41B3">
      <w:pPr>
        <w:jc w:val="center"/>
        <w:rPr>
          <w:b/>
          <w:sz w:val="24"/>
          <w:szCs w:val="24"/>
        </w:rPr>
      </w:pPr>
      <w:r>
        <w:rPr>
          <w:b/>
          <w:sz w:val="24"/>
          <w:szCs w:val="24"/>
        </w:rPr>
        <w:t xml:space="preserve">СВЕДЕНИЯ ОБ УЧАСТНИКЕ ЗАКУПКИ </w:t>
      </w:r>
    </w:p>
    <w:p w14:paraId="4AC64FE8" w14:textId="77777777" w:rsidR="00BE41B3" w:rsidRPr="0071789C" w:rsidRDefault="00BE41B3" w:rsidP="00BE41B3">
      <w:pPr>
        <w:jc w:val="center"/>
        <w:rPr>
          <w:b/>
          <w:bCs/>
          <w:sz w:val="24"/>
          <w:szCs w:val="24"/>
          <w:highlight w:val="yellow"/>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3822"/>
      </w:tblGrid>
      <w:tr w:rsidR="00BE41B3" w:rsidRPr="000804B6" w14:paraId="1E8DA4C5" w14:textId="77777777" w:rsidTr="00F16BDB">
        <w:trPr>
          <w:trHeight w:val="559"/>
        </w:trPr>
        <w:tc>
          <w:tcPr>
            <w:tcW w:w="10485" w:type="dxa"/>
            <w:gridSpan w:val="2"/>
            <w:vAlign w:val="center"/>
          </w:tcPr>
          <w:p w14:paraId="34F4632E" w14:textId="77777777" w:rsidR="00BE41B3" w:rsidRPr="00534CD1" w:rsidRDefault="00BE41B3" w:rsidP="00892445">
            <w:pPr>
              <w:pStyle w:val="ConsNormal"/>
              <w:ind w:right="0" w:firstLine="0"/>
              <w:jc w:val="center"/>
              <w:rPr>
                <w:rFonts w:ascii="Times New Roman" w:hAnsi="Times New Roman" w:cs="Times New Roman"/>
                <w:b/>
                <w:color w:val="000000"/>
                <w:sz w:val="24"/>
                <w:szCs w:val="24"/>
              </w:rPr>
            </w:pPr>
            <w:r w:rsidRPr="00534CD1">
              <w:rPr>
                <w:rFonts w:ascii="Times New Roman" w:hAnsi="Times New Roman" w:cs="Times New Roman"/>
                <w:b/>
                <w:color w:val="000000"/>
                <w:sz w:val="24"/>
                <w:szCs w:val="24"/>
              </w:rPr>
              <w:t>Обязательные требования</w:t>
            </w:r>
            <w:r>
              <w:rPr>
                <w:rFonts w:ascii="Times New Roman" w:hAnsi="Times New Roman" w:cs="Times New Roman"/>
                <w:b/>
                <w:color w:val="000000"/>
                <w:sz w:val="24"/>
                <w:szCs w:val="24"/>
              </w:rPr>
              <w:t xml:space="preserve"> к заполнению</w:t>
            </w:r>
          </w:p>
        </w:tc>
      </w:tr>
      <w:tr w:rsidR="00BE41B3" w:rsidRPr="000804B6" w14:paraId="7974CF27" w14:textId="77777777" w:rsidTr="00F16BDB">
        <w:trPr>
          <w:trHeight w:val="559"/>
        </w:trPr>
        <w:tc>
          <w:tcPr>
            <w:tcW w:w="6663" w:type="dxa"/>
          </w:tcPr>
          <w:p w14:paraId="3AF6D0DD" w14:textId="77777777" w:rsidR="00BE41B3" w:rsidRPr="00534CD1" w:rsidRDefault="00BE41B3" w:rsidP="009D2425">
            <w:pPr>
              <w:autoSpaceDE w:val="0"/>
              <w:autoSpaceDN w:val="0"/>
              <w:adjustRightInd w:val="0"/>
              <w:jc w:val="both"/>
              <w:rPr>
                <w:sz w:val="24"/>
                <w:szCs w:val="24"/>
              </w:rPr>
            </w:pPr>
            <w:r>
              <w:rPr>
                <w:sz w:val="24"/>
                <w:szCs w:val="24"/>
              </w:rPr>
              <w:t>Н</w:t>
            </w:r>
            <w:r w:rsidRPr="00534CD1">
              <w:rPr>
                <w:sz w:val="24"/>
                <w:szCs w:val="24"/>
              </w:rPr>
              <w:t>аименование, фирмен</w:t>
            </w:r>
            <w:r>
              <w:rPr>
                <w:sz w:val="24"/>
                <w:szCs w:val="24"/>
              </w:rPr>
              <w:t>ное наименование (при наличии) участника закупки</w:t>
            </w:r>
          </w:p>
          <w:p w14:paraId="29B78A13" w14:textId="77777777" w:rsidR="00BE41B3" w:rsidRDefault="00BE41B3" w:rsidP="009D2425">
            <w:pPr>
              <w:autoSpaceDE w:val="0"/>
              <w:autoSpaceDN w:val="0"/>
              <w:adjustRightInd w:val="0"/>
              <w:jc w:val="both"/>
              <w:rPr>
                <w:sz w:val="24"/>
                <w:szCs w:val="24"/>
              </w:rPr>
            </w:pPr>
          </w:p>
        </w:tc>
        <w:tc>
          <w:tcPr>
            <w:tcW w:w="3822" w:type="dxa"/>
          </w:tcPr>
          <w:p w14:paraId="0138C1F0" w14:textId="77777777" w:rsidR="00BE41B3" w:rsidRPr="000804B6" w:rsidRDefault="00BE41B3" w:rsidP="00892445">
            <w:pPr>
              <w:pStyle w:val="ConsNormal"/>
              <w:ind w:right="0" w:firstLine="0"/>
              <w:jc w:val="center"/>
              <w:rPr>
                <w:rFonts w:ascii="Times New Roman" w:hAnsi="Times New Roman" w:cs="Times New Roman"/>
                <w:color w:val="000000"/>
                <w:sz w:val="24"/>
                <w:szCs w:val="24"/>
              </w:rPr>
            </w:pPr>
          </w:p>
        </w:tc>
      </w:tr>
      <w:tr w:rsidR="00BE41B3" w:rsidRPr="000804B6" w14:paraId="6C708A8C" w14:textId="77777777" w:rsidTr="00F16BDB">
        <w:trPr>
          <w:trHeight w:val="559"/>
        </w:trPr>
        <w:tc>
          <w:tcPr>
            <w:tcW w:w="6663" w:type="dxa"/>
          </w:tcPr>
          <w:p w14:paraId="113C0980" w14:textId="77777777" w:rsidR="00BE41B3" w:rsidRDefault="00BE41B3" w:rsidP="009D2425">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А</w:t>
            </w:r>
            <w:r w:rsidRPr="00534CD1">
              <w:rPr>
                <w:rFonts w:ascii="Times New Roman" w:hAnsi="Times New Roman" w:cs="Times New Roman"/>
                <w:sz w:val="24"/>
                <w:szCs w:val="24"/>
              </w:rPr>
              <w:t>дрес юридического лица в пределах мест</w:t>
            </w:r>
            <w:r>
              <w:rPr>
                <w:rFonts w:ascii="Times New Roman" w:hAnsi="Times New Roman" w:cs="Times New Roman"/>
                <w:sz w:val="24"/>
                <w:szCs w:val="24"/>
              </w:rPr>
              <w:t>а нахождения юридического лица</w:t>
            </w:r>
          </w:p>
          <w:p w14:paraId="47453BF5" w14:textId="77777777" w:rsidR="00BE41B3" w:rsidRPr="00534CD1" w:rsidRDefault="00BE41B3" w:rsidP="009D2425">
            <w:pPr>
              <w:pStyle w:val="ConsNormal"/>
              <w:ind w:right="0" w:firstLine="0"/>
              <w:jc w:val="both"/>
              <w:rPr>
                <w:rFonts w:ascii="Times New Roman" w:hAnsi="Times New Roman" w:cs="Times New Roman"/>
                <w:color w:val="000000"/>
                <w:sz w:val="24"/>
                <w:szCs w:val="24"/>
              </w:rPr>
            </w:pPr>
          </w:p>
        </w:tc>
        <w:tc>
          <w:tcPr>
            <w:tcW w:w="3822" w:type="dxa"/>
          </w:tcPr>
          <w:p w14:paraId="4619F248" w14:textId="77777777" w:rsidR="00BE41B3" w:rsidRPr="000804B6" w:rsidRDefault="00BE41B3" w:rsidP="00892445">
            <w:pPr>
              <w:pStyle w:val="ConsNormal"/>
              <w:ind w:right="0" w:firstLine="0"/>
              <w:jc w:val="center"/>
              <w:rPr>
                <w:rFonts w:ascii="Times New Roman" w:hAnsi="Times New Roman" w:cs="Times New Roman"/>
                <w:color w:val="000000"/>
                <w:sz w:val="24"/>
                <w:szCs w:val="24"/>
              </w:rPr>
            </w:pPr>
          </w:p>
        </w:tc>
      </w:tr>
      <w:tr w:rsidR="00BE41B3" w:rsidRPr="000804B6" w14:paraId="67D321E8" w14:textId="77777777" w:rsidTr="00F16BDB">
        <w:trPr>
          <w:trHeight w:val="559"/>
        </w:trPr>
        <w:tc>
          <w:tcPr>
            <w:tcW w:w="6663" w:type="dxa"/>
          </w:tcPr>
          <w:p w14:paraId="34800742" w14:textId="77777777" w:rsidR="00BE41B3" w:rsidRDefault="00BE41B3" w:rsidP="009D2425">
            <w:pPr>
              <w:autoSpaceDE w:val="0"/>
              <w:autoSpaceDN w:val="0"/>
              <w:adjustRightInd w:val="0"/>
              <w:jc w:val="both"/>
              <w:rPr>
                <w:sz w:val="24"/>
                <w:szCs w:val="24"/>
              </w:rPr>
            </w:pPr>
            <w:r>
              <w:rPr>
                <w:sz w:val="24"/>
                <w:szCs w:val="24"/>
              </w:rPr>
              <w:t>Ф</w:t>
            </w:r>
            <w:r w:rsidRPr="00534CD1">
              <w:rPr>
                <w:sz w:val="24"/>
                <w:szCs w:val="24"/>
              </w:rPr>
              <w:t>амилия, имя, отчество (при наличии), паспортные данные, адрес места жительства физического лица, зарегистрированного в качестве и</w:t>
            </w:r>
            <w:r>
              <w:rPr>
                <w:sz w:val="24"/>
                <w:szCs w:val="24"/>
              </w:rPr>
              <w:t>ндивидуального предпринимателя (</w:t>
            </w:r>
            <w:r w:rsidRPr="00534CD1">
              <w:rPr>
                <w:sz w:val="24"/>
                <w:szCs w:val="24"/>
              </w:rPr>
              <w:t>если участником закупки является</w:t>
            </w:r>
            <w:r>
              <w:rPr>
                <w:sz w:val="24"/>
                <w:szCs w:val="24"/>
              </w:rPr>
              <w:t xml:space="preserve"> индивидуальный предприниматель)</w:t>
            </w:r>
          </w:p>
          <w:p w14:paraId="2EA3461F" w14:textId="77777777" w:rsidR="00BE41B3" w:rsidRPr="00534CD1" w:rsidRDefault="00BE41B3" w:rsidP="009D2425">
            <w:pPr>
              <w:autoSpaceDE w:val="0"/>
              <w:autoSpaceDN w:val="0"/>
              <w:adjustRightInd w:val="0"/>
              <w:jc w:val="both"/>
              <w:rPr>
                <w:sz w:val="24"/>
                <w:szCs w:val="24"/>
              </w:rPr>
            </w:pPr>
          </w:p>
        </w:tc>
        <w:tc>
          <w:tcPr>
            <w:tcW w:w="3822" w:type="dxa"/>
          </w:tcPr>
          <w:p w14:paraId="48C5D041" w14:textId="77777777" w:rsidR="00BE41B3" w:rsidRPr="000804B6" w:rsidRDefault="00BE41B3" w:rsidP="00892445">
            <w:pPr>
              <w:pStyle w:val="ConsNormal"/>
              <w:ind w:right="0" w:firstLine="0"/>
              <w:jc w:val="center"/>
              <w:rPr>
                <w:rFonts w:ascii="Times New Roman" w:hAnsi="Times New Roman" w:cs="Times New Roman"/>
                <w:color w:val="000000"/>
                <w:sz w:val="24"/>
                <w:szCs w:val="24"/>
              </w:rPr>
            </w:pPr>
          </w:p>
        </w:tc>
      </w:tr>
      <w:tr w:rsidR="00BE41B3" w:rsidRPr="000804B6" w14:paraId="7698EF18" w14:textId="77777777" w:rsidTr="00F16BDB">
        <w:trPr>
          <w:trHeight w:val="559"/>
        </w:trPr>
        <w:tc>
          <w:tcPr>
            <w:tcW w:w="6663" w:type="dxa"/>
          </w:tcPr>
          <w:p w14:paraId="29C8A862" w14:textId="77777777" w:rsidR="00BE41B3" w:rsidRDefault="00BE41B3" w:rsidP="009D2425">
            <w:pPr>
              <w:autoSpaceDE w:val="0"/>
              <w:autoSpaceDN w:val="0"/>
              <w:adjustRightInd w:val="0"/>
              <w:jc w:val="both"/>
              <w:rPr>
                <w:sz w:val="24"/>
                <w:szCs w:val="24"/>
              </w:rPr>
            </w:pPr>
            <w:r>
              <w:rPr>
                <w:sz w:val="24"/>
                <w:szCs w:val="24"/>
              </w:rPr>
              <w:t>И</w:t>
            </w:r>
            <w:r w:rsidRPr="00534CD1">
              <w:rPr>
                <w:sz w:val="24"/>
                <w:szCs w:val="24"/>
              </w:rPr>
              <w:t>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w:t>
            </w:r>
            <w:r>
              <w:rPr>
                <w:sz w:val="24"/>
                <w:szCs w:val="24"/>
              </w:rPr>
              <w:t>ельщика (для иностранного лица)</w:t>
            </w:r>
          </w:p>
          <w:p w14:paraId="11F08F0C" w14:textId="77777777" w:rsidR="00BE41B3" w:rsidRPr="00534CD1" w:rsidRDefault="00BE41B3" w:rsidP="009D2425">
            <w:pPr>
              <w:autoSpaceDE w:val="0"/>
              <w:autoSpaceDN w:val="0"/>
              <w:adjustRightInd w:val="0"/>
              <w:jc w:val="both"/>
              <w:rPr>
                <w:sz w:val="24"/>
                <w:szCs w:val="24"/>
              </w:rPr>
            </w:pPr>
          </w:p>
        </w:tc>
        <w:tc>
          <w:tcPr>
            <w:tcW w:w="3822" w:type="dxa"/>
          </w:tcPr>
          <w:p w14:paraId="54AC71DC" w14:textId="77777777" w:rsidR="00BE41B3" w:rsidRPr="000804B6" w:rsidRDefault="00BE41B3" w:rsidP="00892445">
            <w:pPr>
              <w:pStyle w:val="ConsNormal"/>
              <w:ind w:right="0" w:firstLine="0"/>
              <w:jc w:val="center"/>
              <w:rPr>
                <w:rFonts w:ascii="Times New Roman" w:hAnsi="Times New Roman" w:cs="Times New Roman"/>
                <w:color w:val="000000"/>
                <w:sz w:val="24"/>
                <w:szCs w:val="24"/>
              </w:rPr>
            </w:pPr>
          </w:p>
        </w:tc>
      </w:tr>
      <w:tr w:rsidR="00BE41B3" w:rsidRPr="000804B6" w14:paraId="1B9A0757" w14:textId="77777777" w:rsidTr="00F16BDB">
        <w:trPr>
          <w:trHeight w:val="559"/>
        </w:trPr>
        <w:tc>
          <w:tcPr>
            <w:tcW w:w="6663" w:type="dxa"/>
          </w:tcPr>
          <w:p w14:paraId="64195451" w14:textId="77777777" w:rsidR="00BE41B3" w:rsidRDefault="00BE41B3" w:rsidP="009D2425">
            <w:pPr>
              <w:autoSpaceDE w:val="0"/>
              <w:autoSpaceDN w:val="0"/>
              <w:adjustRightInd w:val="0"/>
              <w:jc w:val="both"/>
              <w:rPr>
                <w:sz w:val="24"/>
                <w:szCs w:val="24"/>
              </w:rPr>
            </w:pPr>
            <w:r>
              <w:rPr>
                <w:sz w:val="24"/>
                <w:szCs w:val="24"/>
              </w:rPr>
              <w:t>И</w:t>
            </w:r>
            <w:r w:rsidRPr="00534CD1">
              <w:rPr>
                <w:sz w:val="24"/>
                <w:szCs w:val="24"/>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w:t>
            </w:r>
            <w:r>
              <w:rPr>
                <w:sz w:val="24"/>
                <w:szCs w:val="24"/>
              </w:rPr>
              <w:t>ера налогоплательщика таких лиц</w:t>
            </w:r>
          </w:p>
          <w:p w14:paraId="3AC49725" w14:textId="77777777" w:rsidR="00BE41B3" w:rsidRPr="00534CD1" w:rsidRDefault="00BE41B3" w:rsidP="009D2425">
            <w:pPr>
              <w:autoSpaceDE w:val="0"/>
              <w:autoSpaceDN w:val="0"/>
              <w:adjustRightInd w:val="0"/>
              <w:jc w:val="both"/>
              <w:rPr>
                <w:sz w:val="24"/>
                <w:szCs w:val="24"/>
              </w:rPr>
            </w:pPr>
          </w:p>
        </w:tc>
        <w:tc>
          <w:tcPr>
            <w:tcW w:w="3822" w:type="dxa"/>
          </w:tcPr>
          <w:p w14:paraId="22E7399D" w14:textId="77777777" w:rsidR="00BE41B3" w:rsidRPr="000804B6" w:rsidRDefault="00BE41B3" w:rsidP="00892445">
            <w:pPr>
              <w:pStyle w:val="ConsNormal"/>
              <w:ind w:right="0" w:firstLine="0"/>
              <w:jc w:val="center"/>
              <w:rPr>
                <w:rFonts w:ascii="Times New Roman" w:hAnsi="Times New Roman" w:cs="Times New Roman"/>
                <w:color w:val="000000"/>
                <w:sz w:val="24"/>
                <w:szCs w:val="24"/>
              </w:rPr>
            </w:pPr>
          </w:p>
        </w:tc>
      </w:tr>
      <w:tr w:rsidR="00BE41B3" w:rsidRPr="000804B6" w14:paraId="64B9DAF5" w14:textId="77777777" w:rsidTr="00F16BDB">
        <w:trPr>
          <w:trHeight w:val="559"/>
        </w:trPr>
        <w:tc>
          <w:tcPr>
            <w:tcW w:w="10485" w:type="dxa"/>
            <w:gridSpan w:val="2"/>
            <w:vAlign w:val="center"/>
          </w:tcPr>
          <w:p w14:paraId="7F185D22" w14:textId="77777777" w:rsidR="00BE41B3" w:rsidRPr="00534CD1" w:rsidRDefault="00BE41B3" w:rsidP="00892445">
            <w:pPr>
              <w:pStyle w:val="ConsNormal"/>
              <w:ind w:right="0" w:firstLine="0"/>
              <w:jc w:val="center"/>
              <w:rPr>
                <w:rFonts w:ascii="Times New Roman" w:hAnsi="Times New Roman" w:cs="Times New Roman"/>
                <w:b/>
                <w:color w:val="000000"/>
                <w:sz w:val="24"/>
                <w:szCs w:val="24"/>
              </w:rPr>
            </w:pPr>
            <w:r w:rsidRPr="00534CD1">
              <w:rPr>
                <w:rFonts w:ascii="Times New Roman" w:hAnsi="Times New Roman" w:cs="Times New Roman"/>
                <w:b/>
                <w:color w:val="000000"/>
                <w:sz w:val="24"/>
                <w:szCs w:val="24"/>
              </w:rPr>
              <w:t>Рекомендованные требования к заполнению</w:t>
            </w:r>
            <w:r>
              <w:rPr>
                <w:rStyle w:val="af2"/>
                <w:rFonts w:ascii="Times New Roman" w:hAnsi="Times New Roman" w:cs="Times New Roman"/>
                <w:b/>
                <w:color w:val="000000"/>
                <w:sz w:val="24"/>
                <w:szCs w:val="24"/>
              </w:rPr>
              <w:footnoteReference w:id="3"/>
            </w:r>
          </w:p>
        </w:tc>
      </w:tr>
      <w:tr w:rsidR="00BE41B3" w:rsidRPr="000804B6" w14:paraId="2A97DD5C" w14:textId="77777777" w:rsidTr="00F16BDB">
        <w:tc>
          <w:tcPr>
            <w:tcW w:w="6663" w:type="dxa"/>
          </w:tcPr>
          <w:p w14:paraId="4911E1B7" w14:textId="77777777" w:rsidR="00BE41B3" w:rsidRDefault="00BE41B3" w:rsidP="00892445">
            <w:pPr>
              <w:pStyle w:val="ConsNormal"/>
              <w:ind w:righ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Контактный телефон, факс</w:t>
            </w:r>
          </w:p>
          <w:p w14:paraId="4E0CF4DC" w14:textId="77777777" w:rsidR="00BE41B3" w:rsidRDefault="00BE41B3" w:rsidP="00892445">
            <w:pPr>
              <w:pStyle w:val="ConsNormal"/>
              <w:ind w:right="0" w:firstLine="0"/>
              <w:jc w:val="both"/>
              <w:rPr>
                <w:rFonts w:ascii="Times New Roman" w:hAnsi="Times New Roman" w:cs="Times New Roman"/>
                <w:color w:val="000000"/>
                <w:sz w:val="24"/>
                <w:szCs w:val="24"/>
              </w:rPr>
            </w:pPr>
          </w:p>
        </w:tc>
        <w:tc>
          <w:tcPr>
            <w:tcW w:w="3822" w:type="dxa"/>
          </w:tcPr>
          <w:p w14:paraId="621A6B6B" w14:textId="77777777" w:rsidR="00BE41B3" w:rsidRPr="000804B6" w:rsidRDefault="00BE41B3" w:rsidP="00892445">
            <w:pPr>
              <w:pStyle w:val="ConsNormal"/>
              <w:ind w:right="0" w:firstLine="0"/>
              <w:jc w:val="center"/>
              <w:rPr>
                <w:rFonts w:ascii="Times New Roman" w:hAnsi="Times New Roman" w:cs="Times New Roman"/>
                <w:color w:val="000000"/>
                <w:sz w:val="24"/>
                <w:szCs w:val="24"/>
              </w:rPr>
            </w:pPr>
          </w:p>
        </w:tc>
      </w:tr>
      <w:tr w:rsidR="00BE41B3" w:rsidRPr="000804B6" w14:paraId="24C01D72" w14:textId="77777777" w:rsidTr="00F16BDB">
        <w:tc>
          <w:tcPr>
            <w:tcW w:w="6663" w:type="dxa"/>
          </w:tcPr>
          <w:p w14:paraId="1F13E512" w14:textId="77777777" w:rsidR="00BE41B3" w:rsidRDefault="00BE41B3" w:rsidP="00892445">
            <w:pPr>
              <w:pStyle w:val="ConsNormal"/>
              <w:ind w:righ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 электронной почты</w:t>
            </w:r>
          </w:p>
          <w:p w14:paraId="5947A46D" w14:textId="77777777" w:rsidR="00BE41B3" w:rsidRDefault="00BE41B3" w:rsidP="00892445">
            <w:pPr>
              <w:pStyle w:val="ConsNormal"/>
              <w:ind w:right="0" w:firstLine="0"/>
              <w:jc w:val="both"/>
              <w:rPr>
                <w:rFonts w:ascii="Times New Roman" w:hAnsi="Times New Roman" w:cs="Times New Roman"/>
                <w:color w:val="000000"/>
                <w:sz w:val="24"/>
                <w:szCs w:val="24"/>
              </w:rPr>
            </w:pPr>
          </w:p>
        </w:tc>
        <w:tc>
          <w:tcPr>
            <w:tcW w:w="3822" w:type="dxa"/>
          </w:tcPr>
          <w:p w14:paraId="2C7BCEFA" w14:textId="77777777" w:rsidR="00BE41B3" w:rsidRPr="000804B6" w:rsidRDefault="00BE41B3" w:rsidP="00892445">
            <w:pPr>
              <w:pStyle w:val="ConsNormal"/>
              <w:ind w:right="0" w:firstLine="0"/>
              <w:jc w:val="center"/>
              <w:rPr>
                <w:rFonts w:ascii="Times New Roman" w:hAnsi="Times New Roman" w:cs="Times New Roman"/>
                <w:color w:val="000000"/>
                <w:sz w:val="24"/>
                <w:szCs w:val="24"/>
              </w:rPr>
            </w:pPr>
          </w:p>
        </w:tc>
      </w:tr>
      <w:tr w:rsidR="00BE41B3" w:rsidRPr="000804B6" w14:paraId="43202307" w14:textId="77777777" w:rsidTr="00F16BDB">
        <w:tc>
          <w:tcPr>
            <w:tcW w:w="6663" w:type="dxa"/>
          </w:tcPr>
          <w:p w14:paraId="793662F8" w14:textId="77777777" w:rsidR="00BE41B3" w:rsidRDefault="00BE41B3" w:rsidP="00892445">
            <w:pPr>
              <w:pStyle w:val="ConsNormal"/>
              <w:ind w:right="0" w:firstLine="0"/>
              <w:jc w:val="both"/>
              <w:rPr>
                <w:rFonts w:ascii="Times New Roman" w:hAnsi="Times New Roman" w:cs="Times New Roman"/>
                <w:bCs/>
                <w:sz w:val="24"/>
                <w:szCs w:val="24"/>
              </w:rPr>
            </w:pPr>
            <w:r w:rsidRPr="000804B6">
              <w:rPr>
                <w:rFonts w:ascii="Times New Roman" w:hAnsi="Times New Roman" w:cs="Times New Roman"/>
                <w:bCs/>
                <w:sz w:val="24"/>
                <w:szCs w:val="24"/>
              </w:rPr>
              <w:t>Банковские реквизиты</w:t>
            </w:r>
            <w:r>
              <w:rPr>
                <w:rFonts w:ascii="Times New Roman" w:hAnsi="Times New Roman" w:cs="Times New Roman"/>
                <w:bCs/>
                <w:sz w:val="24"/>
                <w:szCs w:val="24"/>
              </w:rPr>
              <w:t xml:space="preserve"> участника закупки</w:t>
            </w:r>
          </w:p>
          <w:p w14:paraId="367FCC04" w14:textId="77777777" w:rsidR="00BE41B3" w:rsidRPr="000804B6" w:rsidRDefault="00BE41B3" w:rsidP="00892445">
            <w:pPr>
              <w:pStyle w:val="ConsNormal"/>
              <w:ind w:right="0" w:firstLine="0"/>
              <w:jc w:val="both"/>
              <w:rPr>
                <w:rFonts w:ascii="Times New Roman" w:hAnsi="Times New Roman" w:cs="Times New Roman"/>
                <w:color w:val="000000"/>
                <w:sz w:val="24"/>
                <w:szCs w:val="24"/>
              </w:rPr>
            </w:pPr>
          </w:p>
        </w:tc>
        <w:tc>
          <w:tcPr>
            <w:tcW w:w="3822" w:type="dxa"/>
          </w:tcPr>
          <w:p w14:paraId="5FC27C1C" w14:textId="77777777" w:rsidR="00BE41B3" w:rsidRPr="000804B6" w:rsidRDefault="00BE41B3" w:rsidP="00892445">
            <w:pPr>
              <w:pStyle w:val="ConsNormal"/>
              <w:ind w:right="0" w:firstLine="0"/>
              <w:jc w:val="center"/>
              <w:rPr>
                <w:rFonts w:ascii="Times New Roman" w:hAnsi="Times New Roman" w:cs="Times New Roman"/>
                <w:color w:val="000000"/>
                <w:sz w:val="24"/>
                <w:szCs w:val="24"/>
              </w:rPr>
            </w:pPr>
          </w:p>
        </w:tc>
      </w:tr>
      <w:tr w:rsidR="00BE41B3" w:rsidRPr="000804B6" w14:paraId="0BDB1978" w14:textId="77777777" w:rsidTr="00F16BDB">
        <w:tc>
          <w:tcPr>
            <w:tcW w:w="6663" w:type="dxa"/>
          </w:tcPr>
          <w:p w14:paraId="42EC89C0" w14:textId="77777777" w:rsidR="00BE41B3" w:rsidRPr="000804B6" w:rsidRDefault="00BE41B3" w:rsidP="00892445">
            <w:pPr>
              <w:pStyle w:val="ConsNormal"/>
              <w:ind w:right="0" w:firstLine="0"/>
              <w:jc w:val="both"/>
              <w:rPr>
                <w:rFonts w:ascii="Times New Roman" w:hAnsi="Times New Roman" w:cs="Times New Roman"/>
                <w:bCs/>
                <w:sz w:val="24"/>
                <w:szCs w:val="24"/>
              </w:rPr>
            </w:pPr>
            <w:r w:rsidRPr="000804B6">
              <w:rPr>
                <w:rFonts w:ascii="Times New Roman" w:hAnsi="Times New Roman" w:cs="Times New Roman"/>
                <w:bCs/>
                <w:sz w:val="24"/>
                <w:szCs w:val="24"/>
              </w:rPr>
              <w:t>Вид системы налогообложения/применение освобождения от НДС</w:t>
            </w:r>
          </w:p>
        </w:tc>
        <w:tc>
          <w:tcPr>
            <w:tcW w:w="3822" w:type="dxa"/>
          </w:tcPr>
          <w:p w14:paraId="076D6C29" w14:textId="77777777" w:rsidR="00BE41B3" w:rsidRPr="000804B6" w:rsidRDefault="00BE41B3" w:rsidP="00892445">
            <w:pPr>
              <w:pStyle w:val="ConsNormal"/>
              <w:ind w:right="0" w:firstLine="0"/>
              <w:jc w:val="center"/>
              <w:rPr>
                <w:rFonts w:ascii="Times New Roman" w:hAnsi="Times New Roman" w:cs="Times New Roman"/>
                <w:color w:val="000000"/>
                <w:sz w:val="24"/>
                <w:szCs w:val="24"/>
              </w:rPr>
            </w:pPr>
          </w:p>
        </w:tc>
      </w:tr>
    </w:tbl>
    <w:p w14:paraId="6F6CC963" w14:textId="77777777" w:rsidR="00BE41B3" w:rsidRDefault="00BE41B3" w:rsidP="00BE41B3">
      <w:pPr>
        <w:pStyle w:val="af6"/>
        <w:widowControl w:val="0"/>
        <w:ind w:firstLine="709"/>
        <w:jc w:val="both"/>
        <w:rPr>
          <w:rFonts w:ascii="Times New Roman" w:hAnsi="Times New Roman"/>
          <w:color w:val="000000"/>
          <w:sz w:val="24"/>
          <w:szCs w:val="24"/>
        </w:rPr>
      </w:pPr>
    </w:p>
    <w:p w14:paraId="3B76CF08" w14:textId="77777777" w:rsidR="00BE41B3" w:rsidRDefault="00BE41B3" w:rsidP="00BE41B3">
      <w:pPr>
        <w:pStyle w:val="af6"/>
        <w:widowControl w:val="0"/>
        <w:ind w:firstLine="709"/>
        <w:jc w:val="both"/>
        <w:rPr>
          <w:rFonts w:ascii="Times New Roman" w:hAnsi="Times New Roman"/>
          <w:color w:val="000000"/>
          <w:sz w:val="24"/>
          <w:szCs w:val="24"/>
        </w:rPr>
      </w:pPr>
    </w:p>
    <w:p w14:paraId="3048A508" w14:textId="77777777" w:rsidR="009D2425" w:rsidRDefault="009D2425" w:rsidP="00BE41B3">
      <w:pPr>
        <w:pStyle w:val="af6"/>
        <w:widowControl w:val="0"/>
        <w:ind w:firstLine="709"/>
        <w:jc w:val="both"/>
        <w:rPr>
          <w:rFonts w:ascii="Times New Roman" w:hAnsi="Times New Roman"/>
          <w:color w:val="000000"/>
          <w:sz w:val="24"/>
          <w:szCs w:val="24"/>
        </w:rPr>
      </w:pPr>
    </w:p>
    <w:p w14:paraId="57F12751" w14:textId="77777777" w:rsidR="00BE41B3" w:rsidRPr="009F496E" w:rsidRDefault="00BE41B3" w:rsidP="00BE41B3">
      <w:pPr>
        <w:tabs>
          <w:tab w:val="left" w:pos="0"/>
        </w:tabs>
        <w:contextualSpacing/>
        <w:rPr>
          <w:sz w:val="24"/>
          <w:szCs w:val="24"/>
        </w:rPr>
      </w:pPr>
      <w:r w:rsidRPr="009F496E">
        <w:rPr>
          <w:b/>
          <w:sz w:val="24"/>
          <w:szCs w:val="24"/>
        </w:rPr>
        <w:t>Руководитель</w:t>
      </w:r>
      <w:r>
        <w:rPr>
          <w:b/>
          <w:sz w:val="24"/>
          <w:szCs w:val="24"/>
        </w:rPr>
        <w:t xml:space="preserve">                                                               </w:t>
      </w:r>
      <w:r w:rsidRPr="009F496E">
        <w:rPr>
          <w:sz w:val="24"/>
          <w:szCs w:val="24"/>
        </w:rPr>
        <w:t>_______________ /_______________/</w:t>
      </w:r>
    </w:p>
    <w:p w14:paraId="597E3E38" w14:textId="328B7DB5" w:rsidR="00BE41B3" w:rsidRPr="009F496E" w:rsidRDefault="00BE41B3" w:rsidP="00BE41B3">
      <w:pPr>
        <w:ind w:firstLine="90"/>
        <w:rPr>
          <w:sz w:val="24"/>
          <w:szCs w:val="24"/>
          <w:vertAlign w:val="superscript"/>
        </w:rPr>
      </w:pPr>
      <w:r w:rsidRPr="009F496E">
        <w:rPr>
          <w:sz w:val="24"/>
          <w:szCs w:val="24"/>
          <w:vertAlign w:val="superscript"/>
        </w:rPr>
        <w:t xml:space="preserve">                                                                                                                   </w:t>
      </w:r>
      <w:r>
        <w:rPr>
          <w:sz w:val="24"/>
          <w:szCs w:val="24"/>
          <w:vertAlign w:val="superscript"/>
        </w:rPr>
        <w:t>М.П.</w:t>
      </w:r>
      <w:r w:rsidRPr="009F496E">
        <w:rPr>
          <w:sz w:val="24"/>
          <w:szCs w:val="24"/>
          <w:vertAlign w:val="superscript"/>
        </w:rPr>
        <w:t xml:space="preserve">                   (подпись)                     (Расшифровка подписи)</w:t>
      </w:r>
    </w:p>
    <w:p w14:paraId="5B25C47B" w14:textId="77777777" w:rsidR="00BE41B3" w:rsidRDefault="00BE41B3" w:rsidP="00BE41B3">
      <w:pPr>
        <w:jc w:val="right"/>
        <w:rPr>
          <w:sz w:val="24"/>
          <w:szCs w:val="24"/>
        </w:rPr>
      </w:pPr>
    </w:p>
    <w:p w14:paraId="7C44A070" w14:textId="77777777" w:rsidR="00A70341" w:rsidRDefault="00A70341" w:rsidP="00A70341">
      <w:pPr>
        <w:jc w:val="both"/>
        <w:rPr>
          <w:sz w:val="24"/>
          <w:szCs w:val="24"/>
        </w:rPr>
      </w:pPr>
    </w:p>
    <w:p w14:paraId="62973FBB" w14:textId="77777777" w:rsidR="00BE41B3" w:rsidRPr="00892588" w:rsidRDefault="00BE41B3" w:rsidP="00A70341">
      <w:pPr>
        <w:jc w:val="both"/>
        <w:rPr>
          <w:sz w:val="24"/>
          <w:szCs w:val="24"/>
        </w:rPr>
      </w:pPr>
    </w:p>
    <w:p w14:paraId="6FCBF5B3" w14:textId="77777777" w:rsidR="00A70341" w:rsidRDefault="00A70341" w:rsidP="00A70341"/>
    <w:p w14:paraId="762D949D" w14:textId="77777777" w:rsidR="008A6F2E" w:rsidRDefault="008A6F2E" w:rsidP="00D10F74">
      <w:pPr>
        <w:pStyle w:val="ab"/>
        <w:ind w:left="1069"/>
        <w:jc w:val="right"/>
      </w:pPr>
    </w:p>
    <w:p w14:paraId="3FEDCF6C" w14:textId="77777777" w:rsidR="008A6F2E" w:rsidRDefault="008A6F2E" w:rsidP="00D10F74">
      <w:pPr>
        <w:pStyle w:val="ab"/>
        <w:ind w:left="1069"/>
        <w:jc w:val="right"/>
      </w:pPr>
    </w:p>
    <w:p w14:paraId="7E9DCE88" w14:textId="4DAB4E75" w:rsidR="00D10F74" w:rsidRDefault="00D10F74" w:rsidP="00D10F74">
      <w:pPr>
        <w:pStyle w:val="ab"/>
        <w:ind w:left="1069"/>
        <w:jc w:val="right"/>
      </w:pPr>
      <w:r w:rsidRPr="009F496E">
        <w:lastRenderedPageBreak/>
        <w:t xml:space="preserve">Приложение № </w:t>
      </w:r>
      <w:r>
        <w:t>4</w:t>
      </w:r>
      <w:r w:rsidRPr="009F496E">
        <w:t xml:space="preserve"> к </w:t>
      </w:r>
      <w:r w:rsidR="004D67A4">
        <w:t>извещению</w:t>
      </w:r>
      <w:r>
        <w:t xml:space="preserve"> о закупке</w:t>
      </w:r>
    </w:p>
    <w:p w14:paraId="700750A6" w14:textId="77777777" w:rsidR="00BE41B3" w:rsidRPr="009F496E" w:rsidRDefault="00BE41B3" w:rsidP="00D10F74">
      <w:pPr>
        <w:pStyle w:val="ab"/>
        <w:ind w:left="1069"/>
        <w:jc w:val="right"/>
      </w:pPr>
    </w:p>
    <w:p w14:paraId="13537FCC" w14:textId="77777777" w:rsidR="00BE41B3" w:rsidRPr="007759B6" w:rsidRDefault="00BE41B3" w:rsidP="00BE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7759B6">
        <w:rPr>
          <w:b/>
          <w:sz w:val="24"/>
          <w:szCs w:val="24"/>
        </w:rPr>
        <w:t>Декларация о соответствии участника закупки требованиям,</w:t>
      </w:r>
    </w:p>
    <w:p w14:paraId="055A795F" w14:textId="12EBA90C" w:rsidR="00BE41B3" w:rsidRDefault="00BE41B3" w:rsidP="00BE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7759B6">
        <w:rPr>
          <w:b/>
          <w:sz w:val="24"/>
          <w:szCs w:val="24"/>
        </w:rPr>
        <w:t xml:space="preserve"> установленным </w:t>
      </w:r>
      <w:r w:rsidR="0003257A">
        <w:rPr>
          <w:b/>
          <w:sz w:val="24"/>
          <w:szCs w:val="24"/>
        </w:rPr>
        <w:t>в извещении</w:t>
      </w:r>
      <w:r w:rsidRPr="007759B6">
        <w:rPr>
          <w:b/>
          <w:sz w:val="24"/>
          <w:szCs w:val="24"/>
        </w:rPr>
        <w:t xml:space="preserve"> о закупке</w:t>
      </w:r>
    </w:p>
    <w:p w14:paraId="70686569" w14:textId="77777777" w:rsidR="00BE41B3" w:rsidRPr="007759B6" w:rsidRDefault="00BE41B3" w:rsidP="00BE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14:paraId="7AEEF731" w14:textId="44EEEA6C" w:rsidR="00BE41B3" w:rsidRPr="00BE41B3" w:rsidRDefault="00BE41B3" w:rsidP="00BE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BE41B3">
        <w:rPr>
          <w:sz w:val="22"/>
          <w:szCs w:val="22"/>
        </w:rPr>
        <w:t>Настоящим сообщаем, что в отношении</w:t>
      </w:r>
      <w:r w:rsidR="00F16BDB">
        <w:rPr>
          <w:sz w:val="22"/>
          <w:szCs w:val="22"/>
        </w:rPr>
        <w:t xml:space="preserve"> ___________________________________________________________</w:t>
      </w:r>
      <w:r w:rsidRPr="00BE41B3">
        <w:rPr>
          <w:sz w:val="22"/>
          <w:szCs w:val="22"/>
        </w:rPr>
        <w:t xml:space="preserve"> </w:t>
      </w:r>
      <w:r w:rsidR="00F16BDB">
        <w:rPr>
          <w:sz w:val="22"/>
          <w:szCs w:val="22"/>
        </w:rPr>
        <w:t>___</w:t>
      </w:r>
      <w:r w:rsidRPr="00BE41B3">
        <w:rPr>
          <w:sz w:val="22"/>
          <w:szCs w:val="22"/>
        </w:rPr>
        <w:t>_______________________</w:t>
      </w:r>
      <w:r>
        <w:rPr>
          <w:sz w:val="22"/>
          <w:szCs w:val="22"/>
        </w:rPr>
        <w:t>___</w:t>
      </w:r>
      <w:r w:rsidRPr="00BE41B3">
        <w:rPr>
          <w:sz w:val="22"/>
          <w:szCs w:val="22"/>
        </w:rPr>
        <w:t>___________________</w:t>
      </w:r>
    </w:p>
    <w:p w14:paraId="3C8E1028" w14:textId="77777777" w:rsidR="00BE41B3" w:rsidRPr="00BE41B3" w:rsidRDefault="00BE41B3" w:rsidP="00BE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18"/>
          <w:szCs w:val="18"/>
        </w:rPr>
      </w:pPr>
      <w:r w:rsidRPr="00BE41B3">
        <w:rPr>
          <w:i/>
          <w:sz w:val="18"/>
          <w:szCs w:val="18"/>
        </w:rPr>
        <w:t>(указывается наименование участника закупки с указанием организационно-правовой формы)</w:t>
      </w:r>
      <w:r w:rsidRPr="00BE41B3">
        <w:rPr>
          <w:sz w:val="18"/>
          <w:szCs w:val="18"/>
        </w:rPr>
        <w:t xml:space="preserve">, </w:t>
      </w:r>
    </w:p>
    <w:p w14:paraId="310EA407" w14:textId="1E72B0B5" w:rsidR="00BE41B3" w:rsidRPr="00BE41B3" w:rsidRDefault="00BE41B3" w:rsidP="00BE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BE41B3">
        <w:rPr>
          <w:sz w:val="22"/>
          <w:szCs w:val="22"/>
        </w:rPr>
        <w:t xml:space="preserve">по состоянию на дату подачи заявок на участие в закупке </w:t>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r>
      <w:r w:rsidRPr="00BE41B3">
        <w:rPr>
          <w:sz w:val="22"/>
          <w:szCs w:val="22"/>
        </w:rPr>
        <w:softHyphen/>
        <w:t>___________________</w:t>
      </w:r>
      <w:r>
        <w:rPr>
          <w:sz w:val="22"/>
          <w:szCs w:val="22"/>
        </w:rPr>
        <w:t>______</w:t>
      </w:r>
      <w:r w:rsidRPr="00BE41B3">
        <w:rPr>
          <w:sz w:val="22"/>
          <w:szCs w:val="22"/>
        </w:rPr>
        <w:t>_______________</w:t>
      </w:r>
    </w:p>
    <w:p w14:paraId="19B75DB0" w14:textId="77777777" w:rsidR="00BE41B3" w:rsidRPr="00BE41B3" w:rsidRDefault="00BE41B3" w:rsidP="00BE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18"/>
          <w:szCs w:val="18"/>
        </w:rPr>
      </w:pPr>
      <w:r w:rsidRPr="00BE41B3">
        <w:rPr>
          <w:i/>
          <w:sz w:val="18"/>
          <w:szCs w:val="18"/>
        </w:rPr>
        <w:t xml:space="preserve">                                                                                                                             (указывается наименование закупки)</w:t>
      </w:r>
    </w:p>
    <w:p w14:paraId="2A91E4CF" w14:textId="77777777" w:rsidR="00BE41B3" w:rsidRPr="00BE41B3" w:rsidRDefault="00BE41B3" w:rsidP="00BE41B3">
      <w:pPr>
        <w:autoSpaceDE w:val="0"/>
        <w:autoSpaceDN w:val="0"/>
        <w:adjustRightInd w:val="0"/>
        <w:ind w:firstLine="540"/>
        <w:rPr>
          <w:sz w:val="18"/>
          <w:szCs w:val="18"/>
        </w:rPr>
      </w:pPr>
    </w:p>
    <w:p w14:paraId="3A0391B2" w14:textId="77777777" w:rsidR="00BE41B3" w:rsidRPr="00BE41B3" w:rsidRDefault="00BE41B3" w:rsidP="00BE41B3">
      <w:pPr>
        <w:autoSpaceDE w:val="0"/>
        <w:autoSpaceDN w:val="0"/>
        <w:adjustRightInd w:val="0"/>
        <w:ind w:firstLine="540"/>
        <w:jc w:val="both"/>
        <w:rPr>
          <w:sz w:val="22"/>
          <w:szCs w:val="22"/>
        </w:rPr>
      </w:pPr>
      <w:r w:rsidRPr="00BE41B3">
        <w:rPr>
          <w:sz w:val="22"/>
          <w:szCs w:val="22"/>
        </w:rPr>
        <w:t>а) не проводится ликвидация участника закупки - юридического лица и отсутствуют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35F931DB" w14:textId="77777777" w:rsidR="00BE41B3" w:rsidRPr="00BE41B3" w:rsidRDefault="00BE41B3" w:rsidP="00BE41B3">
      <w:pPr>
        <w:autoSpaceDE w:val="0"/>
        <w:autoSpaceDN w:val="0"/>
        <w:adjustRightInd w:val="0"/>
        <w:ind w:firstLine="540"/>
        <w:jc w:val="both"/>
        <w:rPr>
          <w:sz w:val="22"/>
          <w:szCs w:val="22"/>
        </w:rPr>
      </w:pPr>
    </w:p>
    <w:p w14:paraId="33FA7062" w14:textId="77777777" w:rsidR="00BE41B3" w:rsidRPr="00BE41B3" w:rsidRDefault="00BE41B3" w:rsidP="00BE41B3">
      <w:pPr>
        <w:autoSpaceDE w:val="0"/>
        <w:autoSpaceDN w:val="0"/>
        <w:adjustRightInd w:val="0"/>
        <w:ind w:firstLine="540"/>
        <w:jc w:val="both"/>
        <w:rPr>
          <w:sz w:val="22"/>
          <w:szCs w:val="22"/>
        </w:rPr>
      </w:pPr>
      <w:r w:rsidRPr="00BE41B3">
        <w:rPr>
          <w:sz w:val="22"/>
          <w:szCs w:val="22"/>
        </w:rPr>
        <w:t xml:space="preserve">б) деятельности участника закупки в порядке, установленном </w:t>
      </w:r>
      <w:hyperlink r:id="rId9" w:history="1">
        <w:r w:rsidRPr="00BE41B3">
          <w:rPr>
            <w:sz w:val="22"/>
            <w:szCs w:val="22"/>
          </w:rPr>
          <w:t>Кодексом</w:t>
        </w:r>
      </w:hyperlink>
      <w:r w:rsidRPr="00BE41B3">
        <w:rPr>
          <w:sz w:val="22"/>
          <w:szCs w:val="22"/>
        </w:rPr>
        <w:t xml:space="preserve"> Российской Федерации об административных правонарушениях не приостановлена;</w:t>
      </w:r>
    </w:p>
    <w:p w14:paraId="29B62091" w14:textId="77777777" w:rsidR="00BE41B3" w:rsidRPr="00BE41B3" w:rsidRDefault="00BE41B3" w:rsidP="00BE41B3">
      <w:pPr>
        <w:autoSpaceDE w:val="0"/>
        <w:autoSpaceDN w:val="0"/>
        <w:adjustRightInd w:val="0"/>
        <w:ind w:firstLine="540"/>
        <w:jc w:val="both"/>
        <w:rPr>
          <w:sz w:val="22"/>
          <w:szCs w:val="22"/>
        </w:rPr>
      </w:pPr>
    </w:p>
    <w:p w14:paraId="4B0C20A9" w14:textId="77777777" w:rsidR="00BE41B3" w:rsidRPr="00BE41B3" w:rsidRDefault="00BE41B3" w:rsidP="00BE41B3">
      <w:pPr>
        <w:autoSpaceDE w:val="0"/>
        <w:autoSpaceDN w:val="0"/>
        <w:adjustRightInd w:val="0"/>
        <w:ind w:firstLine="540"/>
        <w:jc w:val="both"/>
        <w:rPr>
          <w:sz w:val="22"/>
          <w:szCs w:val="22"/>
        </w:rPr>
      </w:pPr>
      <w:r w:rsidRPr="00BE41B3">
        <w:rPr>
          <w:sz w:val="22"/>
          <w:szCs w:val="22"/>
        </w:rPr>
        <w:t xml:space="preserve">в)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BE41B3">
          <w:rPr>
            <w:sz w:val="22"/>
            <w:szCs w:val="22"/>
          </w:rPr>
          <w:t>законодательством</w:t>
        </w:r>
      </w:hyperlink>
      <w:r w:rsidRPr="00BE41B3">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BE41B3">
          <w:rPr>
            <w:sz w:val="22"/>
            <w:szCs w:val="22"/>
          </w:rPr>
          <w:t>законодательством</w:t>
        </w:r>
      </w:hyperlink>
      <w:r w:rsidRPr="00BE41B3">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14:paraId="2B4DBFE6" w14:textId="77777777" w:rsidR="00BE41B3" w:rsidRPr="00BE41B3" w:rsidRDefault="00BE41B3" w:rsidP="00BE41B3">
      <w:pPr>
        <w:autoSpaceDE w:val="0"/>
        <w:autoSpaceDN w:val="0"/>
        <w:adjustRightInd w:val="0"/>
        <w:ind w:firstLine="540"/>
        <w:jc w:val="both"/>
        <w:rPr>
          <w:sz w:val="22"/>
          <w:szCs w:val="22"/>
        </w:rPr>
      </w:pPr>
    </w:p>
    <w:p w14:paraId="60C79F7D" w14:textId="77777777" w:rsidR="00BE41B3" w:rsidRPr="00BE41B3" w:rsidRDefault="00BE41B3" w:rsidP="00BE41B3">
      <w:pPr>
        <w:autoSpaceDE w:val="0"/>
        <w:autoSpaceDN w:val="0"/>
        <w:adjustRightInd w:val="0"/>
        <w:ind w:firstLine="540"/>
        <w:jc w:val="both"/>
        <w:rPr>
          <w:sz w:val="22"/>
          <w:szCs w:val="22"/>
        </w:rPr>
      </w:pPr>
      <w:r w:rsidRPr="00BE41B3">
        <w:rPr>
          <w:sz w:val="22"/>
          <w:szCs w:val="22"/>
        </w:rPr>
        <w:t xml:space="preserve">г) отсутствует у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2" w:history="1">
        <w:r w:rsidRPr="00BE41B3">
          <w:rPr>
            <w:sz w:val="22"/>
            <w:szCs w:val="22"/>
          </w:rPr>
          <w:t>статьями 289</w:t>
        </w:r>
      </w:hyperlink>
      <w:r w:rsidRPr="00BE41B3">
        <w:rPr>
          <w:sz w:val="22"/>
          <w:szCs w:val="22"/>
        </w:rPr>
        <w:t xml:space="preserve">, </w:t>
      </w:r>
      <w:hyperlink r:id="rId13" w:history="1">
        <w:r w:rsidRPr="00BE41B3">
          <w:rPr>
            <w:sz w:val="22"/>
            <w:szCs w:val="22"/>
          </w:rPr>
          <w:t>290</w:t>
        </w:r>
      </w:hyperlink>
      <w:r w:rsidRPr="00BE41B3">
        <w:rPr>
          <w:sz w:val="22"/>
          <w:szCs w:val="22"/>
        </w:rPr>
        <w:t xml:space="preserve">, </w:t>
      </w:r>
      <w:hyperlink r:id="rId14" w:history="1">
        <w:r w:rsidRPr="00BE41B3">
          <w:rPr>
            <w:sz w:val="22"/>
            <w:szCs w:val="22"/>
          </w:rPr>
          <w:t>291</w:t>
        </w:r>
      </w:hyperlink>
      <w:r w:rsidRPr="00BE41B3">
        <w:rPr>
          <w:sz w:val="22"/>
          <w:szCs w:val="22"/>
        </w:rPr>
        <w:t xml:space="preserve">, </w:t>
      </w:r>
      <w:hyperlink r:id="rId15" w:history="1">
        <w:r w:rsidRPr="00BE41B3">
          <w:rPr>
            <w:sz w:val="22"/>
            <w:szCs w:val="22"/>
          </w:rPr>
          <w:t>291.1</w:t>
        </w:r>
      </w:hyperlink>
      <w:r w:rsidRPr="00BE41B3">
        <w:rPr>
          <w:sz w:val="22"/>
          <w:szCs w:val="22"/>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53E5C71" w14:textId="77777777" w:rsidR="00BE41B3" w:rsidRPr="00BE41B3" w:rsidRDefault="00BE41B3" w:rsidP="00BE41B3">
      <w:pPr>
        <w:autoSpaceDE w:val="0"/>
        <w:autoSpaceDN w:val="0"/>
        <w:adjustRightInd w:val="0"/>
        <w:ind w:firstLine="540"/>
        <w:jc w:val="both"/>
        <w:rPr>
          <w:sz w:val="22"/>
          <w:szCs w:val="22"/>
        </w:rPr>
      </w:pPr>
    </w:p>
    <w:p w14:paraId="246D59AE" w14:textId="77777777" w:rsidR="00BE41B3" w:rsidRPr="00BE41B3" w:rsidRDefault="00BE41B3" w:rsidP="00BE41B3">
      <w:pPr>
        <w:autoSpaceDE w:val="0"/>
        <w:autoSpaceDN w:val="0"/>
        <w:adjustRightInd w:val="0"/>
        <w:ind w:firstLine="540"/>
        <w:jc w:val="both"/>
        <w:rPr>
          <w:sz w:val="22"/>
          <w:szCs w:val="22"/>
        </w:rPr>
      </w:pPr>
      <w:r w:rsidRPr="00BE41B3">
        <w:rPr>
          <w:sz w:val="22"/>
          <w:szCs w:val="22"/>
        </w:rPr>
        <w:t xml:space="preserve">д) отсутствуют факты привлечения в течение двух лет до момента подачи заявки на участие в настоящей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6" w:history="1">
        <w:r w:rsidRPr="00BE41B3">
          <w:rPr>
            <w:sz w:val="22"/>
            <w:szCs w:val="22"/>
          </w:rPr>
          <w:t>статьей 19.28</w:t>
        </w:r>
      </w:hyperlink>
      <w:r w:rsidRPr="00BE41B3">
        <w:rPr>
          <w:sz w:val="22"/>
          <w:szCs w:val="22"/>
        </w:rPr>
        <w:t xml:space="preserve"> Кодекса Российской Федерации об административных правонарушениях;</w:t>
      </w:r>
    </w:p>
    <w:p w14:paraId="12164101" w14:textId="77777777" w:rsidR="00BE41B3" w:rsidRPr="00BE41B3" w:rsidRDefault="00BE41B3" w:rsidP="00BE41B3">
      <w:pPr>
        <w:autoSpaceDE w:val="0"/>
        <w:autoSpaceDN w:val="0"/>
        <w:adjustRightInd w:val="0"/>
        <w:ind w:firstLine="539"/>
        <w:jc w:val="both"/>
        <w:rPr>
          <w:sz w:val="22"/>
          <w:szCs w:val="22"/>
        </w:rPr>
      </w:pPr>
      <w:bookmarkStart w:id="11" w:name="Par18"/>
      <w:bookmarkEnd w:id="11"/>
    </w:p>
    <w:p w14:paraId="7AC88034" w14:textId="4ADB98BF" w:rsidR="00BE41B3" w:rsidRPr="00BE41B3" w:rsidRDefault="00BE41B3" w:rsidP="00BE41B3">
      <w:pPr>
        <w:autoSpaceDE w:val="0"/>
        <w:autoSpaceDN w:val="0"/>
        <w:adjustRightInd w:val="0"/>
        <w:ind w:firstLine="539"/>
        <w:jc w:val="both"/>
        <w:rPr>
          <w:sz w:val="22"/>
          <w:szCs w:val="22"/>
        </w:rPr>
      </w:pPr>
      <w:r w:rsidRPr="00BE41B3">
        <w:rPr>
          <w:sz w:val="22"/>
          <w:szCs w:val="22"/>
        </w:rPr>
        <w:t>е) учас</w:t>
      </w:r>
      <w:r w:rsidR="00E901A4">
        <w:rPr>
          <w:sz w:val="22"/>
          <w:szCs w:val="22"/>
        </w:rPr>
        <w:t>тник соответствует указанным в извещении</w:t>
      </w:r>
      <w:r w:rsidRPr="00BE41B3">
        <w:rPr>
          <w:sz w:val="22"/>
          <w:szCs w:val="22"/>
        </w:rPr>
        <w:t xml:space="preserve">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p>
    <w:p w14:paraId="56E64900" w14:textId="2D914545" w:rsidR="00BE41B3" w:rsidRPr="00BE41B3" w:rsidRDefault="001A642E" w:rsidP="00F16BDB">
      <w:pPr>
        <w:autoSpaceDE w:val="0"/>
        <w:autoSpaceDN w:val="0"/>
        <w:adjustRightInd w:val="0"/>
        <w:ind w:firstLine="567"/>
        <w:jc w:val="both"/>
        <w:rPr>
          <w:sz w:val="22"/>
          <w:szCs w:val="22"/>
        </w:rPr>
      </w:pPr>
      <w:r>
        <w:rPr>
          <w:sz w:val="22"/>
          <w:szCs w:val="22"/>
        </w:rPr>
        <w:t>1</w:t>
      </w:r>
      <w:r w:rsidR="00BE41B3" w:rsidRPr="00BE41B3">
        <w:rPr>
          <w:sz w:val="22"/>
          <w:szCs w:val="22"/>
        </w:rPr>
        <w:t xml:space="preserve">. соответствие участника закупки требованиям, установленным </w:t>
      </w:r>
      <w:r>
        <w:rPr>
          <w:sz w:val="22"/>
          <w:szCs w:val="22"/>
        </w:rPr>
        <w:t xml:space="preserve">в </w:t>
      </w:r>
      <w:r w:rsidR="008A6F2E">
        <w:rPr>
          <w:color w:val="000000" w:themeColor="text1"/>
          <w:sz w:val="24"/>
          <w:szCs w:val="24"/>
        </w:rPr>
        <w:t>пункте 1.8</w:t>
      </w:r>
      <w:r>
        <w:rPr>
          <w:color w:val="000000" w:themeColor="text1"/>
          <w:sz w:val="24"/>
          <w:szCs w:val="24"/>
        </w:rPr>
        <w:t>.  раздела 4 извещения о закупке</w:t>
      </w:r>
      <w:r w:rsidR="00F16BDB">
        <w:rPr>
          <w:color w:val="000000" w:themeColor="text1"/>
          <w:sz w:val="24"/>
          <w:szCs w:val="24"/>
        </w:rPr>
        <w:t>___________</w:t>
      </w:r>
      <w:r w:rsidR="00BE41B3" w:rsidRPr="00BE41B3">
        <w:rPr>
          <w:sz w:val="22"/>
          <w:szCs w:val="22"/>
        </w:rPr>
        <w:t>____________________________________________________________________________</w:t>
      </w:r>
    </w:p>
    <w:p w14:paraId="5B8B626F" w14:textId="66111C91" w:rsidR="00BE41B3" w:rsidRPr="001A642E" w:rsidRDefault="00BE41B3" w:rsidP="001A642E">
      <w:pPr>
        <w:autoSpaceDE w:val="0"/>
        <w:autoSpaceDN w:val="0"/>
        <w:adjustRightInd w:val="0"/>
        <w:ind w:firstLine="539"/>
        <w:jc w:val="center"/>
        <w:rPr>
          <w:i/>
          <w:sz w:val="18"/>
          <w:szCs w:val="18"/>
        </w:rPr>
      </w:pPr>
      <w:r w:rsidRPr="001A642E">
        <w:rPr>
          <w:i/>
          <w:sz w:val="18"/>
          <w:szCs w:val="18"/>
        </w:rPr>
        <w:t>(указывается адрес сайта или страницы сайта в информационно-телекоммуникационной сети "Интернет",</w:t>
      </w:r>
    </w:p>
    <w:p w14:paraId="0D4C2993" w14:textId="77777777" w:rsidR="00BE41B3" w:rsidRPr="001A642E" w:rsidRDefault="00BE41B3" w:rsidP="001A642E">
      <w:pPr>
        <w:autoSpaceDE w:val="0"/>
        <w:autoSpaceDN w:val="0"/>
        <w:adjustRightInd w:val="0"/>
        <w:ind w:firstLine="539"/>
        <w:jc w:val="center"/>
        <w:rPr>
          <w:i/>
          <w:sz w:val="18"/>
          <w:szCs w:val="18"/>
        </w:rPr>
      </w:pPr>
      <w:r w:rsidRPr="001A642E">
        <w:rPr>
          <w:i/>
          <w:sz w:val="18"/>
          <w:szCs w:val="18"/>
        </w:rPr>
        <w:t>на которых размещены эти информация и документы)</w:t>
      </w:r>
    </w:p>
    <w:p w14:paraId="3DE3996F" w14:textId="77777777" w:rsidR="00BE41B3" w:rsidRPr="001A642E" w:rsidRDefault="00BE41B3" w:rsidP="00BE41B3">
      <w:pPr>
        <w:autoSpaceDE w:val="0"/>
        <w:autoSpaceDN w:val="0"/>
        <w:adjustRightInd w:val="0"/>
        <w:ind w:firstLine="540"/>
        <w:jc w:val="both"/>
        <w:rPr>
          <w:sz w:val="18"/>
          <w:szCs w:val="18"/>
        </w:rPr>
      </w:pPr>
    </w:p>
    <w:p w14:paraId="6E2EA279" w14:textId="77777777" w:rsidR="00BE41B3" w:rsidRPr="007759B6" w:rsidRDefault="00BE41B3" w:rsidP="00BE41B3">
      <w:pPr>
        <w:jc w:val="right"/>
        <w:rPr>
          <w:sz w:val="24"/>
          <w:szCs w:val="24"/>
        </w:rPr>
      </w:pPr>
    </w:p>
    <w:p w14:paraId="5EA8BDA8" w14:textId="77777777" w:rsidR="008A6F2E" w:rsidRDefault="008A6F2E" w:rsidP="001A642E">
      <w:pPr>
        <w:tabs>
          <w:tab w:val="left" w:pos="0"/>
        </w:tabs>
        <w:contextualSpacing/>
        <w:rPr>
          <w:b/>
          <w:sz w:val="24"/>
          <w:szCs w:val="24"/>
        </w:rPr>
      </w:pPr>
    </w:p>
    <w:p w14:paraId="691D6A76" w14:textId="67165431" w:rsidR="00BE41B3" w:rsidRPr="007759B6" w:rsidRDefault="001A642E" w:rsidP="001A642E">
      <w:pPr>
        <w:tabs>
          <w:tab w:val="left" w:pos="0"/>
        </w:tabs>
        <w:contextualSpacing/>
        <w:rPr>
          <w:sz w:val="24"/>
          <w:szCs w:val="24"/>
        </w:rPr>
      </w:pPr>
      <w:r>
        <w:rPr>
          <w:b/>
          <w:sz w:val="24"/>
          <w:szCs w:val="24"/>
        </w:rPr>
        <w:t>Руководитель</w:t>
      </w:r>
      <w:r w:rsidR="00BE41B3" w:rsidRPr="007759B6">
        <w:rPr>
          <w:b/>
          <w:sz w:val="24"/>
          <w:szCs w:val="24"/>
        </w:rPr>
        <w:t xml:space="preserve"> участника закупки</w:t>
      </w:r>
      <w:r>
        <w:rPr>
          <w:b/>
          <w:sz w:val="24"/>
          <w:szCs w:val="24"/>
        </w:rPr>
        <w:t xml:space="preserve">                               </w:t>
      </w:r>
      <w:r w:rsidR="00BE41B3" w:rsidRPr="007759B6">
        <w:rPr>
          <w:sz w:val="24"/>
          <w:szCs w:val="24"/>
        </w:rPr>
        <w:t>_________________ /_______________/</w:t>
      </w:r>
    </w:p>
    <w:p w14:paraId="288A2A7A" w14:textId="47C6D7FD" w:rsidR="00BE41B3" w:rsidRPr="007759B6" w:rsidRDefault="00BE41B3" w:rsidP="00BE41B3">
      <w:pPr>
        <w:rPr>
          <w:sz w:val="24"/>
          <w:szCs w:val="24"/>
          <w:vertAlign w:val="superscript"/>
        </w:rPr>
      </w:pPr>
      <w:r w:rsidRPr="007759B6">
        <w:rPr>
          <w:sz w:val="24"/>
          <w:szCs w:val="24"/>
        </w:rPr>
        <w:t xml:space="preserve">                   М.П.</w:t>
      </w:r>
      <w:r w:rsidRPr="007759B6">
        <w:rPr>
          <w:sz w:val="24"/>
          <w:szCs w:val="24"/>
          <w:vertAlign w:val="superscript"/>
        </w:rPr>
        <w:t xml:space="preserve">                                                                                                       (подпись)                               (Расшифровка подписи)</w:t>
      </w:r>
    </w:p>
    <w:p w14:paraId="578C5C97" w14:textId="77777777" w:rsidR="00BE41B3" w:rsidRPr="007759B6" w:rsidRDefault="00BE41B3" w:rsidP="00BE41B3">
      <w:pPr>
        <w:rPr>
          <w:sz w:val="24"/>
          <w:szCs w:val="24"/>
        </w:rPr>
      </w:pPr>
    </w:p>
    <w:p w14:paraId="5DCFA08D" w14:textId="77777777" w:rsidR="00B60200" w:rsidRDefault="00B60200" w:rsidP="001A642E">
      <w:pPr>
        <w:jc w:val="right"/>
        <w:rPr>
          <w:sz w:val="24"/>
          <w:szCs w:val="24"/>
        </w:rPr>
      </w:pPr>
    </w:p>
    <w:p w14:paraId="528C0076" w14:textId="77777777" w:rsidR="00B60200" w:rsidRDefault="00B60200" w:rsidP="001A642E">
      <w:pPr>
        <w:jc w:val="right"/>
        <w:rPr>
          <w:sz w:val="24"/>
          <w:szCs w:val="24"/>
        </w:rPr>
      </w:pPr>
    </w:p>
    <w:p w14:paraId="72F8F1BC" w14:textId="1571A226" w:rsidR="00AE0868" w:rsidRPr="00AE0868" w:rsidRDefault="00AE0868" w:rsidP="00AE0868">
      <w:pPr>
        <w:pageBreakBefore/>
        <w:spacing w:after="120"/>
        <w:jc w:val="right"/>
        <w:rPr>
          <w:bCs/>
          <w:sz w:val="24"/>
          <w:szCs w:val="24"/>
        </w:rPr>
      </w:pPr>
      <w:r w:rsidRPr="00AE0868">
        <w:rPr>
          <w:bCs/>
          <w:sz w:val="24"/>
          <w:szCs w:val="24"/>
        </w:rPr>
        <w:lastRenderedPageBreak/>
        <w:t>Приложение №5 к извещению о закупке</w:t>
      </w:r>
    </w:p>
    <w:p w14:paraId="535EC051" w14:textId="77777777" w:rsidR="00AE0868" w:rsidRPr="00AE0868" w:rsidRDefault="00AE0868" w:rsidP="00AE0868">
      <w:pPr>
        <w:ind w:firstLine="90"/>
        <w:rPr>
          <w:sz w:val="24"/>
          <w:szCs w:val="24"/>
          <w:u w:val="single"/>
          <w:vertAlign w:val="superscript"/>
        </w:rPr>
      </w:pPr>
    </w:p>
    <w:p w14:paraId="151AA999" w14:textId="77777777" w:rsidR="00B86309" w:rsidRDefault="00B86309" w:rsidP="00B86309">
      <w:pPr>
        <w:spacing w:after="120"/>
        <w:jc w:val="center"/>
        <w:rPr>
          <w:b/>
          <w:bCs/>
          <w:sz w:val="26"/>
          <w:szCs w:val="26"/>
        </w:rPr>
      </w:pPr>
      <w:r w:rsidRPr="00D605A9">
        <w:rPr>
          <w:b/>
          <w:bCs/>
          <w:sz w:val="26"/>
          <w:szCs w:val="26"/>
        </w:rPr>
        <w:t>Обоснование начальной (максимальной) цены закупки</w:t>
      </w:r>
    </w:p>
    <w:p w14:paraId="3AE91CD6" w14:textId="77777777" w:rsidR="00B86309" w:rsidRPr="006B2827" w:rsidRDefault="00B86309" w:rsidP="00B86309">
      <w:pPr>
        <w:spacing w:after="120"/>
        <w:jc w:val="center"/>
        <w:rPr>
          <w:b/>
          <w:bCs/>
          <w:sz w:val="26"/>
          <w:szCs w:val="26"/>
        </w:rPr>
      </w:pPr>
      <w:r>
        <w:rPr>
          <w:bCs/>
          <w:sz w:val="24"/>
          <w:szCs w:val="24"/>
        </w:rPr>
        <w:t>Покупка</w:t>
      </w:r>
      <w:r w:rsidRPr="00CF2C47">
        <w:rPr>
          <w:bCs/>
          <w:sz w:val="24"/>
          <w:szCs w:val="24"/>
        </w:rPr>
        <w:t xml:space="preserve"> </w:t>
      </w:r>
      <w:r>
        <w:rPr>
          <w:bCs/>
          <w:sz w:val="24"/>
          <w:szCs w:val="24"/>
        </w:rPr>
        <w:t>бензина</w:t>
      </w:r>
      <w:r w:rsidRPr="00CF2C47">
        <w:rPr>
          <w:bCs/>
          <w:sz w:val="24"/>
          <w:szCs w:val="24"/>
        </w:rPr>
        <w:t xml:space="preserve"> через АЗС с использованием топливных карт</w:t>
      </w:r>
      <w:r w:rsidRPr="006B2827">
        <w:rPr>
          <w:bCs/>
          <w:sz w:val="24"/>
          <w:szCs w:val="24"/>
        </w:rPr>
        <w:t xml:space="preserve"> </w:t>
      </w:r>
      <w:r>
        <w:rPr>
          <w:bCs/>
          <w:sz w:val="24"/>
          <w:szCs w:val="24"/>
        </w:rPr>
        <w:t>на 1 календарный год</w:t>
      </w:r>
    </w:p>
    <w:p w14:paraId="1C0417CF" w14:textId="77777777" w:rsidR="00B86309" w:rsidRPr="008E7ACC" w:rsidRDefault="00B86309" w:rsidP="00B86309">
      <w:pPr>
        <w:pBdr>
          <w:top w:val="single" w:sz="4" w:space="1" w:color="auto"/>
        </w:pBdr>
        <w:jc w:val="center"/>
        <w:rPr>
          <w:i/>
          <w:iCs/>
        </w:rPr>
      </w:pPr>
      <w:r w:rsidRPr="008E7ACC">
        <w:rPr>
          <w:i/>
          <w:iCs/>
        </w:rPr>
        <w:t xml:space="preserve"> (указывается предмет закупки)</w:t>
      </w:r>
    </w:p>
    <w:p w14:paraId="64122069" w14:textId="77777777" w:rsidR="00B86309" w:rsidRDefault="00B86309" w:rsidP="00B86309">
      <w:pPr>
        <w:rPr>
          <w:bCs/>
          <w:sz w:val="24"/>
          <w:szCs w:val="24"/>
        </w:rPr>
      </w:pPr>
      <w:r w:rsidRPr="00827BCF">
        <w:rPr>
          <w:b/>
          <w:bCs/>
          <w:sz w:val="24"/>
          <w:szCs w:val="24"/>
        </w:rPr>
        <w:t>Инициатор закупки</w:t>
      </w:r>
      <w:r>
        <w:rPr>
          <w:bCs/>
          <w:sz w:val="24"/>
          <w:szCs w:val="24"/>
        </w:rPr>
        <w:t xml:space="preserve">: </w:t>
      </w:r>
      <w:r>
        <w:rPr>
          <w:bCs/>
          <w:sz w:val="24"/>
          <w:szCs w:val="24"/>
          <w:u w:val="single"/>
        </w:rPr>
        <w:t>_</w:t>
      </w:r>
      <w:r w:rsidRPr="00FB493D">
        <w:rPr>
          <w:bCs/>
          <w:sz w:val="24"/>
          <w:szCs w:val="24"/>
          <w:u w:val="single"/>
        </w:rPr>
        <w:t>Административный департамент_______________________________</w:t>
      </w:r>
    </w:p>
    <w:p w14:paraId="26724F89" w14:textId="77777777" w:rsidR="00B86309" w:rsidRDefault="00B86309" w:rsidP="00B86309">
      <w:pPr>
        <w:rPr>
          <w:b/>
          <w:bCs/>
          <w:sz w:val="24"/>
          <w:szCs w:val="24"/>
        </w:rPr>
      </w:pPr>
    </w:p>
    <w:p w14:paraId="0A620A1F" w14:textId="77777777" w:rsidR="00B86309" w:rsidRPr="00465A10" w:rsidRDefault="00B86309" w:rsidP="00B86309">
      <w:pPr>
        <w:rPr>
          <w:bCs/>
          <w:sz w:val="24"/>
          <w:szCs w:val="24"/>
        </w:rPr>
      </w:pPr>
      <w:r w:rsidRPr="00827BCF">
        <w:rPr>
          <w:b/>
          <w:bCs/>
          <w:sz w:val="24"/>
          <w:szCs w:val="24"/>
        </w:rPr>
        <w:t>Используемый метод определения НМЦ</w:t>
      </w:r>
      <w:r w:rsidRPr="00465A10">
        <w:rPr>
          <w:bCs/>
          <w:sz w:val="24"/>
          <w:szCs w:val="24"/>
        </w:rPr>
        <w:t>:</w:t>
      </w:r>
    </w:p>
    <w:p w14:paraId="6E2B0872" w14:textId="5D31D459" w:rsidR="00B86309" w:rsidRPr="002040F7" w:rsidRDefault="00B86309" w:rsidP="00B86309">
      <w:pPr>
        <w:pStyle w:val="ab"/>
        <w:numPr>
          <w:ilvl w:val="0"/>
          <w:numId w:val="11"/>
        </w:numPr>
        <w:pBdr>
          <w:top w:val="single" w:sz="4" w:space="1" w:color="auto"/>
        </w:pBdr>
        <w:ind w:left="782" w:hanging="357"/>
        <w:rPr>
          <w:i/>
          <w:iCs/>
          <w:sz w:val="23"/>
          <w:szCs w:val="23"/>
          <w:u w:val="single"/>
        </w:rPr>
      </w:pPr>
      <w:r w:rsidRPr="008A6335">
        <w:rPr>
          <w:bCs/>
          <w:sz w:val="23"/>
          <w:szCs w:val="23"/>
          <w:u w:val="single"/>
        </w:rPr>
        <w:t>Метод сопоставимых рыночных цен (анализа рынка)</w:t>
      </w:r>
      <w:r w:rsidRPr="002040F7">
        <w:rPr>
          <w:bCs/>
          <w:sz w:val="23"/>
          <w:szCs w:val="23"/>
        </w:rPr>
        <w:t>;</w:t>
      </w:r>
    </w:p>
    <w:p w14:paraId="03EFFEAB" w14:textId="77777777" w:rsidR="00B86309" w:rsidRPr="002040F7" w:rsidRDefault="00B86309" w:rsidP="00B86309">
      <w:pPr>
        <w:pStyle w:val="ab"/>
        <w:numPr>
          <w:ilvl w:val="0"/>
          <w:numId w:val="11"/>
        </w:numPr>
        <w:pBdr>
          <w:top w:val="single" w:sz="4" w:space="1" w:color="auto"/>
        </w:pBdr>
        <w:ind w:left="782" w:hanging="357"/>
        <w:rPr>
          <w:i/>
          <w:iCs/>
          <w:sz w:val="23"/>
          <w:szCs w:val="23"/>
          <w:u w:val="single"/>
        </w:rPr>
      </w:pPr>
      <w:r w:rsidRPr="002040F7">
        <w:rPr>
          <w:bCs/>
          <w:sz w:val="23"/>
          <w:szCs w:val="23"/>
        </w:rPr>
        <w:t>Нормативный метод;</w:t>
      </w:r>
    </w:p>
    <w:p w14:paraId="2909A656" w14:textId="77777777" w:rsidR="00B86309" w:rsidRPr="002040F7" w:rsidRDefault="00B86309" w:rsidP="00B86309">
      <w:pPr>
        <w:pStyle w:val="ab"/>
        <w:numPr>
          <w:ilvl w:val="0"/>
          <w:numId w:val="11"/>
        </w:numPr>
        <w:pBdr>
          <w:top w:val="single" w:sz="4" w:space="1" w:color="auto"/>
        </w:pBdr>
        <w:ind w:left="782" w:hanging="357"/>
        <w:rPr>
          <w:i/>
          <w:iCs/>
          <w:sz w:val="23"/>
          <w:szCs w:val="23"/>
        </w:rPr>
      </w:pPr>
      <w:r w:rsidRPr="002040F7">
        <w:rPr>
          <w:bCs/>
          <w:sz w:val="23"/>
          <w:szCs w:val="23"/>
        </w:rPr>
        <w:t>Тарифный метод;</w:t>
      </w:r>
    </w:p>
    <w:p w14:paraId="723EFE44" w14:textId="737EA94D" w:rsidR="00B86309" w:rsidRPr="002040F7" w:rsidRDefault="00B86309" w:rsidP="00B86309">
      <w:pPr>
        <w:pStyle w:val="ab"/>
        <w:numPr>
          <w:ilvl w:val="0"/>
          <w:numId w:val="11"/>
        </w:numPr>
        <w:pBdr>
          <w:top w:val="single" w:sz="4" w:space="1" w:color="auto"/>
        </w:pBdr>
        <w:ind w:left="782" w:hanging="357"/>
        <w:rPr>
          <w:i/>
          <w:iCs/>
          <w:sz w:val="23"/>
          <w:szCs w:val="23"/>
        </w:rPr>
      </w:pPr>
      <w:r w:rsidRPr="002040F7">
        <w:rPr>
          <w:sz w:val="23"/>
          <w:szCs w:val="23"/>
        </w:rPr>
        <w:t>Проектно-сметный (затратный) метод;</w:t>
      </w:r>
    </w:p>
    <w:p w14:paraId="75AD6C6A" w14:textId="77777777" w:rsidR="00B86309" w:rsidRPr="002040F7" w:rsidRDefault="00B86309" w:rsidP="00B86309">
      <w:pPr>
        <w:pStyle w:val="ab"/>
        <w:numPr>
          <w:ilvl w:val="0"/>
          <w:numId w:val="11"/>
        </w:numPr>
        <w:pBdr>
          <w:top w:val="single" w:sz="4" w:space="1" w:color="auto"/>
        </w:pBdr>
        <w:ind w:left="782" w:hanging="357"/>
        <w:rPr>
          <w:i/>
          <w:iCs/>
          <w:sz w:val="23"/>
          <w:szCs w:val="23"/>
        </w:rPr>
      </w:pPr>
      <w:r w:rsidRPr="002040F7">
        <w:rPr>
          <w:bCs/>
          <w:sz w:val="23"/>
          <w:szCs w:val="23"/>
        </w:rPr>
        <w:t>Метод одной цены;</w:t>
      </w:r>
    </w:p>
    <w:p w14:paraId="19250623" w14:textId="77777777" w:rsidR="00B86309" w:rsidRPr="002040F7" w:rsidRDefault="00B86309" w:rsidP="00B86309">
      <w:pPr>
        <w:pStyle w:val="ab"/>
        <w:numPr>
          <w:ilvl w:val="0"/>
          <w:numId w:val="11"/>
        </w:numPr>
        <w:pBdr>
          <w:top w:val="single" w:sz="4" w:space="1" w:color="auto"/>
        </w:pBdr>
        <w:ind w:left="782" w:hanging="357"/>
        <w:rPr>
          <w:i/>
          <w:iCs/>
          <w:sz w:val="23"/>
          <w:szCs w:val="23"/>
        </w:rPr>
      </w:pPr>
      <w:r w:rsidRPr="002040F7">
        <w:rPr>
          <w:bCs/>
          <w:sz w:val="23"/>
          <w:szCs w:val="23"/>
        </w:rPr>
        <w:t>Метод индексации.</w:t>
      </w:r>
    </w:p>
    <w:p w14:paraId="3C692849" w14:textId="77777777" w:rsidR="00B86309" w:rsidRDefault="00B86309" w:rsidP="00B86309">
      <w:pPr>
        <w:pBdr>
          <w:top w:val="single" w:sz="4" w:space="1" w:color="auto"/>
        </w:pBdr>
        <w:rPr>
          <w:b/>
          <w:bCs/>
          <w:sz w:val="24"/>
          <w:szCs w:val="24"/>
        </w:rPr>
      </w:pPr>
    </w:p>
    <w:p w14:paraId="293B3B82" w14:textId="77777777" w:rsidR="00B86309" w:rsidRDefault="00B86309" w:rsidP="00B86309">
      <w:pPr>
        <w:pBdr>
          <w:top w:val="single" w:sz="4" w:space="1" w:color="auto"/>
        </w:pBdr>
        <w:rPr>
          <w:bCs/>
          <w:sz w:val="24"/>
          <w:szCs w:val="24"/>
        </w:rPr>
      </w:pPr>
      <w:r w:rsidRPr="00827BCF">
        <w:rPr>
          <w:b/>
          <w:bCs/>
          <w:sz w:val="24"/>
          <w:szCs w:val="24"/>
        </w:rPr>
        <w:t>Обоснование метода определения НМЦ</w:t>
      </w:r>
      <w:r>
        <w:rPr>
          <w:bCs/>
          <w:sz w:val="24"/>
          <w:szCs w:val="24"/>
        </w:rPr>
        <w:t>:</w:t>
      </w:r>
    </w:p>
    <w:p w14:paraId="6066AC89" w14:textId="77777777" w:rsidR="00B86309" w:rsidRPr="008A6335" w:rsidRDefault="00B86309" w:rsidP="00B86309">
      <w:pPr>
        <w:pStyle w:val="ab"/>
        <w:numPr>
          <w:ilvl w:val="0"/>
          <w:numId w:val="11"/>
        </w:numPr>
        <w:pBdr>
          <w:top w:val="single" w:sz="4" w:space="1" w:color="auto"/>
        </w:pBdr>
        <w:ind w:left="782" w:hanging="357"/>
        <w:jc w:val="both"/>
        <w:rPr>
          <w:i/>
          <w:iCs/>
          <w:sz w:val="23"/>
          <w:szCs w:val="23"/>
          <w:u w:val="single"/>
        </w:rPr>
      </w:pPr>
      <w:r w:rsidRPr="008A6335">
        <w:rPr>
          <w:bCs/>
          <w:sz w:val="23"/>
          <w:szCs w:val="23"/>
          <w:u w:val="single"/>
        </w:rPr>
        <w:t>Имеется конкурентный рынок поставщиков необходимых товаров, работ, услуг (</w:t>
      </w:r>
      <w:r w:rsidRPr="008A6335">
        <w:rPr>
          <w:sz w:val="23"/>
          <w:szCs w:val="23"/>
          <w:u w:val="single"/>
        </w:rPr>
        <w:t>ценовая информация получена на сайтах поставщиков, производителей, из ценовых предложений, иное)</w:t>
      </w:r>
      <w:r w:rsidRPr="008A6335">
        <w:rPr>
          <w:bCs/>
          <w:sz w:val="23"/>
          <w:szCs w:val="23"/>
          <w:u w:val="single"/>
        </w:rPr>
        <w:t>;</w:t>
      </w:r>
    </w:p>
    <w:p w14:paraId="5DF5FA74" w14:textId="77777777" w:rsidR="00B86309" w:rsidRPr="002040F7" w:rsidRDefault="00B86309" w:rsidP="00B86309">
      <w:pPr>
        <w:pStyle w:val="ab"/>
        <w:numPr>
          <w:ilvl w:val="0"/>
          <w:numId w:val="11"/>
        </w:numPr>
        <w:pBdr>
          <w:top w:val="single" w:sz="4" w:space="1" w:color="auto"/>
        </w:pBdr>
        <w:ind w:left="782" w:hanging="357"/>
        <w:jc w:val="both"/>
        <w:rPr>
          <w:i/>
          <w:iCs/>
          <w:sz w:val="23"/>
          <w:szCs w:val="23"/>
          <w:u w:val="single"/>
        </w:rPr>
      </w:pPr>
      <w:r w:rsidRPr="002040F7">
        <w:rPr>
          <w:bCs/>
          <w:sz w:val="23"/>
          <w:szCs w:val="23"/>
        </w:rPr>
        <w:t>Правовыми актами установлены нормативы в отношении товаров, работ, услуг;</w:t>
      </w:r>
    </w:p>
    <w:p w14:paraId="4096298E" w14:textId="77777777" w:rsidR="00B86309" w:rsidRPr="002040F7" w:rsidRDefault="00B86309" w:rsidP="00B86309">
      <w:pPr>
        <w:pStyle w:val="ab"/>
        <w:numPr>
          <w:ilvl w:val="0"/>
          <w:numId w:val="11"/>
        </w:numPr>
        <w:pBdr>
          <w:top w:val="single" w:sz="4" w:space="1" w:color="auto"/>
        </w:pBdr>
        <w:ind w:left="782" w:hanging="357"/>
        <w:jc w:val="both"/>
        <w:rPr>
          <w:i/>
          <w:iCs/>
          <w:sz w:val="23"/>
          <w:szCs w:val="23"/>
        </w:rPr>
      </w:pPr>
      <w:r w:rsidRPr="002040F7">
        <w:rPr>
          <w:bCs/>
          <w:sz w:val="23"/>
          <w:szCs w:val="23"/>
        </w:rPr>
        <w:t>Цена определяется в соответствии с установленными тарифами (ценой) товара, работы, услуги;</w:t>
      </w:r>
    </w:p>
    <w:p w14:paraId="5BC4F843" w14:textId="77777777" w:rsidR="00B86309" w:rsidRPr="002040F7" w:rsidRDefault="00B86309" w:rsidP="00B86309">
      <w:pPr>
        <w:pStyle w:val="ab"/>
        <w:numPr>
          <w:ilvl w:val="0"/>
          <w:numId w:val="11"/>
        </w:numPr>
        <w:pBdr>
          <w:top w:val="single" w:sz="4" w:space="1" w:color="auto"/>
        </w:pBdr>
        <w:ind w:left="782" w:hanging="357"/>
        <w:jc w:val="both"/>
        <w:rPr>
          <w:i/>
          <w:iCs/>
          <w:sz w:val="23"/>
          <w:szCs w:val="23"/>
        </w:rPr>
      </w:pPr>
      <w:r w:rsidRPr="002040F7">
        <w:rPr>
          <w:bCs/>
          <w:sz w:val="23"/>
          <w:szCs w:val="23"/>
        </w:rPr>
        <w:t>Расчет осуществляется путем суммирования прямых и косвенных затрат в соответствии с утвержденными методиками и нормативами;</w:t>
      </w:r>
    </w:p>
    <w:p w14:paraId="2E750DB7" w14:textId="77777777" w:rsidR="00B86309" w:rsidRPr="002040F7" w:rsidRDefault="00B86309" w:rsidP="00B86309">
      <w:pPr>
        <w:pStyle w:val="ab"/>
        <w:numPr>
          <w:ilvl w:val="0"/>
          <w:numId w:val="11"/>
        </w:numPr>
        <w:pBdr>
          <w:top w:val="single" w:sz="4" w:space="1" w:color="auto"/>
        </w:pBdr>
        <w:ind w:left="782" w:hanging="357"/>
        <w:jc w:val="both"/>
        <w:rPr>
          <w:i/>
          <w:iCs/>
          <w:sz w:val="23"/>
          <w:szCs w:val="23"/>
        </w:rPr>
      </w:pPr>
      <w:r w:rsidRPr="002040F7">
        <w:rPr>
          <w:bCs/>
          <w:sz w:val="23"/>
          <w:szCs w:val="23"/>
        </w:rPr>
        <w:t>Закупка осуществляется у организации, которая обладает исключительными правами на поставку (выполнение, оказание) товаров (работ, услуг);</w:t>
      </w:r>
    </w:p>
    <w:p w14:paraId="5B9BE41F" w14:textId="77777777" w:rsidR="00B86309" w:rsidRPr="002040F7" w:rsidRDefault="00B86309" w:rsidP="00B86309">
      <w:pPr>
        <w:pStyle w:val="ab"/>
        <w:numPr>
          <w:ilvl w:val="0"/>
          <w:numId w:val="11"/>
        </w:numPr>
        <w:pBdr>
          <w:top w:val="single" w:sz="4" w:space="1" w:color="auto"/>
        </w:pBdr>
        <w:ind w:left="782" w:hanging="357"/>
        <w:jc w:val="both"/>
        <w:rPr>
          <w:bCs/>
          <w:sz w:val="23"/>
          <w:szCs w:val="23"/>
        </w:rPr>
      </w:pPr>
      <w:r w:rsidRPr="002040F7">
        <w:rPr>
          <w:bCs/>
          <w:sz w:val="23"/>
          <w:szCs w:val="23"/>
        </w:rPr>
        <w:t xml:space="preserve">Расчет осуществляется путем индексации цены аналогичных в сопоставимых условиях товаров, работ, услуг, закупленных в предыдущем периоде на уровень инфляции.  </w:t>
      </w:r>
    </w:p>
    <w:p w14:paraId="7561D993" w14:textId="77777777" w:rsidR="00B86309" w:rsidRDefault="00B86309" w:rsidP="00B86309">
      <w:pPr>
        <w:pBdr>
          <w:top w:val="single" w:sz="4" w:space="1" w:color="auto"/>
        </w:pBdr>
        <w:spacing w:after="240"/>
        <w:rPr>
          <w:b/>
          <w:bCs/>
          <w:sz w:val="24"/>
          <w:szCs w:val="24"/>
        </w:rPr>
      </w:pPr>
    </w:p>
    <w:p w14:paraId="068B4D69" w14:textId="2D9CD9F2" w:rsidR="00B86309" w:rsidRPr="00CF2C47" w:rsidRDefault="00B86309" w:rsidP="00B86309">
      <w:pPr>
        <w:pBdr>
          <w:top w:val="single" w:sz="4" w:space="1" w:color="auto"/>
        </w:pBdr>
        <w:spacing w:after="240"/>
        <w:rPr>
          <w:bCs/>
          <w:sz w:val="24"/>
          <w:szCs w:val="24"/>
        </w:rPr>
      </w:pPr>
      <w:r w:rsidRPr="00CF2C47">
        <w:rPr>
          <w:b/>
          <w:bCs/>
          <w:sz w:val="24"/>
          <w:szCs w:val="24"/>
        </w:rPr>
        <w:t>Расчет НМЦ согласно выбранному методу определения НМЦ</w:t>
      </w:r>
      <w:r w:rsidRPr="00CF2C47">
        <w:rPr>
          <w:bCs/>
          <w:sz w:val="24"/>
          <w:szCs w:val="24"/>
        </w:rPr>
        <w:t>:</w:t>
      </w:r>
      <w:r w:rsidRPr="00CF2C47">
        <w:rPr>
          <w:color w:val="000000" w:themeColor="text1"/>
          <w:sz w:val="24"/>
          <w:szCs w:val="24"/>
        </w:rPr>
        <w:t xml:space="preserve"> </w:t>
      </w:r>
    </w:p>
    <w:tbl>
      <w:tblPr>
        <w:tblpPr w:leftFromText="180" w:rightFromText="180" w:vertAnchor="text" w:horzAnchor="margin" w:tblpXSpec="center" w:tblpY="721"/>
        <w:tblOverlap w:val="never"/>
        <w:tblW w:w="9913" w:type="dxa"/>
        <w:tblCellMar>
          <w:left w:w="0" w:type="dxa"/>
          <w:right w:w="0" w:type="dxa"/>
        </w:tblCellMar>
        <w:tblLook w:val="04A0" w:firstRow="1" w:lastRow="0" w:firstColumn="1" w:lastColumn="0" w:noHBand="0" w:noVBand="1"/>
      </w:tblPr>
      <w:tblGrid>
        <w:gridCol w:w="1135"/>
        <w:gridCol w:w="5103"/>
        <w:gridCol w:w="3675"/>
      </w:tblGrid>
      <w:tr w:rsidR="00B86309" w:rsidRPr="008402DA" w14:paraId="6F02ACE1" w14:textId="77777777" w:rsidTr="00B86309">
        <w:trPr>
          <w:tblHeader/>
        </w:trPr>
        <w:tc>
          <w:tcPr>
            <w:tcW w:w="11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2567F3" w14:textId="77777777" w:rsidR="00B86309" w:rsidRPr="008402DA" w:rsidRDefault="00B86309" w:rsidP="00364EBE">
            <w:pPr>
              <w:rPr>
                <w:rFonts w:eastAsia="Calibri"/>
                <w:sz w:val="24"/>
                <w:szCs w:val="24"/>
              </w:rPr>
            </w:pP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118E9A" w14:textId="77777777" w:rsidR="00B86309" w:rsidRPr="008402DA" w:rsidRDefault="00B86309" w:rsidP="00364EBE">
            <w:pPr>
              <w:ind w:left="-1077" w:firstLine="625"/>
              <w:jc w:val="center"/>
              <w:rPr>
                <w:rFonts w:eastAsia="Calibri"/>
                <w:sz w:val="24"/>
                <w:szCs w:val="24"/>
              </w:rPr>
            </w:pPr>
            <w:r w:rsidRPr="008402DA">
              <w:rPr>
                <w:rFonts w:eastAsia="Calibri"/>
                <w:sz w:val="24"/>
                <w:szCs w:val="24"/>
              </w:rPr>
              <w:t>Предложения</w:t>
            </w:r>
          </w:p>
        </w:tc>
        <w:tc>
          <w:tcPr>
            <w:tcW w:w="3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985BB4" w14:textId="77777777" w:rsidR="00B86309" w:rsidRPr="008402DA" w:rsidRDefault="00B86309" w:rsidP="00364EBE">
            <w:pPr>
              <w:jc w:val="center"/>
              <w:rPr>
                <w:rFonts w:eastAsia="Calibri"/>
                <w:sz w:val="24"/>
                <w:szCs w:val="24"/>
              </w:rPr>
            </w:pPr>
            <w:r>
              <w:rPr>
                <w:rFonts w:eastAsia="Calibri"/>
                <w:sz w:val="24"/>
                <w:szCs w:val="24"/>
              </w:rPr>
              <w:t>Стоимость за литр бензина АИ-95 (руб.)</w:t>
            </w:r>
          </w:p>
        </w:tc>
      </w:tr>
      <w:tr w:rsidR="00B86309" w:rsidRPr="008402DA" w14:paraId="44CA92EC" w14:textId="77777777" w:rsidTr="00B86309">
        <w:trPr>
          <w:tblHead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F1F2F" w14:textId="77E3FD56" w:rsidR="00B86309" w:rsidRPr="008402DA" w:rsidRDefault="00B86309" w:rsidP="00B86309">
            <w:pPr>
              <w:jc w:val="center"/>
              <w:rPr>
                <w:rFonts w:eastAsia="Calibri"/>
                <w:sz w:val="24"/>
                <w:szCs w:val="24"/>
              </w:rPr>
            </w:pPr>
            <w:r>
              <w:rPr>
                <w:rFonts w:eastAsia="Calibri"/>
                <w:sz w:val="24"/>
                <w:szCs w:val="24"/>
              </w:rPr>
              <w:t>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4C3A32" w14:textId="7A88EA31" w:rsidR="00B86309" w:rsidRPr="00C3484C" w:rsidRDefault="00B86309" w:rsidP="00364EBE">
            <w:pPr>
              <w:jc w:val="center"/>
              <w:rPr>
                <w:rFonts w:eastAsia="Calibri"/>
                <w:color w:val="000000"/>
                <w:sz w:val="24"/>
                <w:szCs w:val="24"/>
              </w:rPr>
            </w:pPr>
            <w:r>
              <w:rPr>
                <w:rFonts w:eastAsia="Calibri"/>
                <w:color w:val="000000"/>
                <w:sz w:val="24"/>
                <w:szCs w:val="24"/>
              </w:rPr>
              <w:t>Предложение №1</w:t>
            </w:r>
          </w:p>
        </w:tc>
        <w:tc>
          <w:tcPr>
            <w:tcW w:w="3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616E20" w14:textId="77777777" w:rsidR="00B86309" w:rsidRPr="00F66789" w:rsidRDefault="00B86309" w:rsidP="00364EBE">
            <w:pPr>
              <w:jc w:val="center"/>
              <w:rPr>
                <w:rFonts w:eastAsia="Calibri"/>
                <w:color w:val="000000"/>
                <w:sz w:val="24"/>
                <w:szCs w:val="24"/>
              </w:rPr>
            </w:pPr>
            <w:r>
              <w:rPr>
                <w:rFonts w:eastAsia="Calibri"/>
                <w:color w:val="000000"/>
                <w:sz w:val="24"/>
                <w:szCs w:val="24"/>
              </w:rPr>
              <w:t>63,12</w:t>
            </w:r>
          </w:p>
        </w:tc>
      </w:tr>
      <w:tr w:rsidR="00B86309" w:rsidRPr="008402DA" w14:paraId="2D0A33C9" w14:textId="77777777" w:rsidTr="00364EBE">
        <w:trPr>
          <w:tblHead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344A6" w14:textId="007ABB97" w:rsidR="00B86309" w:rsidRDefault="00B86309" w:rsidP="00B86309">
            <w:pPr>
              <w:jc w:val="center"/>
              <w:rPr>
                <w:rFonts w:eastAsia="Calibri"/>
                <w:sz w:val="24"/>
                <w:szCs w:val="24"/>
              </w:rPr>
            </w:pPr>
            <w:r>
              <w:rPr>
                <w:rFonts w:eastAsia="Calibri"/>
                <w:sz w:val="24"/>
                <w:szCs w:val="24"/>
              </w:rPr>
              <w:t>2</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231D50C6" w14:textId="6F8A01B0" w:rsidR="00B86309" w:rsidRPr="00C3484C" w:rsidRDefault="00B86309" w:rsidP="00B86309">
            <w:pPr>
              <w:jc w:val="center"/>
              <w:rPr>
                <w:rFonts w:eastAsia="Calibri"/>
                <w:color w:val="000000"/>
                <w:sz w:val="24"/>
                <w:szCs w:val="24"/>
              </w:rPr>
            </w:pPr>
            <w:r w:rsidRPr="00831D37">
              <w:rPr>
                <w:rFonts w:eastAsia="Calibri"/>
                <w:color w:val="000000"/>
                <w:sz w:val="24"/>
                <w:szCs w:val="24"/>
              </w:rPr>
              <w:t>Предложение №</w:t>
            </w:r>
            <w:r>
              <w:rPr>
                <w:rFonts w:eastAsia="Calibri"/>
                <w:color w:val="000000"/>
                <w:sz w:val="24"/>
                <w:szCs w:val="24"/>
              </w:rPr>
              <w:t>2</w:t>
            </w:r>
          </w:p>
        </w:tc>
        <w:tc>
          <w:tcPr>
            <w:tcW w:w="3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085CF" w14:textId="77777777" w:rsidR="00B86309" w:rsidRDefault="00B86309" w:rsidP="00B86309">
            <w:pPr>
              <w:jc w:val="center"/>
              <w:rPr>
                <w:rFonts w:eastAsia="Calibri"/>
                <w:color w:val="000000"/>
                <w:sz w:val="24"/>
                <w:szCs w:val="24"/>
              </w:rPr>
            </w:pPr>
            <w:r>
              <w:rPr>
                <w:rFonts w:eastAsia="Calibri"/>
                <w:color w:val="000000"/>
                <w:sz w:val="24"/>
                <w:szCs w:val="24"/>
              </w:rPr>
              <w:t>61,47</w:t>
            </w:r>
          </w:p>
        </w:tc>
      </w:tr>
      <w:tr w:rsidR="00B86309" w:rsidRPr="008402DA" w14:paraId="4E1D417A" w14:textId="77777777" w:rsidTr="00364EBE">
        <w:trPr>
          <w:tblHead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717AD6" w14:textId="77777777" w:rsidR="00B86309" w:rsidRPr="008402DA" w:rsidRDefault="00B86309" w:rsidP="00B86309">
            <w:pPr>
              <w:ind w:left="-84"/>
              <w:jc w:val="center"/>
              <w:rPr>
                <w:rFonts w:eastAsia="Calibri"/>
                <w:sz w:val="24"/>
                <w:szCs w:val="24"/>
              </w:rPr>
            </w:pPr>
            <w:r w:rsidRPr="008402DA">
              <w:rPr>
                <w:rFonts w:eastAsia="Calibri"/>
                <w:sz w:val="24"/>
                <w:szCs w:val="24"/>
              </w:rPr>
              <w:t>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B825542" w14:textId="7A128202" w:rsidR="00B86309" w:rsidRPr="00C3484C" w:rsidRDefault="00B86309" w:rsidP="00B86309">
            <w:pPr>
              <w:ind w:left="-84"/>
              <w:jc w:val="center"/>
              <w:rPr>
                <w:rFonts w:eastAsia="Calibri"/>
                <w:color w:val="000000"/>
                <w:sz w:val="24"/>
                <w:szCs w:val="24"/>
              </w:rPr>
            </w:pPr>
            <w:r w:rsidRPr="00831D37">
              <w:rPr>
                <w:rFonts w:eastAsia="Calibri"/>
                <w:color w:val="000000"/>
                <w:sz w:val="24"/>
                <w:szCs w:val="24"/>
              </w:rPr>
              <w:t>Предложение №</w:t>
            </w:r>
            <w:r>
              <w:rPr>
                <w:rFonts w:eastAsia="Calibri"/>
                <w:color w:val="000000"/>
                <w:sz w:val="24"/>
                <w:szCs w:val="24"/>
              </w:rPr>
              <w:t>3</w:t>
            </w:r>
          </w:p>
        </w:tc>
        <w:tc>
          <w:tcPr>
            <w:tcW w:w="3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A67D2F" w14:textId="66CA6D8E" w:rsidR="00B86309" w:rsidRPr="00E114B9" w:rsidRDefault="00B86309" w:rsidP="00B86309">
            <w:pPr>
              <w:jc w:val="center"/>
              <w:rPr>
                <w:rFonts w:eastAsia="Calibri"/>
                <w:color w:val="000000"/>
                <w:sz w:val="24"/>
                <w:szCs w:val="24"/>
              </w:rPr>
            </w:pPr>
            <w:r>
              <w:rPr>
                <w:rFonts w:eastAsia="Calibri"/>
                <w:color w:val="000000"/>
                <w:sz w:val="24"/>
                <w:szCs w:val="24"/>
              </w:rPr>
              <w:t>61,50</w:t>
            </w:r>
          </w:p>
        </w:tc>
      </w:tr>
      <w:tr w:rsidR="00B86309" w:rsidRPr="008402DA" w14:paraId="068E69A3" w14:textId="77777777" w:rsidTr="00364EBE">
        <w:trPr>
          <w:tblHead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65B126" w14:textId="77777777" w:rsidR="00B86309" w:rsidRPr="008402DA" w:rsidRDefault="00B86309" w:rsidP="00B86309">
            <w:pPr>
              <w:ind w:left="-84"/>
              <w:jc w:val="center"/>
              <w:rPr>
                <w:rFonts w:eastAsia="Calibri"/>
                <w:sz w:val="24"/>
                <w:szCs w:val="24"/>
              </w:rPr>
            </w:pPr>
            <w:r>
              <w:rPr>
                <w:rFonts w:eastAsia="Calibri"/>
                <w:sz w:val="24"/>
                <w:szCs w:val="24"/>
              </w:rPr>
              <w:t>4</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7F49D1BF" w14:textId="78D03692" w:rsidR="00B86309" w:rsidRPr="00DC67FF" w:rsidRDefault="00B86309" w:rsidP="00B86309">
            <w:pPr>
              <w:ind w:left="-84"/>
              <w:jc w:val="center"/>
              <w:rPr>
                <w:rFonts w:eastAsia="Calibri"/>
                <w:sz w:val="24"/>
                <w:szCs w:val="24"/>
              </w:rPr>
            </w:pPr>
            <w:r w:rsidRPr="00831D37">
              <w:rPr>
                <w:rFonts w:eastAsia="Calibri"/>
                <w:color w:val="000000"/>
                <w:sz w:val="24"/>
                <w:szCs w:val="24"/>
              </w:rPr>
              <w:t>Предложение №</w:t>
            </w:r>
            <w:r>
              <w:rPr>
                <w:rFonts w:eastAsia="Calibri"/>
                <w:color w:val="000000"/>
                <w:sz w:val="24"/>
                <w:szCs w:val="24"/>
              </w:rPr>
              <w:t>4</w:t>
            </w:r>
          </w:p>
        </w:tc>
        <w:tc>
          <w:tcPr>
            <w:tcW w:w="3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08F83" w14:textId="77777777" w:rsidR="00B86309" w:rsidRDefault="00B86309" w:rsidP="00B86309">
            <w:pPr>
              <w:jc w:val="center"/>
              <w:rPr>
                <w:rFonts w:eastAsia="Calibri"/>
                <w:color w:val="000000"/>
                <w:sz w:val="24"/>
                <w:szCs w:val="24"/>
              </w:rPr>
            </w:pPr>
            <w:r>
              <w:rPr>
                <w:rFonts w:eastAsia="Calibri"/>
                <w:color w:val="000000"/>
                <w:sz w:val="24"/>
                <w:szCs w:val="24"/>
              </w:rPr>
              <w:t>62,34</w:t>
            </w:r>
          </w:p>
        </w:tc>
      </w:tr>
      <w:tr w:rsidR="00B86309" w:rsidRPr="008402DA" w14:paraId="7594E0E2" w14:textId="77777777" w:rsidTr="00B86309">
        <w:trPr>
          <w:tblHead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74BE9" w14:textId="77777777" w:rsidR="00B86309" w:rsidRPr="008402DA" w:rsidRDefault="00B86309" w:rsidP="00364EBE">
            <w:pPr>
              <w:ind w:left="-84"/>
              <w:jc w:val="center"/>
              <w:rPr>
                <w:rFonts w:eastAsia="Calibri"/>
                <w:sz w:val="24"/>
                <w:szCs w:val="24"/>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A7FE3E" w14:textId="77777777" w:rsidR="00B86309" w:rsidRPr="00DC67FF" w:rsidRDefault="00B86309" w:rsidP="00364EBE">
            <w:pPr>
              <w:ind w:left="-84"/>
              <w:jc w:val="center"/>
              <w:rPr>
                <w:rFonts w:eastAsia="Calibri"/>
                <w:sz w:val="24"/>
                <w:szCs w:val="24"/>
              </w:rPr>
            </w:pPr>
            <w:r>
              <w:rPr>
                <w:rFonts w:eastAsia="Calibri"/>
                <w:sz w:val="24"/>
                <w:szCs w:val="24"/>
              </w:rPr>
              <w:t xml:space="preserve">Средняя стоимость </w:t>
            </w:r>
          </w:p>
        </w:tc>
        <w:tc>
          <w:tcPr>
            <w:tcW w:w="3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6D146C6" w14:textId="77777777" w:rsidR="00B86309" w:rsidRDefault="00B86309" w:rsidP="00364EBE">
            <w:pPr>
              <w:jc w:val="center"/>
              <w:rPr>
                <w:rFonts w:eastAsia="Calibri"/>
                <w:color w:val="000000"/>
                <w:sz w:val="24"/>
                <w:szCs w:val="24"/>
              </w:rPr>
            </w:pPr>
            <w:r>
              <w:rPr>
                <w:rFonts w:eastAsia="Calibri"/>
                <w:color w:val="000000"/>
                <w:sz w:val="24"/>
                <w:szCs w:val="24"/>
              </w:rPr>
              <w:t>62,11</w:t>
            </w:r>
          </w:p>
        </w:tc>
      </w:tr>
      <w:tr w:rsidR="00B86309" w:rsidRPr="008402DA" w14:paraId="365F4832" w14:textId="77777777" w:rsidTr="00B86309">
        <w:trPr>
          <w:tblHead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43ED3" w14:textId="77777777" w:rsidR="00B86309" w:rsidRPr="008402DA" w:rsidRDefault="00B86309" w:rsidP="00364EBE">
            <w:pPr>
              <w:ind w:left="-84"/>
              <w:jc w:val="center"/>
              <w:rPr>
                <w:rFonts w:eastAsia="Calibri"/>
                <w:sz w:val="24"/>
                <w:szCs w:val="24"/>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4B6B2741" w14:textId="77777777" w:rsidR="00B86309" w:rsidRPr="008402DA" w:rsidRDefault="00B86309" w:rsidP="00364EBE">
            <w:pPr>
              <w:jc w:val="center"/>
              <w:rPr>
                <w:rFonts w:eastAsia="Calibri"/>
                <w:b/>
                <w:bCs/>
                <w:sz w:val="24"/>
                <w:szCs w:val="24"/>
              </w:rPr>
            </w:pPr>
            <w:r w:rsidRPr="008402DA">
              <w:rPr>
                <w:rFonts w:eastAsia="Calibri"/>
                <w:b/>
                <w:bCs/>
                <w:sz w:val="24"/>
                <w:szCs w:val="24"/>
              </w:rPr>
              <w:t xml:space="preserve">Необходимое </w:t>
            </w:r>
            <w:r>
              <w:rPr>
                <w:rFonts w:eastAsia="Calibri"/>
                <w:b/>
                <w:bCs/>
                <w:sz w:val="24"/>
                <w:szCs w:val="24"/>
              </w:rPr>
              <w:t>количество литров</w:t>
            </w:r>
          </w:p>
        </w:tc>
        <w:tc>
          <w:tcPr>
            <w:tcW w:w="3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8CDB32A" w14:textId="77777777" w:rsidR="00B86309" w:rsidRPr="008402DA" w:rsidRDefault="00B86309" w:rsidP="00364EBE">
            <w:pPr>
              <w:jc w:val="center"/>
              <w:rPr>
                <w:rFonts w:eastAsia="Calibri"/>
                <w:b/>
                <w:bCs/>
                <w:sz w:val="24"/>
                <w:szCs w:val="24"/>
              </w:rPr>
            </w:pPr>
            <w:r>
              <w:rPr>
                <w:rFonts w:eastAsia="Calibri"/>
                <w:b/>
                <w:bCs/>
                <w:sz w:val="24"/>
                <w:szCs w:val="24"/>
              </w:rPr>
              <w:t>15 372</w:t>
            </w:r>
          </w:p>
        </w:tc>
      </w:tr>
      <w:tr w:rsidR="00B86309" w:rsidRPr="008402DA" w14:paraId="6C00E7DD" w14:textId="77777777" w:rsidTr="00B86309">
        <w:trPr>
          <w:tblHead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617C43" w14:textId="77777777" w:rsidR="00B86309" w:rsidRPr="008402DA" w:rsidRDefault="00B86309" w:rsidP="00364EBE">
            <w:pPr>
              <w:jc w:val="center"/>
              <w:rPr>
                <w:rFonts w:eastAsia="Calibri"/>
                <w:sz w:val="24"/>
                <w:szCs w:val="24"/>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36E8BE81" w14:textId="77777777" w:rsidR="00B86309" w:rsidRPr="008402DA" w:rsidRDefault="00B86309" w:rsidP="00364EBE">
            <w:pPr>
              <w:jc w:val="center"/>
              <w:rPr>
                <w:rFonts w:eastAsia="Calibri"/>
                <w:b/>
                <w:bCs/>
                <w:sz w:val="24"/>
                <w:szCs w:val="24"/>
              </w:rPr>
            </w:pPr>
            <w:r>
              <w:rPr>
                <w:rFonts w:eastAsia="Calibri"/>
                <w:b/>
                <w:bCs/>
                <w:sz w:val="24"/>
                <w:szCs w:val="24"/>
              </w:rPr>
              <w:t>Итоговая стоимость</w:t>
            </w:r>
          </w:p>
        </w:tc>
        <w:tc>
          <w:tcPr>
            <w:tcW w:w="3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E11C21" w14:textId="77777777" w:rsidR="00B86309" w:rsidRPr="008402DA" w:rsidRDefault="00B86309" w:rsidP="00364EBE">
            <w:pPr>
              <w:jc w:val="center"/>
              <w:rPr>
                <w:rFonts w:eastAsia="Calibri"/>
                <w:b/>
                <w:bCs/>
                <w:sz w:val="24"/>
                <w:szCs w:val="24"/>
              </w:rPr>
            </w:pPr>
            <w:r>
              <w:rPr>
                <w:rFonts w:eastAsia="Calibri"/>
                <w:b/>
                <w:bCs/>
                <w:sz w:val="24"/>
                <w:szCs w:val="24"/>
              </w:rPr>
              <w:t>954 454,92</w:t>
            </w:r>
          </w:p>
        </w:tc>
      </w:tr>
    </w:tbl>
    <w:p w14:paraId="29C6C7D9" w14:textId="77777777" w:rsidR="00B86309" w:rsidRPr="00B97A52" w:rsidRDefault="00B86309" w:rsidP="00B86309">
      <w:pPr>
        <w:rPr>
          <w:sz w:val="24"/>
          <w:szCs w:val="24"/>
        </w:rPr>
      </w:pPr>
      <w:r>
        <w:rPr>
          <w:sz w:val="24"/>
          <w:szCs w:val="24"/>
        </w:rPr>
        <w:t xml:space="preserve">           </w:t>
      </w:r>
    </w:p>
    <w:p w14:paraId="046DE7D1" w14:textId="77777777" w:rsidR="00B86309" w:rsidRDefault="00B86309" w:rsidP="00B86309">
      <w:pPr>
        <w:rPr>
          <w:sz w:val="24"/>
          <w:szCs w:val="24"/>
        </w:rPr>
      </w:pPr>
      <w:r>
        <w:rPr>
          <w:sz w:val="24"/>
          <w:szCs w:val="24"/>
        </w:rPr>
        <w:t xml:space="preserve">        </w:t>
      </w:r>
    </w:p>
    <w:p w14:paraId="781DE310" w14:textId="77777777" w:rsidR="00B86309" w:rsidRDefault="00B86309" w:rsidP="00B86309">
      <w:pPr>
        <w:rPr>
          <w:sz w:val="24"/>
          <w:szCs w:val="24"/>
        </w:rPr>
      </w:pPr>
    </w:p>
    <w:p w14:paraId="38EA12D4" w14:textId="7DBD2C72" w:rsidR="00B86309" w:rsidRPr="008E6418" w:rsidRDefault="00B86309" w:rsidP="00B86309">
      <w:pPr>
        <w:ind w:firstLine="720"/>
        <w:jc w:val="both"/>
        <w:rPr>
          <w:b/>
          <w:sz w:val="24"/>
          <w:szCs w:val="24"/>
        </w:rPr>
      </w:pPr>
      <w:r>
        <w:rPr>
          <w:sz w:val="24"/>
          <w:szCs w:val="24"/>
        </w:rPr>
        <w:t>Средняя стоимость одного литра бензина АИ 95</w:t>
      </w:r>
      <w:r w:rsidRPr="00AD785A">
        <w:rPr>
          <w:sz w:val="24"/>
          <w:szCs w:val="24"/>
        </w:rPr>
        <w:t xml:space="preserve"> и требуемого кол-ва стоимость составила </w:t>
      </w:r>
      <w:r>
        <w:rPr>
          <w:sz w:val="24"/>
          <w:szCs w:val="24"/>
        </w:rPr>
        <w:t>954 454 рублей 92 копейки, исходя их этого</w:t>
      </w:r>
      <w:r>
        <w:rPr>
          <w:b/>
          <w:sz w:val="24"/>
          <w:szCs w:val="24"/>
        </w:rPr>
        <w:t xml:space="preserve"> начальная</w:t>
      </w:r>
      <w:r w:rsidRPr="008E6418">
        <w:rPr>
          <w:b/>
          <w:sz w:val="24"/>
          <w:szCs w:val="24"/>
        </w:rPr>
        <w:t xml:space="preserve"> ма</w:t>
      </w:r>
      <w:r>
        <w:rPr>
          <w:b/>
          <w:sz w:val="24"/>
          <w:szCs w:val="24"/>
        </w:rPr>
        <w:t>ксимальная стоимость закупки устанавливается в размере 955 000 рублей 00</w:t>
      </w:r>
      <w:r w:rsidRPr="00AD785A">
        <w:rPr>
          <w:b/>
          <w:sz w:val="24"/>
          <w:szCs w:val="24"/>
        </w:rPr>
        <w:t xml:space="preserve"> копеек.</w:t>
      </w:r>
    </w:p>
    <w:p w14:paraId="21E752DA" w14:textId="77777777" w:rsidR="00AE0868" w:rsidRPr="00AE0868" w:rsidRDefault="00AE0868" w:rsidP="00B86309">
      <w:pPr>
        <w:ind w:firstLine="720"/>
        <w:rPr>
          <w:sz w:val="24"/>
          <w:szCs w:val="24"/>
          <w:u w:val="single"/>
          <w:vertAlign w:val="superscript"/>
        </w:rPr>
      </w:pPr>
    </w:p>
    <w:p w14:paraId="426247FE" w14:textId="77777777" w:rsidR="00AE0868" w:rsidRPr="00AE0868" w:rsidRDefault="00AE0868" w:rsidP="00B86309">
      <w:pPr>
        <w:ind w:firstLine="720"/>
        <w:rPr>
          <w:sz w:val="24"/>
          <w:szCs w:val="24"/>
          <w:u w:val="single"/>
          <w:vertAlign w:val="superscript"/>
        </w:rPr>
      </w:pPr>
    </w:p>
    <w:p w14:paraId="4F70AA19" w14:textId="77777777" w:rsidR="00AE0868" w:rsidRPr="00AE0868" w:rsidRDefault="00AE0868" w:rsidP="00AE0868">
      <w:pPr>
        <w:ind w:firstLine="90"/>
        <w:rPr>
          <w:sz w:val="24"/>
          <w:szCs w:val="24"/>
          <w:u w:val="single"/>
          <w:vertAlign w:val="superscript"/>
        </w:rPr>
      </w:pPr>
    </w:p>
    <w:p w14:paraId="303A5E38" w14:textId="77777777" w:rsidR="00AE0868" w:rsidRPr="00AE0868" w:rsidRDefault="00AE0868" w:rsidP="00AE0868">
      <w:pPr>
        <w:ind w:firstLine="90"/>
        <w:rPr>
          <w:sz w:val="24"/>
          <w:szCs w:val="24"/>
          <w:u w:val="single"/>
          <w:vertAlign w:val="superscript"/>
        </w:rPr>
      </w:pPr>
    </w:p>
    <w:p w14:paraId="4A3D5BB7" w14:textId="77777777" w:rsidR="00AE0868" w:rsidRPr="00AE0868" w:rsidRDefault="00AE0868" w:rsidP="00AE0868">
      <w:pPr>
        <w:ind w:firstLine="90"/>
        <w:rPr>
          <w:sz w:val="24"/>
          <w:szCs w:val="24"/>
          <w:u w:val="single"/>
          <w:vertAlign w:val="superscript"/>
        </w:rPr>
      </w:pPr>
    </w:p>
    <w:p w14:paraId="2EF45F5C" w14:textId="77777777" w:rsidR="00AE0868" w:rsidRPr="00AE0868" w:rsidRDefault="00AE0868" w:rsidP="00AE0868">
      <w:pPr>
        <w:pageBreakBefore/>
        <w:spacing w:after="120"/>
        <w:jc w:val="right"/>
        <w:rPr>
          <w:bCs/>
          <w:sz w:val="24"/>
          <w:szCs w:val="24"/>
        </w:rPr>
      </w:pPr>
      <w:r w:rsidRPr="00AE0868">
        <w:rPr>
          <w:bCs/>
          <w:sz w:val="24"/>
          <w:szCs w:val="24"/>
        </w:rPr>
        <w:lastRenderedPageBreak/>
        <w:t>Приложение №</w:t>
      </w:r>
      <w:r w:rsidRPr="00017F7A">
        <w:rPr>
          <w:bCs/>
          <w:sz w:val="24"/>
          <w:szCs w:val="24"/>
        </w:rPr>
        <w:t>6</w:t>
      </w:r>
      <w:r w:rsidRPr="00AE0868">
        <w:rPr>
          <w:bCs/>
          <w:sz w:val="24"/>
          <w:szCs w:val="24"/>
        </w:rPr>
        <w:t xml:space="preserve"> к извещению о закупке</w:t>
      </w:r>
    </w:p>
    <w:p w14:paraId="6FFB2B21" w14:textId="77777777" w:rsidR="00AE0868" w:rsidRPr="00AE0868" w:rsidRDefault="00AE0868" w:rsidP="00AE0868">
      <w:pPr>
        <w:ind w:firstLine="90"/>
        <w:jc w:val="right"/>
        <w:rPr>
          <w:sz w:val="24"/>
          <w:szCs w:val="24"/>
          <w:u w:val="single"/>
          <w:vertAlign w:val="superscript"/>
        </w:rPr>
      </w:pPr>
    </w:p>
    <w:p w14:paraId="52B820D8" w14:textId="77777777" w:rsidR="0038018F" w:rsidRPr="001C5B94" w:rsidRDefault="0038018F" w:rsidP="001C5B94">
      <w:pPr>
        <w:jc w:val="center"/>
        <w:rPr>
          <w:b/>
          <w:sz w:val="24"/>
          <w:szCs w:val="24"/>
        </w:rPr>
      </w:pPr>
      <w:r w:rsidRPr="001C5B94">
        <w:rPr>
          <w:b/>
          <w:sz w:val="24"/>
          <w:szCs w:val="24"/>
        </w:rPr>
        <w:t>Договор №</w:t>
      </w:r>
      <w:r w:rsidRPr="001C5B94">
        <w:rPr>
          <w:color w:val="000000"/>
          <w:sz w:val="24"/>
          <w:szCs w:val="24"/>
          <w:shd w:val="clear" w:color="auto" w:fill="FFFFFF"/>
        </w:rPr>
        <w:t xml:space="preserve"> _______</w:t>
      </w:r>
    </w:p>
    <w:p w14:paraId="7CD0EDBC" w14:textId="77777777" w:rsidR="0038018F" w:rsidRPr="001C5B94" w:rsidRDefault="0038018F" w:rsidP="001C5B94">
      <w:pPr>
        <w:jc w:val="center"/>
        <w:rPr>
          <w:b/>
          <w:sz w:val="24"/>
          <w:szCs w:val="24"/>
        </w:rPr>
      </w:pPr>
      <w:r w:rsidRPr="001C5B94">
        <w:rPr>
          <w:b/>
          <w:sz w:val="24"/>
          <w:szCs w:val="24"/>
        </w:rPr>
        <w:t>на покупку бензина через АЗС с использованием топливных карт</w:t>
      </w:r>
    </w:p>
    <w:p w14:paraId="763D3B62" w14:textId="77777777" w:rsidR="0038018F" w:rsidRPr="001C5B94" w:rsidRDefault="0038018F" w:rsidP="001C5B94">
      <w:pPr>
        <w:jc w:val="both"/>
        <w:rPr>
          <w:b/>
          <w:color w:val="000000"/>
          <w:sz w:val="24"/>
          <w:szCs w:val="24"/>
        </w:rPr>
      </w:pPr>
    </w:p>
    <w:tbl>
      <w:tblPr>
        <w:tblW w:w="0" w:type="auto"/>
        <w:tblLook w:val="04A0" w:firstRow="1" w:lastRow="0" w:firstColumn="1" w:lastColumn="0" w:noHBand="0" w:noVBand="1"/>
      </w:tblPr>
      <w:tblGrid>
        <w:gridCol w:w="4785"/>
        <w:gridCol w:w="4786"/>
      </w:tblGrid>
      <w:tr w:rsidR="0038018F" w:rsidRPr="001C5B94" w14:paraId="0EF02B9A" w14:textId="77777777" w:rsidTr="00364EBE">
        <w:tc>
          <w:tcPr>
            <w:tcW w:w="4785" w:type="dxa"/>
            <w:shd w:val="clear" w:color="auto" w:fill="auto"/>
          </w:tcPr>
          <w:p w14:paraId="261C02A2" w14:textId="77777777" w:rsidR="0038018F" w:rsidRPr="001C5B94" w:rsidRDefault="0038018F" w:rsidP="001C5B94">
            <w:pPr>
              <w:jc w:val="center"/>
              <w:rPr>
                <w:b/>
                <w:color w:val="000000"/>
                <w:sz w:val="24"/>
                <w:szCs w:val="24"/>
              </w:rPr>
            </w:pPr>
            <w:r w:rsidRPr="001C5B94">
              <w:rPr>
                <w:color w:val="000000"/>
                <w:sz w:val="24"/>
                <w:szCs w:val="24"/>
              </w:rPr>
              <w:t>г. Санкт-Петербург</w:t>
            </w:r>
          </w:p>
        </w:tc>
        <w:tc>
          <w:tcPr>
            <w:tcW w:w="4786" w:type="dxa"/>
            <w:shd w:val="clear" w:color="auto" w:fill="auto"/>
          </w:tcPr>
          <w:p w14:paraId="1B9DC736" w14:textId="6657BAEA" w:rsidR="0038018F" w:rsidRPr="001C5B94" w:rsidRDefault="001C5B94" w:rsidP="001C5B94">
            <w:pPr>
              <w:jc w:val="center"/>
              <w:rPr>
                <w:b/>
                <w:color w:val="000000"/>
                <w:sz w:val="24"/>
                <w:szCs w:val="24"/>
              </w:rPr>
            </w:pPr>
            <w:r>
              <w:rPr>
                <w:color w:val="000000"/>
                <w:sz w:val="24"/>
                <w:szCs w:val="24"/>
              </w:rPr>
              <w:t xml:space="preserve">                         </w:t>
            </w:r>
            <w:r w:rsidR="0038018F" w:rsidRPr="001C5B94">
              <w:rPr>
                <w:color w:val="000000"/>
                <w:sz w:val="24"/>
                <w:szCs w:val="24"/>
              </w:rPr>
              <w:t>« __ » ____________ 2025 г.</w:t>
            </w:r>
          </w:p>
        </w:tc>
      </w:tr>
    </w:tbl>
    <w:p w14:paraId="2EC56347" w14:textId="77777777" w:rsidR="0038018F" w:rsidRPr="001C5B94" w:rsidRDefault="0038018F" w:rsidP="001C5B94">
      <w:pPr>
        <w:ind w:firstLine="709"/>
        <w:jc w:val="both"/>
        <w:rPr>
          <w:b/>
          <w:color w:val="000000"/>
          <w:sz w:val="24"/>
          <w:szCs w:val="24"/>
        </w:rPr>
      </w:pPr>
    </w:p>
    <w:p w14:paraId="02472BAC" w14:textId="77777777" w:rsidR="001C5B94" w:rsidRDefault="0038018F" w:rsidP="001C5B94">
      <w:pPr>
        <w:ind w:firstLine="709"/>
        <w:jc w:val="both"/>
        <w:rPr>
          <w:sz w:val="24"/>
          <w:szCs w:val="24"/>
        </w:rPr>
      </w:pPr>
      <w:bookmarkStart w:id="12" w:name="_Hlk191548835"/>
      <w:r w:rsidRPr="001C5B94">
        <w:rPr>
          <w:sz w:val="24"/>
          <w:szCs w:val="24"/>
        </w:rPr>
        <w:t>Акционерное общество микрокредитная компания «Санкт-Петербургский центр доступного жилья» (АО МКК «СПб ЦДЖ»</w:t>
      </w:r>
      <w:r w:rsidRPr="001C5B94">
        <w:rPr>
          <w:b/>
          <w:sz w:val="24"/>
          <w:szCs w:val="24"/>
        </w:rPr>
        <w:t>),</w:t>
      </w:r>
      <w:r w:rsidRPr="001C5B94">
        <w:rPr>
          <w:sz w:val="24"/>
          <w:szCs w:val="24"/>
        </w:rPr>
        <w:t xml:space="preserve"> именуемое в дальнейшем «Заказчик», в лице</w:t>
      </w:r>
      <w:r w:rsidRPr="001C5B94">
        <w:rPr>
          <w:color w:val="000000"/>
          <w:sz w:val="24"/>
          <w:szCs w:val="24"/>
        </w:rPr>
        <w:t xml:space="preserve"> директора административного департамента Цветковой С.П., действующей на основании </w:t>
      </w:r>
      <w:bookmarkEnd w:id="12"/>
      <w:r w:rsidRPr="001C5B94">
        <w:rPr>
          <w:sz w:val="24"/>
          <w:szCs w:val="24"/>
        </w:rPr>
        <w:t>Доверенности №2 от 09.01.2025, с одной стороны,</w:t>
      </w:r>
    </w:p>
    <w:p w14:paraId="657E5456" w14:textId="7F6329E4" w:rsidR="0038018F" w:rsidRPr="001C5B94" w:rsidRDefault="0038018F" w:rsidP="001C5B94">
      <w:pPr>
        <w:ind w:firstLine="709"/>
        <w:jc w:val="both"/>
        <w:rPr>
          <w:sz w:val="24"/>
          <w:szCs w:val="24"/>
        </w:rPr>
      </w:pPr>
      <w:r w:rsidRPr="001C5B94">
        <w:rPr>
          <w:sz w:val="24"/>
          <w:szCs w:val="24"/>
        </w:rPr>
        <w:t xml:space="preserve">и </w:t>
      </w:r>
      <w:r w:rsidRPr="001C5B94">
        <w:rPr>
          <w:rFonts w:eastAsia="Calibri"/>
          <w:sz w:val="24"/>
          <w:szCs w:val="24"/>
          <w:lang w:eastAsia="en-US"/>
        </w:rPr>
        <w:t>________, в лице _________, действующее на _________, именуемое в дальнейшем «Поставщик»</w:t>
      </w:r>
      <w:r w:rsidRPr="001C5B94">
        <w:rPr>
          <w:sz w:val="24"/>
          <w:szCs w:val="24"/>
        </w:rPr>
        <w:t xml:space="preserve">, с другой стороны, именуемые в дальнейшем при совместном упоминании «Стороны», руководствуясь </w:t>
      </w:r>
      <w:bookmarkStart w:id="13" w:name="_Hlk191548952"/>
      <w:r w:rsidRPr="001C5B94">
        <w:rPr>
          <w:sz w:val="24"/>
          <w:szCs w:val="24"/>
        </w:rPr>
        <w:t>Федеральным законом от 18.07.2011 г. № 223-ФЗ «О закупках товаров, работ, услуг отдельным видам юридических лиц»</w:t>
      </w:r>
      <w:bookmarkEnd w:id="13"/>
      <w:r w:rsidRPr="001C5B94">
        <w:rPr>
          <w:sz w:val="24"/>
          <w:szCs w:val="24"/>
        </w:rPr>
        <w:t>, заключили настоящий Договор (далее по тексту – Договор) на основании протокола подведения итогов от _________ г. № _____________ по результатам проведения запроса котировок в электронной форме, о нижеследующем:</w:t>
      </w:r>
    </w:p>
    <w:p w14:paraId="3A765443" w14:textId="77777777" w:rsidR="0038018F" w:rsidRPr="001C5B94" w:rsidRDefault="0038018F" w:rsidP="001C5B94">
      <w:pPr>
        <w:ind w:firstLine="709"/>
        <w:jc w:val="both"/>
        <w:rPr>
          <w:b/>
          <w:sz w:val="24"/>
          <w:szCs w:val="24"/>
        </w:rPr>
      </w:pPr>
    </w:p>
    <w:p w14:paraId="688B7331" w14:textId="77777777" w:rsidR="0038018F" w:rsidRPr="001C5B94" w:rsidRDefault="0038018F" w:rsidP="001C5B94">
      <w:pPr>
        <w:ind w:firstLine="709"/>
        <w:jc w:val="center"/>
        <w:rPr>
          <w:b/>
          <w:sz w:val="24"/>
          <w:szCs w:val="24"/>
        </w:rPr>
      </w:pPr>
      <w:r w:rsidRPr="001C5B94">
        <w:rPr>
          <w:b/>
          <w:sz w:val="24"/>
          <w:szCs w:val="24"/>
        </w:rPr>
        <w:t>ТЕРМИНЫ И ПОНЯТИЯ, ИСПОЛЬЗУЕМЫЕ В ДОГОВОРЕ</w:t>
      </w:r>
    </w:p>
    <w:p w14:paraId="48CF0B5F" w14:textId="77777777" w:rsidR="0038018F" w:rsidRPr="001C5B94" w:rsidRDefault="0038018F" w:rsidP="001C5B94">
      <w:pPr>
        <w:ind w:firstLine="709"/>
        <w:jc w:val="both"/>
        <w:rPr>
          <w:b/>
          <w:sz w:val="24"/>
          <w:szCs w:val="24"/>
        </w:rPr>
      </w:pPr>
    </w:p>
    <w:p w14:paraId="49F41CEB" w14:textId="77777777" w:rsidR="0038018F" w:rsidRPr="001C5B94" w:rsidRDefault="0038018F" w:rsidP="001C5B94">
      <w:pPr>
        <w:tabs>
          <w:tab w:val="num" w:pos="360"/>
        </w:tabs>
        <w:ind w:firstLine="709"/>
        <w:jc w:val="both"/>
        <w:rPr>
          <w:bCs/>
          <w:sz w:val="24"/>
          <w:szCs w:val="24"/>
        </w:rPr>
      </w:pPr>
      <w:r w:rsidRPr="001C5B94">
        <w:rPr>
          <w:b/>
          <w:bCs/>
          <w:sz w:val="24"/>
          <w:szCs w:val="24"/>
        </w:rPr>
        <w:t>ТО (точка обслуживания)</w:t>
      </w:r>
      <w:r w:rsidRPr="001C5B94">
        <w:rPr>
          <w:bCs/>
          <w:sz w:val="24"/>
          <w:szCs w:val="24"/>
        </w:rPr>
        <w:t xml:space="preserve"> - автозаправочная станция/автозаправочный комплекс, автомобильная газовая заправочная станция, на которой осуществляется отпуск Товаров Держателям карт. Перечни ТО размещены на сайте Поставщика.</w:t>
      </w:r>
    </w:p>
    <w:p w14:paraId="3506424E" w14:textId="77777777" w:rsidR="0038018F" w:rsidRPr="001C5B94" w:rsidRDefault="0038018F" w:rsidP="001C5B94">
      <w:pPr>
        <w:tabs>
          <w:tab w:val="num" w:pos="360"/>
        </w:tabs>
        <w:ind w:firstLine="709"/>
        <w:jc w:val="both"/>
        <w:rPr>
          <w:bCs/>
          <w:sz w:val="24"/>
          <w:szCs w:val="24"/>
        </w:rPr>
      </w:pPr>
      <w:r w:rsidRPr="001C5B94">
        <w:rPr>
          <w:b/>
          <w:bCs/>
          <w:sz w:val="24"/>
          <w:szCs w:val="24"/>
        </w:rPr>
        <w:t>Карта (топливная карта)</w:t>
      </w:r>
      <w:r w:rsidRPr="001C5B94">
        <w:rPr>
          <w:bCs/>
          <w:sz w:val="24"/>
          <w:szCs w:val="24"/>
        </w:rPr>
        <w:t xml:space="preserve"> – </w:t>
      </w:r>
      <w:r w:rsidRPr="001C5B94">
        <w:rPr>
          <w:sz w:val="24"/>
          <w:szCs w:val="24"/>
        </w:rPr>
        <w:t xml:space="preserve">пластиковая карта, являющаяся техническим средством со встроенным микропроцессором, магнитной полосой и бесконтактным интерфейсом, используемое при получении Товаров на ТО. </w:t>
      </w:r>
      <w:r w:rsidRPr="001C5B94">
        <w:rPr>
          <w:bCs/>
          <w:sz w:val="24"/>
          <w:szCs w:val="24"/>
        </w:rPr>
        <w:t xml:space="preserve">Карта позволяет осуществлять учет количества и ассортимент Товара, которые могут быть отпущены Заказчику на ТО, а также Товара, полученного Покупателем по настоящему Договору. Карта не является платежным средством, не предназначена для получения наличных денежных средств и находится в обращении на ТО, определённых Договором. В установленном настоящим Договором порядке Карта программируется соответствующими Лимитами по количеству Товара или на определённый период (сутки, неделя, месяц) и Ограничениями на виды Товаров, подлежащих получению Держателями карт. </w:t>
      </w:r>
    </w:p>
    <w:p w14:paraId="4C2A897F" w14:textId="77777777" w:rsidR="0038018F" w:rsidRPr="001C5B94" w:rsidRDefault="0038018F" w:rsidP="001C5B94">
      <w:pPr>
        <w:tabs>
          <w:tab w:val="left" w:pos="0"/>
        </w:tabs>
        <w:ind w:firstLine="709"/>
        <w:jc w:val="both"/>
        <w:rPr>
          <w:sz w:val="24"/>
          <w:szCs w:val="24"/>
        </w:rPr>
      </w:pPr>
      <w:r w:rsidRPr="001C5B94">
        <w:rPr>
          <w:b/>
          <w:bCs/>
          <w:sz w:val="24"/>
          <w:szCs w:val="24"/>
        </w:rPr>
        <w:t>ПИН-код</w:t>
      </w:r>
      <w:r w:rsidRPr="001C5B94">
        <w:rPr>
          <w:b/>
          <w:sz w:val="24"/>
          <w:szCs w:val="24"/>
        </w:rPr>
        <w:t xml:space="preserve"> </w:t>
      </w:r>
      <w:r w:rsidRPr="001C5B94">
        <w:rPr>
          <w:sz w:val="24"/>
          <w:szCs w:val="24"/>
        </w:rPr>
        <w:t xml:space="preserve">– </w:t>
      </w:r>
      <w:r w:rsidRPr="001C5B94">
        <w:rPr>
          <w:bCs/>
          <w:sz w:val="24"/>
          <w:szCs w:val="24"/>
        </w:rPr>
        <w:t>известный только Заказчику или Держателю Карты и не подлежащий разглашению третьим лицам персональный идентификационный код (пароль), присваиваемый Карте для идентификации Заказчика при отпуске Товаров на ТО. Поставщик передает Заказчику ПИН-код в запечатанном ПИН-конверте, который гарантирует обеспечение защиты от несанкционированного доступа к информации о ПИН-коде.</w:t>
      </w:r>
    </w:p>
    <w:p w14:paraId="16E99AD7" w14:textId="77777777" w:rsidR="0038018F" w:rsidRPr="001C5B94" w:rsidRDefault="0038018F" w:rsidP="001C5B94">
      <w:pPr>
        <w:tabs>
          <w:tab w:val="num" w:pos="360"/>
        </w:tabs>
        <w:ind w:firstLine="709"/>
        <w:jc w:val="both"/>
        <w:rPr>
          <w:bCs/>
          <w:sz w:val="24"/>
          <w:szCs w:val="24"/>
        </w:rPr>
      </w:pPr>
      <w:r w:rsidRPr="001C5B94">
        <w:rPr>
          <w:b/>
          <w:bCs/>
          <w:sz w:val="24"/>
          <w:szCs w:val="24"/>
        </w:rPr>
        <w:t>Товары</w:t>
      </w:r>
      <w:r w:rsidRPr="001C5B94">
        <w:rPr>
          <w:bCs/>
          <w:sz w:val="24"/>
          <w:szCs w:val="24"/>
        </w:rPr>
        <w:t xml:space="preserve"> – все виды моторного топлива (бензины, дизельное топливо, сжиженный газ (СУГ)), реализуемые по Договору на ТО посредством использования Карт.</w:t>
      </w:r>
    </w:p>
    <w:p w14:paraId="1AE5EB72" w14:textId="77777777" w:rsidR="0038018F" w:rsidRPr="001C5B94" w:rsidRDefault="0038018F" w:rsidP="001C5B94">
      <w:pPr>
        <w:tabs>
          <w:tab w:val="num" w:pos="360"/>
        </w:tabs>
        <w:ind w:firstLine="709"/>
        <w:jc w:val="both"/>
        <w:rPr>
          <w:bCs/>
          <w:sz w:val="24"/>
          <w:szCs w:val="24"/>
        </w:rPr>
      </w:pPr>
      <w:r w:rsidRPr="001C5B94">
        <w:rPr>
          <w:b/>
          <w:bCs/>
          <w:sz w:val="24"/>
          <w:szCs w:val="24"/>
        </w:rPr>
        <w:t>Терминал</w:t>
      </w:r>
      <w:r w:rsidRPr="001C5B94">
        <w:rPr>
          <w:bCs/>
          <w:sz w:val="24"/>
          <w:szCs w:val="24"/>
        </w:rPr>
        <w:t xml:space="preserve"> – э</w:t>
      </w:r>
      <w:r w:rsidRPr="001C5B94">
        <w:rPr>
          <w:sz w:val="24"/>
          <w:szCs w:val="24"/>
        </w:rPr>
        <w:t>лектронное устройство, установленное на ТО, предназначенное для обслуживания по Картам</w:t>
      </w:r>
      <w:r w:rsidRPr="001C5B94">
        <w:rPr>
          <w:bCs/>
          <w:sz w:val="24"/>
          <w:szCs w:val="24"/>
        </w:rPr>
        <w:t xml:space="preserve"> и производящее сбор информации по операциям с Картами.</w:t>
      </w:r>
    </w:p>
    <w:p w14:paraId="018636E1" w14:textId="77777777" w:rsidR="0038018F" w:rsidRPr="001C5B94" w:rsidRDefault="0038018F" w:rsidP="001C5B94">
      <w:pPr>
        <w:ind w:firstLine="709"/>
        <w:jc w:val="both"/>
        <w:rPr>
          <w:sz w:val="24"/>
          <w:szCs w:val="24"/>
        </w:rPr>
      </w:pPr>
      <w:r w:rsidRPr="001C5B94">
        <w:rPr>
          <w:b/>
          <w:bCs/>
          <w:sz w:val="24"/>
          <w:szCs w:val="24"/>
        </w:rPr>
        <w:t xml:space="preserve">Терминальный чек – </w:t>
      </w:r>
      <w:r w:rsidRPr="001C5B94">
        <w:rPr>
          <w:sz w:val="24"/>
          <w:szCs w:val="24"/>
        </w:rPr>
        <w:t xml:space="preserve">документ (чек) выдаваемый Оператором ТО Держателю Карты при заправке автотранспортного средства (поставке Товара), содержащий информацию об операции по Карте. Терминальный чек является информационным документом и не является кассовым чеком и первичным документом. </w:t>
      </w:r>
    </w:p>
    <w:p w14:paraId="14F40DA3" w14:textId="77777777" w:rsidR="0038018F" w:rsidRPr="001C5B94" w:rsidRDefault="0038018F" w:rsidP="001C5B94">
      <w:pPr>
        <w:ind w:firstLine="709"/>
        <w:jc w:val="both"/>
        <w:rPr>
          <w:snapToGrid w:val="0"/>
          <w:sz w:val="24"/>
          <w:szCs w:val="24"/>
        </w:rPr>
      </w:pPr>
      <w:r w:rsidRPr="001C5B94">
        <w:rPr>
          <w:b/>
          <w:bCs/>
          <w:sz w:val="24"/>
          <w:szCs w:val="24"/>
        </w:rPr>
        <w:t xml:space="preserve">Процессинговая система - </w:t>
      </w:r>
      <w:r w:rsidRPr="001C5B94">
        <w:rPr>
          <w:snapToGrid w:val="0"/>
          <w:sz w:val="24"/>
          <w:szCs w:val="24"/>
        </w:rPr>
        <w:t>программное обеспечение Поставщика, используемая для учета Товаров, приобретенных Заказчиком с использованием микропроцессорных карт.</w:t>
      </w:r>
    </w:p>
    <w:p w14:paraId="71BBED05" w14:textId="77777777" w:rsidR="0038018F" w:rsidRPr="001C5B94" w:rsidRDefault="0038018F" w:rsidP="001C5B94">
      <w:pPr>
        <w:ind w:firstLine="709"/>
        <w:jc w:val="both"/>
        <w:rPr>
          <w:snapToGrid w:val="0"/>
          <w:sz w:val="24"/>
          <w:szCs w:val="24"/>
        </w:rPr>
      </w:pPr>
      <w:r w:rsidRPr="001C5B94">
        <w:rPr>
          <w:b/>
          <w:snapToGrid w:val="0"/>
          <w:sz w:val="24"/>
          <w:szCs w:val="24"/>
        </w:rPr>
        <w:t>Объекты информационной инфраструктуры</w:t>
      </w:r>
      <w:r w:rsidRPr="001C5B94">
        <w:rPr>
          <w:snapToGrid w:val="0"/>
          <w:sz w:val="24"/>
          <w:szCs w:val="24"/>
        </w:rPr>
        <w:t xml:space="preserve"> – Терминалы и Процессинговая система.</w:t>
      </w:r>
    </w:p>
    <w:p w14:paraId="5180D71B" w14:textId="77777777" w:rsidR="0038018F" w:rsidRPr="001C5B94" w:rsidRDefault="0038018F" w:rsidP="001C5B94">
      <w:pPr>
        <w:tabs>
          <w:tab w:val="num" w:pos="360"/>
        </w:tabs>
        <w:ind w:firstLine="709"/>
        <w:jc w:val="both"/>
        <w:rPr>
          <w:bCs/>
          <w:sz w:val="24"/>
          <w:szCs w:val="24"/>
        </w:rPr>
      </w:pPr>
      <w:r w:rsidRPr="001C5B94">
        <w:rPr>
          <w:b/>
          <w:bCs/>
          <w:sz w:val="24"/>
          <w:szCs w:val="24"/>
        </w:rPr>
        <w:t>Оператор ТО</w:t>
      </w:r>
      <w:r w:rsidRPr="001C5B94">
        <w:rPr>
          <w:bCs/>
          <w:sz w:val="24"/>
          <w:szCs w:val="24"/>
        </w:rPr>
        <w:t xml:space="preserve"> – сотрудник ТО, осуществляющий прием Карт и производящий обслуживание по Картам на ТО.</w:t>
      </w:r>
    </w:p>
    <w:p w14:paraId="56C919D3" w14:textId="77777777" w:rsidR="0038018F" w:rsidRPr="001C5B94" w:rsidRDefault="0038018F" w:rsidP="001C5B94">
      <w:pPr>
        <w:tabs>
          <w:tab w:val="num" w:pos="360"/>
        </w:tabs>
        <w:ind w:firstLine="709"/>
        <w:jc w:val="both"/>
        <w:rPr>
          <w:bCs/>
          <w:sz w:val="24"/>
          <w:szCs w:val="24"/>
        </w:rPr>
      </w:pPr>
      <w:r w:rsidRPr="001C5B94">
        <w:rPr>
          <w:b/>
          <w:bCs/>
          <w:sz w:val="24"/>
          <w:szCs w:val="24"/>
        </w:rPr>
        <w:t xml:space="preserve">Держатель карты </w:t>
      </w:r>
      <w:r w:rsidRPr="001C5B94">
        <w:rPr>
          <w:bCs/>
          <w:sz w:val="24"/>
          <w:szCs w:val="24"/>
        </w:rPr>
        <w:t>– представитель Заказчика, уполномоченный им на получение Товаров по Картам на ТО. Передача Карты Заказчиком Держателю карты удостоверяет предоставление последнему соответствующих полномочий и не требует дополнительного оформления доверенности на получение Товаров.</w:t>
      </w:r>
    </w:p>
    <w:p w14:paraId="7BF08685" w14:textId="77777777" w:rsidR="0038018F" w:rsidRPr="001C5B94" w:rsidRDefault="0038018F" w:rsidP="001C5B94">
      <w:pPr>
        <w:ind w:firstLine="709"/>
        <w:jc w:val="both"/>
        <w:rPr>
          <w:sz w:val="24"/>
          <w:szCs w:val="24"/>
        </w:rPr>
      </w:pPr>
      <w:r w:rsidRPr="001C5B94">
        <w:rPr>
          <w:b/>
          <w:bCs/>
          <w:sz w:val="24"/>
          <w:szCs w:val="24"/>
        </w:rPr>
        <w:lastRenderedPageBreak/>
        <w:t xml:space="preserve">Лимит карты – </w:t>
      </w:r>
      <w:r w:rsidRPr="001C5B94">
        <w:rPr>
          <w:sz w:val="24"/>
          <w:szCs w:val="24"/>
        </w:rPr>
        <w:t xml:space="preserve">установленное на Карте предельное ограничение отпускаемых Товаров или их денежного эквивалента, которые Держатель карты вправе получить на ТО за определённый период времени.  </w:t>
      </w:r>
    </w:p>
    <w:p w14:paraId="55659879" w14:textId="77777777" w:rsidR="0038018F" w:rsidRPr="001C5B94" w:rsidRDefault="0038018F" w:rsidP="001C5B94">
      <w:pPr>
        <w:ind w:firstLine="709"/>
        <w:jc w:val="both"/>
        <w:rPr>
          <w:sz w:val="24"/>
          <w:szCs w:val="24"/>
        </w:rPr>
      </w:pPr>
      <w:r w:rsidRPr="001C5B94">
        <w:rPr>
          <w:b/>
          <w:bCs/>
          <w:sz w:val="24"/>
          <w:szCs w:val="24"/>
        </w:rPr>
        <w:t xml:space="preserve">Ограничение карты </w:t>
      </w:r>
      <w:r w:rsidRPr="001C5B94">
        <w:rPr>
          <w:sz w:val="24"/>
          <w:szCs w:val="24"/>
        </w:rPr>
        <w:t xml:space="preserve">– устанавливаемое на Карту ограничение отпуска определенного вида Товара/группы Товаров. </w:t>
      </w:r>
    </w:p>
    <w:p w14:paraId="3597330C" w14:textId="77777777" w:rsidR="0038018F" w:rsidRPr="001C5B94" w:rsidRDefault="0038018F" w:rsidP="001C5B94">
      <w:pPr>
        <w:ind w:firstLine="709"/>
        <w:jc w:val="both"/>
        <w:rPr>
          <w:bCs/>
          <w:sz w:val="24"/>
          <w:szCs w:val="24"/>
        </w:rPr>
      </w:pPr>
      <w:r w:rsidRPr="001C5B94">
        <w:rPr>
          <w:b/>
          <w:bCs/>
          <w:sz w:val="24"/>
          <w:szCs w:val="24"/>
        </w:rPr>
        <w:t xml:space="preserve">Личный кабинет – </w:t>
      </w:r>
      <w:r w:rsidRPr="001C5B94">
        <w:rPr>
          <w:bCs/>
          <w:sz w:val="24"/>
          <w:szCs w:val="24"/>
        </w:rPr>
        <w:t>сервис, позволяющий Заказчику получать информацию по Картам в сети Интернет. Инструкция по использованию Личного кабинета, размещена на сайте Поставщика.</w:t>
      </w:r>
    </w:p>
    <w:p w14:paraId="048E2C14" w14:textId="77777777" w:rsidR="0038018F" w:rsidRPr="001C5B94" w:rsidRDefault="0038018F" w:rsidP="001C5B94">
      <w:pPr>
        <w:ind w:firstLine="709"/>
        <w:jc w:val="both"/>
        <w:rPr>
          <w:b/>
          <w:bCs/>
          <w:sz w:val="24"/>
          <w:szCs w:val="24"/>
        </w:rPr>
      </w:pPr>
    </w:p>
    <w:p w14:paraId="5D3DB123" w14:textId="77777777" w:rsidR="0038018F" w:rsidRPr="001C5B94" w:rsidRDefault="0038018F" w:rsidP="001C5B94">
      <w:pPr>
        <w:keepNext/>
        <w:keepLines/>
        <w:numPr>
          <w:ilvl w:val="0"/>
          <w:numId w:val="17"/>
        </w:numPr>
        <w:ind w:left="0" w:firstLine="709"/>
        <w:jc w:val="both"/>
        <w:rPr>
          <w:b/>
          <w:sz w:val="24"/>
          <w:szCs w:val="24"/>
        </w:rPr>
      </w:pPr>
      <w:r w:rsidRPr="001C5B94">
        <w:rPr>
          <w:b/>
          <w:sz w:val="24"/>
          <w:szCs w:val="24"/>
        </w:rPr>
        <w:t>Предмет Договора</w:t>
      </w:r>
    </w:p>
    <w:p w14:paraId="22C17C8F" w14:textId="77777777" w:rsidR="0038018F" w:rsidRPr="001C5B94" w:rsidRDefault="0038018F" w:rsidP="001C5B94">
      <w:pPr>
        <w:ind w:firstLine="709"/>
        <w:jc w:val="both"/>
        <w:rPr>
          <w:sz w:val="24"/>
          <w:szCs w:val="24"/>
        </w:rPr>
      </w:pPr>
      <w:r w:rsidRPr="001C5B94">
        <w:rPr>
          <w:color w:val="000000"/>
          <w:sz w:val="24"/>
          <w:szCs w:val="24"/>
        </w:rPr>
        <w:t xml:space="preserve">1.1. </w:t>
      </w:r>
      <w:r w:rsidRPr="001C5B94">
        <w:rPr>
          <w:sz w:val="24"/>
          <w:szCs w:val="24"/>
        </w:rPr>
        <w:t xml:space="preserve">Поставщик обязуется обеспечить отпуск Заказчику топлива (далее – Товар) через точки обслуживания (АЗС) (далее – ТО) с использованием топливных Карт (далее по тексту – Карты) через автоматизированные системы безналичных расчетов для нужд АО МКК «СПб ЦДЖ» в количестве и ассортименте, указанных в Спецификации (Приложение № 1 к Договору), в соответствии с Техническим заданием (Приложение № 2 к Договору), поэтапно исходя из потребностей Заказчика. </w:t>
      </w:r>
    </w:p>
    <w:p w14:paraId="73D4428D" w14:textId="77777777" w:rsidR="0038018F" w:rsidRPr="001C5B94" w:rsidRDefault="0038018F" w:rsidP="001C5B94">
      <w:pPr>
        <w:ind w:firstLine="709"/>
        <w:jc w:val="both"/>
        <w:rPr>
          <w:sz w:val="24"/>
          <w:szCs w:val="24"/>
        </w:rPr>
      </w:pPr>
      <w:r w:rsidRPr="001C5B94">
        <w:rPr>
          <w:color w:val="000000"/>
          <w:spacing w:val="-2"/>
          <w:sz w:val="24"/>
          <w:szCs w:val="24"/>
        </w:rPr>
        <w:t xml:space="preserve">1.2. </w:t>
      </w:r>
      <w:r w:rsidRPr="001C5B94">
        <w:rPr>
          <w:sz w:val="24"/>
          <w:szCs w:val="24"/>
        </w:rPr>
        <w:t>Заказчик обеспечивает оплату товара в порядке, форме и размере, установленном настоящим Договором.</w:t>
      </w:r>
    </w:p>
    <w:p w14:paraId="310A1BCD" w14:textId="77777777" w:rsidR="0038018F" w:rsidRPr="001C5B94" w:rsidRDefault="0038018F" w:rsidP="001C5B94">
      <w:pPr>
        <w:ind w:firstLine="709"/>
        <w:jc w:val="both"/>
        <w:rPr>
          <w:sz w:val="24"/>
          <w:szCs w:val="24"/>
        </w:rPr>
      </w:pPr>
      <w:r w:rsidRPr="001C5B94">
        <w:rPr>
          <w:sz w:val="24"/>
          <w:szCs w:val="24"/>
        </w:rPr>
        <w:t>1.3. Заказчик осуществляет выборку Товара на ТО в срок со дня передачи карт по 31.05.2026 года либо до момента достижения объема всего поставленного товара.</w:t>
      </w:r>
    </w:p>
    <w:p w14:paraId="6BD9559F" w14:textId="77777777" w:rsidR="0038018F" w:rsidRPr="001C5B94" w:rsidRDefault="0038018F" w:rsidP="001C5B94">
      <w:pPr>
        <w:ind w:firstLine="709"/>
        <w:jc w:val="both"/>
        <w:rPr>
          <w:sz w:val="24"/>
          <w:szCs w:val="24"/>
        </w:rPr>
      </w:pPr>
    </w:p>
    <w:p w14:paraId="0BB69FEA" w14:textId="77777777" w:rsidR="0038018F" w:rsidRPr="001C5B94" w:rsidRDefault="0038018F" w:rsidP="001C5B94">
      <w:pPr>
        <w:keepNext/>
        <w:keepLines/>
        <w:ind w:firstLine="709"/>
        <w:jc w:val="both"/>
        <w:rPr>
          <w:b/>
          <w:sz w:val="24"/>
          <w:szCs w:val="24"/>
        </w:rPr>
      </w:pPr>
      <w:r w:rsidRPr="001C5B94">
        <w:rPr>
          <w:b/>
          <w:color w:val="000000"/>
          <w:sz w:val="24"/>
          <w:szCs w:val="24"/>
        </w:rPr>
        <w:t xml:space="preserve">2. </w:t>
      </w:r>
      <w:r w:rsidRPr="001C5B94">
        <w:rPr>
          <w:b/>
          <w:sz w:val="24"/>
          <w:szCs w:val="24"/>
        </w:rPr>
        <w:t>Цена договора и порядок расчетов</w:t>
      </w:r>
    </w:p>
    <w:p w14:paraId="78217DE4" w14:textId="36ED1505" w:rsidR="0038018F" w:rsidRPr="001C5B94" w:rsidRDefault="0038018F" w:rsidP="001C5B94">
      <w:pPr>
        <w:ind w:firstLine="709"/>
        <w:jc w:val="both"/>
        <w:rPr>
          <w:sz w:val="24"/>
          <w:szCs w:val="24"/>
        </w:rPr>
      </w:pPr>
      <w:r w:rsidRPr="001C5B94">
        <w:rPr>
          <w:sz w:val="24"/>
          <w:szCs w:val="24"/>
        </w:rPr>
        <w:t>2.1. Максимальная цена Договора составляет ___________ (___________________________</w:t>
      </w:r>
      <w:r w:rsidR="001C5B94">
        <w:rPr>
          <w:sz w:val="24"/>
          <w:szCs w:val="24"/>
        </w:rPr>
        <w:t xml:space="preserve">) рублей, __ </w:t>
      </w:r>
      <w:r w:rsidRPr="001C5B94">
        <w:rPr>
          <w:sz w:val="24"/>
          <w:szCs w:val="24"/>
        </w:rPr>
        <w:t>копеек, включает в себя расходы Поставщика, указанные в п.2.2 Договора,</w:t>
      </w:r>
      <w:r w:rsidRPr="001C5B94" w:rsidDel="0077359D">
        <w:rPr>
          <w:sz w:val="24"/>
          <w:szCs w:val="24"/>
        </w:rPr>
        <w:t xml:space="preserve"> </w:t>
      </w:r>
      <w:r w:rsidRPr="001C5B94">
        <w:rPr>
          <w:sz w:val="24"/>
          <w:szCs w:val="24"/>
        </w:rPr>
        <w:t>в том числе налог на добавленную стоимость (далее – НДС) по налоговой ставке, предусмотренной ст.164 Налогового кодекса Российской Федерации</w:t>
      </w:r>
      <w:r w:rsidRPr="001C5B94" w:rsidDel="0077359D">
        <w:rPr>
          <w:sz w:val="24"/>
          <w:szCs w:val="24"/>
        </w:rPr>
        <w:t xml:space="preserve"> </w:t>
      </w:r>
      <w:r w:rsidRPr="001C5B94">
        <w:rPr>
          <w:sz w:val="24"/>
          <w:szCs w:val="24"/>
        </w:rPr>
        <w:t xml:space="preserve">(при наличии). Если на момент заключения Договора Поставщик применяет упрощенную систему налогообложения и имеет основания для освобождения от обязанности, связанной с исчислением и уплатой НДС, то стоимость Товара НДС не облагается, при этом стоимость Товара и/или цена Договора, не подлежит изменению, если в процессе исполнения настоящего Договора у Исполнителя появляется обязанность по уплате НДС. </w:t>
      </w:r>
    </w:p>
    <w:p w14:paraId="37E78246" w14:textId="77777777" w:rsidR="0038018F" w:rsidRPr="001C5B94" w:rsidRDefault="0038018F" w:rsidP="001C5B94">
      <w:pPr>
        <w:ind w:firstLine="709"/>
        <w:jc w:val="both"/>
        <w:rPr>
          <w:sz w:val="24"/>
          <w:szCs w:val="24"/>
        </w:rPr>
      </w:pPr>
      <w:r w:rsidRPr="001C5B94">
        <w:rPr>
          <w:sz w:val="24"/>
          <w:szCs w:val="24"/>
        </w:rPr>
        <w:t>Расчеты за Товар производятся по ценам, указанным в Приложении №1 к настоящему Договору.</w:t>
      </w:r>
    </w:p>
    <w:p w14:paraId="477D8761" w14:textId="77777777" w:rsidR="0038018F" w:rsidRPr="001C5B94" w:rsidRDefault="0038018F" w:rsidP="001C5B94">
      <w:pPr>
        <w:widowControl w:val="0"/>
        <w:autoSpaceDE w:val="0"/>
        <w:autoSpaceDN w:val="0"/>
        <w:adjustRightInd w:val="0"/>
        <w:ind w:firstLine="709"/>
        <w:jc w:val="both"/>
        <w:rPr>
          <w:sz w:val="24"/>
          <w:szCs w:val="24"/>
        </w:rPr>
      </w:pPr>
      <w:r w:rsidRPr="001C5B94">
        <w:rPr>
          <w:sz w:val="24"/>
          <w:szCs w:val="24"/>
        </w:rPr>
        <w:t xml:space="preserve">2.2. Цена настоящего Договора устанавливается в Российских рублях и включает в себя стоимость Товара и все расходы Поставщика, связанные с исполнением настоящего Договора, </w:t>
      </w:r>
      <w:r w:rsidRPr="001C5B94">
        <w:rPr>
          <w:noProof/>
          <w:sz w:val="24"/>
          <w:szCs w:val="24"/>
        </w:rPr>
        <w:t>в том числе на страхование, уплату всех налогов, таможенных пошлин, сборов и других обязательных платежей, установленных законодательством Российской Федерации, а также любые другие расходы по исполнению Договора.</w:t>
      </w:r>
    </w:p>
    <w:p w14:paraId="35BF66CF" w14:textId="77777777" w:rsidR="0038018F" w:rsidRPr="001C5B94" w:rsidRDefault="0038018F" w:rsidP="001C5B94">
      <w:pPr>
        <w:widowControl w:val="0"/>
        <w:autoSpaceDE w:val="0"/>
        <w:autoSpaceDN w:val="0"/>
        <w:adjustRightInd w:val="0"/>
        <w:ind w:firstLine="709"/>
        <w:jc w:val="both"/>
        <w:rPr>
          <w:sz w:val="24"/>
          <w:szCs w:val="24"/>
        </w:rPr>
      </w:pPr>
      <w:r w:rsidRPr="001C5B94">
        <w:rPr>
          <w:sz w:val="24"/>
          <w:szCs w:val="24"/>
        </w:rPr>
        <w:t>2.3. Оплата Заказчиком по настоящему Договору осуществляется ежемесячно за фактически выбранный Товар на ТО путем безналичного расчета на расчетный счет Поставщика, указанный в счете Поставщика.</w:t>
      </w:r>
    </w:p>
    <w:p w14:paraId="0AD7F37C" w14:textId="77777777" w:rsidR="0038018F" w:rsidRPr="001C5B94" w:rsidRDefault="0038018F" w:rsidP="001C5B94">
      <w:pPr>
        <w:snapToGrid w:val="0"/>
        <w:ind w:firstLine="709"/>
        <w:jc w:val="both"/>
        <w:rPr>
          <w:sz w:val="24"/>
          <w:szCs w:val="24"/>
        </w:rPr>
      </w:pPr>
      <w:r w:rsidRPr="001C5B94">
        <w:rPr>
          <w:sz w:val="24"/>
          <w:szCs w:val="24"/>
        </w:rPr>
        <w:t xml:space="preserve">2.4. Срок оплаты – в течение 7 (семи) рабочих дней с момента выставления Поставщиком счета, счета-фактуры (при необходимости) и товарной накладной (по форме ТОРГ-12) / универсального передаточного документа (УПД). </w:t>
      </w:r>
    </w:p>
    <w:p w14:paraId="19A49F2F" w14:textId="77777777" w:rsidR="0038018F" w:rsidRPr="001C5B94" w:rsidRDefault="0038018F" w:rsidP="001C5B94">
      <w:pPr>
        <w:ind w:firstLine="709"/>
        <w:jc w:val="both"/>
        <w:rPr>
          <w:sz w:val="24"/>
          <w:szCs w:val="24"/>
        </w:rPr>
      </w:pPr>
      <w:r w:rsidRPr="001C5B94">
        <w:rPr>
          <w:sz w:val="24"/>
          <w:szCs w:val="24"/>
        </w:rPr>
        <w:t xml:space="preserve">Обязательным условием является указание в предъявляемой товаросопроводительной документации период поставки и реквизитов настоящего Договора. </w:t>
      </w:r>
    </w:p>
    <w:p w14:paraId="5B7B9E52" w14:textId="77777777" w:rsidR="0038018F" w:rsidRPr="001C5B94" w:rsidRDefault="0038018F" w:rsidP="001C5B94">
      <w:pPr>
        <w:ind w:firstLine="709"/>
        <w:jc w:val="both"/>
        <w:rPr>
          <w:sz w:val="24"/>
          <w:szCs w:val="24"/>
        </w:rPr>
      </w:pPr>
      <w:r w:rsidRPr="001C5B94">
        <w:rPr>
          <w:sz w:val="24"/>
          <w:szCs w:val="24"/>
        </w:rPr>
        <w:t xml:space="preserve">2.5. Стороны ежеквартально или по требованию одной из Сторон производят сверку взаимных расчетов путем подписания Акта сверки расчетов. </w:t>
      </w:r>
    </w:p>
    <w:p w14:paraId="30759E3C" w14:textId="77777777" w:rsidR="0038018F" w:rsidRPr="001C5B94" w:rsidRDefault="0038018F" w:rsidP="001C5B94">
      <w:pPr>
        <w:ind w:firstLine="709"/>
        <w:jc w:val="both"/>
        <w:rPr>
          <w:sz w:val="24"/>
          <w:szCs w:val="24"/>
        </w:rPr>
      </w:pPr>
      <w:r w:rsidRPr="001C5B94">
        <w:rPr>
          <w:sz w:val="24"/>
          <w:szCs w:val="24"/>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расчетный счет в счете Поставщика, несет Поставщик.</w:t>
      </w:r>
    </w:p>
    <w:p w14:paraId="2B443399" w14:textId="77777777" w:rsidR="0038018F" w:rsidRPr="001C5B94" w:rsidRDefault="0038018F" w:rsidP="001C5B94">
      <w:pPr>
        <w:ind w:firstLine="709"/>
        <w:jc w:val="both"/>
        <w:rPr>
          <w:sz w:val="24"/>
          <w:szCs w:val="24"/>
        </w:rPr>
      </w:pPr>
    </w:p>
    <w:p w14:paraId="727C3937" w14:textId="77777777" w:rsidR="0038018F" w:rsidRPr="001C5B94" w:rsidRDefault="0038018F" w:rsidP="001C5B94">
      <w:pPr>
        <w:ind w:firstLine="709"/>
        <w:jc w:val="both"/>
        <w:rPr>
          <w:b/>
          <w:sz w:val="24"/>
          <w:szCs w:val="24"/>
        </w:rPr>
      </w:pPr>
      <w:r w:rsidRPr="001C5B94">
        <w:rPr>
          <w:b/>
          <w:sz w:val="24"/>
          <w:szCs w:val="24"/>
        </w:rPr>
        <w:t>3. Порядок получения карт. Блокировка карт.</w:t>
      </w:r>
    </w:p>
    <w:p w14:paraId="22ABDB82" w14:textId="77777777" w:rsidR="0038018F" w:rsidRPr="001C5B94" w:rsidRDefault="0038018F" w:rsidP="001C5B94">
      <w:pPr>
        <w:ind w:firstLine="709"/>
        <w:jc w:val="both"/>
        <w:rPr>
          <w:bCs/>
          <w:sz w:val="24"/>
          <w:szCs w:val="24"/>
        </w:rPr>
      </w:pPr>
      <w:r w:rsidRPr="001C5B94">
        <w:rPr>
          <w:bCs/>
          <w:sz w:val="24"/>
          <w:szCs w:val="24"/>
        </w:rPr>
        <w:t>3.1. Поставщик обязуется подготовить для Заказчика Карты за счет собственных средств и передать их Заказчику, в количестве и с установленными Лимитами и Ограничениями, в соответствии с Заявками на изготовление Карт или внесение изменений по действующей (выданной) Карте, составленными Заказчиком по форме, размещенной на сайте Поставщика (далее по тексту – Заявка). Подготовка Поставщиком Карт, указанных в Заявке Заказчика, осуществляется в срок не позднее 2 (двух) рабочих дней с момента получения Поставщиком Заявки от Покупателя. Передача Карт и ПИН-</w:t>
      </w:r>
      <w:r w:rsidRPr="001C5B94">
        <w:rPr>
          <w:bCs/>
          <w:sz w:val="24"/>
          <w:szCs w:val="24"/>
        </w:rPr>
        <w:lastRenderedPageBreak/>
        <w:t xml:space="preserve">конвертов представителю Заказчика осуществляется по акту приема-передачи Карт только при наличии оригинала доверенности на получение Карт и ПИН-конвертов у представителя Заказчика. </w:t>
      </w:r>
    </w:p>
    <w:p w14:paraId="3610CCB0" w14:textId="77777777" w:rsidR="0038018F" w:rsidRPr="001C5B94" w:rsidRDefault="0038018F" w:rsidP="001C5B94">
      <w:pPr>
        <w:ind w:firstLine="709"/>
        <w:jc w:val="both"/>
        <w:rPr>
          <w:bCs/>
          <w:sz w:val="24"/>
          <w:szCs w:val="24"/>
        </w:rPr>
      </w:pPr>
      <w:r w:rsidRPr="001C5B94">
        <w:rPr>
          <w:bCs/>
          <w:sz w:val="24"/>
          <w:szCs w:val="24"/>
        </w:rPr>
        <w:t>3.2. В случае механического повреждения либо утраты Карты Поставщик по Заявке Заказчика выдает новую Карту в порядке, предусмотренном пунктом 3.1. Договора, при выполнении Заказчиком требований, указанных в пункте 3.2. настоящего Договора.</w:t>
      </w:r>
    </w:p>
    <w:p w14:paraId="3D895A33" w14:textId="77777777" w:rsidR="0038018F" w:rsidRPr="001C5B94" w:rsidRDefault="0038018F" w:rsidP="001C5B94">
      <w:pPr>
        <w:ind w:firstLine="709"/>
        <w:jc w:val="both"/>
        <w:rPr>
          <w:bCs/>
          <w:sz w:val="24"/>
          <w:szCs w:val="24"/>
        </w:rPr>
      </w:pPr>
      <w:r w:rsidRPr="001C5B94">
        <w:rPr>
          <w:bCs/>
          <w:sz w:val="24"/>
          <w:szCs w:val="24"/>
        </w:rPr>
        <w:t>3.3. Блокировка Карты (прекращение операций по Карте) / Разблокировка Карты (возобновление операций по Карте):</w:t>
      </w:r>
    </w:p>
    <w:p w14:paraId="59561D55" w14:textId="77777777" w:rsidR="0038018F" w:rsidRPr="001C5B94" w:rsidRDefault="0038018F" w:rsidP="001C5B94">
      <w:pPr>
        <w:ind w:firstLine="709"/>
        <w:jc w:val="both"/>
        <w:rPr>
          <w:bCs/>
          <w:sz w:val="24"/>
          <w:szCs w:val="24"/>
        </w:rPr>
      </w:pPr>
      <w:r w:rsidRPr="001C5B94">
        <w:rPr>
          <w:bCs/>
          <w:sz w:val="24"/>
          <w:szCs w:val="24"/>
        </w:rPr>
        <w:t>3.3.1. Производится Поставщиком по письменному заявлению Заказчика, оформленному на официальном бланке Заказчика с проставлением подписи уполномоченного лица Заказчика. Заявление может быть направлено в адрес Поставщика / местных офисов Поставщика посредством электронной почты с обязательным последующим предоставлением оригинала заявления в рабочее время Поставщика / местных офисов Поставщика по месту их нахождения.</w:t>
      </w:r>
    </w:p>
    <w:p w14:paraId="57B038AB" w14:textId="77777777" w:rsidR="0038018F" w:rsidRPr="001C5B94" w:rsidRDefault="0038018F" w:rsidP="001C5B94">
      <w:pPr>
        <w:ind w:firstLine="709"/>
        <w:jc w:val="both"/>
        <w:rPr>
          <w:bCs/>
          <w:sz w:val="24"/>
          <w:szCs w:val="24"/>
        </w:rPr>
      </w:pPr>
      <w:r w:rsidRPr="001C5B94">
        <w:rPr>
          <w:bCs/>
          <w:sz w:val="24"/>
          <w:szCs w:val="24"/>
        </w:rPr>
        <w:t>3.3.2. Блокировка Карты (прекращение операций по Карте) / Разблокировка Карты (возобновление операций по Карте) производится Поставщиком в течение 12 часов с момента получения письменного заявления Заказчика о необходимости блокировки / разблокировки Карты или с момента поступления денежных средств на Карту / счёт Покупателя. Течение срока возникновения обязанности Поставщика по блокировке / разблокировке Карт начинается в рабочий день, следующий за днем получения письменного заявления от Заказчика.</w:t>
      </w:r>
    </w:p>
    <w:p w14:paraId="1E7ADC74" w14:textId="77777777" w:rsidR="0038018F" w:rsidRPr="001C5B94" w:rsidRDefault="0038018F" w:rsidP="001C5B94">
      <w:pPr>
        <w:ind w:firstLine="709"/>
        <w:jc w:val="both"/>
        <w:rPr>
          <w:bCs/>
          <w:sz w:val="24"/>
          <w:szCs w:val="24"/>
        </w:rPr>
      </w:pPr>
      <w:r w:rsidRPr="001C5B94">
        <w:rPr>
          <w:bCs/>
          <w:sz w:val="24"/>
          <w:szCs w:val="24"/>
        </w:rPr>
        <w:t xml:space="preserve">3.4. Заказчик вправе осуществить мероприятия по блокировке (прекращение операций по Карте) / разблокировке (возобновление операций по Карте) самостоятельно с использованием Личного кабинета Заказчика. Блокировка (прекращение операций по картам) производится незамедлительно. Разблокировка (возобновление операций по Карте) с использованием Личного кабинета возможна только при условии блокировки (прекращение операций по Карте) с использованием Личного кабинета. </w:t>
      </w:r>
    </w:p>
    <w:p w14:paraId="6A6809EE" w14:textId="77777777" w:rsidR="0038018F" w:rsidRPr="001C5B94" w:rsidRDefault="0038018F" w:rsidP="001C5B94">
      <w:pPr>
        <w:ind w:firstLine="709"/>
        <w:jc w:val="both"/>
        <w:rPr>
          <w:bCs/>
          <w:sz w:val="24"/>
          <w:szCs w:val="24"/>
        </w:rPr>
      </w:pPr>
      <w:r w:rsidRPr="001C5B94">
        <w:rPr>
          <w:bCs/>
          <w:sz w:val="24"/>
          <w:szCs w:val="24"/>
        </w:rPr>
        <w:t>3.5. Заказчик вправе осуществить мероприятия по блокировке (прекращение операций по Карте) по телефону «Горячей линии» Поставщика с использованием Кодового слова в случае наличия отдельного заявления Поставщика об использовании способа блокировки (прекращение операций по Карте) с использованием Кодового слова. Блокировка (прекращение операций по картам) производится не позднее 6 часов с момента получения Поставщиком сообщения Заказчика. Разблокировка (возобновление операций по Карте) производится по письменному заявлению Заказчика.</w:t>
      </w:r>
    </w:p>
    <w:p w14:paraId="3451EDB7" w14:textId="77777777" w:rsidR="0038018F" w:rsidRPr="001C5B94" w:rsidRDefault="0038018F" w:rsidP="001C5B94">
      <w:pPr>
        <w:ind w:firstLine="709"/>
        <w:jc w:val="both"/>
        <w:rPr>
          <w:bCs/>
          <w:sz w:val="24"/>
          <w:szCs w:val="24"/>
        </w:rPr>
      </w:pPr>
      <w:r w:rsidRPr="001C5B94">
        <w:rPr>
          <w:bCs/>
          <w:sz w:val="24"/>
          <w:szCs w:val="24"/>
        </w:rPr>
        <w:t>3.6. Блокировка Карты (прекращение операций по Карте) производится Поставщиком в случаях:</w:t>
      </w:r>
    </w:p>
    <w:p w14:paraId="461961CB" w14:textId="77777777" w:rsidR="0038018F" w:rsidRPr="001C5B94" w:rsidRDefault="0038018F" w:rsidP="001C5B94">
      <w:pPr>
        <w:numPr>
          <w:ilvl w:val="0"/>
          <w:numId w:val="18"/>
        </w:numPr>
        <w:ind w:left="0" w:firstLine="709"/>
        <w:jc w:val="both"/>
        <w:rPr>
          <w:bCs/>
          <w:sz w:val="24"/>
          <w:szCs w:val="24"/>
        </w:rPr>
      </w:pPr>
      <w:r w:rsidRPr="001C5B94">
        <w:rPr>
          <w:bCs/>
          <w:sz w:val="24"/>
          <w:szCs w:val="24"/>
        </w:rPr>
        <w:t>получения письменного заявления Заказчика;</w:t>
      </w:r>
    </w:p>
    <w:p w14:paraId="56C97A31" w14:textId="77777777" w:rsidR="0038018F" w:rsidRPr="001C5B94" w:rsidRDefault="0038018F" w:rsidP="001C5B94">
      <w:pPr>
        <w:numPr>
          <w:ilvl w:val="0"/>
          <w:numId w:val="18"/>
        </w:numPr>
        <w:ind w:left="0" w:firstLine="709"/>
        <w:jc w:val="both"/>
        <w:rPr>
          <w:bCs/>
          <w:sz w:val="24"/>
          <w:szCs w:val="24"/>
        </w:rPr>
      </w:pPr>
      <w:r w:rsidRPr="001C5B94">
        <w:rPr>
          <w:bCs/>
          <w:sz w:val="24"/>
          <w:szCs w:val="24"/>
        </w:rPr>
        <w:t>нарушения Заказчиком условий настоящего Договора.</w:t>
      </w:r>
    </w:p>
    <w:p w14:paraId="0A6194A7" w14:textId="77777777" w:rsidR="0038018F" w:rsidRPr="001C5B94" w:rsidRDefault="0038018F" w:rsidP="001C5B94">
      <w:pPr>
        <w:ind w:firstLine="709"/>
        <w:jc w:val="both"/>
        <w:rPr>
          <w:bCs/>
          <w:sz w:val="24"/>
          <w:szCs w:val="24"/>
        </w:rPr>
      </w:pPr>
      <w:r w:rsidRPr="001C5B94">
        <w:rPr>
          <w:bCs/>
          <w:sz w:val="24"/>
          <w:szCs w:val="24"/>
        </w:rPr>
        <w:t>3.7. Покупатель заявляет, что любое лицо, являющееся фактическим Держателем Карт, переданных Поставщиком Заказчику во исполнение Договора, является уполномоченным представителем Заказчика. Заказчик, его сотрудники и Оператор ТО не имеют права и не обязаны проводить дальнейшую проверку личности или наличия соответствующих полномочий у Держателя Карты.</w:t>
      </w:r>
    </w:p>
    <w:p w14:paraId="5C907EE4" w14:textId="77777777" w:rsidR="0038018F" w:rsidRPr="001C5B94" w:rsidRDefault="0038018F" w:rsidP="001C5B94">
      <w:pPr>
        <w:ind w:firstLine="709"/>
        <w:jc w:val="both"/>
        <w:rPr>
          <w:bCs/>
          <w:sz w:val="24"/>
          <w:szCs w:val="24"/>
        </w:rPr>
      </w:pPr>
      <w:r w:rsidRPr="001C5B94">
        <w:rPr>
          <w:bCs/>
          <w:sz w:val="24"/>
          <w:szCs w:val="24"/>
        </w:rPr>
        <w:t>3.8. Товары, полученные Держателем Карты до момента блокировки (прекращение операций по Карте) в соответствии с условиями Договора, считаются полученными Заказчиком и подлежат оплате в полном объеме.</w:t>
      </w:r>
    </w:p>
    <w:p w14:paraId="2E60E1D2" w14:textId="77777777" w:rsidR="0038018F" w:rsidRPr="001C5B94" w:rsidRDefault="0038018F" w:rsidP="001C5B94">
      <w:pPr>
        <w:ind w:firstLine="709"/>
        <w:jc w:val="both"/>
        <w:rPr>
          <w:b/>
          <w:bCs/>
          <w:sz w:val="24"/>
          <w:szCs w:val="24"/>
        </w:rPr>
      </w:pPr>
    </w:p>
    <w:p w14:paraId="55C40BD5" w14:textId="77777777" w:rsidR="0038018F" w:rsidRPr="001C5B94" w:rsidRDefault="0038018F" w:rsidP="001C5B94">
      <w:pPr>
        <w:ind w:firstLine="709"/>
        <w:jc w:val="both"/>
        <w:rPr>
          <w:b/>
          <w:bCs/>
          <w:sz w:val="24"/>
          <w:szCs w:val="24"/>
        </w:rPr>
      </w:pPr>
      <w:r w:rsidRPr="001C5B94">
        <w:rPr>
          <w:b/>
          <w:bCs/>
          <w:sz w:val="24"/>
          <w:szCs w:val="24"/>
        </w:rPr>
        <w:t>4. Порядок получения товаров</w:t>
      </w:r>
    </w:p>
    <w:p w14:paraId="5D06BC59" w14:textId="77777777" w:rsidR="0038018F" w:rsidRPr="001C5B94" w:rsidRDefault="0038018F" w:rsidP="001C5B94">
      <w:pPr>
        <w:tabs>
          <w:tab w:val="left" w:pos="993"/>
        </w:tabs>
        <w:overflowPunct w:val="0"/>
        <w:autoSpaceDE w:val="0"/>
        <w:autoSpaceDN w:val="0"/>
        <w:adjustRightInd w:val="0"/>
        <w:ind w:firstLine="709"/>
        <w:jc w:val="both"/>
        <w:rPr>
          <w:sz w:val="24"/>
          <w:szCs w:val="24"/>
        </w:rPr>
      </w:pPr>
      <w:r w:rsidRPr="001C5B94">
        <w:rPr>
          <w:bCs/>
          <w:sz w:val="24"/>
          <w:szCs w:val="24"/>
        </w:rPr>
        <w:t xml:space="preserve">4.1. Поставка Товаров для Держателей Карт, осуществляется на ТО, при предъявлении Карты, выдаваемой Поставщиком. </w:t>
      </w:r>
      <w:r w:rsidRPr="001C5B94">
        <w:rPr>
          <w:sz w:val="24"/>
          <w:szCs w:val="24"/>
        </w:rPr>
        <w:t>Количество и вид Товаров, подлежащих поставке, Заказчик определяет самостоятельно, исходя из установленных Лимитов и Ограничений по Картам.</w:t>
      </w:r>
      <w:r w:rsidRPr="001C5B94">
        <w:rPr>
          <w:spacing w:val="-4"/>
          <w:sz w:val="24"/>
          <w:szCs w:val="24"/>
        </w:rPr>
        <w:t xml:space="preserve"> </w:t>
      </w:r>
      <w:r w:rsidRPr="001C5B94">
        <w:rPr>
          <w:bCs/>
          <w:sz w:val="24"/>
          <w:szCs w:val="24"/>
        </w:rPr>
        <w:t>Отпуск Товаров Держателям Карт осуществляется только при непосредственном предъявлении Карты и вводе Держателем карты ПИН</w:t>
      </w:r>
      <w:r w:rsidRPr="001C5B94">
        <w:rPr>
          <w:sz w:val="24"/>
          <w:szCs w:val="24"/>
        </w:rPr>
        <w:t>-кода на Терминале.</w:t>
      </w:r>
      <w:r w:rsidRPr="001C5B94">
        <w:rPr>
          <w:spacing w:val="-4"/>
          <w:sz w:val="24"/>
          <w:szCs w:val="24"/>
        </w:rPr>
        <w:t>4.2. Право собственности на Товары переходит к Заказчику в момент их фактического получения Держателями карт на ТО.</w:t>
      </w:r>
    </w:p>
    <w:p w14:paraId="66749798" w14:textId="77777777" w:rsidR="0038018F" w:rsidRPr="001C5B94" w:rsidRDefault="0038018F" w:rsidP="001C5B94">
      <w:pPr>
        <w:widowControl w:val="0"/>
        <w:tabs>
          <w:tab w:val="left" w:pos="993"/>
          <w:tab w:val="left" w:pos="10440"/>
        </w:tabs>
        <w:ind w:firstLine="709"/>
        <w:jc w:val="both"/>
        <w:rPr>
          <w:sz w:val="24"/>
          <w:szCs w:val="24"/>
        </w:rPr>
      </w:pPr>
      <w:r w:rsidRPr="001C5B94">
        <w:rPr>
          <w:sz w:val="24"/>
          <w:szCs w:val="24"/>
        </w:rPr>
        <w:t>4.3. Получение Заказчиком Товаров для Держателей карт на ТО подтверждает Терминальный чек, автоматически распечатываемый на Терминале, установленн</w:t>
      </w:r>
      <w:r w:rsidRPr="001C5B94">
        <w:rPr>
          <w:bCs/>
          <w:sz w:val="24"/>
          <w:szCs w:val="24"/>
        </w:rPr>
        <w:t>ом на</w:t>
      </w:r>
      <w:r w:rsidRPr="001C5B94">
        <w:rPr>
          <w:sz w:val="24"/>
          <w:szCs w:val="24"/>
        </w:rPr>
        <w:t xml:space="preserve"> ТО. Терминальный чек выдается при получении Товаров на ТО лицу, предъявившему Карту, второй экземпляр Терминального чека остается на ТО. Отсутствие у Заказчика терминального чека на полученные Товары не является основанием для отказа Заказчика от оплаты полученных Товаров, указанных в товарной накладной, направляемых Заказчику по окончанию отчетного периода. Отчетным периодом по Договору является календарный месяц, в котором осуществлялся отпуск Товаров по Договору.</w:t>
      </w:r>
    </w:p>
    <w:p w14:paraId="21E88653" w14:textId="77777777" w:rsidR="0038018F" w:rsidRPr="001C5B94" w:rsidRDefault="0038018F" w:rsidP="001C5B94">
      <w:pPr>
        <w:ind w:firstLine="709"/>
        <w:jc w:val="both"/>
        <w:rPr>
          <w:b/>
          <w:sz w:val="24"/>
          <w:szCs w:val="24"/>
        </w:rPr>
      </w:pPr>
    </w:p>
    <w:p w14:paraId="7075EB67" w14:textId="77777777" w:rsidR="0038018F" w:rsidRPr="001C5B94" w:rsidRDefault="0038018F" w:rsidP="001C5B94">
      <w:pPr>
        <w:ind w:firstLine="709"/>
        <w:jc w:val="both"/>
        <w:rPr>
          <w:b/>
          <w:sz w:val="24"/>
          <w:szCs w:val="24"/>
        </w:rPr>
      </w:pPr>
      <w:r w:rsidRPr="001C5B94">
        <w:rPr>
          <w:b/>
          <w:sz w:val="24"/>
          <w:szCs w:val="24"/>
        </w:rPr>
        <w:lastRenderedPageBreak/>
        <w:t>5. Сроки поставки и качество товара</w:t>
      </w:r>
    </w:p>
    <w:p w14:paraId="76D4B2AB" w14:textId="77777777" w:rsidR="0038018F" w:rsidRPr="001C5B94" w:rsidRDefault="0038018F" w:rsidP="001C5B94">
      <w:pPr>
        <w:tabs>
          <w:tab w:val="left" w:pos="426"/>
          <w:tab w:val="left" w:pos="709"/>
        </w:tabs>
        <w:ind w:firstLine="709"/>
        <w:jc w:val="both"/>
        <w:rPr>
          <w:sz w:val="24"/>
          <w:szCs w:val="24"/>
        </w:rPr>
      </w:pPr>
      <w:r w:rsidRPr="001C5B94">
        <w:rPr>
          <w:sz w:val="24"/>
          <w:szCs w:val="24"/>
        </w:rPr>
        <w:t>5.1. В рамках исполнения настоящего Договора поставка товара Заказчику осуществляется:</w:t>
      </w:r>
    </w:p>
    <w:p w14:paraId="58D74BD2" w14:textId="77777777" w:rsidR="0038018F" w:rsidRPr="001C5B94" w:rsidRDefault="0038018F" w:rsidP="001C5B94">
      <w:pPr>
        <w:tabs>
          <w:tab w:val="left" w:pos="426"/>
          <w:tab w:val="left" w:pos="709"/>
        </w:tabs>
        <w:ind w:firstLine="709"/>
        <w:jc w:val="both"/>
        <w:rPr>
          <w:b/>
          <w:sz w:val="24"/>
          <w:szCs w:val="24"/>
        </w:rPr>
      </w:pPr>
      <w:r w:rsidRPr="001C5B94">
        <w:rPr>
          <w:sz w:val="24"/>
          <w:szCs w:val="24"/>
        </w:rPr>
        <w:t>ежедневно с момента заключения договора по 31 мая 2026 года в любое время суток (за исключением времени приема-передачи смен и технического обслуживания Автозаправочных станций) в соответствии с потребностью Заказчика на текущий момент на всех АЗС Поставщика.</w:t>
      </w:r>
    </w:p>
    <w:p w14:paraId="5684A150" w14:textId="77777777" w:rsidR="0038018F" w:rsidRPr="001C5B94" w:rsidRDefault="0038018F" w:rsidP="001C5B94">
      <w:pPr>
        <w:tabs>
          <w:tab w:val="left" w:pos="284"/>
          <w:tab w:val="left" w:pos="993"/>
        </w:tabs>
        <w:ind w:firstLine="709"/>
        <w:jc w:val="both"/>
        <w:rPr>
          <w:sz w:val="24"/>
          <w:szCs w:val="24"/>
        </w:rPr>
      </w:pPr>
      <w:r w:rsidRPr="001C5B94">
        <w:rPr>
          <w:sz w:val="24"/>
          <w:szCs w:val="24"/>
        </w:rPr>
        <w:t>5.2.</w:t>
      </w:r>
      <w:r w:rsidRPr="001C5B94">
        <w:rPr>
          <w:sz w:val="24"/>
          <w:szCs w:val="24"/>
        </w:rPr>
        <w:tab/>
        <w:t>Поставка Товара на АЗС осуществляется в зависимости от климатических и температурных условий (в соответствии с предельной температурой фильтруемости).</w:t>
      </w:r>
    </w:p>
    <w:p w14:paraId="392D54BA" w14:textId="77777777" w:rsidR="0038018F" w:rsidRPr="001C5B94" w:rsidRDefault="0038018F" w:rsidP="001C5B94">
      <w:pPr>
        <w:tabs>
          <w:tab w:val="left" w:pos="284"/>
          <w:tab w:val="left" w:pos="993"/>
        </w:tabs>
        <w:ind w:firstLine="709"/>
        <w:jc w:val="both"/>
        <w:rPr>
          <w:sz w:val="24"/>
          <w:szCs w:val="24"/>
        </w:rPr>
      </w:pPr>
      <w:r w:rsidRPr="001C5B94">
        <w:rPr>
          <w:sz w:val="24"/>
          <w:szCs w:val="24"/>
        </w:rPr>
        <w:t>5.3.</w:t>
      </w:r>
      <w:r w:rsidRPr="001C5B94">
        <w:rPr>
          <w:sz w:val="24"/>
          <w:szCs w:val="24"/>
        </w:rPr>
        <w:tab/>
        <w:t>Качество Товаров должно соответствовать ГОСТам, ТУ, техническим регламентам на данный вид товаров и подтверждаться сертификатом качества, выданным заводом–производителем и находящимся на Автозаправочных станциях Поставщика и предоставляться по первому требованию Заказчика.</w:t>
      </w:r>
    </w:p>
    <w:p w14:paraId="1B18352B" w14:textId="77777777" w:rsidR="0038018F" w:rsidRPr="001C5B94" w:rsidRDefault="0038018F" w:rsidP="001C5B94">
      <w:pPr>
        <w:tabs>
          <w:tab w:val="left" w:pos="284"/>
          <w:tab w:val="left" w:pos="993"/>
        </w:tabs>
        <w:ind w:firstLine="709"/>
        <w:jc w:val="both"/>
        <w:rPr>
          <w:sz w:val="24"/>
          <w:szCs w:val="24"/>
        </w:rPr>
      </w:pPr>
      <w:r w:rsidRPr="001C5B94">
        <w:rPr>
          <w:sz w:val="24"/>
          <w:szCs w:val="24"/>
        </w:rPr>
        <w:t>5.4. При предъявлении претензий по качеству и/или количеству полученного Товара Заказчик обязан предъявить Поставщику документ, подтверждающий факт получения Товара на АЗС - терминальный чек. Без терминального чека претензии по качеству и количеству полученного Товара не принимаются.</w:t>
      </w:r>
    </w:p>
    <w:p w14:paraId="0ABC850C" w14:textId="77777777" w:rsidR="0038018F" w:rsidRPr="001C5B94" w:rsidRDefault="0038018F" w:rsidP="001C5B94">
      <w:pPr>
        <w:tabs>
          <w:tab w:val="left" w:pos="284"/>
          <w:tab w:val="left" w:pos="993"/>
        </w:tabs>
        <w:ind w:firstLine="709"/>
        <w:jc w:val="both"/>
        <w:rPr>
          <w:sz w:val="24"/>
          <w:szCs w:val="24"/>
        </w:rPr>
      </w:pPr>
      <w:r w:rsidRPr="001C5B94">
        <w:rPr>
          <w:sz w:val="24"/>
          <w:szCs w:val="24"/>
        </w:rPr>
        <w:t>5.5. При исполнении Договора по согласованию Поставщика с Заказчиком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7D48C957" w14:textId="77777777" w:rsidR="0038018F" w:rsidRPr="001C5B94" w:rsidRDefault="0038018F" w:rsidP="001C5B94">
      <w:pPr>
        <w:ind w:firstLine="709"/>
        <w:jc w:val="both"/>
        <w:rPr>
          <w:sz w:val="24"/>
          <w:szCs w:val="24"/>
        </w:rPr>
      </w:pPr>
    </w:p>
    <w:p w14:paraId="6C610058" w14:textId="77777777" w:rsidR="0038018F" w:rsidRPr="001C5B94" w:rsidRDefault="0038018F" w:rsidP="001C5B94">
      <w:pPr>
        <w:tabs>
          <w:tab w:val="num" w:pos="2430"/>
        </w:tabs>
        <w:ind w:firstLine="709"/>
        <w:jc w:val="both"/>
        <w:rPr>
          <w:b/>
          <w:color w:val="000000"/>
          <w:sz w:val="24"/>
          <w:szCs w:val="24"/>
        </w:rPr>
      </w:pPr>
      <w:r w:rsidRPr="001C5B94">
        <w:rPr>
          <w:b/>
          <w:color w:val="000000"/>
          <w:sz w:val="24"/>
          <w:szCs w:val="24"/>
        </w:rPr>
        <w:t>6. Права и обязанности Сторон</w:t>
      </w:r>
    </w:p>
    <w:p w14:paraId="605725FB" w14:textId="77777777" w:rsidR="0038018F" w:rsidRPr="001C5B94" w:rsidRDefault="0038018F" w:rsidP="001C5B94">
      <w:pPr>
        <w:tabs>
          <w:tab w:val="num" w:pos="2430"/>
        </w:tabs>
        <w:ind w:firstLine="709"/>
        <w:jc w:val="both"/>
        <w:rPr>
          <w:color w:val="000000"/>
          <w:sz w:val="24"/>
          <w:szCs w:val="24"/>
        </w:rPr>
      </w:pPr>
      <w:r w:rsidRPr="001C5B94">
        <w:rPr>
          <w:i/>
          <w:color w:val="000000"/>
          <w:sz w:val="24"/>
          <w:szCs w:val="24"/>
        </w:rPr>
        <w:t>6.1.</w:t>
      </w:r>
      <w:r w:rsidRPr="001C5B94">
        <w:rPr>
          <w:color w:val="000000"/>
          <w:sz w:val="24"/>
          <w:szCs w:val="24"/>
        </w:rPr>
        <w:t xml:space="preserve"> </w:t>
      </w:r>
      <w:r w:rsidRPr="001C5B94">
        <w:rPr>
          <w:i/>
          <w:sz w:val="24"/>
          <w:szCs w:val="24"/>
        </w:rPr>
        <w:t>Поставщик</w:t>
      </w:r>
      <w:r w:rsidRPr="001C5B94">
        <w:rPr>
          <w:i/>
          <w:color w:val="000000"/>
          <w:sz w:val="24"/>
          <w:szCs w:val="24"/>
        </w:rPr>
        <w:t xml:space="preserve"> обязан</w:t>
      </w:r>
      <w:r w:rsidRPr="001C5B94">
        <w:rPr>
          <w:color w:val="000000"/>
          <w:sz w:val="24"/>
          <w:szCs w:val="24"/>
        </w:rPr>
        <w:t>:</w:t>
      </w:r>
    </w:p>
    <w:p w14:paraId="0A58EB53" w14:textId="77777777" w:rsidR="0038018F" w:rsidRPr="001C5B94" w:rsidRDefault="0038018F" w:rsidP="001C5B94">
      <w:pPr>
        <w:tabs>
          <w:tab w:val="num" w:pos="2430"/>
        </w:tabs>
        <w:ind w:firstLine="709"/>
        <w:jc w:val="both"/>
        <w:rPr>
          <w:sz w:val="24"/>
          <w:szCs w:val="24"/>
        </w:rPr>
      </w:pPr>
      <w:r w:rsidRPr="001C5B94">
        <w:rPr>
          <w:sz w:val="24"/>
          <w:szCs w:val="24"/>
        </w:rPr>
        <w:t xml:space="preserve">6.1.1. Безвозмездно выдать Карты, заменять Карты, если они признаны неработоспособными или утраченными. </w:t>
      </w:r>
    </w:p>
    <w:p w14:paraId="10487A2A" w14:textId="77777777" w:rsidR="0038018F" w:rsidRPr="001C5B94" w:rsidRDefault="0038018F" w:rsidP="001C5B94">
      <w:pPr>
        <w:tabs>
          <w:tab w:val="num" w:pos="2430"/>
        </w:tabs>
        <w:ind w:firstLine="709"/>
        <w:jc w:val="both"/>
        <w:rPr>
          <w:sz w:val="24"/>
          <w:szCs w:val="24"/>
        </w:rPr>
      </w:pPr>
      <w:r w:rsidRPr="001C5B94">
        <w:rPr>
          <w:color w:val="000000"/>
          <w:sz w:val="24"/>
          <w:szCs w:val="24"/>
        </w:rPr>
        <w:t>6.1.2.</w:t>
      </w:r>
      <w:r w:rsidRPr="001C5B94">
        <w:rPr>
          <w:sz w:val="24"/>
          <w:szCs w:val="24"/>
        </w:rPr>
        <w:t xml:space="preserve"> Обеспечить поставку Товара надлежащего качества, в количестве, по наименованию и характеристикам согласно Спецификации (Приложение № 1 к Договору) в сроки и порядке, предусмотренные Договором.  </w:t>
      </w:r>
    </w:p>
    <w:p w14:paraId="47835AC6" w14:textId="77777777" w:rsidR="0038018F" w:rsidRPr="001C5B94" w:rsidRDefault="0038018F" w:rsidP="001C5B94">
      <w:pPr>
        <w:tabs>
          <w:tab w:val="num" w:pos="2430"/>
        </w:tabs>
        <w:ind w:firstLine="709"/>
        <w:jc w:val="both"/>
        <w:rPr>
          <w:sz w:val="24"/>
          <w:szCs w:val="24"/>
        </w:rPr>
      </w:pPr>
      <w:r w:rsidRPr="001C5B94">
        <w:rPr>
          <w:sz w:val="24"/>
          <w:szCs w:val="24"/>
        </w:rPr>
        <w:t>6.1.3. В полном объеме возместить убытки, причиненные ненадлежащим исполнением условий настоящего Договора.</w:t>
      </w:r>
    </w:p>
    <w:p w14:paraId="153E3CA4" w14:textId="77777777" w:rsidR="0038018F" w:rsidRPr="001C5B94" w:rsidRDefault="0038018F" w:rsidP="001C5B94">
      <w:pPr>
        <w:keepNext/>
        <w:keepLines/>
        <w:ind w:firstLine="709"/>
        <w:jc w:val="both"/>
        <w:rPr>
          <w:color w:val="000000"/>
          <w:sz w:val="24"/>
          <w:szCs w:val="24"/>
        </w:rPr>
      </w:pPr>
      <w:r w:rsidRPr="001C5B94">
        <w:rPr>
          <w:color w:val="000000"/>
          <w:sz w:val="24"/>
          <w:szCs w:val="24"/>
        </w:rPr>
        <w:t>6.1.4. Предоставлять в соответствии с запросом Заказчика (как письменным, так и устным) информацию о ходе выполнения настоящего Договора.</w:t>
      </w:r>
    </w:p>
    <w:p w14:paraId="0FA929D6" w14:textId="77777777" w:rsidR="0038018F" w:rsidRPr="001C5B94" w:rsidRDefault="0038018F" w:rsidP="001C5B94">
      <w:pPr>
        <w:keepNext/>
        <w:keepLines/>
        <w:ind w:right="-102" w:firstLine="709"/>
        <w:jc w:val="both"/>
        <w:rPr>
          <w:sz w:val="24"/>
          <w:szCs w:val="24"/>
        </w:rPr>
      </w:pPr>
      <w:r w:rsidRPr="001C5B94">
        <w:rPr>
          <w:sz w:val="24"/>
          <w:szCs w:val="24"/>
        </w:rPr>
        <w:t>6.1.5. Предоставлять бесплатные информационные услуги: круглосуточная горячая линия.</w:t>
      </w:r>
    </w:p>
    <w:p w14:paraId="67B6AA71" w14:textId="77777777" w:rsidR="0038018F" w:rsidRPr="001C5B94" w:rsidRDefault="0038018F" w:rsidP="001C5B94">
      <w:pPr>
        <w:keepNext/>
        <w:keepLines/>
        <w:ind w:right="-102" w:firstLine="709"/>
        <w:jc w:val="both"/>
        <w:rPr>
          <w:sz w:val="24"/>
          <w:szCs w:val="24"/>
        </w:rPr>
      </w:pPr>
      <w:r w:rsidRPr="001C5B94">
        <w:rPr>
          <w:sz w:val="24"/>
          <w:szCs w:val="24"/>
        </w:rPr>
        <w:t>6.1.6. Одновременно с передачей Карт предоставить заказчику Правила пользования Картами.</w:t>
      </w:r>
    </w:p>
    <w:p w14:paraId="65B597A0" w14:textId="4D04E3D1" w:rsidR="0038018F" w:rsidRDefault="0038018F" w:rsidP="001C5B94">
      <w:pPr>
        <w:keepNext/>
        <w:keepLines/>
        <w:ind w:right="-102" w:firstLine="709"/>
        <w:jc w:val="both"/>
        <w:rPr>
          <w:sz w:val="24"/>
          <w:szCs w:val="24"/>
        </w:rPr>
      </w:pPr>
      <w:r w:rsidRPr="001C5B94">
        <w:rPr>
          <w:sz w:val="24"/>
          <w:szCs w:val="24"/>
        </w:rPr>
        <w:t>6.1.7. Исполнять обязательства согласно условиям настоящего Договора.</w:t>
      </w:r>
    </w:p>
    <w:p w14:paraId="0286C885" w14:textId="44C71A93" w:rsidR="0038018F" w:rsidRPr="001C5B94" w:rsidRDefault="0038018F" w:rsidP="00313090">
      <w:pPr>
        <w:autoSpaceDE w:val="0"/>
        <w:autoSpaceDN w:val="0"/>
        <w:adjustRightInd w:val="0"/>
        <w:ind w:firstLine="720"/>
        <w:jc w:val="both"/>
        <w:rPr>
          <w:sz w:val="24"/>
          <w:szCs w:val="24"/>
          <w:lang w:eastAsia="en-US"/>
        </w:rPr>
      </w:pPr>
      <w:r w:rsidRPr="001C5B94">
        <w:rPr>
          <w:sz w:val="24"/>
          <w:szCs w:val="24"/>
        </w:rPr>
        <w:t xml:space="preserve">6.1.8. </w:t>
      </w:r>
      <w:r w:rsidR="004326E4">
        <w:rPr>
          <w:sz w:val="24"/>
          <w:szCs w:val="24"/>
          <w:lang w:eastAsia="en-US"/>
        </w:rPr>
        <w:t>Поставщик</w:t>
      </w:r>
      <w:r w:rsidRPr="001C5B94">
        <w:rPr>
          <w:sz w:val="24"/>
          <w:szCs w:val="24"/>
          <w:lang w:eastAsia="en-US"/>
        </w:rPr>
        <w:t xml:space="preserve"> гарантирует, что на момент заключения настоящего Договора, а также в течение всего срока его действия он:</w:t>
      </w:r>
    </w:p>
    <w:p w14:paraId="07C73F4E" w14:textId="77777777" w:rsidR="0038018F" w:rsidRPr="001C5B94" w:rsidRDefault="0038018F" w:rsidP="001C5B94">
      <w:pPr>
        <w:numPr>
          <w:ilvl w:val="0"/>
          <w:numId w:val="20"/>
        </w:numPr>
        <w:tabs>
          <w:tab w:val="left" w:pos="540"/>
        </w:tabs>
        <w:autoSpaceDE w:val="0"/>
        <w:autoSpaceDN w:val="0"/>
        <w:adjustRightInd w:val="0"/>
        <w:ind w:left="0" w:firstLine="709"/>
        <w:jc w:val="both"/>
        <w:rPr>
          <w:sz w:val="24"/>
          <w:szCs w:val="24"/>
          <w:lang w:eastAsia="en-US"/>
        </w:rPr>
      </w:pPr>
      <w:r w:rsidRPr="001C5B94">
        <w:rPr>
          <w:sz w:val="24"/>
          <w:szCs w:val="24"/>
          <w:lang w:eastAsia="en-US"/>
        </w:rPr>
        <w:t>своевременно и в полном объеме уплачивает налоги, сборы и страховые взносы;</w:t>
      </w:r>
    </w:p>
    <w:p w14:paraId="01D45488" w14:textId="77777777" w:rsidR="0038018F" w:rsidRPr="001C5B94" w:rsidRDefault="0038018F" w:rsidP="001C5B94">
      <w:pPr>
        <w:numPr>
          <w:ilvl w:val="0"/>
          <w:numId w:val="20"/>
        </w:numPr>
        <w:tabs>
          <w:tab w:val="left" w:pos="540"/>
        </w:tabs>
        <w:autoSpaceDE w:val="0"/>
        <w:autoSpaceDN w:val="0"/>
        <w:adjustRightInd w:val="0"/>
        <w:ind w:left="0" w:firstLine="709"/>
        <w:jc w:val="both"/>
        <w:rPr>
          <w:sz w:val="24"/>
          <w:szCs w:val="24"/>
          <w:lang w:eastAsia="en-US"/>
        </w:rPr>
      </w:pPr>
      <w:r w:rsidRPr="001C5B94">
        <w:rPr>
          <w:sz w:val="24"/>
          <w:szCs w:val="24"/>
          <w:lang w:eastAsia="en-US"/>
        </w:rPr>
        <w:t>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49BB8A90" w14:textId="77777777" w:rsidR="0038018F" w:rsidRPr="001C5B94" w:rsidRDefault="0038018F" w:rsidP="001C5B94">
      <w:pPr>
        <w:numPr>
          <w:ilvl w:val="0"/>
          <w:numId w:val="20"/>
        </w:numPr>
        <w:tabs>
          <w:tab w:val="left" w:pos="540"/>
        </w:tabs>
        <w:autoSpaceDE w:val="0"/>
        <w:autoSpaceDN w:val="0"/>
        <w:adjustRightInd w:val="0"/>
        <w:ind w:left="0" w:firstLine="709"/>
        <w:jc w:val="both"/>
        <w:rPr>
          <w:sz w:val="24"/>
          <w:szCs w:val="24"/>
          <w:lang w:eastAsia="en-US"/>
        </w:rPr>
      </w:pPr>
      <w:r w:rsidRPr="001C5B94">
        <w:rPr>
          <w:sz w:val="24"/>
          <w:szCs w:val="24"/>
          <w:lang w:eastAsia="en-US"/>
        </w:rPr>
        <w:t>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3ABF847E" w14:textId="77777777" w:rsidR="0038018F" w:rsidRPr="001C5B94" w:rsidRDefault="0038018F" w:rsidP="001C5B94">
      <w:pPr>
        <w:numPr>
          <w:ilvl w:val="0"/>
          <w:numId w:val="20"/>
        </w:numPr>
        <w:tabs>
          <w:tab w:val="left" w:pos="540"/>
        </w:tabs>
        <w:autoSpaceDE w:val="0"/>
        <w:autoSpaceDN w:val="0"/>
        <w:adjustRightInd w:val="0"/>
        <w:ind w:left="0" w:firstLine="709"/>
        <w:jc w:val="both"/>
        <w:rPr>
          <w:sz w:val="24"/>
          <w:szCs w:val="24"/>
          <w:lang w:eastAsia="en-US"/>
        </w:rPr>
      </w:pPr>
      <w:r w:rsidRPr="001C5B94">
        <w:rPr>
          <w:sz w:val="24"/>
          <w:szCs w:val="24"/>
          <w:lang w:eastAsia="en-US"/>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604AB8FA" w14:textId="77777777" w:rsidR="0038018F" w:rsidRPr="001C5B94" w:rsidRDefault="0038018F" w:rsidP="001C5B94">
      <w:pPr>
        <w:keepNext/>
        <w:keepLines/>
        <w:ind w:firstLine="709"/>
        <w:jc w:val="both"/>
        <w:rPr>
          <w:sz w:val="24"/>
          <w:szCs w:val="24"/>
        </w:rPr>
      </w:pPr>
      <w:r w:rsidRPr="001C5B94">
        <w:rPr>
          <w:sz w:val="24"/>
          <w:szCs w:val="24"/>
        </w:rPr>
        <w:t>Все риски, связанные с неправильным предъявлением НДС, (при наличии) лежат на Подрядчике.</w:t>
      </w:r>
    </w:p>
    <w:p w14:paraId="2DA73B8B" w14:textId="77777777" w:rsidR="0038018F" w:rsidRPr="001C5B94" w:rsidRDefault="0038018F" w:rsidP="001C5B94">
      <w:pPr>
        <w:keepNext/>
        <w:keepLines/>
        <w:ind w:right="-102" w:firstLine="709"/>
        <w:jc w:val="both"/>
        <w:rPr>
          <w:sz w:val="24"/>
          <w:szCs w:val="24"/>
        </w:rPr>
      </w:pPr>
      <w:r w:rsidRPr="001C5B94">
        <w:rPr>
          <w:sz w:val="24"/>
          <w:szCs w:val="24"/>
        </w:rPr>
        <w:t xml:space="preserve"> 6.1.9. В случае поступления от Заказчика жалоб и/или замечаний на работу ТО, Поставщик должен принять меры по устранению недостатков и письменно сообщать об этом Заказчику не позднее, чем в 5-дневный срок с момента его обращения путем направления оригинального письма по почте. </w:t>
      </w:r>
    </w:p>
    <w:p w14:paraId="2222BD8E" w14:textId="77777777" w:rsidR="003B11DB" w:rsidRDefault="003B11DB" w:rsidP="001C5B94">
      <w:pPr>
        <w:ind w:firstLine="709"/>
        <w:jc w:val="both"/>
        <w:rPr>
          <w:i/>
          <w:snapToGrid w:val="0"/>
          <w:sz w:val="24"/>
          <w:szCs w:val="24"/>
        </w:rPr>
      </w:pPr>
    </w:p>
    <w:p w14:paraId="03A40C7B" w14:textId="5E98AC9C" w:rsidR="0038018F" w:rsidRPr="001C5B94" w:rsidRDefault="0038018F" w:rsidP="001C5B94">
      <w:pPr>
        <w:ind w:firstLine="709"/>
        <w:jc w:val="both"/>
        <w:rPr>
          <w:snapToGrid w:val="0"/>
          <w:sz w:val="24"/>
          <w:szCs w:val="24"/>
        </w:rPr>
      </w:pPr>
      <w:r w:rsidRPr="001C5B94">
        <w:rPr>
          <w:i/>
          <w:snapToGrid w:val="0"/>
          <w:sz w:val="24"/>
          <w:szCs w:val="24"/>
        </w:rPr>
        <w:t>6.2. Поставщик имеет право</w:t>
      </w:r>
      <w:r w:rsidRPr="001C5B94">
        <w:rPr>
          <w:snapToGrid w:val="0"/>
          <w:sz w:val="24"/>
          <w:szCs w:val="24"/>
        </w:rPr>
        <w:t>:</w:t>
      </w:r>
    </w:p>
    <w:p w14:paraId="477F7B03" w14:textId="77777777" w:rsidR="0038018F" w:rsidRPr="001C5B94" w:rsidRDefault="0038018F" w:rsidP="001C5B94">
      <w:pPr>
        <w:ind w:firstLine="709"/>
        <w:jc w:val="both"/>
        <w:rPr>
          <w:snapToGrid w:val="0"/>
          <w:sz w:val="24"/>
          <w:szCs w:val="24"/>
        </w:rPr>
      </w:pPr>
      <w:r w:rsidRPr="001C5B94">
        <w:rPr>
          <w:snapToGrid w:val="0"/>
          <w:sz w:val="24"/>
          <w:szCs w:val="24"/>
        </w:rPr>
        <w:t>6.2.1. Получать консультацию у Заказчика по вопросам выполнения настоящего Договора.</w:t>
      </w:r>
    </w:p>
    <w:p w14:paraId="009F0201" w14:textId="77777777" w:rsidR="0038018F" w:rsidRPr="001C5B94" w:rsidRDefault="0038018F" w:rsidP="001C5B94">
      <w:pPr>
        <w:ind w:firstLine="709"/>
        <w:jc w:val="both"/>
        <w:rPr>
          <w:snapToGrid w:val="0"/>
          <w:sz w:val="24"/>
          <w:szCs w:val="24"/>
        </w:rPr>
      </w:pPr>
      <w:r w:rsidRPr="001C5B94">
        <w:rPr>
          <w:snapToGrid w:val="0"/>
          <w:sz w:val="24"/>
          <w:szCs w:val="24"/>
        </w:rPr>
        <w:t xml:space="preserve">6.2.2. Получить оплату за Товар в соответствии с условиями настоящего Договора. </w:t>
      </w:r>
    </w:p>
    <w:p w14:paraId="6F1C80A8" w14:textId="77777777" w:rsidR="0038018F" w:rsidRPr="001C5B94" w:rsidRDefault="0038018F" w:rsidP="001C5B94">
      <w:pPr>
        <w:tabs>
          <w:tab w:val="left" w:pos="1134"/>
        </w:tabs>
        <w:ind w:firstLine="709"/>
        <w:jc w:val="both"/>
        <w:rPr>
          <w:sz w:val="24"/>
          <w:szCs w:val="24"/>
        </w:rPr>
      </w:pPr>
      <w:r w:rsidRPr="001C5B94">
        <w:rPr>
          <w:sz w:val="24"/>
          <w:szCs w:val="24"/>
        </w:rPr>
        <w:t>6.2.3. Приостановить отпуск Товаров в случае нарушения Заказчиком условий настоящего Договора;</w:t>
      </w:r>
    </w:p>
    <w:p w14:paraId="338091E3" w14:textId="77777777" w:rsidR="0038018F" w:rsidRPr="001C5B94" w:rsidRDefault="0038018F" w:rsidP="001C5B94">
      <w:pPr>
        <w:tabs>
          <w:tab w:val="left" w:pos="1134"/>
        </w:tabs>
        <w:ind w:firstLine="709"/>
        <w:jc w:val="both"/>
        <w:rPr>
          <w:sz w:val="24"/>
          <w:szCs w:val="24"/>
        </w:rPr>
      </w:pPr>
      <w:r w:rsidRPr="001C5B94">
        <w:rPr>
          <w:sz w:val="24"/>
          <w:szCs w:val="24"/>
        </w:rPr>
        <w:lastRenderedPageBreak/>
        <w:t>6.2.4. Приостановить отпуск Товара в случае превышении лимита, установленного топливной картой.</w:t>
      </w:r>
    </w:p>
    <w:p w14:paraId="66698336" w14:textId="77777777" w:rsidR="0038018F" w:rsidRPr="001C5B94" w:rsidRDefault="0038018F" w:rsidP="001C5B94">
      <w:pPr>
        <w:keepNext/>
        <w:keepLines/>
        <w:ind w:right="-5" w:firstLine="709"/>
        <w:jc w:val="both"/>
        <w:rPr>
          <w:i/>
          <w:color w:val="000000"/>
          <w:sz w:val="24"/>
          <w:szCs w:val="24"/>
        </w:rPr>
      </w:pPr>
    </w:p>
    <w:p w14:paraId="78DB8EF9" w14:textId="77777777" w:rsidR="0038018F" w:rsidRPr="001C5B94" w:rsidRDefault="0038018F" w:rsidP="001C5B94">
      <w:pPr>
        <w:keepNext/>
        <w:keepLines/>
        <w:ind w:right="-5" w:firstLine="709"/>
        <w:jc w:val="both"/>
        <w:rPr>
          <w:i/>
          <w:color w:val="000000"/>
          <w:sz w:val="24"/>
          <w:szCs w:val="24"/>
        </w:rPr>
      </w:pPr>
      <w:r w:rsidRPr="001C5B94">
        <w:rPr>
          <w:i/>
          <w:color w:val="000000"/>
          <w:sz w:val="24"/>
          <w:szCs w:val="24"/>
        </w:rPr>
        <w:t>6.3. Заказчик обязан:</w:t>
      </w:r>
    </w:p>
    <w:p w14:paraId="1A08D6ED" w14:textId="77777777" w:rsidR="0038018F" w:rsidRPr="001C5B94" w:rsidRDefault="0038018F" w:rsidP="001C5B94">
      <w:pPr>
        <w:keepNext/>
        <w:keepLines/>
        <w:ind w:firstLine="709"/>
        <w:jc w:val="both"/>
        <w:rPr>
          <w:color w:val="000000"/>
          <w:sz w:val="24"/>
          <w:szCs w:val="24"/>
        </w:rPr>
      </w:pPr>
      <w:r w:rsidRPr="001C5B94">
        <w:rPr>
          <w:color w:val="000000"/>
          <w:sz w:val="24"/>
          <w:szCs w:val="24"/>
        </w:rPr>
        <w:t>6.3.1. С</w:t>
      </w:r>
      <w:r w:rsidRPr="001C5B94">
        <w:rPr>
          <w:sz w:val="24"/>
          <w:szCs w:val="24"/>
        </w:rPr>
        <w:t>облюдать правила пользования Картой, установленные Инструкцией Поставщика.</w:t>
      </w:r>
    </w:p>
    <w:p w14:paraId="602A0E4C" w14:textId="77777777" w:rsidR="0038018F" w:rsidRPr="001C5B94" w:rsidRDefault="0038018F" w:rsidP="001C5B94">
      <w:pPr>
        <w:keepNext/>
        <w:keepLines/>
        <w:ind w:firstLine="709"/>
        <w:jc w:val="both"/>
        <w:rPr>
          <w:sz w:val="24"/>
          <w:szCs w:val="24"/>
        </w:rPr>
      </w:pPr>
      <w:r w:rsidRPr="001C5B94">
        <w:rPr>
          <w:color w:val="000000"/>
          <w:sz w:val="24"/>
          <w:szCs w:val="24"/>
        </w:rPr>
        <w:t>6.3.2. Оплатить и п</w:t>
      </w:r>
      <w:r w:rsidRPr="001C5B94">
        <w:rPr>
          <w:sz w:val="24"/>
          <w:szCs w:val="24"/>
        </w:rPr>
        <w:t>ринять Т</w:t>
      </w:r>
      <w:r w:rsidRPr="001C5B94">
        <w:rPr>
          <w:color w:val="000000"/>
          <w:spacing w:val="3"/>
          <w:sz w:val="24"/>
          <w:szCs w:val="24"/>
        </w:rPr>
        <w:t xml:space="preserve">овар в порядке, размере и в сроки, определенные </w:t>
      </w:r>
      <w:r w:rsidRPr="001C5B94">
        <w:rPr>
          <w:color w:val="000000"/>
          <w:spacing w:val="-1"/>
          <w:sz w:val="24"/>
          <w:szCs w:val="24"/>
        </w:rPr>
        <w:t>условиями настоящего Договора.</w:t>
      </w:r>
    </w:p>
    <w:p w14:paraId="48736F65" w14:textId="77777777" w:rsidR="0038018F" w:rsidRPr="001C5B94" w:rsidRDefault="0038018F" w:rsidP="001C5B94">
      <w:pPr>
        <w:tabs>
          <w:tab w:val="num" w:pos="2430"/>
        </w:tabs>
        <w:ind w:firstLine="709"/>
        <w:jc w:val="both"/>
        <w:rPr>
          <w:sz w:val="24"/>
          <w:szCs w:val="24"/>
        </w:rPr>
      </w:pPr>
      <w:r w:rsidRPr="001C5B94">
        <w:rPr>
          <w:sz w:val="24"/>
          <w:szCs w:val="24"/>
        </w:rPr>
        <w:t>6.3.3. В случае если Заказчик по каким-либо не зависящим от него обстоятельствам, лишится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1 (одного) рабочего дня с момента устного уведомления Поставщика вручить Поставщику письменное заявление, подтверждающее ранее сделанное устное заявление.</w:t>
      </w:r>
    </w:p>
    <w:p w14:paraId="0F856437" w14:textId="77777777" w:rsidR="0038018F" w:rsidRPr="001C5B94" w:rsidRDefault="0038018F" w:rsidP="001C5B94">
      <w:pPr>
        <w:tabs>
          <w:tab w:val="num" w:pos="2430"/>
        </w:tabs>
        <w:ind w:firstLine="709"/>
        <w:jc w:val="both"/>
        <w:rPr>
          <w:sz w:val="24"/>
          <w:szCs w:val="24"/>
        </w:rPr>
      </w:pPr>
      <w:r w:rsidRPr="001C5B94">
        <w:rPr>
          <w:sz w:val="24"/>
          <w:szCs w:val="24"/>
        </w:rPr>
        <w:t>6.3.4. В случае несогласия с информацией, содержащейся в отчетных документах от Поставщика (товарная накладная, акт сверки, акт о взыскании штрафа) письменно информировать Поставщика до 15 (пятнадцатого) числа месяца, следующего за отчетным периодом. В противном случае отчетные документы считаются принятыми Заказчиком.</w:t>
      </w:r>
    </w:p>
    <w:p w14:paraId="0B624263" w14:textId="77777777" w:rsidR="0038018F" w:rsidRPr="001C5B94" w:rsidRDefault="0038018F" w:rsidP="001C5B94">
      <w:pPr>
        <w:keepNext/>
        <w:keepLines/>
        <w:ind w:firstLine="709"/>
        <w:jc w:val="both"/>
        <w:rPr>
          <w:sz w:val="24"/>
          <w:szCs w:val="24"/>
        </w:rPr>
      </w:pPr>
      <w:r w:rsidRPr="001C5B94">
        <w:rPr>
          <w:sz w:val="24"/>
          <w:szCs w:val="24"/>
        </w:rPr>
        <w:t>6.3.5. Строго соблюдать условия Договора и оплачивать Товары   в соответствии с разделом 2 настоящего Договора.</w:t>
      </w:r>
    </w:p>
    <w:p w14:paraId="7C6C7273" w14:textId="77777777" w:rsidR="003B11DB" w:rsidRDefault="003B11DB" w:rsidP="001C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14:paraId="45488138" w14:textId="29CEC51B" w:rsidR="0038018F" w:rsidRPr="001C5B94" w:rsidRDefault="0038018F" w:rsidP="001C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4"/>
          <w:szCs w:val="24"/>
        </w:rPr>
      </w:pPr>
      <w:r w:rsidRPr="001C5B94">
        <w:rPr>
          <w:sz w:val="24"/>
          <w:szCs w:val="24"/>
        </w:rPr>
        <w:t>6.4.</w:t>
      </w:r>
      <w:r w:rsidRPr="001C5B94">
        <w:rPr>
          <w:i/>
          <w:sz w:val="24"/>
          <w:szCs w:val="24"/>
        </w:rPr>
        <w:t xml:space="preserve"> Заказчик имеет право:</w:t>
      </w:r>
    </w:p>
    <w:p w14:paraId="09922693" w14:textId="77777777" w:rsidR="0038018F" w:rsidRPr="001C5B94" w:rsidRDefault="0038018F" w:rsidP="001C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1C5B94">
        <w:rPr>
          <w:sz w:val="24"/>
          <w:szCs w:val="24"/>
        </w:rPr>
        <w:t>6.4.1. Предъявить претензии Поставщику по качеству поставленного Товара на протяжении всего срока действия настоящего Договора.</w:t>
      </w:r>
    </w:p>
    <w:p w14:paraId="46DE9817" w14:textId="77777777" w:rsidR="0038018F" w:rsidRPr="001C5B94" w:rsidRDefault="0038018F" w:rsidP="001C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1C5B94">
        <w:rPr>
          <w:sz w:val="24"/>
          <w:szCs w:val="24"/>
        </w:rPr>
        <w:t>6.4.2. Передавать Карты (пин-коды и пин-конверты) уполномоченным Заказчиком лицам (Держателям Карт) для получения Товаров на условиях настоящего Договора.</w:t>
      </w:r>
    </w:p>
    <w:p w14:paraId="647D7728" w14:textId="77777777" w:rsidR="0038018F" w:rsidRPr="001C5B94" w:rsidRDefault="0038018F" w:rsidP="001C5B94">
      <w:pPr>
        <w:keepNext/>
        <w:keepLines/>
        <w:ind w:firstLine="709"/>
        <w:jc w:val="both"/>
        <w:rPr>
          <w:color w:val="000000"/>
          <w:sz w:val="24"/>
          <w:szCs w:val="24"/>
        </w:rPr>
      </w:pPr>
      <w:r w:rsidRPr="001C5B94">
        <w:rPr>
          <w:color w:val="000000"/>
          <w:sz w:val="24"/>
          <w:szCs w:val="24"/>
        </w:rPr>
        <w:t>6.5. Каждая из сторон обязуется письменно уведомлять другую сторону в случае изменения юридического статуса, адреса и других реквизитов.</w:t>
      </w:r>
    </w:p>
    <w:p w14:paraId="3C511A57" w14:textId="77777777" w:rsidR="0038018F" w:rsidRPr="001C5B94" w:rsidRDefault="0038018F" w:rsidP="001C5B94">
      <w:pPr>
        <w:keepNext/>
        <w:keepLines/>
        <w:ind w:firstLine="709"/>
        <w:jc w:val="both"/>
        <w:rPr>
          <w:b/>
          <w:color w:val="000000"/>
          <w:sz w:val="24"/>
          <w:szCs w:val="24"/>
        </w:rPr>
      </w:pPr>
    </w:p>
    <w:p w14:paraId="0E6C4929" w14:textId="77777777" w:rsidR="0038018F" w:rsidRPr="001C5B94" w:rsidRDefault="0038018F" w:rsidP="001C5B94">
      <w:pPr>
        <w:keepNext/>
        <w:keepLines/>
        <w:ind w:firstLine="709"/>
        <w:jc w:val="both"/>
        <w:rPr>
          <w:b/>
          <w:spacing w:val="-1"/>
          <w:sz w:val="24"/>
          <w:szCs w:val="24"/>
        </w:rPr>
      </w:pPr>
      <w:r w:rsidRPr="001C5B94">
        <w:rPr>
          <w:b/>
          <w:color w:val="000000"/>
          <w:sz w:val="24"/>
          <w:szCs w:val="24"/>
        </w:rPr>
        <w:t xml:space="preserve">7. </w:t>
      </w:r>
      <w:r w:rsidRPr="001C5B94">
        <w:rPr>
          <w:b/>
          <w:spacing w:val="-1"/>
          <w:sz w:val="24"/>
          <w:szCs w:val="24"/>
        </w:rPr>
        <w:t>Ответственность сторон</w:t>
      </w:r>
    </w:p>
    <w:p w14:paraId="6B3F5D4B" w14:textId="77777777" w:rsidR="0038018F" w:rsidRPr="001C5B94" w:rsidRDefault="0038018F" w:rsidP="001C5B94">
      <w:pPr>
        <w:tabs>
          <w:tab w:val="num" w:pos="2430"/>
        </w:tabs>
        <w:ind w:firstLine="709"/>
        <w:jc w:val="both"/>
        <w:rPr>
          <w:sz w:val="24"/>
          <w:szCs w:val="24"/>
        </w:rPr>
      </w:pPr>
      <w:r w:rsidRPr="001C5B94">
        <w:rPr>
          <w:sz w:val="24"/>
          <w:szCs w:val="24"/>
        </w:rPr>
        <w:t xml:space="preserve">7.1. </w:t>
      </w:r>
      <w:bookmarkStart w:id="14" w:name="_Hlk191549992"/>
      <w:r w:rsidRPr="001C5B94">
        <w:rPr>
          <w:sz w:val="24"/>
          <w:szCs w:val="24"/>
        </w:rPr>
        <w:t xml:space="preserve">В случае просрочки исполнения Поставщиком обязательств, предусмотренных настоящим Договором, произошедших по вине Поставщика,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за днем истечения установленного Договором срока исполнения обязательств, и взыскивается до дня фактического исполнения условий настоящего Договора. Размер такой неустойки устанавливается в размере 1/300 ключевой ставки Центрального банка Российской Федерации действующей на день уплаты неустойки от цены настоящего Договора, установленного в пункте 2.1. настоящего Договора. </w:t>
      </w:r>
    </w:p>
    <w:p w14:paraId="78EAF74F" w14:textId="77777777" w:rsidR="0038018F" w:rsidRPr="001C5B94" w:rsidRDefault="0038018F" w:rsidP="001C5B94">
      <w:pPr>
        <w:ind w:firstLine="709"/>
        <w:jc w:val="both"/>
        <w:rPr>
          <w:sz w:val="24"/>
          <w:szCs w:val="24"/>
        </w:rPr>
      </w:pPr>
      <w:r w:rsidRPr="001C5B94">
        <w:rPr>
          <w:sz w:val="24"/>
          <w:szCs w:val="24"/>
        </w:rPr>
        <w:t>7.2. Поставщик несет ответственность за качество и безопасность Товара в соответствии с действующим законодательством Российской Федерации.</w:t>
      </w:r>
    </w:p>
    <w:p w14:paraId="691E95A5" w14:textId="77777777" w:rsidR="0038018F" w:rsidRPr="001C5B94" w:rsidRDefault="0038018F" w:rsidP="001C5B94">
      <w:pPr>
        <w:tabs>
          <w:tab w:val="num" w:pos="2430"/>
        </w:tabs>
        <w:ind w:firstLine="709"/>
        <w:jc w:val="both"/>
        <w:rPr>
          <w:sz w:val="24"/>
          <w:szCs w:val="24"/>
        </w:rPr>
      </w:pPr>
      <w:r w:rsidRPr="001C5B94">
        <w:rPr>
          <w:sz w:val="24"/>
          <w:szCs w:val="24"/>
        </w:rPr>
        <w:t xml:space="preserve">7.3. В случае просрочки исполнения Заказчиком обязательств, Поставщик вправе потребовать от Заказчика уплаты неустойки. Неустойка начисляется за каждый день просрочки исполнения обязательств, начиная со дня, следующего за днем окончания срока исполнения обязательства. Размер неустойки устанавливается в размере 1/300 ключевой ставки Центрального банка Российской Федерации действующей на день уплаты неустойки от цены настоящего Договора. </w:t>
      </w:r>
    </w:p>
    <w:p w14:paraId="555FD633" w14:textId="77777777" w:rsidR="0038018F" w:rsidRPr="001C5B94" w:rsidRDefault="0038018F" w:rsidP="001C5B94">
      <w:pPr>
        <w:ind w:firstLine="709"/>
        <w:jc w:val="both"/>
        <w:rPr>
          <w:sz w:val="24"/>
          <w:szCs w:val="24"/>
        </w:rPr>
      </w:pPr>
      <w:r w:rsidRPr="001C5B94">
        <w:rPr>
          <w:sz w:val="24"/>
          <w:szCs w:val="24"/>
        </w:rPr>
        <w:t>7.4. Стороны освобождаются от уплаты неустойки (штрафа, пеней), если докажут, что просрочка исполнения обязательств произошла вследствие непреодолимой силы или по вине другой стороны.</w:t>
      </w:r>
    </w:p>
    <w:p w14:paraId="58A934A6" w14:textId="77777777" w:rsidR="0038018F" w:rsidRPr="001C5B94" w:rsidRDefault="0038018F" w:rsidP="001C5B94">
      <w:pPr>
        <w:ind w:firstLine="709"/>
        <w:jc w:val="both"/>
        <w:rPr>
          <w:sz w:val="24"/>
          <w:szCs w:val="24"/>
        </w:rPr>
      </w:pPr>
      <w:r w:rsidRPr="001C5B94">
        <w:rPr>
          <w:sz w:val="24"/>
          <w:szCs w:val="24"/>
        </w:rPr>
        <w:t>7.5. Ответственность Сторон в иных случаях определяется в соответствии с законодательством Российской Федерации.</w:t>
      </w:r>
    </w:p>
    <w:p w14:paraId="6E55A123" w14:textId="77777777" w:rsidR="0038018F" w:rsidRPr="001C5B94" w:rsidRDefault="0038018F" w:rsidP="001C5B94">
      <w:pPr>
        <w:ind w:firstLine="709"/>
        <w:jc w:val="both"/>
        <w:rPr>
          <w:sz w:val="24"/>
          <w:szCs w:val="24"/>
        </w:rPr>
      </w:pPr>
      <w:r w:rsidRPr="001C5B94">
        <w:rPr>
          <w:sz w:val="24"/>
          <w:szCs w:val="24"/>
        </w:rPr>
        <w:t>7.6. Уплата неустойки не освобождает Стороны от исполнения обязательств по настоящему Договору.</w:t>
      </w:r>
    </w:p>
    <w:p w14:paraId="6613BDF0" w14:textId="77777777" w:rsidR="0038018F" w:rsidRPr="001C5B94" w:rsidRDefault="0038018F" w:rsidP="001C5B94">
      <w:pPr>
        <w:ind w:firstLine="709"/>
        <w:jc w:val="both"/>
        <w:rPr>
          <w:b/>
          <w:color w:val="000000"/>
          <w:sz w:val="24"/>
          <w:szCs w:val="24"/>
        </w:rPr>
      </w:pPr>
      <w:r w:rsidRPr="001C5B94">
        <w:rPr>
          <w:sz w:val="24"/>
          <w:szCs w:val="24"/>
        </w:rPr>
        <w:t>7.7.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w:t>
      </w:r>
      <w:r w:rsidRPr="001C5B94">
        <w:rPr>
          <w:b/>
          <w:color w:val="000000"/>
          <w:sz w:val="24"/>
          <w:szCs w:val="24"/>
        </w:rPr>
        <w:t xml:space="preserve"> </w:t>
      </w:r>
    </w:p>
    <w:bookmarkEnd w:id="14"/>
    <w:p w14:paraId="1E6A94B4" w14:textId="77777777" w:rsidR="0038018F" w:rsidRPr="001C5B94" w:rsidRDefault="0038018F" w:rsidP="001C5B94">
      <w:pPr>
        <w:ind w:firstLine="709"/>
        <w:jc w:val="both"/>
        <w:rPr>
          <w:b/>
          <w:color w:val="000000"/>
          <w:sz w:val="24"/>
          <w:szCs w:val="24"/>
        </w:rPr>
      </w:pPr>
    </w:p>
    <w:p w14:paraId="79D7822C" w14:textId="77777777" w:rsidR="0038018F" w:rsidRPr="001C5B94" w:rsidRDefault="0038018F" w:rsidP="001C5B94">
      <w:pPr>
        <w:ind w:firstLine="709"/>
        <w:jc w:val="both"/>
        <w:rPr>
          <w:b/>
          <w:color w:val="000000"/>
          <w:sz w:val="24"/>
          <w:szCs w:val="24"/>
        </w:rPr>
      </w:pPr>
      <w:r w:rsidRPr="001C5B94">
        <w:rPr>
          <w:b/>
          <w:color w:val="000000"/>
          <w:sz w:val="24"/>
          <w:szCs w:val="24"/>
        </w:rPr>
        <w:t>8. Обстоятельства непреодолимой силы (форс-мажор)</w:t>
      </w:r>
    </w:p>
    <w:p w14:paraId="5BA9C872" w14:textId="77777777" w:rsidR="0038018F" w:rsidRPr="001C5B94" w:rsidRDefault="0038018F" w:rsidP="001C5B94">
      <w:pPr>
        <w:ind w:firstLine="709"/>
        <w:jc w:val="both"/>
        <w:rPr>
          <w:color w:val="000000"/>
          <w:sz w:val="24"/>
          <w:szCs w:val="24"/>
        </w:rPr>
      </w:pPr>
      <w:r w:rsidRPr="001C5B94">
        <w:rPr>
          <w:color w:val="000000"/>
          <w:sz w:val="24"/>
          <w:szCs w:val="24"/>
        </w:rPr>
        <w:t xml:space="preserve">8.1. Стороны освобождаются от ответственности за полное или частичное неисполнение обязательств по настоящему Договору, если оно явилось следствием обстоятельств непреодолимой силы, а именно – пожара, наводнения, землетрясения, постановлений Правительства России и местных </w:t>
      </w:r>
      <w:r w:rsidRPr="001C5B94">
        <w:rPr>
          <w:color w:val="000000"/>
          <w:sz w:val="24"/>
          <w:szCs w:val="24"/>
        </w:rPr>
        <w:lastRenderedPageBreak/>
        <w:t>органов власти, других законодательных актов Российской Федерации, и если эти обстоятельства непосредственно повлияли на исполнение контракта. При этом срок исполнения обязательств по данному Договору отодвигается соразмерно времени, в течение которого действовали такие обстоятельства. Если эти обстоятельства будут продолжаться более трех месяцев, то каждая Сторона имеет право аннулировать настоящий Договор и, в этом случае, ни одна из Сторон не будет иметь право на возмещение убытков.</w:t>
      </w:r>
    </w:p>
    <w:p w14:paraId="1B7B9E00" w14:textId="77777777" w:rsidR="0038018F" w:rsidRPr="001C5B94" w:rsidRDefault="0038018F" w:rsidP="001C5B94">
      <w:pPr>
        <w:ind w:firstLine="709"/>
        <w:jc w:val="both"/>
        <w:rPr>
          <w:color w:val="000000"/>
          <w:sz w:val="24"/>
          <w:szCs w:val="24"/>
        </w:rPr>
      </w:pPr>
      <w:r w:rsidRPr="001C5B94">
        <w:rPr>
          <w:color w:val="000000"/>
          <w:sz w:val="24"/>
          <w:szCs w:val="24"/>
        </w:rPr>
        <w:t>8.2. Сторона, для которой создалась невозможность исполнения обязательств, обязана известить другую Сторону о наступлении таких обстоятельств в течение 7 (семи) дней с момента наступления таких обстоятельств.</w:t>
      </w:r>
    </w:p>
    <w:p w14:paraId="70691EA5" w14:textId="77777777" w:rsidR="0038018F" w:rsidRPr="001C5B94" w:rsidRDefault="0038018F" w:rsidP="001C5B94">
      <w:pPr>
        <w:widowControl w:val="0"/>
        <w:tabs>
          <w:tab w:val="left" w:pos="993"/>
        </w:tabs>
        <w:ind w:firstLine="709"/>
        <w:jc w:val="both"/>
        <w:rPr>
          <w:sz w:val="24"/>
          <w:szCs w:val="24"/>
        </w:rPr>
      </w:pPr>
      <w:r w:rsidRPr="001C5B94">
        <w:rPr>
          <w:color w:val="000000"/>
          <w:sz w:val="24"/>
          <w:szCs w:val="24"/>
        </w:rPr>
        <w:t xml:space="preserve">8.3. </w:t>
      </w:r>
      <w:r w:rsidRPr="001C5B94">
        <w:rPr>
          <w:sz w:val="24"/>
          <w:szCs w:val="24"/>
        </w:rPr>
        <w:t>Не извещение или несвоевременное извещение другой Стороны согласно пункту 8.2 Договора влечет за собой утрату права ссылаться на эти обстоятельства.</w:t>
      </w:r>
    </w:p>
    <w:p w14:paraId="0BC98612" w14:textId="77777777" w:rsidR="0038018F" w:rsidRPr="001C5B94" w:rsidRDefault="0038018F" w:rsidP="001C5B94">
      <w:pPr>
        <w:ind w:firstLine="709"/>
        <w:jc w:val="both"/>
        <w:rPr>
          <w:color w:val="000000"/>
          <w:sz w:val="24"/>
          <w:szCs w:val="24"/>
        </w:rPr>
      </w:pPr>
      <w:r w:rsidRPr="001C5B94">
        <w:rPr>
          <w:color w:val="000000"/>
          <w:sz w:val="24"/>
          <w:szCs w:val="24"/>
        </w:rPr>
        <w:t>8.4. Доказательствами наличия форс-мажорных обстоятельств и их продолжительности будут служить акты, принятые компетентными органами государственной власти РФ, субъектов РФ и официальные публикации.</w:t>
      </w:r>
    </w:p>
    <w:p w14:paraId="4D292A31" w14:textId="77777777" w:rsidR="0038018F" w:rsidRPr="001C5B94" w:rsidRDefault="0038018F" w:rsidP="001C5B94">
      <w:pPr>
        <w:widowControl w:val="0"/>
        <w:tabs>
          <w:tab w:val="left" w:pos="993"/>
        </w:tabs>
        <w:ind w:firstLine="709"/>
        <w:jc w:val="both"/>
        <w:rPr>
          <w:sz w:val="24"/>
          <w:szCs w:val="24"/>
        </w:rPr>
      </w:pPr>
      <w:r w:rsidRPr="001C5B94">
        <w:rPr>
          <w:color w:val="000000"/>
          <w:sz w:val="24"/>
          <w:szCs w:val="24"/>
        </w:rPr>
        <w:t xml:space="preserve">8.5. </w:t>
      </w:r>
      <w:r w:rsidRPr="001C5B94">
        <w:rPr>
          <w:sz w:val="24"/>
          <w:szCs w:val="24"/>
        </w:rPr>
        <w:t>Если форс-мажорные обстоятельства и их последствия продлятся более 3 (трех) месяцев, то каждая Сторона имеет право расторгнуть Договор в одностороннем порядке, известив письменно об этом другую Сторону за 14 (четырнадцать) календарных дней до предполагаемого расторжения. В этом случае действие Договора прекращается с момента получения этого извещения другой Стороной.</w:t>
      </w:r>
    </w:p>
    <w:p w14:paraId="3F4488D8" w14:textId="77777777" w:rsidR="0038018F" w:rsidRPr="001C5B94" w:rsidRDefault="0038018F" w:rsidP="001C5B94">
      <w:pPr>
        <w:ind w:firstLine="709"/>
        <w:jc w:val="both"/>
        <w:rPr>
          <w:rFonts w:eastAsia="Calibri"/>
          <w:b/>
          <w:sz w:val="24"/>
          <w:szCs w:val="24"/>
          <w:lang w:eastAsia="en-US"/>
        </w:rPr>
      </w:pPr>
    </w:p>
    <w:p w14:paraId="4342A7A7" w14:textId="77777777" w:rsidR="0038018F" w:rsidRPr="001C5B94" w:rsidRDefault="0038018F" w:rsidP="001C5B94">
      <w:pPr>
        <w:ind w:firstLine="709"/>
        <w:jc w:val="both"/>
        <w:rPr>
          <w:rFonts w:eastAsia="Calibri"/>
          <w:b/>
          <w:sz w:val="24"/>
          <w:szCs w:val="24"/>
          <w:lang w:eastAsia="en-US"/>
        </w:rPr>
      </w:pPr>
      <w:r w:rsidRPr="001C5B94">
        <w:rPr>
          <w:rFonts w:eastAsia="Calibri"/>
          <w:b/>
          <w:sz w:val="24"/>
          <w:szCs w:val="24"/>
          <w:lang w:eastAsia="en-US"/>
        </w:rPr>
        <w:t>9. Антикоррупционная оговорка</w:t>
      </w:r>
    </w:p>
    <w:p w14:paraId="6F267BB2" w14:textId="77777777" w:rsidR="0038018F" w:rsidRPr="001C5B94" w:rsidRDefault="0038018F" w:rsidP="001C5B94">
      <w:pPr>
        <w:ind w:firstLine="709"/>
        <w:jc w:val="both"/>
        <w:rPr>
          <w:rFonts w:eastAsia="Calibri"/>
          <w:sz w:val="24"/>
          <w:szCs w:val="24"/>
          <w:lang w:eastAsia="en-US"/>
        </w:rPr>
      </w:pPr>
      <w:bookmarkStart w:id="15" w:name="_Hlk191550337"/>
      <w:r w:rsidRPr="001C5B94">
        <w:rPr>
          <w:rFonts w:eastAsia="Calibri"/>
          <w:sz w:val="24"/>
          <w:szCs w:val="24"/>
          <w:lang w:eastAsia="en-US"/>
        </w:rPr>
        <w:t>9.1.</w:t>
      </w:r>
      <w:r w:rsidRPr="001C5B94">
        <w:rPr>
          <w:rFonts w:eastAsia="Calibri"/>
          <w:b/>
          <w:sz w:val="24"/>
          <w:szCs w:val="24"/>
          <w:lang w:eastAsia="en-US"/>
        </w:rPr>
        <w:t xml:space="preserve"> </w:t>
      </w:r>
      <w:r w:rsidRPr="001C5B94">
        <w:rPr>
          <w:rFonts w:eastAsia="Calibri"/>
          <w:sz w:val="24"/>
          <w:szCs w:val="24"/>
          <w:lang w:eastAsia="en-US"/>
        </w:rPr>
        <w:t>Стороны соглашения, их аффилированные (взаимосвязанные) лица, работники и посредники не вправе ни прямо,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соглашению или получения иных неправомерных преимуществ в связи с его исполнением.</w:t>
      </w:r>
    </w:p>
    <w:p w14:paraId="32644730" w14:textId="77777777" w:rsidR="0038018F" w:rsidRPr="001C5B94" w:rsidRDefault="0038018F" w:rsidP="001C5B94">
      <w:pPr>
        <w:ind w:firstLine="709"/>
        <w:jc w:val="both"/>
        <w:rPr>
          <w:rFonts w:eastAsia="Calibri"/>
          <w:sz w:val="24"/>
          <w:szCs w:val="24"/>
          <w:lang w:eastAsia="en-US"/>
        </w:rPr>
      </w:pPr>
      <w:r w:rsidRPr="001C5B94">
        <w:rPr>
          <w:rFonts w:eastAsia="Calibri"/>
          <w:sz w:val="24"/>
          <w:szCs w:val="24"/>
          <w:lang w:eastAsia="en-US"/>
        </w:rPr>
        <w:t>9.2. Для исполнения соглашения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преступным путём, и иные коррупционные нарушения – как в отношениях между Сторонами соглашения, так и в отношениях с третьими лицами и государственными органами.</w:t>
      </w:r>
    </w:p>
    <w:p w14:paraId="4C0BC917" w14:textId="77777777" w:rsidR="0038018F" w:rsidRPr="001C5B94" w:rsidRDefault="0038018F" w:rsidP="001C5B94">
      <w:pPr>
        <w:ind w:firstLine="709"/>
        <w:jc w:val="both"/>
        <w:rPr>
          <w:rFonts w:eastAsia="Calibri"/>
          <w:sz w:val="24"/>
          <w:szCs w:val="24"/>
          <w:lang w:eastAsia="en-US"/>
        </w:rPr>
      </w:pPr>
      <w:r w:rsidRPr="001C5B94">
        <w:rPr>
          <w:rFonts w:eastAsia="Calibri"/>
          <w:sz w:val="24"/>
          <w:szCs w:val="24"/>
          <w:lang w:eastAsia="en-US"/>
        </w:rPr>
        <w:t>9.3. В случае возникновения у Стороны соглашения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приостановлении исполнения обязательств до разрешения сложившейся ситуации.</w:t>
      </w:r>
      <w:bookmarkEnd w:id="15"/>
    </w:p>
    <w:p w14:paraId="7B2E4A39" w14:textId="77777777" w:rsidR="0038018F" w:rsidRPr="001C5B94" w:rsidRDefault="0038018F" w:rsidP="001C5B94">
      <w:pPr>
        <w:ind w:firstLine="709"/>
        <w:jc w:val="both"/>
        <w:rPr>
          <w:b/>
          <w:sz w:val="24"/>
          <w:szCs w:val="24"/>
        </w:rPr>
      </w:pPr>
    </w:p>
    <w:p w14:paraId="39E268DD" w14:textId="77777777" w:rsidR="0038018F" w:rsidRPr="001C5B94" w:rsidRDefault="0038018F" w:rsidP="001C5B94">
      <w:pPr>
        <w:ind w:firstLine="709"/>
        <w:jc w:val="both"/>
        <w:rPr>
          <w:b/>
          <w:sz w:val="24"/>
          <w:szCs w:val="24"/>
        </w:rPr>
      </w:pPr>
      <w:r w:rsidRPr="001C5B94">
        <w:rPr>
          <w:b/>
          <w:sz w:val="24"/>
          <w:szCs w:val="24"/>
        </w:rPr>
        <w:t>10. Срок действия Договора</w:t>
      </w:r>
    </w:p>
    <w:p w14:paraId="3DDDBF60" w14:textId="77777777" w:rsidR="0038018F" w:rsidRPr="001C5B94" w:rsidRDefault="0038018F" w:rsidP="001C5B94">
      <w:pPr>
        <w:tabs>
          <w:tab w:val="left" w:pos="993"/>
        </w:tabs>
        <w:ind w:firstLine="709"/>
        <w:jc w:val="both"/>
        <w:rPr>
          <w:rFonts w:eastAsia="Calibri"/>
          <w:sz w:val="24"/>
          <w:szCs w:val="24"/>
          <w:lang w:eastAsia="en-US"/>
        </w:rPr>
      </w:pPr>
      <w:r w:rsidRPr="001C5B94">
        <w:rPr>
          <w:rFonts w:eastAsia="Calibri"/>
          <w:sz w:val="24"/>
          <w:szCs w:val="24"/>
          <w:lang w:eastAsia="en-US"/>
        </w:rPr>
        <w:t xml:space="preserve">10.1. Настоящий Договор действует с даты подписания по 31.05.2026г. включительно, а в части расчетов – до полного их исполнения Сторонами. </w:t>
      </w:r>
    </w:p>
    <w:p w14:paraId="7F039E96" w14:textId="77777777" w:rsidR="0038018F" w:rsidRPr="001C5B94" w:rsidRDefault="0038018F" w:rsidP="001C5B94">
      <w:pPr>
        <w:tabs>
          <w:tab w:val="left" w:pos="993"/>
        </w:tabs>
        <w:ind w:firstLine="709"/>
        <w:jc w:val="both"/>
        <w:rPr>
          <w:rFonts w:eastAsia="Calibri"/>
          <w:sz w:val="24"/>
          <w:szCs w:val="24"/>
          <w:lang w:eastAsia="en-US"/>
        </w:rPr>
      </w:pPr>
      <w:r w:rsidRPr="001C5B94">
        <w:rPr>
          <w:rFonts w:eastAsia="Calibri"/>
          <w:sz w:val="24"/>
          <w:szCs w:val="24"/>
          <w:lang w:eastAsia="en-US"/>
        </w:rPr>
        <w:t>10.2. Окончание срока действия Договора не освобождает стороны от ответственности за его нарушение.</w:t>
      </w:r>
    </w:p>
    <w:p w14:paraId="48E7E318" w14:textId="77777777" w:rsidR="0038018F" w:rsidRPr="001C5B94" w:rsidRDefault="0038018F" w:rsidP="001C5B94">
      <w:pPr>
        <w:tabs>
          <w:tab w:val="left" w:pos="993"/>
        </w:tabs>
        <w:ind w:firstLine="709"/>
        <w:jc w:val="both"/>
        <w:rPr>
          <w:rFonts w:eastAsia="Calibri"/>
          <w:sz w:val="24"/>
          <w:szCs w:val="24"/>
          <w:lang w:eastAsia="en-US"/>
        </w:rPr>
      </w:pPr>
    </w:p>
    <w:p w14:paraId="02FFDA47" w14:textId="77777777" w:rsidR="0038018F" w:rsidRPr="001C5B94" w:rsidRDefault="0038018F" w:rsidP="001C5B94">
      <w:pPr>
        <w:tabs>
          <w:tab w:val="left" w:pos="993"/>
        </w:tabs>
        <w:ind w:firstLine="709"/>
        <w:jc w:val="both"/>
        <w:rPr>
          <w:b/>
          <w:sz w:val="24"/>
          <w:szCs w:val="24"/>
        </w:rPr>
      </w:pPr>
      <w:r w:rsidRPr="001C5B94">
        <w:rPr>
          <w:b/>
          <w:sz w:val="24"/>
          <w:szCs w:val="24"/>
        </w:rPr>
        <w:t>11. Порядок изменения и расторжения Договора</w:t>
      </w:r>
    </w:p>
    <w:p w14:paraId="2C657F01" w14:textId="77777777" w:rsidR="0038018F" w:rsidRPr="001C5B94" w:rsidRDefault="0038018F" w:rsidP="001C5B94">
      <w:pPr>
        <w:tabs>
          <w:tab w:val="num" w:pos="0"/>
        </w:tabs>
        <w:ind w:firstLine="709"/>
        <w:jc w:val="both"/>
        <w:rPr>
          <w:sz w:val="24"/>
          <w:szCs w:val="24"/>
        </w:rPr>
      </w:pPr>
      <w:r w:rsidRPr="001C5B94">
        <w:rPr>
          <w:sz w:val="24"/>
          <w:szCs w:val="24"/>
        </w:rPr>
        <w:t xml:space="preserve">11.1. </w:t>
      </w:r>
      <w:bookmarkStart w:id="16" w:name="_Hlk191550186"/>
      <w:r w:rsidRPr="001C5B94">
        <w:rPr>
          <w:sz w:val="24"/>
          <w:szCs w:val="24"/>
        </w:rPr>
        <w:t>Изменение и дополнение настоящего Договора возможны по соглашению Сторон. Все изменения и дополнения оформляются в письменном виде путем подписания Сторонами дополнительных Соглашений к Договору.</w:t>
      </w:r>
      <w:bookmarkEnd w:id="16"/>
    </w:p>
    <w:p w14:paraId="4CC61F75" w14:textId="77777777" w:rsidR="0038018F" w:rsidRPr="001C5B94" w:rsidRDefault="0038018F" w:rsidP="001C5B94">
      <w:pPr>
        <w:widowControl w:val="0"/>
        <w:autoSpaceDE w:val="0"/>
        <w:autoSpaceDN w:val="0"/>
        <w:adjustRightInd w:val="0"/>
        <w:ind w:firstLine="709"/>
        <w:jc w:val="both"/>
        <w:rPr>
          <w:sz w:val="24"/>
          <w:szCs w:val="24"/>
        </w:rPr>
      </w:pPr>
      <w:r w:rsidRPr="001C5B94">
        <w:rPr>
          <w:sz w:val="24"/>
          <w:szCs w:val="24"/>
        </w:rPr>
        <w:t>11.2.</w:t>
      </w:r>
      <w:r w:rsidRPr="001C5B94">
        <w:rPr>
          <w:sz w:val="24"/>
          <w:szCs w:val="24"/>
        </w:rPr>
        <w:tab/>
        <w:t xml:space="preserve">Объем Товара может быть изменен по инициативе Заказчика и по согласованию с Поставщиком не более чем на 30 (Тридцать) % от первоначальной цены Договора в случае выявления потребности в дополнительном объеме товаров (работ, услуг), сверх предусмотренных Договором, или при прекращении потребности в части Товаров, при этом изменение цены Договора должно быть пропорционально росту объемов Товаров (работ, услуг), </w:t>
      </w:r>
    </w:p>
    <w:p w14:paraId="67B1B108" w14:textId="77777777" w:rsidR="0038018F" w:rsidRPr="001C5B94" w:rsidRDefault="0038018F" w:rsidP="001C5B94">
      <w:pPr>
        <w:widowControl w:val="0"/>
        <w:autoSpaceDE w:val="0"/>
        <w:autoSpaceDN w:val="0"/>
        <w:adjustRightInd w:val="0"/>
        <w:ind w:right="57" w:firstLine="709"/>
        <w:jc w:val="both"/>
        <w:rPr>
          <w:color w:val="000000"/>
          <w:sz w:val="24"/>
          <w:szCs w:val="24"/>
        </w:rPr>
      </w:pPr>
      <w:r w:rsidRPr="001C5B94">
        <w:rPr>
          <w:sz w:val="24"/>
          <w:szCs w:val="24"/>
        </w:rPr>
        <w:t xml:space="preserve">11.3. </w:t>
      </w:r>
      <w:bookmarkStart w:id="17" w:name="_Hlk191550201"/>
      <w:r w:rsidRPr="001C5B94">
        <w:rPr>
          <w:color w:val="000000"/>
          <w:sz w:val="24"/>
          <w:szCs w:val="24"/>
        </w:rPr>
        <w:t xml:space="preserve">Расторжение Договора допускается по основаниям и в порядке, предусмотренном гражданским законодательством Российской Федерации и настоящим Договором. </w:t>
      </w:r>
    </w:p>
    <w:p w14:paraId="26E15E78" w14:textId="77777777" w:rsidR="0038018F" w:rsidRPr="001C5B94" w:rsidRDefault="0038018F" w:rsidP="001C5B94">
      <w:pPr>
        <w:tabs>
          <w:tab w:val="num" w:pos="0"/>
          <w:tab w:val="left" w:pos="993"/>
        </w:tabs>
        <w:ind w:firstLine="709"/>
        <w:jc w:val="both"/>
        <w:rPr>
          <w:sz w:val="24"/>
          <w:szCs w:val="24"/>
        </w:rPr>
      </w:pPr>
      <w:r w:rsidRPr="001C5B94">
        <w:rPr>
          <w:bCs/>
          <w:sz w:val="24"/>
          <w:szCs w:val="24"/>
        </w:rPr>
        <w:t xml:space="preserve">Каждая из Сторон вправе в любое время в одностороннем внесудебном порядке отказаться от исполнения Договора (расторгнуть Договор) письменно уведомив об этом другую Сторону не менее чем за 14 (четырнадцать) календарных дней до предполагаемой даты прекращения (расторжения) Договора. Поставщик осуществляет блокировку Карт в течение 3 (трех) календарных дней до предполагаемой даты расторжения Договора. </w:t>
      </w:r>
    </w:p>
    <w:p w14:paraId="2EF1DDEA" w14:textId="77777777" w:rsidR="0038018F" w:rsidRPr="001C5B94" w:rsidRDefault="0038018F" w:rsidP="001C5B94">
      <w:pPr>
        <w:ind w:firstLine="709"/>
        <w:jc w:val="both"/>
        <w:rPr>
          <w:sz w:val="24"/>
          <w:szCs w:val="24"/>
        </w:rPr>
      </w:pPr>
      <w:r w:rsidRPr="001C5B94">
        <w:rPr>
          <w:sz w:val="24"/>
          <w:szCs w:val="24"/>
        </w:rPr>
        <w:lastRenderedPageBreak/>
        <w:t>11.4. Прекращение настоящего Договора не освобождает Стороны от исполнения обязательств по настоящему Договору, возникших до прекращения настоящего Договора.</w:t>
      </w:r>
      <w:bookmarkEnd w:id="17"/>
    </w:p>
    <w:p w14:paraId="0FDB15F4" w14:textId="77777777" w:rsidR="0038018F" w:rsidRPr="001C5B94" w:rsidRDefault="0038018F" w:rsidP="001C5B94">
      <w:pPr>
        <w:ind w:firstLine="709"/>
        <w:jc w:val="both"/>
        <w:rPr>
          <w:b/>
          <w:color w:val="000000"/>
          <w:sz w:val="24"/>
          <w:szCs w:val="24"/>
        </w:rPr>
      </w:pPr>
    </w:p>
    <w:p w14:paraId="62E5F11A" w14:textId="77777777" w:rsidR="0038018F" w:rsidRPr="001C5B94" w:rsidRDefault="0038018F" w:rsidP="001C5B94">
      <w:pPr>
        <w:ind w:firstLine="709"/>
        <w:jc w:val="both"/>
        <w:rPr>
          <w:b/>
          <w:color w:val="000000"/>
          <w:sz w:val="24"/>
          <w:szCs w:val="24"/>
        </w:rPr>
      </w:pPr>
      <w:r w:rsidRPr="001C5B94">
        <w:rPr>
          <w:b/>
          <w:color w:val="000000"/>
          <w:sz w:val="24"/>
          <w:szCs w:val="24"/>
        </w:rPr>
        <w:t>12. Антикоррупционная оговорка</w:t>
      </w:r>
    </w:p>
    <w:p w14:paraId="2A5F6CE1" w14:textId="77777777" w:rsidR="0038018F" w:rsidRPr="001C5B94" w:rsidRDefault="0038018F" w:rsidP="001C5B94">
      <w:pPr>
        <w:ind w:firstLine="709"/>
        <w:jc w:val="both"/>
        <w:rPr>
          <w:color w:val="000000"/>
          <w:sz w:val="24"/>
          <w:szCs w:val="24"/>
        </w:rPr>
      </w:pPr>
      <w:r w:rsidRPr="001C5B94">
        <w:rPr>
          <w:color w:val="000000"/>
          <w:sz w:val="24"/>
          <w:szCs w:val="24"/>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9E0C5F0" w14:textId="77777777" w:rsidR="0038018F" w:rsidRPr="001C5B94" w:rsidRDefault="0038018F" w:rsidP="001C5B94">
      <w:pPr>
        <w:ind w:firstLine="709"/>
        <w:jc w:val="both"/>
        <w:rPr>
          <w:color w:val="000000"/>
          <w:sz w:val="24"/>
          <w:szCs w:val="24"/>
        </w:rPr>
      </w:pPr>
      <w:r w:rsidRPr="001C5B94">
        <w:rPr>
          <w:color w:val="000000"/>
          <w:sz w:val="24"/>
          <w:szCs w:val="24"/>
        </w:rPr>
        <w:t>12.2.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F1645A1" w14:textId="77777777" w:rsidR="0038018F" w:rsidRPr="001C5B94" w:rsidRDefault="0038018F" w:rsidP="001C5B94">
      <w:pPr>
        <w:ind w:firstLine="709"/>
        <w:jc w:val="both"/>
        <w:rPr>
          <w:color w:val="000000"/>
          <w:sz w:val="24"/>
          <w:szCs w:val="24"/>
        </w:rPr>
      </w:pPr>
      <w:r w:rsidRPr="001C5B94">
        <w:rPr>
          <w:color w:val="000000"/>
          <w:sz w:val="24"/>
          <w:szCs w:val="24"/>
        </w:rPr>
        <w:t>12.3.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047A093C" w14:textId="77777777" w:rsidR="0038018F" w:rsidRPr="001C5B94" w:rsidRDefault="0038018F" w:rsidP="001C5B94">
      <w:pPr>
        <w:ind w:firstLine="709"/>
        <w:jc w:val="both"/>
        <w:rPr>
          <w:color w:val="000000"/>
          <w:sz w:val="24"/>
          <w:szCs w:val="24"/>
        </w:rPr>
      </w:pPr>
      <w:r w:rsidRPr="001C5B94">
        <w:rPr>
          <w:color w:val="000000"/>
          <w:sz w:val="24"/>
          <w:szCs w:val="24"/>
        </w:rPr>
        <w:t>12.4. Стороны гарантируют осуществление надлежащего разбирательства по фактам нарушения положений настоящего раздела договора и применение эффективных мер по предотвращению возможных конфликтных ситуаций.</w:t>
      </w:r>
    </w:p>
    <w:p w14:paraId="58C0EACF" w14:textId="77777777" w:rsidR="0038018F" w:rsidRPr="001C5B94" w:rsidRDefault="0038018F" w:rsidP="001C5B94">
      <w:pPr>
        <w:ind w:firstLine="709"/>
        <w:jc w:val="both"/>
        <w:rPr>
          <w:b/>
          <w:color w:val="000000"/>
          <w:sz w:val="24"/>
          <w:szCs w:val="24"/>
        </w:rPr>
      </w:pPr>
    </w:p>
    <w:p w14:paraId="7BFCE0E3" w14:textId="77777777" w:rsidR="0038018F" w:rsidRPr="001C5B94" w:rsidRDefault="0038018F" w:rsidP="001C5B94">
      <w:pPr>
        <w:ind w:firstLine="709"/>
        <w:jc w:val="both"/>
        <w:rPr>
          <w:b/>
          <w:color w:val="000000"/>
          <w:sz w:val="24"/>
          <w:szCs w:val="24"/>
        </w:rPr>
      </w:pPr>
      <w:r w:rsidRPr="001C5B94">
        <w:rPr>
          <w:b/>
          <w:color w:val="000000"/>
          <w:sz w:val="24"/>
          <w:szCs w:val="24"/>
        </w:rPr>
        <w:t>13. Заключительные условия</w:t>
      </w:r>
    </w:p>
    <w:p w14:paraId="2F4C4E91" w14:textId="77777777" w:rsidR="0038018F" w:rsidRPr="001C5B94" w:rsidRDefault="0038018F" w:rsidP="001C5B94">
      <w:pPr>
        <w:ind w:firstLine="709"/>
        <w:jc w:val="both"/>
        <w:rPr>
          <w:sz w:val="24"/>
          <w:szCs w:val="24"/>
        </w:rPr>
      </w:pPr>
      <w:r w:rsidRPr="001C5B94">
        <w:rPr>
          <w:sz w:val="24"/>
          <w:szCs w:val="24"/>
        </w:rPr>
        <w:t xml:space="preserve">13.1. Настоящий Договор подписывается усиленными электронными подписями на электронной площадке и хранится на электронной площадке. После заключения договора в форме электронного документа Стороны вправе изготовить и подписать копии договора в письменной форме на бумажном носителе, по одному экземпляру для каждой из Сторон. </w:t>
      </w:r>
    </w:p>
    <w:p w14:paraId="1D6ECBF2" w14:textId="77777777" w:rsidR="0038018F" w:rsidRPr="001C5B94" w:rsidRDefault="0038018F" w:rsidP="001C5B94">
      <w:pPr>
        <w:shd w:val="clear" w:color="auto" w:fill="FFFFFF"/>
        <w:tabs>
          <w:tab w:val="left" w:pos="749"/>
        </w:tabs>
        <w:ind w:firstLine="709"/>
        <w:jc w:val="both"/>
        <w:rPr>
          <w:sz w:val="24"/>
          <w:szCs w:val="24"/>
        </w:rPr>
      </w:pPr>
      <w:r w:rsidRPr="001C5B94">
        <w:rPr>
          <w:sz w:val="24"/>
          <w:szCs w:val="24"/>
        </w:rPr>
        <w:t xml:space="preserve">13.2. Стороны обязуются незамедлительно извещать друг друга в письменной форме об изменении юридического, фактического адресов, банковских реквизитов и других существенных обстоятельствах, которые отражаются посредством заключения дополнительного соглашения к настоящему Договору. </w:t>
      </w:r>
    </w:p>
    <w:p w14:paraId="3E92D064" w14:textId="77777777" w:rsidR="0038018F" w:rsidRPr="001C5B94" w:rsidRDefault="0038018F" w:rsidP="001C5B94">
      <w:pPr>
        <w:widowControl w:val="0"/>
        <w:autoSpaceDE w:val="0"/>
        <w:autoSpaceDN w:val="0"/>
        <w:adjustRightInd w:val="0"/>
        <w:ind w:right="57" w:firstLine="709"/>
        <w:jc w:val="both"/>
        <w:rPr>
          <w:color w:val="000000"/>
          <w:sz w:val="24"/>
          <w:szCs w:val="24"/>
        </w:rPr>
      </w:pPr>
      <w:r w:rsidRPr="001C5B94">
        <w:rPr>
          <w:color w:val="000000"/>
          <w:sz w:val="24"/>
          <w:szCs w:val="24"/>
        </w:rPr>
        <w:t xml:space="preserve">13.3. Настоящий Договор составлен в двух подлинных экземплярах, имеющих равную юридическую силу, по одному экземпляру каждой из Сторон.  </w:t>
      </w:r>
    </w:p>
    <w:p w14:paraId="21515F20" w14:textId="77777777" w:rsidR="0038018F" w:rsidRPr="001C5B94" w:rsidRDefault="0038018F" w:rsidP="001C5B94">
      <w:pPr>
        <w:widowControl w:val="0"/>
        <w:autoSpaceDE w:val="0"/>
        <w:autoSpaceDN w:val="0"/>
        <w:adjustRightInd w:val="0"/>
        <w:ind w:right="57" w:firstLine="709"/>
        <w:jc w:val="both"/>
        <w:rPr>
          <w:color w:val="000000"/>
          <w:sz w:val="24"/>
          <w:szCs w:val="24"/>
        </w:rPr>
      </w:pPr>
      <w:r w:rsidRPr="001C5B94">
        <w:rPr>
          <w:color w:val="000000"/>
          <w:sz w:val="24"/>
          <w:szCs w:val="24"/>
        </w:rPr>
        <w:t xml:space="preserve">13.4. </w:t>
      </w:r>
      <w:r w:rsidRPr="001C5B94">
        <w:rPr>
          <w:color w:val="000000"/>
          <w:sz w:val="24"/>
          <w:szCs w:val="24"/>
        </w:rPr>
        <w:tab/>
        <w:t>Стороны вправе использовать для подписания дополнительных соглашений к Договору, первичных документов, юридически значимых сообщений и иных документов, связанных с исполнением настоящего Договора, усиленные квалифицированные электронные подписи Сторон и обмениваться соответствующими документами в системе электронного документооборота (ЭДО).</w:t>
      </w:r>
    </w:p>
    <w:p w14:paraId="49BB1D73" w14:textId="77777777" w:rsidR="0038018F" w:rsidRPr="001C5B94" w:rsidRDefault="0038018F" w:rsidP="001C5B94">
      <w:pPr>
        <w:widowControl w:val="0"/>
        <w:autoSpaceDE w:val="0"/>
        <w:autoSpaceDN w:val="0"/>
        <w:adjustRightInd w:val="0"/>
        <w:ind w:right="57" w:firstLine="709"/>
        <w:jc w:val="both"/>
        <w:rPr>
          <w:color w:val="000000"/>
          <w:sz w:val="24"/>
          <w:szCs w:val="24"/>
        </w:rPr>
      </w:pPr>
      <w:r w:rsidRPr="001C5B94">
        <w:rPr>
          <w:color w:val="000000"/>
          <w:sz w:val="24"/>
          <w:szCs w:val="24"/>
        </w:rPr>
        <w:t xml:space="preserve">13.5. </w:t>
      </w:r>
      <w:r w:rsidRPr="001C5B94">
        <w:rPr>
          <w:color w:val="000000"/>
          <w:sz w:val="24"/>
          <w:szCs w:val="24"/>
        </w:rPr>
        <w:tab/>
        <w:t>Стороны заверяют и гарантируют друг другу, что к работе в системах ЭДО ими допущены только уполномоченные лица, обладающие необходимыми и достаточными полномочными для подписания соответствующих документов. Стороны не вправе ссылаться на отсутствие полномочий у лиц, допущенных ими к работе в системах ЭДО и подписавших юридически значимый документ, как на основные для признания документа недействительным (ничтожным) в связи с его подписанием неуполномоченным представителем Стороны.</w:t>
      </w:r>
    </w:p>
    <w:p w14:paraId="2A65A1EA" w14:textId="77777777" w:rsidR="0038018F" w:rsidRPr="001C5B94" w:rsidRDefault="0038018F" w:rsidP="001C5B94">
      <w:pPr>
        <w:widowControl w:val="0"/>
        <w:autoSpaceDE w:val="0"/>
        <w:autoSpaceDN w:val="0"/>
        <w:adjustRightInd w:val="0"/>
        <w:ind w:right="57" w:firstLine="709"/>
        <w:jc w:val="both"/>
        <w:rPr>
          <w:color w:val="000000"/>
          <w:sz w:val="24"/>
          <w:szCs w:val="24"/>
        </w:rPr>
      </w:pPr>
      <w:r w:rsidRPr="001C5B94">
        <w:rPr>
          <w:color w:val="000000"/>
          <w:sz w:val="24"/>
          <w:szCs w:val="24"/>
        </w:rPr>
        <w:t>13.6. Приложения:</w:t>
      </w:r>
    </w:p>
    <w:p w14:paraId="18015F62" w14:textId="77777777" w:rsidR="0038018F" w:rsidRPr="001C5B94" w:rsidRDefault="0038018F" w:rsidP="001C5B94">
      <w:pPr>
        <w:widowControl w:val="0"/>
        <w:autoSpaceDE w:val="0"/>
        <w:autoSpaceDN w:val="0"/>
        <w:adjustRightInd w:val="0"/>
        <w:ind w:right="57" w:firstLine="709"/>
        <w:jc w:val="both"/>
        <w:rPr>
          <w:color w:val="000000"/>
          <w:sz w:val="24"/>
          <w:szCs w:val="24"/>
        </w:rPr>
      </w:pPr>
      <w:r w:rsidRPr="001C5B94">
        <w:rPr>
          <w:color w:val="000000"/>
          <w:sz w:val="24"/>
          <w:szCs w:val="24"/>
        </w:rPr>
        <w:t>Приложение № 1. Спецификация;</w:t>
      </w:r>
    </w:p>
    <w:p w14:paraId="07B4F01F" w14:textId="77777777" w:rsidR="0038018F" w:rsidRPr="001C5B94" w:rsidRDefault="0038018F" w:rsidP="001C5B94">
      <w:pPr>
        <w:widowControl w:val="0"/>
        <w:autoSpaceDE w:val="0"/>
        <w:autoSpaceDN w:val="0"/>
        <w:adjustRightInd w:val="0"/>
        <w:ind w:right="57" w:firstLine="709"/>
        <w:jc w:val="both"/>
        <w:rPr>
          <w:color w:val="000000"/>
          <w:sz w:val="24"/>
          <w:szCs w:val="24"/>
        </w:rPr>
      </w:pPr>
      <w:r w:rsidRPr="001C5B94">
        <w:rPr>
          <w:color w:val="000000"/>
          <w:sz w:val="24"/>
          <w:szCs w:val="24"/>
        </w:rPr>
        <w:t xml:space="preserve">Приложение № 2. Техническое задание. </w:t>
      </w:r>
    </w:p>
    <w:p w14:paraId="436C8D9C" w14:textId="77777777" w:rsidR="0038018F" w:rsidRPr="001C5B94" w:rsidRDefault="0038018F" w:rsidP="001C5B94">
      <w:pPr>
        <w:keepNext/>
        <w:keepLines/>
        <w:ind w:firstLine="709"/>
        <w:jc w:val="both"/>
        <w:rPr>
          <w:b/>
          <w:color w:val="000000"/>
          <w:sz w:val="24"/>
          <w:szCs w:val="24"/>
        </w:rPr>
      </w:pPr>
    </w:p>
    <w:p w14:paraId="368163ED" w14:textId="77777777" w:rsidR="0038018F" w:rsidRPr="001C5B94" w:rsidRDefault="0038018F" w:rsidP="001C5B94">
      <w:pPr>
        <w:keepNext/>
        <w:keepLines/>
        <w:ind w:firstLine="709"/>
        <w:jc w:val="both"/>
        <w:rPr>
          <w:sz w:val="24"/>
          <w:szCs w:val="24"/>
        </w:rPr>
      </w:pPr>
      <w:r w:rsidRPr="001C5B94">
        <w:rPr>
          <w:b/>
          <w:color w:val="000000"/>
          <w:sz w:val="24"/>
          <w:szCs w:val="24"/>
        </w:rPr>
        <w:t>14. Адреса и банковские реквизиты Сторон</w:t>
      </w:r>
    </w:p>
    <w:tbl>
      <w:tblPr>
        <w:tblW w:w="5000" w:type="pct"/>
        <w:tblLook w:val="01E0" w:firstRow="1" w:lastRow="1" w:firstColumn="1" w:lastColumn="1" w:noHBand="0" w:noVBand="0"/>
      </w:tblPr>
      <w:tblGrid>
        <w:gridCol w:w="5272"/>
        <w:gridCol w:w="5273"/>
      </w:tblGrid>
      <w:tr w:rsidR="0038018F" w:rsidRPr="001C5B94" w14:paraId="33EAAAFC" w14:textId="77777777" w:rsidTr="00364EBE">
        <w:tc>
          <w:tcPr>
            <w:tcW w:w="2500" w:type="pct"/>
            <w:hideMark/>
          </w:tcPr>
          <w:p w14:paraId="1CE3552A" w14:textId="77777777" w:rsidR="0038018F" w:rsidRPr="001C5B94" w:rsidRDefault="0038018F" w:rsidP="001C5B94">
            <w:pPr>
              <w:jc w:val="both"/>
              <w:rPr>
                <w:rFonts w:eastAsia="Calibri"/>
                <w:b/>
                <w:sz w:val="24"/>
                <w:szCs w:val="24"/>
                <w:lang w:eastAsia="en-US"/>
              </w:rPr>
            </w:pPr>
            <w:r w:rsidRPr="001C5B94">
              <w:rPr>
                <w:rFonts w:eastAsia="Calibri"/>
                <w:b/>
                <w:sz w:val="24"/>
                <w:szCs w:val="24"/>
                <w:lang w:eastAsia="en-US"/>
              </w:rPr>
              <w:t>Заказчик:</w:t>
            </w:r>
          </w:p>
        </w:tc>
        <w:tc>
          <w:tcPr>
            <w:tcW w:w="2500" w:type="pct"/>
            <w:hideMark/>
          </w:tcPr>
          <w:p w14:paraId="5846EC78" w14:textId="77777777" w:rsidR="0038018F" w:rsidRPr="001C5B94" w:rsidRDefault="0038018F" w:rsidP="001C5B94">
            <w:pPr>
              <w:jc w:val="both"/>
              <w:rPr>
                <w:rFonts w:eastAsia="Calibri"/>
                <w:b/>
                <w:sz w:val="24"/>
                <w:szCs w:val="24"/>
                <w:lang w:eastAsia="en-US"/>
              </w:rPr>
            </w:pPr>
            <w:r w:rsidRPr="001C5B94">
              <w:rPr>
                <w:rFonts w:eastAsia="Calibri"/>
                <w:b/>
                <w:sz w:val="24"/>
                <w:szCs w:val="24"/>
                <w:lang w:eastAsia="en-US"/>
              </w:rPr>
              <w:t>Поставщик:</w:t>
            </w:r>
          </w:p>
        </w:tc>
      </w:tr>
      <w:tr w:rsidR="0038018F" w:rsidRPr="001C5B94" w14:paraId="12849FEA" w14:textId="77777777" w:rsidTr="00364EBE">
        <w:tc>
          <w:tcPr>
            <w:tcW w:w="2500" w:type="pct"/>
          </w:tcPr>
          <w:p w14:paraId="4CAE54E5" w14:textId="77777777" w:rsidR="0038018F" w:rsidRPr="001C5B94" w:rsidRDefault="0038018F" w:rsidP="001C5B94">
            <w:pPr>
              <w:jc w:val="both"/>
              <w:rPr>
                <w:rFonts w:eastAsia="Calibri"/>
                <w:b/>
                <w:sz w:val="24"/>
                <w:szCs w:val="24"/>
                <w:lang w:eastAsia="en-US"/>
              </w:rPr>
            </w:pPr>
            <w:r w:rsidRPr="001C5B94">
              <w:rPr>
                <w:rFonts w:eastAsia="Calibri"/>
                <w:b/>
                <w:sz w:val="24"/>
                <w:szCs w:val="24"/>
                <w:lang w:eastAsia="en-US"/>
              </w:rPr>
              <w:t>АО МКК «СПб ЦДЖ»</w:t>
            </w:r>
          </w:p>
        </w:tc>
        <w:tc>
          <w:tcPr>
            <w:tcW w:w="2500" w:type="pct"/>
          </w:tcPr>
          <w:p w14:paraId="56FBBCBE" w14:textId="77777777" w:rsidR="0038018F" w:rsidRPr="001C5B94" w:rsidRDefault="0038018F" w:rsidP="001C5B94">
            <w:pPr>
              <w:jc w:val="both"/>
              <w:rPr>
                <w:rFonts w:eastAsia="Calibri"/>
                <w:b/>
                <w:sz w:val="24"/>
                <w:szCs w:val="24"/>
                <w:lang w:eastAsia="en-US"/>
              </w:rPr>
            </w:pPr>
          </w:p>
        </w:tc>
      </w:tr>
      <w:tr w:rsidR="0038018F" w:rsidRPr="001C5B94" w14:paraId="50BB0DCC" w14:textId="77777777" w:rsidTr="00364EBE">
        <w:trPr>
          <w:trHeight w:val="2262"/>
        </w:trPr>
        <w:tc>
          <w:tcPr>
            <w:tcW w:w="2500" w:type="pct"/>
            <w:hideMark/>
          </w:tcPr>
          <w:p w14:paraId="04F79426" w14:textId="77777777" w:rsidR="0038018F" w:rsidRPr="001C5B94" w:rsidRDefault="0038018F" w:rsidP="001C5B94">
            <w:pPr>
              <w:tabs>
                <w:tab w:val="left" w:pos="284"/>
              </w:tabs>
              <w:jc w:val="both"/>
              <w:rPr>
                <w:rFonts w:eastAsia="Calibri"/>
                <w:sz w:val="24"/>
                <w:szCs w:val="24"/>
                <w:lang w:eastAsia="en-US"/>
              </w:rPr>
            </w:pPr>
            <w:r w:rsidRPr="001C5B94">
              <w:rPr>
                <w:rFonts w:eastAsia="Calibri"/>
                <w:sz w:val="24"/>
                <w:szCs w:val="24"/>
                <w:lang w:eastAsia="en-US"/>
              </w:rPr>
              <w:lastRenderedPageBreak/>
              <w:t xml:space="preserve">Юридический адрес: 190031, г. Санкт-Петербург, переулок Гривцова, дом 20 лит. В </w:t>
            </w:r>
          </w:p>
          <w:p w14:paraId="28FB3BDD" w14:textId="77777777" w:rsidR="0038018F" w:rsidRPr="001C5B94" w:rsidRDefault="0038018F" w:rsidP="001C5B94">
            <w:pPr>
              <w:tabs>
                <w:tab w:val="left" w:pos="284"/>
              </w:tabs>
              <w:jc w:val="both"/>
              <w:rPr>
                <w:rFonts w:eastAsia="Calibri"/>
                <w:sz w:val="24"/>
                <w:szCs w:val="24"/>
                <w:lang w:eastAsia="en-US"/>
              </w:rPr>
            </w:pPr>
            <w:r w:rsidRPr="001C5B94">
              <w:rPr>
                <w:rFonts w:eastAsia="Calibri"/>
                <w:sz w:val="24"/>
                <w:szCs w:val="24"/>
                <w:lang w:eastAsia="en-US"/>
              </w:rPr>
              <w:t>Тел. (812) 331-57-37</w:t>
            </w:r>
          </w:p>
          <w:p w14:paraId="7970B349" w14:textId="07E0E7DE" w:rsidR="0038018F" w:rsidRPr="001C5B94" w:rsidRDefault="0038018F" w:rsidP="001C5B94">
            <w:pPr>
              <w:tabs>
                <w:tab w:val="left" w:pos="284"/>
              </w:tabs>
              <w:jc w:val="both"/>
              <w:rPr>
                <w:rFonts w:eastAsia="Calibri"/>
                <w:sz w:val="24"/>
                <w:szCs w:val="24"/>
                <w:lang w:eastAsia="en-US"/>
              </w:rPr>
            </w:pPr>
            <w:r w:rsidRPr="001C5B94">
              <w:rPr>
                <w:rFonts w:eastAsia="Calibri"/>
                <w:sz w:val="24"/>
                <w:szCs w:val="24"/>
                <w:lang w:eastAsia="en-US"/>
              </w:rPr>
              <w:t>ИНН 7838469428</w:t>
            </w:r>
            <w:r w:rsidR="003B11DB">
              <w:rPr>
                <w:rFonts w:eastAsia="Calibri"/>
                <w:sz w:val="24"/>
                <w:szCs w:val="24"/>
                <w:lang w:eastAsia="en-US"/>
              </w:rPr>
              <w:t xml:space="preserve">,  </w:t>
            </w:r>
            <w:r w:rsidRPr="001C5B94">
              <w:rPr>
                <w:rFonts w:eastAsia="Calibri"/>
                <w:sz w:val="24"/>
                <w:szCs w:val="24"/>
                <w:lang w:eastAsia="en-US"/>
              </w:rPr>
              <w:t>КПП 783801001</w:t>
            </w:r>
          </w:p>
          <w:p w14:paraId="739AFC4A" w14:textId="77777777" w:rsidR="0038018F" w:rsidRPr="001C5B94" w:rsidRDefault="0038018F" w:rsidP="001C5B94">
            <w:pPr>
              <w:tabs>
                <w:tab w:val="left" w:pos="284"/>
              </w:tabs>
              <w:jc w:val="both"/>
              <w:rPr>
                <w:rFonts w:eastAsia="Calibri"/>
                <w:sz w:val="24"/>
                <w:szCs w:val="24"/>
                <w:lang w:eastAsia="en-US"/>
              </w:rPr>
            </w:pPr>
            <w:r w:rsidRPr="001C5B94">
              <w:rPr>
                <w:rFonts w:eastAsia="Calibri"/>
                <w:sz w:val="24"/>
                <w:szCs w:val="24"/>
                <w:lang w:eastAsia="en-US"/>
              </w:rPr>
              <w:t>ОГРН 1117847632682</w:t>
            </w:r>
          </w:p>
          <w:p w14:paraId="1BCD9DFE" w14:textId="77777777" w:rsidR="0038018F" w:rsidRPr="001C5B94" w:rsidRDefault="0038018F" w:rsidP="001C5B94">
            <w:pPr>
              <w:tabs>
                <w:tab w:val="left" w:pos="284"/>
              </w:tabs>
              <w:jc w:val="both"/>
              <w:rPr>
                <w:rFonts w:eastAsia="Calibri"/>
                <w:sz w:val="24"/>
                <w:szCs w:val="24"/>
                <w:lang w:eastAsia="en-US"/>
              </w:rPr>
            </w:pPr>
            <w:r w:rsidRPr="001C5B94">
              <w:rPr>
                <w:rFonts w:eastAsia="Calibri"/>
                <w:sz w:val="24"/>
                <w:szCs w:val="24"/>
                <w:lang w:eastAsia="en-US"/>
              </w:rPr>
              <w:t xml:space="preserve">Расчетный счет 40702810090000007039 </w:t>
            </w:r>
          </w:p>
          <w:p w14:paraId="3A32DD89" w14:textId="5A2BD509" w:rsidR="0038018F" w:rsidRPr="001C5B94" w:rsidRDefault="0038018F" w:rsidP="003B11DB">
            <w:pPr>
              <w:tabs>
                <w:tab w:val="left" w:pos="284"/>
              </w:tabs>
              <w:rPr>
                <w:rFonts w:eastAsia="Calibri"/>
                <w:sz w:val="24"/>
                <w:szCs w:val="24"/>
                <w:lang w:eastAsia="en-US"/>
              </w:rPr>
            </w:pPr>
            <w:r w:rsidRPr="001C5B94">
              <w:rPr>
                <w:rFonts w:eastAsia="Calibri"/>
                <w:sz w:val="24"/>
                <w:szCs w:val="24"/>
                <w:lang w:eastAsia="en-US"/>
              </w:rPr>
              <w:t xml:space="preserve">в Ф. ОПЕРУ Банка ВТБ (ПАО) </w:t>
            </w:r>
            <w:r w:rsidR="003B11DB">
              <w:rPr>
                <w:rFonts w:eastAsia="Calibri"/>
                <w:sz w:val="24"/>
                <w:szCs w:val="24"/>
                <w:lang w:eastAsia="en-US"/>
              </w:rPr>
              <w:br/>
            </w:r>
            <w:r w:rsidRPr="001C5B94">
              <w:rPr>
                <w:rFonts w:eastAsia="Calibri"/>
                <w:sz w:val="24"/>
                <w:szCs w:val="24"/>
                <w:lang w:eastAsia="en-US"/>
              </w:rPr>
              <w:t>в Санкт-Петербурге</w:t>
            </w:r>
            <w:r w:rsidRPr="001C5B94">
              <w:rPr>
                <w:rFonts w:eastAsia="Calibri"/>
                <w:sz w:val="24"/>
                <w:szCs w:val="24"/>
                <w:lang w:eastAsia="en-US"/>
              </w:rPr>
              <w:tab/>
            </w:r>
          </w:p>
          <w:p w14:paraId="4C699674" w14:textId="77777777" w:rsidR="0038018F" w:rsidRPr="001C5B94" w:rsidRDefault="0038018F" w:rsidP="001C5B94">
            <w:pPr>
              <w:tabs>
                <w:tab w:val="left" w:pos="284"/>
              </w:tabs>
              <w:jc w:val="both"/>
              <w:rPr>
                <w:rFonts w:eastAsia="Calibri"/>
                <w:sz w:val="24"/>
                <w:szCs w:val="24"/>
                <w:lang w:eastAsia="en-US"/>
              </w:rPr>
            </w:pPr>
            <w:r w:rsidRPr="001C5B94">
              <w:rPr>
                <w:rFonts w:eastAsia="Calibri"/>
                <w:sz w:val="24"/>
                <w:szCs w:val="24"/>
                <w:lang w:eastAsia="en-US"/>
              </w:rPr>
              <w:t>БИК 044030704</w:t>
            </w:r>
          </w:p>
          <w:p w14:paraId="09BDB723" w14:textId="77777777" w:rsidR="0038018F" w:rsidRPr="001C5B94" w:rsidRDefault="0038018F" w:rsidP="001C5B94">
            <w:pPr>
              <w:jc w:val="both"/>
              <w:rPr>
                <w:rFonts w:eastAsia="Calibri"/>
                <w:sz w:val="24"/>
                <w:szCs w:val="24"/>
                <w:lang w:eastAsia="en-US"/>
              </w:rPr>
            </w:pPr>
            <w:r w:rsidRPr="001C5B94">
              <w:rPr>
                <w:rFonts w:eastAsia="Calibri"/>
                <w:sz w:val="24"/>
                <w:szCs w:val="24"/>
                <w:lang w:eastAsia="en-US"/>
              </w:rPr>
              <w:t>Кор счет 30101810200000000704</w:t>
            </w:r>
          </w:p>
          <w:p w14:paraId="4E2768C5" w14:textId="77777777" w:rsidR="0038018F" w:rsidRPr="001C5B94" w:rsidRDefault="0038018F" w:rsidP="001C5B94">
            <w:pPr>
              <w:jc w:val="both"/>
              <w:rPr>
                <w:rFonts w:eastAsia="Calibri"/>
                <w:sz w:val="24"/>
                <w:szCs w:val="24"/>
                <w:lang w:val="en-US" w:eastAsia="en-US"/>
              </w:rPr>
            </w:pPr>
            <w:r w:rsidRPr="001C5B94">
              <w:rPr>
                <w:rFonts w:eastAsia="Calibri"/>
                <w:sz w:val="24"/>
                <w:szCs w:val="24"/>
                <w:lang w:val="en-US" w:eastAsia="en-US"/>
              </w:rPr>
              <w:t xml:space="preserve">e-mail: </w:t>
            </w:r>
            <w:hyperlink r:id="rId17" w:history="1">
              <w:r w:rsidRPr="001C5B94">
                <w:rPr>
                  <w:rStyle w:val="a9"/>
                  <w:rFonts w:eastAsia="Calibri"/>
                  <w:sz w:val="24"/>
                  <w:szCs w:val="24"/>
                  <w:lang w:val="en-US"/>
                </w:rPr>
                <w:t>vinogradova.y.n@spbcdg.ru</w:t>
              </w:r>
            </w:hyperlink>
            <w:r w:rsidRPr="001C5B94">
              <w:rPr>
                <w:rFonts w:eastAsia="Calibri"/>
                <w:sz w:val="24"/>
                <w:szCs w:val="24"/>
                <w:lang w:val="en-US"/>
              </w:rPr>
              <w:t xml:space="preserve"> </w:t>
            </w:r>
          </w:p>
        </w:tc>
        <w:tc>
          <w:tcPr>
            <w:tcW w:w="2500" w:type="pct"/>
          </w:tcPr>
          <w:p w14:paraId="58EB2A1A" w14:textId="77777777" w:rsidR="0038018F" w:rsidRPr="001C5B94" w:rsidRDefault="0038018F" w:rsidP="001C5B94">
            <w:pPr>
              <w:shd w:val="clear" w:color="auto" w:fill="FFFFFF"/>
              <w:jc w:val="both"/>
              <w:rPr>
                <w:rFonts w:eastAsia="Calibri"/>
                <w:bCs/>
                <w:sz w:val="24"/>
                <w:szCs w:val="24"/>
                <w:lang w:val="en-US" w:eastAsia="en-US"/>
              </w:rPr>
            </w:pPr>
          </w:p>
        </w:tc>
      </w:tr>
      <w:tr w:rsidR="0038018F" w:rsidRPr="001C5B94" w14:paraId="24C89BE4" w14:textId="77777777" w:rsidTr="00364EBE">
        <w:tc>
          <w:tcPr>
            <w:tcW w:w="2500" w:type="pct"/>
            <w:hideMark/>
          </w:tcPr>
          <w:p w14:paraId="330D2998" w14:textId="77777777" w:rsidR="0038018F" w:rsidRPr="001C5B94" w:rsidRDefault="0038018F" w:rsidP="001C5B94">
            <w:pPr>
              <w:suppressAutoHyphens/>
              <w:jc w:val="both"/>
              <w:rPr>
                <w:rFonts w:eastAsia="Calibri"/>
                <w:b/>
                <w:sz w:val="24"/>
                <w:szCs w:val="24"/>
                <w:lang w:eastAsia="en-US"/>
              </w:rPr>
            </w:pPr>
            <w:r w:rsidRPr="001C5B94">
              <w:rPr>
                <w:rFonts w:eastAsia="Calibri"/>
                <w:b/>
                <w:sz w:val="24"/>
                <w:szCs w:val="24"/>
                <w:lang w:eastAsia="en-US"/>
              </w:rPr>
              <w:t>Заказчик</w:t>
            </w:r>
          </w:p>
        </w:tc>
        <w:tc>
          <w:tcPr>
            <w:tcW w:w="2500" w:type="pct"/>
            <w:hideMark/>
          </w:tcPr>
          <w:p w14:paraId="1B0187EF" w14:textId="77777777" w:rsidR="0038018F" w:rsidRPr="001C5B94" w:rsidRDefault="0038018F" w:rsidP="001C5B94">
            <w:pPr>
              <w:shd w:val="clear" w:color="auto" w:fill="FFFFFF"/>
              <w:jc w:val="both"/>
              <w:rPr>
                <w:rFonts w:eastAsia="Calibri"/>
                <w:b/>
                <w:sz w:val="24"/>
                <w:szCs w:val="24"/>
                <w:lang w:eastAsia="en-US"/>
              </w:rPr>
            </w:pPr>
            <w:r w:rsidRPr="001C5B94">
              <w:rPr>
                <w:rFonts w:eastAsia="Calibri"/>
                <w:b/>
                <w:sz w:val="24"/>
                <w:szCs w:val="24"/>
                <w:lang w:eastAsia="en-US"/>
              </w:rPr>
              <w:t>Поставщик</w:t>
            </w:r>
          </w:p>
        </w:tc>
      </w:tr>
      <w:tr w:rsidR="0038018F" w:rsidRPr="001C5B94" w14:paraId="006BEC8D" w14:textId="77777777" w:rsidTr="00364EBE">
        <w:trPr>
          <w:trHeight w:val="1003"/>
        </w:trPr>
        <w:tc>
          <w:tcPr>
            <w:tcW w:w="2500" w:type="pct"/>
          </w:tcPr>
          <w:p w14:paraId="3F1138EB" w14:textId="77777777" w:rsidR="0038018F" w:rsidRPr="001C5B94" w:rsidRDefault="0038018F" w:rsidP="001C5B94">
            <w:pPr>
              <w:suppressAutoHyphens/>
              <w:jc w:val="both"/>
              <w:rPr>
                <w:rFonts w:eastAsia="Calibri"/>
                <w:sz w:val="24"/>
                <w:szCs w:val="24"/>
                <w:lang w:eastAsia="en-US"/>
              </w:rPr>
            </w:pPr>
            <w:r w:rsidRPr="001C5B94">
              <w:rPr>
                <w:rFonts w:eastAsia="Calibri"/>
                <w:sz w:val="24"/>
                <w:szCs w:val="24"/>
                <w:lang w:eastAsia="en-US"/>
              </w:rPr>
              <w:t>Директор административного департамента</w:t>
            </w:r>
          </w:p>
          <w:p w14:paraId="12C166F7" w14:textId="77777777" w:rsidR="0038018F" w:rsidRPr="001C5B94" w:rsidRDefault="0038018F" w:rsidP="001C5B94">
            <w:pPr>
              <w:suppressAutoHyphens/>
              <w:jc w:val="both"/>
              <w:rPr>
                <w:rFonts w:eastAsia="Calibri"/>
                <w:sz w:val="24"/>
                <w:szCs w:val="24"/>
                <w:lang w:eastAsia="en-US"/>
              </w:rPr>
            </w:pPr>
          </w:p>
          <w:p w14:paraId="2097D22C" w14:textId="77777777" w:rsidR="0038018F" w:rsidRPr="001C5B94" w:rsidRDefault="0038018F" w:rsidP="001C5B94">
            <w:pPr>
              <w:suppressAutoHyphens/>
              <w:jc w:val="both"/>
              <w:rPr>
                <w:rFonts w:eastAsia="Calibri"/>
                <w:sz w:val="24"/>
                <w:szCs w:val="24"/>
                <w:lang w:eastAsia="en-US"/>
              </w:rPr>
            </w:pPr>
            <w:r w:rsidRPr="001C5B94">
              <w:rPr>
                <w:rFonts w:eastAsia="Calibri"/>
                <w:sz w:val="24"/>
                <w:szCs w:val="24"/>
                <w:lang w:eastAsia="en-US"/>
              </w:rPr>
              <w:t>_______________________ /С.П. Цветкова /</w:t>
            </w:r>
          </w:p>
        </w:tc>
        <w:tc>
          <w:tcPr>
            <w:tcW w:w="2500" w:type="pct"/>
          </w:tcPr>
          <w:p w14:paraId="7B669D8D" w14:textId="77777777" w:rsidR="0038018F" w:rsidRPr="001C5B94" w:rsidRDefault="0038018F" w:rsidP="001C5B94">
            <w:pPr>
              <w:shd w:val="clear" w:color="auto" w:fill="FFFFFF"/>
              <w:jc w:val="both"/>
              <w:rPr>
                <w:rFonts w:eastAsia="Calibri"/>
                <w:sz w:val="24"/>
                <w:szCs w:val="24"/>
                <w:lang w:eastAsia="en-US"/>
              </w:rPr>
            </w:pPr>
          </w:p>
          <w:p w14:paraId="2AB71393" w14:textId="77777777" w:rsidR="0038018F" w:rsidRPr="001C5B94" w:rsidRDefault="0038018F" w:rsidP="001C5B94">
            <w:pPr>
              <w:shd w:val="clear" w:color="auto" w:fill="FFFFFF"/>
              <w:jc w:val="both"/>
              <w:rPr>
                <w:rFonts w:eastAsia="Calibri"/>
                <w:sz w:val="24"/>
                <w:szCs w:val="24"/>
                <w:lang w:eastAsia="en-US"/>
              </w:rPr>
            </w:pPr>
          </w:p>
          <w:p w14:paraId="4C76B0DD" w14:textId="77777777" w:rsidR="0038018F" w:rsidRPr="001C5B94" w:rsidRDefault="0038018F" w:rsidP="001C5B94">
            <w:pPr>
              <w:shd w:val="clear" w:color="auto" w:fill="FFFFFF"/>
              <w:jc w:val="both"/>
              <w:rPr>
                <w:rFonts w:eastAsia="Calibri"/>
                <w:sz w:val="24"/>
                <w:szCs w:val="24"/>
                <w:lang w:eastAsia="en-US"/>
              </w:rPr>
            </w:pPr>
            <w:r w:rsidRPr="001C5B94">
              <w:rPr>
                <w:rFonts w:eastAsia="Calibri"/>
                <w:sz w:val="24"/>
                <w:szCs w:val="24"/>
                <w:lang w:eastAsia="en-US"/>
              </w:rPr>
              <w:t>_______________________ /______</w:t>
            </w:r>
            <w:r w:rsidRPr="001C5B94">
              <w:rPr>
                <w:sz w:val="24"/>
                <w:szCs w:val="24"/>
              </w:rPr>
              <w:t>_.</w:t>
            </w:r>
            <w:r w:rsidRPr="001C5B94">
              <w:rPr>
                <w:rFonts w:eastAsia="Calibri"/>
                <w:sz w:val="24"/>
                <w:szCs w:val="24"/>
                <w:lang w:eastAsia="en-US"/>
              </w:rPr>
              <w:t>/</w:t>
            </w:r>
          </w:p>
        </w:tc>
      </w:tr>
    </w:tbl>
    <w:p w14:paraId="475E7DAB" w14:textId="77777777" w:rsidR="0038018F" w:rsidRPr="001C5B94" w:rsidRDefault="0038018F" w:rsidP="001C5B94">
      <w:pPr>
        <w:jc w:val="both"/>
        <w:rPr>
          <w:rFonts w:eastAsia="Calibri"/>
          <w:sz w:val="24"/>
          <w:szCs w:val="24"/>
          <w:lang w:eastAsia="en-US"/>
        </w:rPr>
      </w:pPr>
    </w:p>
    <w:p w14:paraId="0F07D58D" w14:textId="77777777" w:rsidR="0038018F" w:rsidRPr="00F75A57" w:rsidRDefault="0038018F" w:rsidP="003B11DB">
      <w:pPr>
        <w:ind w:right="-31"/>
        <w:jc w:val="right"/>
        <w:rPr>
          <w:snapToGrid w:val="0"/>
          <w:sz w:val="22"/>
        </w:rPr>
      </w:pPr>
      <w:r w:rsidRPr="001C5B94">
        <w:rPr>
          <w:snapToGrid w:val="0"/>
          <w:sz w:val="24"/>
          <w:szCs w:val="24"/>
        </w:rPr>
        <w:br w:type="page"/>
      </w:r>
      <w:r w:rsidRPr="00F75A57">
        <w:rPr>
          <w:snapToGrid w:val="0"/>
          <w:sz w:val="22"/>
        </w:rPr>
        <w:lastRenderedPageBreak/>
        <w:t xml:space="preserve">Приложение № 1 </w:t>
      </w:r>
    </w:p>
    <w:p w14:paraId="3A984BA7" w14:textId="77777777" w:rsidR="0038018F" w:rsidRPr="00F75A57" w:rsidRDefault="0038018F" w:rsidP="0038018F">
      <w:pPr>
        <w:ind w:right="-31"/>
        <w:jc w:val="right"/>
        <w:rPr>
          <w:snapToGrid w:val="0"/>
          <w:sz w:val="22"/>
        </w:rPr>
      </w:pPr>
      <w:r w:rsidRPr="00F75A57">
        <w:rPr>
          <w:snapToGrid w:val="0"/>
          <w:sz w:val="22"/>
        </w:rPr>
        <w:t>к Договору № _________</w:t>
      </w:r>
    </w:p>
    <w:p w14:paraId="7F9B1FCE" w14:textId="77777777" w:rsidR="0038018F" w:rsidRPr="00F75A57" w:rsidRDefault="0038018F" w:rsidP="0038018F">
      <w:pPr>
        <w:ind w:right="-31"/>
        <w:jc w:val="right"/>
        <w:rPr>
          <w:snapToGrid w:val="0"/>
          <w:sz w:val="22"/>
        </w:rPr>
      </w:pPr>
      <w:r w:rsidRPr="00F75A57">
        <w:rPr>
          <w:snapToGrid w:val="0"/>
          <w:sz w:val="22"/>
        </w:rPr>
        <w:t xml:space="preserve"> от «____» ________ 2025 г.</w:t>
      </w:r>
    </w:p>
    <w:p w14:paraId="7D200F61" w14:textId="77777777" w:rsidR="0038018F" w:rsidRPr="00F75A57" w:rsidRDefault="0038018F" w:rsidP="0038018F">
      <w:pPr>
        <w:jc w:val="center"/>
        <w:rPr>
          <w:b/>
          <w:snapToGrid w:val="0"/>
          <w:sz w:val="22"/>
        </w:rPr>
      </w:pPr>
    </w:p>
    <w:p w14:paraId="51FAEBA8" w14:textId="77777777" w:rsidR="0038018F" w:rsidRPr="00F75A57" w:rsidRDefault="0038018F" w:rsidP="0038018F">
      <w:pPr>
        <w:jc w:val="center"/>
        <w:rPr>
          <w:b/>
          <w:snapToGrid w:val="0"/>
          <w:sz w:val="22"/>
        </w:rPr>
      </w:pPr>
    </w:p>
    <w:p w14:paraId="222F69C5" w14:textId="77777777" w:rsidR="0038018F" w:rsidRPr="00F75A57" w:rsidRDefault="0038018F" w:rsidP="0038018F">
      <w:pPr>
        <w:jc w:val="center"/>
        <w:rPr>
          <w:b/>
          <w:snapToGrid w:val="0"/>
          <w:sz w:val="22"/>
        </w:rPr>
      </w:pPr>
      <w:r w:rsidRPr="00F75A57">
        <w:rPr>
          <w:b/>
          <w:snapToGrid w:val="0"/>
          <w:sz w:val="22"/>
        </w:rPr>
        <w:t xml:space="preserve">Спецификация </w:t>
      </w:r>
    </w:p>
    <w:p w14:paraId="0FF966F6" w14:textId="77777777" w:rsidR="0038018F" w:rsidRPr="00F75A57" w:rsidRDefault="0038018F" w:rsidP="0038018F">
      <w:pPr>
        <w:jc w:val="center"/>
        <w:rPr>
          <w:snapToGrid w:val="0"/>
          <w:color w:val="FF0000"/>
          <w:sz w:val="22"/>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425"/>
        <w:gridCol w:w="3119"/>
        <w:gridCol w:w="851"/>
        <w:gridCol w:w="850"/>
        <w:gridCol w:w="142"/>
        <w:gridCol w:w="1588"/>
        <w:gridCol w:w="1701"/>
        <w:gridCol w:w="959"/>
        <w:gridCol w:w="884"/>
      </w:tblGrid>
      <w:tr w:rsidR="0038018F" w:rsidRPr="00F75A57" w14:paraId="1E470FEC" w14:textId="77777777" w:rsidTr="003B11DB">
        <w:trPr>
          <w:trHeight w:val="919"/>
        </w:trPr>
        <w:tc>
          <w:tcPr>
            <w:tcW w:w="567" w:type="dxa"/>
            <w:gridSpan w:val="2"/>
            <w:tcBorders>
              <w:top w:val="single" w:sz="4" w:space="0" w:color="auto"/>
              <w:left w:val="single" w:sz="4" w:space="0" w:color="auto"/>
              <w:bottom w:val="single" w:sz="4" w:space="0" w:color="auto"/>
              <w:right w:val="single" w:sz="4" w:space="0" w:color="auto"/>
            </w:tcBorders>
            <w:vAlign w:val="center"/>
          </w:tcPr>
          <w:p w14:paraId="6DEFAE47" w14:textId="77777777" w:rsidR="0038018F" w:rsidRPr="00F75A57" w:rsidRDefault="0038018F" w:rsidP="00364EBE">
            <w:pPr>
              <w:jc w:val="center"/>
              <w:rPr>
                <w:iCs/>
                <w:snapToGrid w:val="0"/>
                <w:sz w:val="22"/>
              </w:rPr>
            </w:pPr>
          </w:p>
          <w:p w14:paraId="1EFDBB80" w14:textId="77777777" w:rsidR="0038018F" w:rsidRPr="00F75A57" w:rsidRDefault="0038018F" w:rsidP="00364EBE">
            <w:pPr>
              <w:jc w:val="center"/>
              <w:rPr>
                <w:iCs/>
                <w:snapToGrid w:val="0"/>
                <w:sz w:val="22"/>
              </w:rPr>
            </w:pPr>
            <w:r w:rsidRPr="00F75A57">
              <w:rPr>
                <w:iCs/>
                <w:snapToGrid w:val="0"/>
                <w:sz w:val="22"/>
              </w:rPr>
              <w:t>№ п/п</w:t>
            </w:r>
          </w:p>
        </w:tc>
        <w:tc>
          <w:tcPr>
            <w:tcW w:w="3119" w:type="dxa"/>
            <w:tcBorders>
              <w:top w:val="single" w:sz="4" w:space="0" w:color="auto"/>
              <w:left w:val="single" w:sz="4" w:space="0" w:color="auto"/>
              <w:bottom w:val="single" w:sz="4" w:space="0" w:color="auto"/>
              <w:right w:val="single" w:sz="4" w:space="0" w:color="auto"/>
            </w:tcBorders>
            <w:vAlign w:val="center"/>
          </w:tcPr>
          <w:p w14:paraId="070EF1F3" w14:textId="77777777" w:rsidR="0038018F" w:rsidRPr="00F75A57" w:rsidRDefault="0038018F" w:rsidP="00364EBE">
            <w:pPr>
              <w:jc w:val="center"/>
              <w:rPr>
                <w:iCs/>
                <w:snapToGrid w:val="0"/>
                <w:sz w:val="22"/>
              </w:rPr>
            </w:pPr>
          </w:p>
          <w:p w14:paraId="63649F96" w14:textId="77777777" w:rsidR="0038018F" w:rsidRPr="00F75A57" w:rsidRDefault="0038018F" w:rsidP="00364EBE">
            <w:pPr>
              <w:jc w:val="center"/>
              <w:rPr>
                <w:iCs/>
                <w:snapToGrid w:val="0"/>
                <w:sz w:val="22"/>
              </w:rPr>
            </w:pPr>
            <w:r w:rsidRPr="00F75A57">
              <w:rPr>
                <w:iCs/>
                <w:snapToGrid w:val="0"/>
                <w:sz w:val="22"/>
              </w:rPr>
              <w:t>Наименование товара</w:t>
            </w:r>
          </w:p>
        </w:tc>
        <w:tc>
          <w:tcPr>
            <w:tcW w:w="851" w:type="dxa"/>
            <w:tcBorders>
              <w:top w:val="single" w:sz="4" w:space="0" w:color="auto"/>
              <w:left w:val="single" w:sz="4" w:space="0" w:color="auto"/>
              <w:bottom w:val="single" w:sz="4" w:space="0" w:color="auto"/>
              <w:right w:val="single" w:sz="4" w:space="0" w:color="auto"/>
            </w:tcBorders>
            <w:vAlign w:val="center"/>
          </w:tcPr>
          <w:p w14:paraId="264B330E" w14:textId="77777777" w:rsidR="0038018F" w:rsidRPr="00F75A57" w:rsidRDefault="0038018F" w:rsidP="00364EBE">
            <w:pPr>
              <w:jc w:val="center"/>
              <w:rPr>
                <w:iCs/>
                <w:snapToGrid w:val="0"/>
                <w:sz w:val="22"/>
              </w:rPr>
            </w:pPr>
          </w:p>
          <w:p w14:paraId="2DF279B4" w14:textId="77777777" w:rsidR="0038018F" w:rsidRPr="00F75A57" w:rsidRDefault="0038018F" w:rsidP="00364EBE">
            <w:pPr>
              <w:jc w:val="center"/>
              <w:rPr>
                <w:iCs/>
                <w:snapToGrid w:val="0"/>
                <w:sz w:val="22"/>
              </w:rPr>
            </w:pPr>
            <w:r w:rsidRPr="00F75A57">
              <w:rPr>
                <w:iCs/>
                <w:snapToGrid w:val="0"/>
                <w:sz w:val="22"/>
              </w:rPr>
              <w:t>Ед. изм.</w:t>
            </w:r>
          </w:p>
          <w:p w14:paraId="4A33AB28" w14:textId="77777777" w:rsidR="0038018F" w:rsidRPr="00F75A57" w:rsidRDefault="0038018F" w:rsidP="00364EBE">
            <w:pPr>
              <w:jc w:val="center"/>
              <w:rPr>
                <w:iCs/>
                <w:snapToGrid w:val="0"/>
                <w:sz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B3A0349" w14:textId="77777777" w:rsidR="0038018F" w:rsidRPr="00F75A57" w:rsidRDefault="0038018F" w:rsidP="00364EBE">
            <w:pPr>
              <w:jc w:val="center"/>
              <w:rPr>
                <w:iCs/>
                <w:snapToGrid w:val="0"/>
                <w:sz w:val="22"/>
              </w:rPr>
            </w:pPr>
          </w:p>
          <w:p w14:paraId="3B9CD49F" w14:textId="77777777" w:rsidR="0038018F" w:rsidRPr="00F75A57" w:rsidRDefault="0038018F" w:rsidP="00364EBE">
            <w:pPr>
              <w:jc w:val="center"/>
              <w:rPr>
                <w:iCs/>
                <w:snapToGrid w:val="0"/>
                <w:sz w:val="22"/>
              </w:rPr>
            </w:pPr>
            <w:r w:rsidRPr="00F75A57">
              <w:rPr>
                <w:iCs/>
                <w:snapToGrid w:val="0"/>
                <w:sz w:val="22"/>
              </w:rPr>
              <w:t>Кол-во</w:t>
            </w:r>
          </w:p>
        </w:tc>
        <w:tc>
          <w:tcPr>
            <w:tcW w:w="1588" w:type="dxa"/>
            <w:tcBorders>
              <w:top w:val="single" w:sz="4" w:space="0" w:color="auto"/>
              <w:left w:val="single" w:sz="4" w:space="0" w:color="auto"/>
              <w:bottom w:val="single" w:sz="4" w:space="0" w:color="auto"/>
              <w:right w:val="single" w:sz="4" w:space="0" w:color="auto"/>
            </w:tcBorders>
            <w:vAlign w:val="center"/>
            <w:hideMark/>
          </w:tcPr>
          <w:p w14:paraId="0A95AE15" w14:textId="77777777" w:rsidR="0038018F" w:rsidRPr="00F75A57" w:rsidRDefault="0038018F" w:rsidP="00364EBE">
            <w:pPr>
              <w:jc w:val="center"/>
              <w:rPr>
                <w:iCs/>
                <w:snapToGrid w:val="0"/>
                <w:sz w:val="22"/>
              </w:rPr>
            </w:pPr>
            <w:r w:rsidRPr="00F75A57">
              <w:rPr>
                <w:iCs/>
                <w:snapToGrid w:val="0"/>
                <w:sz w:val="22"/>
              </w:rPr>
              <w:t>Цена за ед. товара,</w:t>
            </w:r>
          </w:p>
          <w:p w14:paraId="2B4418B2" w14:textId="77777777" w:rsidR="0038018F" w:rsidRPr="002738BD" w:rsidRDefault="0038018F" w:rsidP="00364EBE">
            <w:pPr>
              <w:jc w:val="center"/>
              <w:rPr>
                <w:iCs/>
                <w:snapToGrid w:val="0"/>
                <w:sz w:val="22"/>
              </w:rPr>
            </w:pPr>
            <w:r w:rsidRPr="00F75A57">
              <w:rPr>
                <w:iCs/>
                <w:snapToGrid w:val="0"/>
                <w:sz w:val="22"/>
              </w:rPr>
              <w:t>в т.ч. НДС</w:t>
            </w:r>
            <w:r w:rsidRPr="002738BD">
              <w:rPr>
                <w:rStyle w:val="af2"/>
                <w:iCs/>
                <w:snapToGrid w:val="0"/>
                <w:sz w:val="22"/>
              </w:rPr>
              <w:footnoteReference w:id="4"/>
            </w:r>
            <w:r w:rsidRPr="002738BD">
              <w:rPr>
                <w:iCs/>
                <w:snapToGrid w:val="0"/>
                <w:sz w:val="22"/>
              </w:rPr>
              <w:t xml:space="preserve"> (руб.)</w:t>
            </w:r>
          </w:p>
        </w:tc>
        <w:tc>
          <w:tcPr>
            <w:tcW w:w="1701" w:type="dxa"/>
            <w:tcBorders>
              <w:top w:val="single" w:sz="4" w:space="0" w:color="auto"/>
              <w:left w:val="single" w:sz="4" w:space="0" w:color="auto"/>
              <w:bottom w:val="single" w:sz="4" w:space="0" w:color="auto"/>
              <w:right w:val="single" w:sz="4" w:space="0" w:color="auto"/>
            </w:tcBorders>
            <w:vAlign w:val="center"/>
          </w:tcPr>
          <w:p w14:paraId="6E743FED" w14:textId="77777777" w:rsidR="0038018F" w:rsidRPr="002738BD" w:rsidRDefault="0038018F" w:rsidP="00364EBE">
            <w:pPr>
              <w:jc w:val="center"/>
              <w:rPr>
                <w:iCs/>
                <w:snapToGrid w:val="0"/>
                <w:sz w:val="22"/>
              </w:rPr>
            </w:pPr>
            <w:r w:rsidRPr="00F75A57">
              <w:rPr>
                <w:iCs/>
                <w:snapToGrid w:val="0"/>
                <w:sz w:val="22"/>
              </w:rPr>
              <w:t>Сумма, в т.ч. НДС</w:t>
            </w:r>
            <w:r w:rsidRPr="00F75A57">
              <w:rPr>
                <w:iCs/>
                <w:snapToGrid w:val="0"/>
                <w:sz w:val="22"/>
                <w:vertAlign w:val="superscript"/>
              </w:rPr>
              <w:t>1</w:t>
            </w:r>
          </w:p>
          <w:p w14:paraId="7CC54A13" w14:textId="77777777" w:rsidR="0038018F" w:rsidRPr="00F75A57" w:rsidRDefault="0038018F" w:rsidP="00364EBE">
            <w:pPr>
              <w:jc w:val="center"/>
              <w:rPr>
                <w:iCs/>
                <w:snapToGrid w:val="0"/>
                <w:sz w:val="22"/>
              </w:rPr>
            </w:pPr>
            <w:r w:rsidRPr="00F75A57">
              <w:rPr>
                <w:iCs/>
                <w:snapToGrid w:val="0"/>
                <w:sz w:val="22"/>
              </w:rPr>
              <w:t>(руб.)</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37B7B928" w14:textId="77777777" w:rsidR="0038018F" w:rsidRPr="00F75A57" w:rsidRDefault="0038018F" w:rsidP="00364EBE">
            <w:pPr>
              <w:jc w:val="center"/>
              <w:rPr>
                <w:i/>
                <w:iCs/>
                <w:snapToGrid w:val="0"/>
                <w:sz w:val="22"/>
              </w:rPr>
            </w:pPr>
            <w:r w:rsidRPr="00F75A57">
              <w:rPr>
                <w:i/>
                <w:iCs/>
                <w:snapToGrid w:val="0"/>
                <w:sz w:val="22"/>
              </w:rPr>
              <w:t>Страна происхождения товара</w:t>
            </w:r>
          </w:p>
        </w:tc>
      </w:tr>
      <w:tr w:rsidR="0038018F" w:rsidRPr="00F75A57" w14:paraId="2B466C3A" w14:textId="77777777" w:rsidTr="003B11DB">
        <w:trPr>
          <w:trHeight w:val="919"/>
        </w:trPr>
        <w:tc>
          <w:tcPr>
            <w:tcW w:w="567" w:type="dxa"/>
            <w:gridSpan w:val="2"/>
            <w:tcBorders>
              <w:top w:val="single" w:sz="4" w:space="0" w:color="auto"/>
              <w:left w:val="single" w:sz="4" w:space="0" w:color="auto"/>
              <w:bottom w:val="single" w:sz="4" w:space="0" w:color="auto"/>
              <w:right w:val="single" w:sz="4" w:space="0" w:color="auto"/>
            </w:tcBorders>
            <w:vAlign w:val="center"/>
          </w:tcPr>
          <w:p w14:paraId="273A82CA" w14:textId="77777777" w:rsidR="0038018F" w:rsidRPr="002738BD" w:rsidRDefault="0038018F" w:rsidP="00364EBE">
            <w:pPr>
              <w:jc w:val="center"/>
              <w:rPr>
                <w:iCs/>
                <w:snapToGrid w:val="0"/>
                <w:sz w:val="22"/>
              </w:rPr>
            </w:pPr>
            <w:r w:rsidRPr="002738BD">
              <w:rPr>
                <w:iCs/>
                <w:snapToGrid w:val="0"/>
                <w:sz w:val="22"/>
              </w:rPr>
              <w:t>1.</w:t>
            </w:r>
          </w:p>
        </w:tc>
        <w:tc>
          <w:tcPr>
            <w:tcW w:w="3119" w:type="dxa"/>
            <w:tcBorders>
              <w:top w:val="single" w:sz="4" w:space="0" w:color="auto"/>
              <w:left w:val="single" w:sz="4" w:space="0" w:color="auto"/>
              <w:bottom w:val="single" w:sz="4" w:space="0" w:color="auto"/>
              <w:right w:val="single" w:sz="4" w:space="0" w:color="auto"/>
            </w:tcBorders>
            <w:vAlign w:val="center"/>
          </w:tcPr>
          <w:p w14:paraId="0AB83FC0" w14:textId="77777777" w:rsidR="0038018F" w:rsidRPr="00F75A57" w:rsidRDefault="0038018F" w:rsidP="00364EBE">
            <w:pPr>
              <w:snapToGrid w:val="0"/>
              <w:rPr>
                <w:sz w:val="22"/>
              </w:rPr>
            </w:pPr>
            <w:r w:rsidRPr="00F75A57">
              <w:rPr>
                <w:sz w:val="22"/>
              </w:rPr>
              <w:t>Бензин автомобильный</w:t>
            </w:r>
          </w:p>
          <w:p w14:paraId="59725D59" w14:textId="77777777" w:rsidR="0038018F" w:rsidRPr="002738BD" w:rsidRDefault="0038018F" w:rsidP="00364EBE">
            <w:pPr>
              <w:snapToGrid w:val="0"/>
              <w:rPr>
                <w:bCs/>
                <w:color w:val="000000"/>
                <w:sz w:val="22"/>
              </w:rPr>
            </w:pPr>
            <w:r w:rsidRPr="00F75A57">
              <w:rPr>
                <w:sz w:val="22"/>
              </w:rPr>
              <w:t>АИ-95 (ГОСТ 32513-2013</w:t>
            </w:r>
            <w:r w:rsidRPr="00F75A57">
              <w:rPr>
                <w:b/>
                <w:bCs/>
                <w:color w:val="000000"/>
                <w:sz w:val="22"/>
                <w:shd w:val="clear" w:color="auto" w:fill="F2F1F0"/>
              </w:rPr>
              <w:t>)</w:t>
            </w:r>
          </w:p>
        </w:tc>
        <w:tc>
          <w:tcPr>
            <w:tcW w:w="851" w:type="dxa"/>
            <w:tcBorders>
              <w:top w:val="single" w:sz="4" w:space="0" w:color="auto"/>
              <w:left w:val="single" w:sz="4" w:space="0" w:color="auto"/>
              <w:bottom w:val="single" w:sz="4" w:space="0" w:color="auto"/>
              <w:right w:val="single" w:sz="4" w:space="0" w:color="auto"/>
            </w:tcBorders>
            <w:vAlign w:val="center"/>
          </w:tcPr>
          <w:p w14:paraId="13740CCE" w14:textId="77777777" w:rsidR="0038018F" w:rsidRPr="00F75A57" w:rsidRDefault="0038018F" w:rsidP="00364EBE">
            <w:pPr>
              <w:jc w:val="center"/>
              <w:rPr>
                <w:bCs/>
                <w:color w:val="000000"/>
                <w:sz w:val="22"/>
              </w:rPr>
            </w:pPr>
            <w:r w:rsidRPr="00F75A57">
              <w:rPr>
                <w:bCs/>
                <w:color w:val="000000"/>
                <w:sz w:val="22"/>
              </w:rPr>
              <w:t>литр</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61BFCC5" w14:textId="77777777" w:rsidR="0038018F" w:rsidRPr="00F75A57" w:rsidRDefault="0038018F" w:rsidP="00364EBE">
            <w:pPr>
              <w:jc w:val="center"/>
              <w:rPr>
                <w:sz w:val="22"/>
              </w:rPr>
            </w:pPr>
            <w:r w:rsidRPr="00F75A57">
              <w:rPr>
                <w:sz w:val="22"/>
              </w:rPr>
              <w:t>15 372</w:t>
            </w:r>
          </w:p>
        </w:tc>
        <w:tc>
          <w:tcPr>
            <w:tcW w:w="1588" w:type="dxa"/>
            <w:tcBorders>
              <w:top w:val="single" w:sz="4" w:space="0" w:color="auto"/>
              <w:left w:val="single" w:sz="4" w:space="0" w:color="auto"/>
              <w:bottom w:val="single" w:sz="4" w:space="0" w:color="auto"/>
              <w:right w:val="single" w:sz="4" w:space="0" w:color="auto"/>
            </w:tcBorders>
            <w:vAlign w:val="center"/>
          </w:tcPr>
          <w:p w14:paraId="5ABD0BC6" w14:textId="77777777" w:rsidR="0038018F" w:rsidRPr="00F75A57" w:rsidRDefault="0038018F" w:rsidP="00364EBE">
            <w:pPr>
              <w:jc w:val="center"/>
              <w:rPr>
                <w:iCs/>
                <w:snapToGrid w:val="0"/>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1798E96" w14:textId="77777777" w:rsidR="0038018F" w:rsidRPr="00F75A57" w:rsidRDefault="0038018F" w:rsidP="00364EBE">
            <w:pPr>
              <w:jc w:val="center"/>
              <w:rPr>
                <w:iCs/>
                <w:snapToGrid w:val="0"/>
                <w:sz w:val="22"/>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F5FDA4C" w14:textId="40C23EE4" w:rsidR="0038018F" w:rsidRPr="00F75A57" w:rsidRDefault="0038018F" w:rsidP="00364EBE">
            <w:pPr>
              <w:jc w:val="center"/>
              <w:rPr>
                <w:i/>
                <w:iCs/>
                <w:snapToGrid w:val="0"/>
                <w:sz w:val="22"/>
              </w:rPr>
            </w:pPr>
          </w:p>
        </w:tc>
      </w:tr>
      <w:tr w:rsidR="0038018F" w:rsidRPr="00F75A57" w14:paraId="27C60A43" w14:textId="77777777" w:rsidTr="003B11DB">
        <w:trPr>
          <w:trHeight w:val="441"/>
        </w:trPr>
        <w:tc>
          <w:tcPr>
            <w:tcW w:w="567" w:type="dxa"/>
            <w:gridSpan w:val="2"/>
            <w:tcBorders>
              <w:top w:val="single" w:sz="4" w:space="0" w:color="auto"/>
              <w:left w:val="single" w:sz="4" w:space="0" w:color="auto"/>
              <w:bottom w:val="single" w:sz="4" w:space="0" w:color="auto"/>
              <w:right w:val="single" w:sz="4" w:space="0" w:color="auto"/>
            </w:tcBorders>
            <w:vAlign w:val="center"/>
          </w:tcPr>
          <w:p w14:paraId="47B2C603" w14:textId="77777777" w:rsidR="0038018F" w:rsidRPr="002738BD" w:rsidRDefault="0038018F" w:rsidP="00364EBE">
            <w:pPr>
              <w:jc w:val="center"/>
              <w:rPr>
                <w:iCs/>
                <w:snapToGrid w:val="0"/>
                <w:sz w:val="22"/>
              </w:rPr>
            </w:pPr>
          </w:p>
        </w:tc>
        <w:tc>
          <w:tcPr>
            <w:tcW w:w="3119" w:type="dxa"/>
            <w:tcBorders>
              <w:top w:val="single" w:sz="4" w:space="0" w:color="auto"/>
              <w:left w:val="single" w:sz="4" w:space="0" w:color="auto"/>
              <w:bottom w:val="single" w:sz="4" w:space="0" w:color="auto"/>
              <w:right w:val="single" w:sz="4" w:space="0" w:color="auto"/>
            </w:tcBorders>
            <w:vAlign w:val="center"/>
          </w:tcPr>
          <w:p w14:paraId="30632BDF" w14:textId="77777777" w:rsidR="0038018F" w:rsidRPr="00F75A57" w:rsidRDefault="0038018F" w:rsidP="00364EBE">
            <w:pPr>
              <w:snapToGrid w:val="0"/>
              <w:rPr>
                <w:b/>
                <w:sz w:val="22"/>
              </w:rPr>
            </w:pPr>
            <w:r w:rsidRPr="00F75A57">
              <w:rPr>
                <w:b/>
                <w:sz w:val="22"/>
              </w:rPr>
              <w:t>Итого</w:t>
            </w:r>
          </w:p>
        </w:tc>
        <w:tc>
          <w:tcPr>
            <w:tcW w:w="851" w:type="dxa"/>
            <w:tcBorders>
              <w:top w:val="single" w:sz="4" w:space="0" w:color="auto"/>
              <w:left w:val="single" w:sz="4" w:space="0" w:color="auto"/>
              <w:bottom w:val="single" w:sz="4" w:space="0" w:color="auto"/>
              <w:right w:val="single" w:sz="4" w:space="0" w:color="auto"/>
            </w:tcBorders>
            <w:vAlign w:val="center"/>
          </w:tcPr>
          <w:p w14:paraId="6796C820" w14:textId="77777777" w:rsidR="0038018F" w:rsidRPr="00F75A57" w:rsidRDefault="0038018F" w:rsidP="00364EBE">
            <w:pPr>
              <w:jc w:val="center"/>
              <w:rPr>
                <w:b/>
                <w:iCs/>
                <w:snapToGrid w:val="0"/>
                <w:sz w:val="22"/>
              </w:rPr>
            </w:pPr>
            <w:r w:rsidRPr="00F75A57">
              <w:rPr>
                <w:b/>
                <w:iCs/>
                <w:snapToGrid w:val="0"/>
                <w:sz w:val="22"/>
              </w:rPr>
              <w:t>литр</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E8863B8" w14:textId="77777777" w:rsidR="0038018F" w:rsidRPr="002738BD" w:rsidRDefault="0038018F" w:rsidP="00364EBE">
            <w:pPr>
              <w:jc w:val="center"/>
              <w:rPr>
                <w:b/>
                <w:sz w:val="22"/>
              </w:rPr>
            </w:pPr>
            <w:r>
              <w:rPr>
                <w:b/>
                <w:sz w:val="22"/>
              </w:rPr>
              <w:t>15 372</w:t>
            </w:r>
          </w:p>
        </w:tc>
        <w:tc>
          <w:tcPr>
            <w:tcW w:w="1588" w:type="dxa"/>
            <w:tcBorders>
              <w:top w:val="single" w:sz="4" w:space="0" w:color="auto"/>
              <w:left w:val="single" w:sz="4" w:space="0" w:color="auto"/>
              <w:bottom w:val="single" w:sz="4" w:space="0" w:color="auto"/>
              <w:right w:val="single" w:sz="4" w:space="0" w:color="auto"/>
            </w:tcBorders>
            <w:vAlign w:val="center"/>
            <w:hideMark/>
          </w:tcPr>
          <w:p w14:paraId="7166597D" w14:textId="77777777" w:rsidR="0038018F" w:rsidRPr="00F75A57" w:rsidRDefault="0038018F" w:rsidP="00364EBE">
            <w:pPr>
              <w:jc w:val="center"/>
              <w:rPr>
                <w:b/>
                <w:iCs/>
                <w:snapToGrid w:val="0"/>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E8413D5" w14:textId="77777777" w:rsidR="0038018F" w:rsidRPr="00F75A57" w:rsidRDefault="0038018F" w:rsidP="00364EBE">
            <w:pPr>
              <w:jc w:val="center"/>
              <w:rPr>
                <w:b/>
                <w:iCs/>
                <w:snapToGrid w:val="0"/>
                <w:sz w:val="22"/>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BF9C34C" w14:textId="77777777" w:rsidR="0038018F" w:rsidRPr="00F75A57" w:rsidRDefault="0038018F" w:rsidP="00364EBE">
            <w:pPr>
              <w:jc w:val="center"/>
              <w:rPr>
                <w:b/>
                <w:i/>
                <w:iCs/>
                <w:snapToGrid w:val="0"/>
                <w:sz w:val="22"/>
              </w:rPr>
            </w:pPr>
          </w:p>
        </w:tc>
      </w:tr>
      <w:tr w:rsidR="0038018F" w:rsidRPr="00F75A57" w14:paraId="6C8F0F8E" w14:textId="77777777" w:rsidTr="003B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884" w:type="dxa"/>
        </w:trPr>
        <w:tc>
          <w:tcPr>
            <w:tcW w:w="5245" w:type="dxa"/>
            <w:gridSpan w:val="4"/>
          </w:tcPr>
          <w:p w14:paraId="73846309" w14:textId="77777777" w:rsidR="0038018F" w:rsidRPr="002738BD" w:rsidRDefault="0038018F" w:rsidP="00364EBE">
            <w:pPr>
              <w:rPr>
                <w:b/>
                <w:bCs/>
                <w:sz w:val="22"/>
              </w:rPr>
            </w:pPr>
          </w:p>
          <w:p w14:paraId="38D8410A" w14:textId="77777777" w:rsidR="0038018F" w:rsidRPr="00F75A57" w:rsidRDefault="0038018F" w:rsidP="00364EBE">
            <w:pPr>
              <w:rPr>
                <w:b/>
                <w:bCs/>
                <w:sz w:val="22"/>
              </w:rPr>
            </w:pPr>
          </w:p>
          <w:p w14:paraId="5B43DE58" w14:textId="77777777" w:rsidR="0038018F" w:rsidRPr="00F75A57" w:rsidRDefault="0038018F" w:rsidP="00364EBE">
            <w:pPr>
              <w:rPr>
                <w:b/>
                <w:bCs/>
                <w:sz w:val="22"/>
              </w:rPr>
            </w:pPr>
          </w:p>
          <w:p w14:paraId="55B5BB45" w14:textId="77777777" w:rsidR="0038018F" w:rsidRPr="00F75A57" w:rsidRDefault="0038018F" w:rsidP="00364EBE">
            <w:pPr>
              <w:rPr>
                <w:b/>
                <w:bCs/>
                <w:sz w:val="22"/>
              </w:rPr>
            </w:pPr>
            <w:r w:rsidRPr="00F75A57">
              <w:rPr>
                <w:b/>
                <w:bCs/>
                <w:sz w:val="22"/>
              </w:rPr>
              <w:t>От Заказчика:</w:t>
            </w:r>
          </w:p>
          <w:p w14:paraId="37DE3616" w14:textId="77777777" w:rsidR="0038018F" w:rsidRPr="00F75A57" w:rsidRDefault="0038018F" w:rsidP="00364EBE">
            <w:pPr>
              <w:rPr>
                <w:b/>
                <w:bCs/>
                <w:sz w:val="22"/>
              </w:rPr>
            </w:pPr>
          </w:p>
          <w:p w14:paraId="62CDB2AC" w14:textId="77777777" w:rsidR="0038018F" w:rsidRPr="00F75A57" w:rsidRDefault="0038018F" w:rsidP="00364EBE">
            <w:pPr>
              <w:rPr>
                <w:sz w:val="22"/>
              </w:rPr>
            </w:pPr>
            <w:r w:rsidRPr="00F75A57">
              <w:rPr>
                <w:sz w:val="22"/>
              </w:rPr>
              <w:t>____________________/ С.П. Цветкова. /</w:t>
            </w:r>
          </w:p>
          <w:p w14:paraId="084C51AC" w14:textId="77777777" w:rsidR="0038018F" w:rsidRPr="00F75A57" w:rsidRDefault="0038018F" w:rsidP="00364EBE">
            <w:pPr>
              <w:rPr>
                <w:sz w:val="22"/>
              </w:rPr>
            </w:pPr>
          </w:p>
          <w:p w14:paraId="72E5D726" w14:textId="77777777" w:rsidR="0038018F" w:rsidRPr="00F75A57" w:rsidRDefault="0038018F" w:rsidP="00364EBE">
            <w:pPr>
              <w:rPr>
                <w:sz w:val="22"/>
              </w:rPr>
            </w:pPr>
            <w:r w:rsidRPr="00F75A57">
              <w:rPr>
                <w:sz w:val="22"/>
              </w:rPr>
              <w:t>"_____"____________2025 г.</w:t>
            </w:r>
          </w:p>
          <w:p w14:paraId="767BB853" w14:textId="77777777" w:rsidR="0038018F" w:rsidRPr="00F75A57" w:rsidRDefault="0038018F" w:rsidP="00364EBE">
            <w:pPr>
              <w:rPr>
                <w:b/>
                <w:sz w:val="22"/>
              </w:rPr>
            </w:pPr>
            <w:r w:rsidRPr="00F75A57">
              <w:rPr>
                <w:sz w:val="22"/>
              </w:rPr>
              <w:t>М.П.</w:t>
            </w:r>
          </w:p>
        </w:tc>
        <w:tc>
          <w:tcPr>
            <w:tcW w:w="4390" w:type="dxa"/>
            <w:gridSpan w:val="4"/>
          </w:tcPr>
          <w:p w14:paraId="035B3B2C" w14:textId="77777777" w:rsidR="0038018F" w:rsidRPr="00F75A57" w:rsidRDefault="0038018F" w:rsidP="00364EBE">
            <w:pPr>
              <w:spacing w:after="240"/>
              <w:rPr>
                <w:b/>
                <w:bCs/>
                <w:sz w:val="22"/>
              </w:rPr>
            </w:pPr>
          </w:p>
          <w:p w14:paraId="5DF9B391" w14:textId="77777777" w:rsidR="0038018F" w:rsidRPr="00F75A57" w:rsidRDefault="0038018F" w:rsidP="00364EBE">
            <w:pPr>
              <w:spacing w:after="240"/>
              <w:rPr>
                <w:b/>
                <w:bCs/>
                <w:sz w:val="22"/>
              </w:rPr>
            </w:pPr>
          </w:p>
          <w:p w14:paraId="4F6A9E70" w14:textId="77777777" w:rsidR="0038018F" w:rsidRPr="00F75A57" w:rsidRDefault="0038018F" w:rsidP="00364EBE">
            <w:pPr>
              <w:spacing w:after="240"/>
              <w:rPr>
                <w:b/>
                <w:bCs/>
                <w:sz w:val="22"/>
              </w:rPr>
            </w:pPr>
            <w:r w:rsidRPr="00F75A57">
              <w:rPr>
                <w:b/>
                <w:bCs/>
                <w:sz w:val="22"/>
              </w:rPr>
              <w:t>От Поставщика:</w:t>
            </w:r>
          </w:p>
          <w:p w14:paraId="484D0395" w14:textId="77777777" w:rsidR="0038018F" w:rsidRPr="00F75A57" w:rsidRDefault="0038018F" w:rsidP="00364EBE">
            <w:pPr>
              <w:rPr>
                <w:sz w:val="22"/>
              </w:rPr>
            </w:pPr>
            <w:r w:rsidRPr="00F75A57">
              <w:rPr>
                <w:sz w:val="22"/>
              </w:rPr>
              <w:t>____________________/_                         /</w:t>
            </w:r>
          </w:p>
          <w:p w14:paraId="4D8F3D40" w14:textId="77777777" w:rsidR="0038018F" w:rsidRPr="00F75A57" w:rsidRDefault="0038018F" w:rsidP="00364EBE">
            <w:pPr>
              <w:rPr>
                <w:sz w:val="22"/>
              </w:rPr>
            </w:pPr>
          </w:p>
          <w:p w14:paraId="0B2D9D17" w14:textId="77777777" w:rsidR="0038018F" w:rsidRPr="00F75A57" w:rsidRDefault="0038018F" w:rsidP="00364EBE">
            <w:pPr>
              <w:rPr>
                <w:sz w:val="22"/>
              </w:rPr>
            </w:pPr>
            <w:r w:rsidRPr="00F75A57">
              <w:rPr>
                <w:sz w:val="22"/>
              </w:rPr>
              <w:t>"_____"____________2025 г.</w:t>
            </w:r>
          </w:p>
          <w:p w14:paraId="6FF030DA" w14:textId="77777777" w:rsidR="0038018F" w:rsidRPr="00F75A57" w:rsidRDefault="0038018F" w:rsidP="00364EBE">
            <w:pPr>
              <w:rPr>
                <w:b/>
                <w:sz w:val="22"/>
              </w:rPr>
            </w:pPr>
            <w:r w:rsidRPr="00F75A57">
              <w:rPr>
                <w:sz w:val="22"/>
              </w:rPr>
              <w:t>М.П.</w:t>
            </w:r>
          </w:p>
        </w:tc>
      </w:tr>
    </w:tbl>
    <w:p w14:paraId="4754BE3C" w14:textId="77777777" w:rsidR="0038018F" w:rsidRPr="002738BD" w:rsidRDefault="0038018F" w:rsidP="0038018F">
      <w:pPr>
        <w:rPr>
          <w:snapToGrid w:val="0"/>
          <w:sz w:val="22"/>
        </w:rPr>
      </w:pPr>
    </w:p>
    <w:p w14:paraId="1912E32F" w14:textId="77777777" w:rsidR="0038018F" w:rsidRPr="00F75A57" w:rsidRDefault="0038018F" w:rsidP="0038018F">
      <w:pPr>
        <w:rPr>
          <w:snapToGrid w:val="0"/>
          <w:sz w:val="22"/>
        </w:rPr>
      </w:pPr>
    </w:p>
    <w:p w14:paraId="04A23E52" w14:textId="77777777" w:rsidR="0038018F" w:rsidRPr="00F75A57" w:rsidRDefault="0038018F" w:rsidP="0038018F">
      <w:pPr>
        <w:rPr>
          <w:snapToGrid w:val="0"/>
          <w:sz w:val="22"/>
        </w:rPr>
      </w:pPr>
    </w:p>
    <w:p w14:paraId="5F3D84C3" w14:textId="77777777" w:rsidR="0038018F" w:rsidRPr="00F75A57" w:rsidRDefault="0038018F" w:rsidP="0038018F">
      <w:pPr>
        <w:rPr>
          <w:snapToGrid w:val="0"/>
          <w:sz w:val="22"/>
        </w:rPr>
      </w:pPr>
    </w:p>
    <w:p w14:paraId="561B16CA" w14:textId="77777777" w:rsidR="0038018F" w:rsidRPr="00F75A57" w:rsidRDefault="0038018F" w:rsidP="0038018F">
      <w:pPr>
        <w:rPr>
          <w:snapToGrid w:val="0"/>
          <w:sz w:val="22"/>
        </w:rPr>
      </w:pPr>
    </w:p>
    <w:p w14:paraId="68461713" w14:textId="77777777" w:rsidR="0038018F" w:rsidRPr="00F75A57" w:rsidRDefault="0038018F" w:rsidP="0038018F">
      <w:pPr>
        <w:rPr>
          <w:snapToGrid w:val="0"/>
          <w:sz w:val="22"/>
        </w:rPr>
      </w:pPr>
    </w:p>
    <w:p w14:paraId="63F02FFB" w14:textId="77777777" w:rsidR="0038018F" w:rsidRPr="00F75A57" w:rsidRDefault="0038018F" w:rsidP="0038018F">
      <w:pPr>
        <w:rPr>
          <w:snapToGrid w:val="0"/>
          <w:sz w:val="22"/>
        </w:rPr>
      </w:pPr>
    </w:p>
    <w:p w14:paraId="106DA899" w14:textId="77777777" w:rsidR="0038018F" w:rsidRPr="00F75A57" w:rsidRDefault="0038018F" w:rsidP="0038018F">
      <w:pPr>
        <w:rPr>
          <w:snapToGrid w:val="0"/>
          <w:sz w:val="22"/>
        </w:rPr>
      </w:pPr>
    </w:p>
    <w:p w14:paraId="59E9A516" w14:textId="77777777" w:rsidR="0038018F" w:rsidRPr="00F75A57" w:rsidRDefault="0038018F" w:rsidP="0038018F">
      <w:pPr>
        <w:rPr>
          <w:snapToGrid w:val="0"/>
          <w:sz w:val="22"/>
        </w:rPr>
      </w:pPr>
    </w:p>
    <w:p w14:paraId="736F1CF9" w14:textId="77777777" w:rsidR="0038018F" w:rsidRPr="00F75A57" w:rsidRDefault="0038018F" w:rsidP="0038018F">
      <w:pPr>
        <w:rPr>
          <w:snapToGrid w:val="0"/>
          <w:sz w:val="22"/>
        </w:rPr>
      </w:pPr>
    </w:p>
    <w:p w14:paraId="08B77073" w14:textId="77777777" w:rsidR="0038018F" w:rsidRPr="00F75A57" w:rsidRDefault="0038018F" w:rsidP="0038018F">
      <w:pPr>
        <w:rPr>
          <w:snapToGrid w:val="0"/>
          <w:sz w:val="22"/>
        </w:rPr>
      </w:pPr>
    </w:p>
    <w:p w14:paraId="0061A627" w14:textId="77777777" w:rsidR="0038018F" w:rsidRPr="00F75A57" w:rsidRDefault="0038018F" w:rsidP="0038018F">
      <w:pPr>
        <w:rPr>
          <w:snapToGrid w:val="0"/>
          <w:sz w:val="22"/>
        </w:rPr>
      </w:pPr>
    </w:p>
    <w:p w14:paraId="3D2FC663" w14:textId="77777777" w:rsidR="0038018F" w:rsidRPr="00F75A57" w:rsidRDefault="0038018F" w:rsidP="0038018F">
      <w:pPr>
        <w:rPr>
          <w:snapToGrid w:val="0"/>
          <w:sz w:val="22"/>
        </w:rPr>
      </w:pPr>
    </w:p>
    <w:p w14:paraId="6CDAA1D9" w14:textId="77777777" w:rsidR="0038018F" w:rsidRPr="00F75A57" w:rsidRDefault="0038018F" w:rsidP="0038018F">
      <w:pPr>
        <w:rPr>
          <w:snapToGrid w:val="0"/>
          <w:sz w:val="22"/>
        </w:rPr>
      </w:pPr>
    </w:p>
    <w:p w14:paraId="1A8000EA" w14:textId="77777777" w:rsidR="0038018F" w:rsidRPr="00F75A57" w:rsidRDefault="0038018F" w:rsidP="0038018F">
      <w:pPr>
        <w:rPr>
          <w:snapToGrid w:val="0"/>
          <w:sz w:val="22"/>
        </w:rPr>
      </w:pPr>
    </w:p>
    <w:p w14:paraId="3BAFC6E2" w14:textId="77777777" w:rsidR="0038018F" w:rsidRPr="00F75A57" w:rsidRDefault="0038018F" w:rsidP="0038018F">
      <w:pPr>
        <w:rPr>
          <w:snapToGrid w:val="0"/>
          <w:sz w:val="22"/>
        </w:rPr>
      </w:pPr>
    </w:p>
    <w:p w14:paraId="616D9694" w14:textId="77777777" w:rsidR="0038018F" w:rsidRPr="00F75A57" w:rsidRDefault="0038018F" w:rsidP="0038018F">
      <w:pPr>
        <w:rPr>
          <w:snapToGrid w:val="0"/>
          <w:sz w:val="22"/>
        </w:rPr>
      </w:pPr>
    </w:p>
    <w:p w14:paraId="44369ABC" w14:textId="77777777" w:rsidR="0038018F" w:rsidRPr="00F75A57" w:rsidRDefault="0038018F" w:rsidP="0038018F">
      <w:pPr>
        <w:rPr>
          <w:snapToGrid w:val="0"/>
          <w:sz w:val="22"/>
        </w:rPr>
      </w:pPr>
    </w:p>
    <w:p w14:paraId="7DDAF882" w14:textId="77777777" w:rsidR="0038018F" w:rsidRPr="00F75A57" w:rsidRDefault="0038018F" w:rsidP="0038018F">
      <w:pPr>
        <w:rPr>
          <w:snapToGrid w:val="0"/>
          <w:sz w:val="22"/>
        </w:rPr>
      </w:pPr>
    </w:p>
    <w:p w14:paraId="547C87BD" w14:textId="77777777" w:rsidR="0038018F" w:rsidRPr="00F75A57" w:rsidRDefault="0038018F" w:rsidP="0038018F">
      <w:pPr>
        <w:rPr>
          <w:snapToGrid w:val="0"/>
          <w:sz w:val="22"/>
        </w:rPr>
      </w:pPr>
    </w:p>
    <w:p w14:paraId="487048E2" w14:textId="77777777" w:rsidR="0038018F" w:rsidRPr="00F75A57" w:rsidRDefault="0038018F" w:rsidP="0038018F">
      <w:pPr>
        <w:rPr>
          <w:snapToGrid w:val="0"/>
          <w:sz w:val="22"/>
        </w:rPr>
      </w:pPr>
    </w:p>
    <w:p w14:paraId="16A8DD2C" w14:textId="77777777" w:rsidR="0038018F" w:rsidRPr="00F75A57" w:rsidRDefault="0038018F" w:rsidP="0038018F">
      <w:pPr>
        <w:rPr>
          <w:snapToGrid w:val="0"/>
          <w:sz w:val="22"/>
        </w:rPr>
      </w:pPr>
    </w:p>
    <w:p w14:paraId="67399701" w14:textId="77777777" w:rsidR="0038018F" w:rsidRPr="00F75A57" w:rsidRDefault="0038018F" w:rsidP="0038018F">
      <w:pPr>
        <w:rPr>
          <w:snapToGrid w:val="0"/>
          <w:sz w:val="22"/>
        </w:rPr>
      </w:pPr>
    </w:p>
    <w:p w14:paraId="27630025" w14:textId="77777777" w:rsidR="0038018F" w:rsidRPr="00F75A57" w:rsidRDefault="0038018F" w:rsidP="0038018F">
      <w:pPr>
        <w:rPr>
          <w:snapToGrid w:val="0"/>
          <w:sz w:val="22"/>
        </w:rPr>
      </w:pPr>
    </w:p>
    <w:p w14:paraId="1C094BCF" w14:textId="6184B1E1" w:rsidR="0038018F" w:rsidRDefault="0038018F" w:rsidP="0038018F">
      <w:pPr>
        <w:rPr>
          <w:snapToGrid w:val="0"/>
          <w:sz w:val="22"/>
        </w:rPr>
      </w:pPr>
    </w:p>
    <w:p w14:paraId="3AA8DD14" w14:textId="7B362805" w:rsidR="003B11DB" w:rsidRDefault="003B11DB" w:rsidP="0038018F">
      <w:pPr>
        <w:rPr>
          <w:snapToGrid w:val="0"/>
          <w:sz w:val="22"/>
        </w:rPr>
      </w:pPr>
    </w:p>
    <w:p w14:paraId="67AA4D43" w14:textId="0B62F084" w:rsidR="003B11DB" w:rsidRDefault="003B11DB" w:rsidP="0038018F">
      <w:pPr>
        <w:rPr>
          <w:snapToGrid w:val="0"/>
          <w:sz w:val="22"/>
        </w:rPr>
      </w:pPr>
    </w:p>
    <w:p w14:paraId="6DB19E04" w14:textId="5207E3C8" w:rsidR="003B11DB" w:rsidRDefault="003B11DB" w:rsidP="0038018F">
      <w:pPr>
        <w:rPr>
          <w:snapToGrid w:val="0"/>
          <w:sz w:val="22"/>
        </w:rPr>
      </w:pPr>
    </w:p>
    <w:p w14:paraId="13BA51E4" w14:textId="6DE45052" w:rsidR="003B11DB" w:rsidRDefault="003B11DB" w:rsidP="0038018F">
      <w:pPr>
        <w:rPr>
          <w:snapToGrid w:val="0"/>
          <w:sz w:val="22"/>
        </w:rPr>
      </w:pPr>
    </w:p>
    <w:p w14:paraId="6AEA5857" w14:textId="77777777" w:rsidR="003B11DB" w:rsidRPr="00F75A57" w:rsidRDefault="003B11DB" w:rsidP="0038018F">
      <w:pPr>
        <w:rPr>
          <w:snapToGrid w:val="0"/>
          <w:sz w:val="22"/>
        </w:rPr>
      </w:pPr>
    </w:p>
    <w:p w14:paraId="2BADF8CD" w14:textId="77777777" w:rsidR="0038018F" w:rsidRPr="00F75A57" w:rsidRDefault="0038018F" w:rsidP="0038018F">
      <w:pPr>
        <w:rPr>
          <w:snapToGrid w:val="0"/>
          <w:sz w:val="22"/>
        </w:rPr>
      </w:pPr>
    </w:p>
    <w:p w14:paraId="4C2E9794" w14:textId="77777777" w:rsidR="0038018F" w:rsidRPr="00F75A57" w:rsidRDefault="0038018F" w:rsidP="0038018F">
      <w:pPr>
        <w:rPr>
          <w:snapToGrid w:val="0"/>
          <w:sz w:val="22"/>
        </w:rPr>
      </w:pPr>
    </w:p>
    <w:p w14:paraId="3279F111" w14:textId="77777777" w:rsidR="0038018F" w:rsidRPr="00F75A57" w:rsidRDefault="0038018F" w:rsidP="0038018F">
      <w:pPr>
        <w:rPr>
          <w:snapToGrid w:val="0"/>
          <w:sz w:val="22"/>
        </w:rPr>
      </w:pPr>
    </w:p>
    <w:p w14:paraId="0B21ED06" w14:textId="77777777" w:rsidR="0038018F" w:rsidRPr="002738BD" w:rsidRDefault="0038018F" w:rsidP="0038018F">
      <w:pPr>
        <w:ind w:right="-31"/>
        <w:jc w:val="right"/>
        <w:rPr>
          <w:snapToGrid w:val="0"/>
          <w:sz w:val="22"/>
        </w:rPr>
      </w:pPr>
      <w:r w:rsidRPr="00F75A57">
        <w:rPr>
          <w:b/>
          <w:sz w:val="22"/>
        </w:rPr>
        <w:t>Приложение №2</w:t>
      </w:r>
      <w:r w:rsidRPr="002738BD">
        <w:rPr>
          <w:snapToGrid w:val="0"/>
          <w:sz w:val="22"/>
        </w:rPr>
        <w:t xml:space="preserve"> </w:t>
      </w:r>
    </w:p>
    <w:p w14:paraId="2F8EBC79" w14:textId="77777777" w:rsidR="0038018F" w:rsidRPr="00F75A57" w:rsidRDefault="0038018F" w:rsidP="0038018F">
      <w:pPr>
        <w:ind w:right="-31"/>
        <w:jc w:val="right"/>
        <w:rPr>
          <w:b/>
          <w:sz w:val="22"/>
        </w:rPr>
      </w:pPr>
      <w:r w:rsidRPr="00F75A57">
        <w:rPr>
          <w:b/>
          <w:sz w:val="22"/>
        </w:rPr>
        <w:t>к Договору № _________</w:t>
      </w:r>
    </w:p>
    <w:p w14:paraId="11E137C4" w14:textId="77777777" w:rsidR="0038018F" w:rsidRPr="00F75A57" w:rsidRDefault="0038018F" w:rsidP="0038018F">
      <w:pPr>
        <w:ind w:right="-31"/>
        <w:jc w:val="right"/>
        <w:rPr>
          <w:b/>
          <w:sz w:val="22"/>
        </w:rPr>
      </w:pPr>
      <w:r w:rsidRPr="00F75A57">
        <w:rPr>
          <w:b/>
          <w:sz w:val="22"/>
        </w:rPr>
        <w:t xml:space="preserve"> от «____» ________ 2025 г.</w:t>
      </w:r>
    </w:p>
    <w:p w14:paraId="08250A76" w14:textId="77777777" w:rsidR="0038018F" w:rsidRPr="00F75A57" w:rsidRDefault="0038018F" w:rsidP="0038018F">
      <w:pPr>
        <w:ind w:left="-426" w:firstLine="426"/>
        <w:jc w:val="right"/>
        <w:rPr>
          <w:b/>
          <w:sz w:val="22"/>
        </w:rPr>
      </w:pPr>
    </w:p>
    <w:p w14:paraId="100F0372" w14:textId="77777777" w:rsidR="0038018F" w:rsidRPr="00F75A57" w:rsidRDefault="0038018F" w:rsidP="0038018F">
      <w:pPr>
        <w:jc w:val="center"/>
        <w:rPr>
          <w:b/>
          <w:sz w:val="22"/>
        </w:rPr>
      </w:pPr>
    </w:p>
    <w:p w14:paraId="2B03F732" w14:textId="77777777" w:rsidR="0038018F" w:rsidRPr="00F75A57" w:rsidRDefault="0038018F" w:rsidP="0038018F">
      <w:pPr>
        <w:jc w:val="center"/>
        <w:rPr>
          <w:sz w:val="22"/>
        </w:rPr>
      </w:pPr>
      <w:r w:rsidRPr="00F75A57">
        <w:rPr>
          <w:b/>
          <w:sz w:val="22"/>
        </w:rPr>
        <w:t>Техническое задание</w:t>
      </w:r>
    </w:p>
    <w:p w14:paraId="522EF747" w14:textId="77777777" w:rsidR="0038018F" w:rsidRPr="00F75A57" w:rsidRDefault="0038018F" w:rsidP="0038018F">
      <w:pPr>
        <w:ind w:right="57"/>
        <w:rPr>
          <w:b/>
          <w:sz w:val="22"/>
        </w:rPr>
      </w:pPr>
      <w:r w:rsidRPr="00F75A57">
        <w:rPr>
          <w:b/>
          <w:sz w:val="22"/>
        </w:rPr>
        <w:t xml:space="preserve">                              Покупка бензина через АЗС с использованием топливных карт</w:t>
      </w:r>
    </w:p>
    <w:p w14:paraId="6ED14EE2" w14:textId="77777777" w:rsidR="0038018F" w:rsidRPr="00F75A57" w:rsidRDefault="0038018F" w:rsidP="0038018F">
      <w:pPr>
        <w:ind w:right="57"/>
        <w:rPr>
          <w:b/>
          <w:sz w:val="22"/>
        </w:rPr>
      </w:pPr>
    </w:p>
    <w:p w14:paraId="6ECC2A1C" w14:textId="77777777" w:rsidR="0038018F" w:rsidRPr="00F75A57" w:rsidRDefault="0038018F" w:rsidP="003B11DB">
      <w:pPr>
        <w:numPr>
          <w:ilvl w:val="0"/>
          <w:numId w:val="21"/>
        </w:numPr>
        <w:ind w:left="0" w:firstLine="567"/>
        <w:contextualSpacing/>
        <w:rPr>
          <w:b/>
          <w:sz w:val="22"/>
        </w:rPr>
      </w:pPr>
      <w:r w:rsidRPr="00F75A57">
        <w:rPr>
          <w:b/>
          <w:sz w:val="22"/>
        </w:rPr>
        <w:t>Количество поставляемого товара:</w:t>
      </w:r>
    </w:p>
    <w:p w14:paraId="297877AC" w14:textId="77777777" w:rsidR="0038018F" w:rsidRPr="00F75A57" w:rsidRDefault="0038018F" w:rsidP="0038018F">
      <w:pPr>
        <w:ind w:right="57"/>
        <w:rPr>
          <w:b/>
          <w:sz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671"/>
        <w:gridCol w:w="3499"/>
        <w:gridCol w:w="1418"/>
        <w:gridCol w:w="2268"/>
      </w:tblGrid>
      <w:tr w:rsidR="0038018F" w:rsidRPr="00F75A57" w14:paraId="61CE2241" w14:textId="77777777" w:rsidTr="003B11DB">
        <w:tc>
          <w:tcPr>
            <w:tcW w:w="771" w:type="dxa"/>
            <w:hideMark/>
          </w:tcPr>
          <w:p w14:paraId="0D93D2EF" w14:textId="77777777" w:rsidR="0038018F" w:rsidRPr="00F75A57" w:rsidRDefault="0038018F" w:rsidP="00364EBE">
            <w:pPr>
              <w:jc w:val="center"/>
              <w:rPr>
                <w:sz w:val="22"/>
              </w:rPr>
            </w:pPr>
            <w:r w:rsidRPr="00F75A57">
              <w:rPr>
                <w:sz w:val="22"/>
              </w:rPr>
              <w:t>№ п/п</w:t>
            </w:r>
          </w:p>
        </w:tc>
        <w:tc>
          <w:tcPr>
            <w:tcW w:w="2671" w:type="dxa"/>
          </w:tcPr>
          <w:p w14:paraId="7B0FDF4E" w14:textId="77777777" w:rsidR="0038018F" w:rsidRPr="00F75A57" w:rsidRDefault="0038018F" w:rsidP="00364EBE">
            <w:pPr>
              <w:jc w:val="center"/>
              <w:rPr>
                <w:sz w:val="22"/>
              </w:rPr>
            </w:pPr>
            <w:r w:rsidRPr="00F75A57">
              <w:rPr>
                <w:sz w:val="22"/>
              </w:rPr>
              <w:t>наименование товара</w:t>
            </w:r>
          </w:p>
          <w:p w14:paraId="2AF6B44A" w14:textId="77777777" w:rsidR="0038018F" w:rsidRPr="00F75A57" w:rsidRDefault="0038018F" w:rsidP="00364EBE">
            <w:pPr>
              <w:jc w:val="center"/>
              <w:rPr>
                <w:sz w:val="22"/>
              </w:rPr>
            </w:pPr>
          </w:p>
        </w:tc>
        <w:tc>
          <w:tcPr>
            <w:tcW w:w="3499" w:type="dxa"/>
            <w:hideMark/>
          </w:tcPr>
          <w:p w14:paraId="556F4596" w14:textId="77777777" w:rsidR="0038018F" w:rsidRPr="00F75A57" w:rsidRDefault="0038018F" w:rsidP="00364EBE">
            <w:pPr>
              <w:jc w:val="center"/>
              <w:rPr>
                <w:sz w:val="22"/>
              </w:rPr>
            </w:pPr>
            <w:r w:rsidRPr="00F75A57">
              <w:rPr>
                <w:sz w:val="22"/>
              </w:rPr>
              <w:t>марка, гост</w:t>
            </w:r>
          </w:p>
        </w:tc>
        <w:tc>
          <w:tcPr>
            <w:tcW w:w="1418" w:type="dxa"/>
            <w:hideMark/>
          </w:tcPr>
          <w:p w14:paraId="28CD6901" w14:textId="77777777" w:rsidR="0038018F" w:rsidRPr="00F75A57" w:rsidRDefault="0038018F" w:rsidP="00364EBE">
            <w:pPr>
              <w:jc w:val="center"/>
              <w:rPr>
                <w:sz w:val="22"/>
              </w:rPr>
            </w:pPr>
            <w:r w:rsidRPr="00F75A57">
              <w:rPr>
                <w:sz w:val="22"/>
              </w:rPr>
              <w:t>ед. изм.</w:t>
            </w:r>
          </w:p>
        </w:tc>
        <w:tc>
          <w:tcPr>
            <w:tcW w:w="2268" w:type="dxa"/>
            <w:hideMark/>
          </w:tcPr>
          <w:p w14:paraId="6B421936" w14:textId="77777777" w:rsidR="0038018F" w:rsidRPr="00F75A57" w:rsidRDefault="0038018F" w:rsidP="00364EBE">
            <w:pPr>
              <w:jc w:val="center"/>
              <w:rPr>
                <w:sz w:val="22"/>
              </w:rPr>
            </w:pPr>
            <w:r w:rsidRPr="00F75A57">
              <w:rPr>
                <w:sz w:val="22"/>
              </w:rPr>
              <w:t>количество</w:t>
            </w:r>
          </w:p>
        </w:tc>
      </w:tr>
      <w:tr w:rsidR="0038018F" w:rsidRPr="00F75A57" w14:paraId="2935F640" w14:textId="77777777" w:rsidTr="003B11DB">
        <w:tc>
          <w:tcPr>
            <w:tcW w:w="771" w:type="dxa"/>
            <w:hideMark/>
          </w:tcPr>
          <w:p w14:paraId="3C04F859" w14:textId="77777777" w:rsidR="0038018F" w:rsidRPr="00F75A57" w:rsidRDefault="0038018F" w:rsidP="00364EBE">
            <w:pPr>
              <w:jc w:val="center"/>
              <w:rPr>
                <w:sz w:val="22"/>
              </w:rPr>
            </w:pPr>
            <w:r w:rsidRPr="00F75A57">
              <w:rPr>
                <w:sz w:val="22"/>
              </w:rPr>
              <w:t>1</w:t>
            </w:r>
          </w:p>
        </w:tc>
        <w:tc>
          <w:tcPr>
            <w:tcW w:w="2671" w:type="dxa"/>
          </w:tcPr>
          <w:p w14:paraId="25B834EB" w14:textId="77777777" w:rsidR="0038018F" w:rsidRPr="00F75A57" w:rsidRDefault="0038018F" w:rsidP="00364EBE">
            <w:pPr>
              <w:ind w:right="-250"/>
              <w:rPr>
                <w:sz w:val="22"/>
              </w:rPr>
            </w:pPr>
            <w:r w:rsidRPr="00F75A57">
              <w:rPr>
                <w:sz w:val="22"/>
              </w:rPr>
              <w:t>Бензин автомобильный</w:t>
            </w:r>
          </w:p>
          <w:p w14:paraId="26D2D2E5" w14:textId="77777777" w:rsidR="0038018F" w:rsidRPr="00F75A57" w:rsidRDefault="0038018F" w:rsidP="00364EBE">
            <w:pPr>
              <w:ind w:right="-250"/>
              <w:jc w:val="center"/>
              <w:rPr>
                <w:sz w:val="22"/>
              </w:rPr>
            </w:pPr>
          </w:p>
        </w:tc>
        <w:tc>
          <w:tcPr>
            <w:tcW w:w="3499" w:type="dxa"/>
            <w:hideMark/>
          </w:tcPr>
          <w:p w14:paraId="00F16586" w14:textId="77777777" w:rsidR="0038018F" w:rsidRPr="00F75A57" w:rsidRDefault="0038018F" w:rsidP="00364EBE">
            <w:pPr>
              <w:jc w:val="center"/>
              <w:rPr>
                <w:sz w:val="22"/>
              </w:rPr>
            </w:pPr>
            <w:r w:rsidRPr="00F75A57">
              <w:rPr>
                <w:sz w:val="22"/>
              </w:rPr>
              <w:t>АИ-95 (ГОСТ 32513-2013</w:t>
            </w:r>
            <w:r w:rsidRPr="00F75A57">
              <w:rPr>
                <w:b/>
                <w:bCs/>
                <w:color w:val="000000"/>
                <w:sz w:val="22"/>
                <w:shd w:val="clear" w:color="auto" w:fill="F2F1F0"/>
              </w:rPr>
              <w:t>)</w:t>
            </w:r>
          </w:p>
        </w:tc>
        <w:tc>
          <w:tcPr>
            <w:tcW w:w="1418" w:type="dxa"/>
            <w:hideMark/>
          </w:tcPr>
          <w:p w14:paraId="47D08059" w14:textId="77777777" w:rsidR="0038018F" w:rsidRPr="00F75A57" w:rsidRDefault="0038018F" w:rsidP="00364EBE">
            <w:pPr>
              <w:jc w:val="center"/>
              <w:rPr>
                <w:sz w:val="22"/>
              </w:rPr>
            </w:pPr>
            <w:r w:rsidRPr="00F75A57">
              <w:rPr>
                <w:sz w:val="22"/>
              </w:rPr>
              <w:t>л</w:t>
            </w:r>
          </w:p>
        </w:tc>
        <w:tc>
          <w:tcPr>
            <w:tcW w:w="2268" w:type="dxa"/>
            <w:hideMark/>
          </w:tcPr>
          <w:p w14:paraId="24D8B8CA" w14:textId="77777777" w:rsidR="0038018F" w:rsidRPr="00F75A57" w:rsidRDefault="0038018F" w:rsidP="00364EBE">
            <w:pPr>
              <w:jc w:val="center"/>
              <w:rPr>
                <w:sz w:val="22"/>
              </w:rPr>
            </w:pPr>
            <w:r w:rsidRPr="00F75A57">
              <w:rPr>
                <w:sz w:val="22"/>
              </w:rPr>
              <w:t>15 372</w:t>
            </w:r>
          </w:p>
        </w:tc>
      </w:tr>
    </w:tbl>
    <w:p w14:paraId="53A89FE6" w14:textId="77777777" w:rsidR="0038018F" w:rsidRPr="00F75A57" w:rsidRDefault="0038018F" w:rsidP="0038018F">
      <w:pPr>
        <w:jc w:val="right"/>
        <w:rPr>
          <w:sz w:val="22"/>
        </w:rPr>
      </w:pPr>
    </w:p>
    <w:p w14:paraId="070B0F3A" w14:textId="3D0E89B9" w:rsidR="0038018F" w:rsidRDefault="0038018F" w:rsidP="003B11DB">
      <w:pPr>
        <w:numPr>
          <w:ilvl w:val="0"/>
          <w:numId w:val="21"/>
        </w:numPr>
        <w:tabs>
          <w:tab w:val="left" w:pos="390"/>
        </w:tabs>
        <w:ind w:left="0" w:firstLine="567"/>
        <w:contextualSpacing/>
        <w:jc w:val="both"/>
        <w:rPr>
          <w:b/>
          <w:sz w:val="22"/>
        </w:rPr>
      </w:pPr>
      <w:r w:rsidRPr="00F75A57">
        <w:rPr>
          <w:b/>
          <w:sz w:val="22"/>
        </w:rPr>
        <w:t>Срок поставки товара: с момента заключения договора до 31.05.2026 г.</w:t>
      </w:r>
    </w:p>
    <w:p w14:paraId="71C64DA1" w14:textId="77777777" w:rsidR="003B11DB" w:rsidRPr="00F75A57" w:rsidRDefault="003B11DB" w:rsidP="003B11DB">
      <w:pPr>
        <w:tabs>
          <w:tab w:val="left" w:pos="390"/>
        </w:tabs>
        <w:ind w:left="567"/>
        <w:contextualSpacing/>
        <w:jc w:val="both"/>
        <w:rPr>
          <w:b/>
          <w:sz w:val="22"/>
        </w:rPr>
      </w:pPr>
    </w:p>
    <w:p w14:paraId="4E53E149" w14:textId="77777777" w:rsidR="0038018F" w:rsidRPr="00F75A57" w:rsidRDefault="0038018F" w:rsidP="003B11DB">
      <w:pPr>
        <w:numPr>
          <w:ilvl w:val="0"/>
          <w:numId w:val="21"/>
        </w:numPr>
        <w:tabs>
          <w:tab w:val="left" w:pos="390"/>
        </w:tabs>
        <w:ind w:left="0" w:firstLine="567"/>
        <w:contextualSpacing/>
        <w:jc w:val="both"/>
        <w:rPr>
          <w:b/>
          <w:sz w:val="22"/>
        </w:rPr>
      </w:pPr>
      <w:r w:rsidRPr="00F75A57">
        <w:rPr>
          <w:b/>
          <w:sz w:val="22"/>
        </w:rPr>
        <w:t>Место поставки товара:</w:t>
      </w:r>
    </w:p>
    <w:p w14:paraId="02F696B9" w14:textId="77777777" w:rsidR="0038018F" w:rsidRPr="00F75A57" w:rsidRDefault="0038018F" w:rsidP="003B11DB">
      <w:pPr>
        <w:tabs>
          <w:tab w:val="left" w:pos="390"/>
        </w:tabs>
        <w:ind w:firstLine="567"/>
        <w:jc w:val="both"/>
        <w:rPr>
          <w:sz w:val="22"/>
        </w:rPr>
      </w:pPr>
      <w:r w:rsidRPr="00F75A57">
        <w:rPr>
          <w:sz w:val="22"/>
        </w:rPr>
        <w:t>При поставке товара по топливным картам поставщик обеспечивает наличие товара на АЗС на территории города Санкт-Петербурга, Ленинградской области, Новгородской области</w:t>
      </w:r>
      <w:r>
        <w:rPr>
          <w:sz w:val="22"/>
        </w:rPr>
        <w:t xml:space="preserve">, </w:t>
      </w:r>
      <w:r w:rsidRPr="00F75A57">
        <w:rPr>
          <w:sz w:val="22"/>
        </w:rPr>
        <w:t>Псковской</w:t>
      </w:r>
      <w:r w:rsidRPr="00503353">
        <w:rPr>
          <w:sz w:val="22"/>
        </w:rPr>
        <w:t xml:space="preserve"> области</w:t>
      </w:r>
      <w:r>
        <w:rPr>
          <w:sz w:val="22"/>
        </w:rPr>
        <w:t>.</w:t>
      </w:r>
      <w:r w:rsidRPr="002738BD">
        <w:rPr>
          <w:sz w:val="22"/>
        </w:rPr>
        <w:t xml:space="preserve"> </w:t>
      </w:r>
      <w:r w:rsidRPr="00F75A57">
        <w:rPr>
          <w:sz w:val="22"/>
        </w:rPr>
        <w:t>Отпуск товара по топливным картам литрового номинала на АЗС осуществляется через топливораздаточные колонки.</w:t>
      </w:r>
    </w:p>
    <w:p w14:paraId="4900EB95" w14:textId="77777777" w:rsidR="0038018F" w:rsidRPr="00F75A57" w:rsidRDefault="0038018F" w:rsidP="003B11DB">
      <w:pPr>
        <w:tabs>
          <w:tab w:val="left" w:pos="390"/>
        </w:tabs>
        <w:ind w:firstLine="567"/>
        <w:jc w:val="both"/>
        <w:rPr>
          <w:sz w:val="22"/>
        </w:rPr>
      </w:pPr>
      <w:r w:rsidRPr="00F75A57">
        <w:rPr>
          <w:sz w:val="22"/>
        </w:rPr>
        <w:t>г. Санкт-Петербург - не менее 15 АЗС</w:t>
      </w:r>
    </w:p>
    <w:p w14:paraId="435A8BB2" w14:textId="77777777" w:rsidR="0038018F" w:rsidRPr="00F75A57" w:rsidRDefault="0038018F" w:rsidP="003B11DB">
      <w:pPr>
        <w:tabs>
          <w:tab w:val="left" w:pos="390"/>
        </w:tabs>
        <w:ind w:firstLine="567"/>
        <w:jc w:val="both"/>
        <w:rPr>
          <w:sz w:val="22"/>
        </w:rPr>
      </w:pPr>
      <w:r w:rsidRPr="00F75A57">
        <w:rPr>
          <w:sz w:val="22"/>
        </w:rPr>
        <w:t>Ленинградская область – не менее 15 АЗС</w:t>
      </w:r>
    </w:p>
    <w:p w14:paraId="03AE10F9" w14:textId="77777777" w:rsidR="0038018F" w:rsidRPr="00F75A57" w:rsidRDefault="0038018F" w:rsidP="003B11DB">
      <w:pPr>
        <w:tabs>
          <w:tab w:val="left" w:pos="390"/>
        </w:tabs>
        <w:ind w:firstLine="567"/>
        <w:jc w:val="both"/>
        <w:rPr>
          <w:sz w:val="22"/>
        </w:rPr>
      </w:pPr>
      <w:r w:rsidRPr="00F75A57">
        <w:rPr>
          <w:sz w:val="22"/>
        </w:rPr>
        <w:t>Новгородская область – не менее 10 АЗС</w:t>
      </w:r>
    </w:p>
    <w:p w14:paraId="47CDC3C0" w14:textId="77777777" w:rsidR="0038018F" w:rsidRPr="00F75A57" w:rsidRDefault="0038018F" w:rsidP="003B11DB">
      <w:pPr>
        <w:tabs>
          <w:tab w:val="left" w:pos="390"/>
        </w:tabs>
        <w:ind w:firstLine="567"/>
        <w:jc w:val="both"/>
        <w:rPr>
          <w:sz w:val="22"/>
        </w:rPr>
      </w:pPr>
      <w:r w:rsidRPr="00F75A57">
        <w:rPr>
          <w:sz w:val="22"/>
        </w:rPr>
        <w:t>Псковская область - не менее 10 АЗС</w:t>
      </w:r>
    </w:p>
    <w:p w14:paraId="3BDB656E" w14:textId="77777777" w:rsidR="0038018F" w:rsidRPr="00F75A57" w:rsidRDefault="0038018F" w:rsidP="003B11DB">
      <w:pPr>
        <w:tabs>
          <w:tab w:val="left" w:pos="390"/>
        </w:tabs>
        <w:ind w:firstLine="567"/>
        <w:jc w:val="both"/>
        <w:rPr>
          <w:sz w:val="22"/>
        </w:rPr>
      </w:pPr>
    </w:p>
    <w:p w14:paraId="6ACF0E24" w14:textId="77777777" w:rsidR="0038018F" w:rsidRPr="00F75A57" w:rsidRDefault="0038018F" w:rsidP="003B11DB">
      <w:pPr>
        <w:numPr>
          <w:ilvl w:val="0"/>
          <w:numId w:val="21"/>
        </w:numPr>
        <w:tabs>
          <w:tab w:val="left" w:pos="390"/>
        </w:tabs>
        <w:ind w:left="0" w:firstLine="567"/>
        <w:contextualSpacing/>
        <w:jc w:val="both"/>
        <w:rPr>
          <w:b/>
          <w:sz w:val="22"/>
        </w:rPr>
      </w:pPr>
      <w:r w:rsidRPr="00F75A57">
        <w:rPr>
          <w:b/>
          <w:sz w:val="22"/>
        </w:rPr>
        <w:t>Порядок получения топливных карт. Блокировка карт.</w:t>
      </w:r>
    </w:p>
    <w:p w14:paraId="245E6B79" w14:textId="77777777" w:rsidR="0038018F" w:rsidRPr="00F75A57" w:rsidRDefault="0038018F" w:rsidP="003B11DB">
      <w:pPr>
        <w:tabs>
          <w:tab w:val="left" w:pos="390"/>
        </w:tabs>
        <w:ind w:firstLine="567"/>
        <w:jc w:val="both"/>
        <w:rPr>
          <w:sz w:val="22"/>
        </w:rPr>
      </w:pPr>
      <w:r w:rsidRPr="00F75A57">
        <w:rPr>
          <w:sz w:val="22"/>
        </w:rPr>
        <w:t xml:space="preserve">4.1. Поставщик должен подготовить для Заказчика Карты за счет собственных средств и передать их Заказчику, в количестве и с установленными Лимитами и Ограничениями, в соответствии с Заявками на изготовление Карт или внесение изменений по действующей (выданной) Карте, составленными Заказчиком по форме, размещенной на сайте Поставщика (далее по тексту – Заявка). Подготовка Поставщиком Карт, указанных в Заявке Заказчика, осуществляется в срок до пяти рабочих   дней с момента получения Поставщиком Заявки от Покупателя. Передача Карт и ПИН-конвертов представителю Заказчика осуществляется по акту приема-передачи Карт только при наличии оригинала доверенности на получение Карт и ПИН-конвертов у представителя Заказчика. </w:t>
      </w:r>
    </w:p>
    <w:p w14:paraId="554DC61D" w14:textId="77777777" w:rsidR="0038018F" w:rsidRPr="00F75A57" w:rsidRDefault="0038018F" w:rsidP="003B11DB">
      <w:pPr>
        <w:tabs>
          <w:tab w:val="left" w:pos="390"/>
        </w:tabs>
        <w:ind w:firstLine="567"/>
        <w:jc w:val="both"/>
        <w:rPr>
          <w:sz w:val="22"/>
        </w:rPr>
      </w:pPr>
      <w:r w:rsidRPr="00F75A57">
        <w:rPr>
          <w:sz w:val="22"/>
        </w:rPr>
        <w:t>4.2. В случае механического повреждения либо утраты Карты Поставщик по Заявке Заказчика выдает новую Карту в порядке, предусмотренном пунктом 3.1. Договора, при выполнении Заказчиком требований, указанных в пункте 3.2. настоящего Договора.</w:t>
      </w:r>
    </w:p>
    <w:p w14:paraId="23B6397A" w14:textId="77777777" w:rsidR="0038018F" w:rsidRPr="00F75A57" w:rsidRDefault="0038018F" w:rsidP="003B11DB">
      <w:pPr>
        <w:tabs>
          <w:tab w:val="left" w:pos="390"/>
        </w:tabs>
        <w:ind w:firstLine="567"/>
        <w:jc w:val="both"/>
        <w:rPr>
          <w:sz w:val="22"/>
        </w:rPr>
      </w:pPr>
      <w:r w:rsidRPr="00F75A57">
        <w:rPr>
          <w:sz w:val="22"/>
        </w:rPr>
        <w:t>4.3. Блокировка Карты (прекращение операций по Карте) / Разблокировка Карты (возобновление операций по Карте):</w:t>
      </w:r>
    </w:p>
    <w:p w14:paraId="20C7C93A" w14:textId="77777777" w:rsidR="0038018F" w:rsidRPr="00F75A57" w:rsidRDefault="0038018F" w:rsidP="003B11DB">
      <w:pPr>
        <w:tabs>
          <w:tab w:val="left" w:pos="390"/>
        </w:tabs>
        <w:ind w:firstLine="567"/>
        <w:jc w:val="both"/>
        <w:rPr>
          <w:sz w:val="22"/>
        </w:rPr>
      </w:pPr>
      <w:r w:rsidRPr="00F75A57">
        <w:rPr>
          <w:sz w:val="22"/>
        </w:rPr>
        <w:t>4.3.1. Производится Поставщиком по письменному заявлению Заказчика, оформленному на официальном бланке Заказчика с проставлением подписи уполномоченного лица Заказчика. Заявление может быть направлено в адрес Поставщика / местных офисов Поставщика посредством электронной почты с обязательным последующим предоставлением оригинала заявления в рабочее время Поставщика / местных офисов Поставщика по месту их нахождения.</w:t>
      </w:r>
    </w:p>
    <w:p w14:paraId="2B7F699F" w14:textId="77777777" w:rsidR="0038018F" w:rsidRPr="00F75A57" w:rsidRDefault="0038018F" w:rsidP="003B11DB">
      <w:pPr>
        <w:tabs>
          <w:tab w:val="left" w:pos="390"/>
        </w:tabs>
        <w:ind w:firstLine="567"/>
        <w:jc w:val="both"/>
        <w:rPr>
          <w:sz w:val="22"/>
        </w:rPr>
      </w:pPr>
      <w:r w:rsidRPr="00F75A57">
        <w:rPr>
          <w:sz w:val="22"/>
        </w:rPr>
        <w:t>4.3.2. Блокировка Карты (прекращение операций по Карте) / Разблокировка Карты (возобновление операций по Карте) производится Поставщиком в течение 12 часов с момента получения письменного заявления Заказчика о необходимости блокировки / разблокировки Карты или с момента поступления денежных средств на Карту / счёт Покупателя. Течение срока возникновения обязанности Поставщика по блокировке / разблокировке Карт начинается в рабочий день, следующий за днем получения письменного заявления от Заказчика.</w:t>
      </w:r>
    </w:p>
    <w:p w14:paraId="5203D167" w14:textId="77777777" w:rsidR="0038018F" w:rsidRPr="00F75A57" w:rsidRDefault="0038018F" w:rsidP="003B11DB">
      <w:pPr>
        <w:tabs>
          <w:tab w:val="left" w:pos="390"/>
        </w:tabs>
        <w:ind w:firstLine="567"/>
        <w:jc w:val="both"/>
        <w:rPr>
          <w:sz w:val="22"/>
        </w:rPr>
      </w:pPr>
      <w:r w:rsidRPr="00F75A57">
        <w:rPr>
          <w:sz w:val="22"/>
        </w:rPr>
        <w:t xml:space="preserve">4.4. Заказчик вправе осуществить мероприятия по блокировке (прекращение операций по Карте) / разблокировке (возобновление операций по Карте) самостоятельно с использованием Личного кабинета Заказчика. Блокировка (прекращение операций по картам) производится незамедлительно. Разблокировка (возобновление операций по Карте) с использованием Личного кабинета возможна только при условии блокировки (прекращение операций по Карте) с использованием Личного кабинета. </w:t>
      </w:r>
    </w:p>
    <w:p w14:paraId="778531AF" w14:textId="77777777" w:rsidR="0038018F" w:rsidRPr="00F75A57" w:rsidRDefault="0038018F" w:rsidP="003B11DB">
      <w:pPr>
        <w:tabs>
          <w:tab w:val="left" w:pos="390"/>
        </w:tabs>
        <w:ind w:firstLine="567"/>
        <w:jc w:val="both"/>
        <w:rPr>
          <w:sz w:val="22"/>
        </w:rPr>
      </w:pPr>
      <w:r w:rsidRPr="00F75A57">
        <w:rPr>
          <w:sz w:val="22"/>
        </w:rPr>
        <w:t xml:space="preserve">4.5. Заказчик вправе осуществить мероприятия по блокировке (прекращение операций по Карте) по телефону «Горячей линии» Поставщика с использованием Кодового слова в случае наличия отдельного заявления Поставщика об использовании способа блокировки (прекращение операций по Карте) с использованием Кодового слова. Блокировка (прекращение операций по картам) производится не позднее 6 </w:t>
      </w:r>
      <w:r w:rsidRPr="00F75A57">
        <w:rPr>
          <w:sz w:val="22"/>
        </w:rPr>
        <w:lastRenderedPageBreak/>
        <w:t>часов с момента получения Поставщиком сообщения Заказчика. Разблокировка (возобновление операций по Карте) производится по письменному заявлению Заказчика.</w:t>
      </w:r>
    </w:p>
    <w:p w14:paraId="4BCFFB89" w14:textId="77777777" w:rsidR="0038018F" w:rsidRPr="00F75A57" w:rsidRDefault="0038018F" w:rsidP="003B11DB">
      <w:pPr>
        <w:tabs>
          <w:tab w:val="left" w:pos="390"/>
        </w:tabs>
        <w:ind w:firstLine="567"/>
        <w:jc w:val="both"/>
        <w:rPr>
          <w:sz w:val="22"/>
        </w:rPr>
      </w:pPr>
      <w:r w:rsidRPr="00F75A57">
        <w:rPr>
          <w:sz w:val="22"/>
        </w:rPr>
        <w:t>4.6. Блокировка Карты (прекращение операций по Карте) производится Поставщиком в случаях:</w:t>
      </w:r>
    </w:p>
    <w:p w14:paraId="04F1A571" w14:textId="77777777" w:rsidR="0038018F" w:rsidRPr="00F75A57" w:rsidRDefault="0038018F" w:rsidP="003B11DB">
      <w:pPr>
        <w:tabs>
          <w:tab w:val="left" w:pos="390"/>
        </w:tabs>
        <w:ind w:firstLine="567"/>
        <w:jc w:val="both"/>
        <w:rPr>
          <w:sz w:val="22"/>
        </w:rPr>
      </w:pPr>
      <w:r w:rsidRPr="00F75A57">
        <w:rPr>
          <w:sz w:val="22"/>
        </w:rPr>
        <w:t></w:t>
      </w:r>
      <w:r w:rsidRPr="00F75A57">
        <w:rPr>
          <w:sz w:val="22"/>
        </w:rPr>
        <w:tab/>
        <w:t>получения письменного заявления Заказчика;</w:t>
      </w:r>
    </w:p>
    <w:p w14:paraId="45649E64" w14:textId="77777777" w:rsidR="0038018F" w:rsidRPr="00F75A57" w:rsidRDefault="0038018F" w:rsidP="003B11DB">
      <w:pPr>
        <w:tabs>
          <w:tab w:val="left" w:pos="390"/>
        </w:tabs>
        <w:ind w:firstLine="567"/>
        <w:jc w:val="both"/>
        <w:rPr>
          <w:sz w:val="22"/>
        </w:rPr>
      </w:pPr>
      <w:r w:rsidRPr="00F75A57">
        <w:rPr>
          <w:sz w:val="22"/>
        </w:rPr>
        <w:t></w:t>
      </w:r>
      <w:r w:rsidRPr="00F75A57">
        <w:rPr>
          <w:sz w:val="22"/>
        </w:rPr>
        <w:tab/>
        <w:t>нарушения Заказчиком условий настоящего Договора.</w:t>
      </w:r>
    </w:p>
    <w:p w14:paraId="401D40F6" w14:textId="77777777" w:rsidR="0038018F" w:rsidRPr="00F75A57" w:rsidRDefault="0038018F" w:rsidP="003B11DB">
      <w:pPr>
        <w:tabs>
          <w:tab w:val="left" w:pos="390"/>
        </w:tabs>
        <w:ind w:firstLine="567"/>
        <w:jc w:val="both"/>
        <w:rPr>
          <w:sz w:val="22"/>
        </w:rPr>
      </w:pPr>
      <w:r w:rsidRPr="00F75A57">
        <w:rPr>
          <w:sz w:val="22"/>
        </w:rPr>
        <w:t>4.7. Покупатель заявляет, что любое лицо, являющееся фактическим Держателем Карт, переданных Поставщиком Заказчику во исполнение Договора, является уполномоченным представителем Заказчика. Заказчик, его сотрудники и Оператор ТО не имеют права и не обязаны проводить дальнейшую проверку личности или наличия соответствующих полномочий у Держателя Карты.</w:t>
      </w:r>
    </w:p>
    <w:p w14:paraId="3D520704" w14:textId="77777777" w:rsidR="0038018F" w:rsidRPr="00F75A57" w:rsidRDefault="0038018F" w:rsidP="003B11DB">
      <w:pPr>
        <w:tabs>
          <w:tab w:val="left" w:pos="390"/>
        </w:tabs>
        <w:ind w:firstLine="567"/>
        <w:jc w:val="both"/>
        <w:rPr>
          <w:sz w:val="22"/>
        </w:rPr>
      </w:pPr>
      <w:r w:rsidRPr="00F75A57">
        <w:rPr>
          <w:sz w:val="22"/>
        </w:rPr>
        <w:t>4.8. Товары, полученные Держателем Карты до момента блокировки (прекращение операций по Карте) в соответствии с условиями Договора, считаются полученными Заказчиком и подлежат оплате в полном объеме.</w:t>
      </w:r>
    </w:p>
    <w:p w14:paraId="0EE402A4" w14:textId="77777777" w:rsidR="0038018F" w:rsidRPr="00F75A57" w:rsidRDefault="0038018F" w:rsidP="003B11DB">
      <w:pPr>
        <w:tabs>
          <w:tab w:val="left" w:pos="390"/>
        </w:tabs>
        <w:ind w:firstLine="567"/>
        <w:jc w:val="both"/>
        <w:rPr>
          <w:sz w:val="22"/>
        </w:rPr>
      </w:pPr>
    </w:p>
    <w:p w14:paraId="5C460D6A" w14:textId="77777777" w:rsidR="0038018F" w:rsidRPr="00F75A57" w:rsidRDefault="0038018F" w:rsidP="003B11DB">
      <w:pPr>
        <w:numPr>
          <w:ilvl w:val="0"/>
          <w:numId w:val="21"/>
        </w:numPr>
        <w:tabs>
          <w:tab w:val="left" w:pos="390"/>
        </w:tabs>
        <w:ind w:left="0" w:firstLine="567"/>
        <w:contextualSpacing/>
        <w:jc w:val="both"/>
        <w:rPr>
          <w:b/>
          <w:sz w:val="22"/>
        </w:rPr>
      </w:pPr>
      <w:r w:rsidRPr="00F75A57">
        <w:rPr>
          <w:rFonts w:eastAsia="Calibri"/>
          <w:b/>
          <w:bCs/>
          <w:color w:val="000000"/>
          <w:sz w:val="22"/>
          <w:lang w:eastAsia="en-US"/>
        </w:rPr>
        <w:t>Объем и сроки гарантий качества</w:t>
      </w:r>
    </w:p>
    <w:p w14:paraId="067D926C" w14:textId="77777777" w:rsidR="0038018F" w:rsidRPr="00F75A57" w:rsidRDefault="0038018F" w:rsidP="003B11DB">
      <w:pPr>
        <w:autoSpaceDE w:val="0"/>
        <w:autoSpaceDN w:val="0"/>
        <w:adjustRightInd w:val="0"/>
        <w:ind w:firstLine="567"/>
        <w:jc w:val="both"/>
        <w:rPr>
          <w:rFonts w:eastAsia="Calibri"/>
          <w:color w:val="000000"/>
          <w:sz w:val="22"/>
          <w:lang w:eastAsia="en-US"/>
        </w:rPr>
      </w:pPr>
      <w:r w:rsidRPr="00F75A57">
        <w:rPr>
          <w:rFonts w:eastAsia="Calibri"/>
          <w:color w:val="000000"/>
          <w:sz w:val="22"/>
          <w:lang w:eastAsia="en-US"/>
        </w:rPr>
        <w:t xml:space="preserve">5.1 Поставляемый товар должен отвечать требованиям к качеству, устанавливаемым техническими регламентами, документами в области государственной стандартизации. </w:t>
      </w:r>
    </w:p>
    <w:p w14:paraId="1A66F6D4" w14:textId="77777777" w:rsidR="0038018F" w:rsidRPr="00F75A57" w:rsidRDefault="0038018F" w:rsidP="003B11DB">
      <w:pPr>
        <w:autoSpaceDE w:val="0"/>
        <w:autoSpaceDN w:val="0"/>
        <w:adjustRightInd w:val="0"/>
        <w:ind w:firstLine="567"/>
        <w:jc w:val="both"/>
        <w:rPr>
          <w:rFonts w:eastAsia="Calibri"/>
          <w:color w:val="000000"/>
          <w:sz w:val="22"/>
          <w:lang w:eastAsia="en-US"/>
        </w:rPr>
      </w:pPr>
      <w:r w:rsidRPr="00F75A57">
        <w:rPr>
          <w:rFonts w:eastAsia="Calibri"/>
          <w:color w:val="000000"/>
          <w:sz w:val="22"/>
          <w:lang w:eastAsia="en-US"/>
        </w:rPr>
        <w:t>5.2 Качество товара должно соответствовать требованиям действующих ГОСТов и технических условий, характеристикам и свойствам, указанным в декларациях о соответствии на данный вид продукции.</w:t>
      </w:r>
    </w:p>
    <w:p w14:paraId="7B17E254" w14:textId="77777777" w:rsidR="0038018F" w:rsidRPr="00F75A57" w:rsidRDefault="0038018F" w:rsidP="003B11DB">
      <w:pPr>
        <w:autoSpaceDE w:val="0"/>
        <w:autoSpaceDN w:val="0"/>
        <w:adjustRightInd w:val="0"/>
        <w:ind w:firstLine="567"/>
        <w:jc w:val="both"/>
        <w:rPr>
          <w:rFonts w:eastAsia="Calibri"/>
          <w:color w:val="000000"/>
          <w:sz w:val="22"/>
          <w:lang w:eastAsia="en-US"/>
        </w:rPr>
      </w:pPr>
      <w:r w:rsidRPr="00F75A57">
        <w:rPr>
          <w:rFonts w:eastAsia="Calibri"/>
          <w:color w:val="000000"/>
          <w:sz w:val="22"/>
          <w:lang w:eastAsia="en-US"/>
        </w:rPr>
        <w:t>5.3 Товар должен быть изготовлен в соответствии с требованиями международных стандартов, действующих на территории Российской Федерации, а также техническим условиям завода-изготовителя, в соответствии с требованиями актов.</w:t>
      </w:r>
    </w:p>
    <w:p w14:paraId="5E529D03" w14:textId="77777777" w:rsidR="0038018F" w:rsidRPr="00F75A57" w:rsidRDefault="0038018F" w:rsidP="003B11DB">
      <w:pPr>
        <w:autoSpaceDE w:val="0"/>
        <w:autoSpaceDN w:val="0"/>
        <w:adjustRightInd w:val="0"/>
        <w:ind w:firstLine="567"/>
        <w:jc w:val="both"/>
        <w:rPr>
          <w:rFonts w:eastAsia="Calibri"/>
          <w:color w:val="000000"/>
          <w:sz w:val="22"/>
          <w:lang w:eastAsia="en-US"/>
        </w:rPr>
      </w:pPr>
      <w:r w:rsidRPr="00F75A57">
        <w:rPr>
          <w:rFonts w:eastAsia="Calibri"/>
          <w:color w:val="000000"/>
          <w:sz w:val="22"/>
          <w:lang w:eastAsia="en-US"/>
        </w:rPr>
        <w:t>5.4. В случаях выявления несоответствия качеству поставляемого товара, Заказчик обязан для предъявления претензий, предоставить Поставщику следующие документы: терминальный чек точки обслуживания; акт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(ранее - Госстандарте России), подтверждающий факт ненадлежащего качества товара. Экспертная организация проводит отбор арбитражных проб товара на ТО, которая произвела отпуск товара Заказчику по правилам, предусматриваемыми актом, указанным в пункте 8.5. настоящего Технического задания.</w:t>
      </w:r>
    </w:p>
    <w:p w14:paraId="225E5688" w14:textId="77777777" w:rsidR="0038018F" w:rsidRPr="00F75A57" w:rsidRDefault="0038018F" w:rsidP="003B11DB">
      <w:pPr>
        <w:autoSpaceDE w:val="0"/>
        <w:autoSpaceDN w:val="0"/>
        <w:adjustRightInd w:val="0"/>
        <w:ind w:firstLine="567"/>
        <w:jc w:val="both"/>
        <w:rPr>
          <w:rFonts w:eastAsia="Calibri"/>
          <w:color w:val="000000"/>
          <w:sz w:val="22"/>
          <w:lang w:eastAsia="en-US"/>
        </w:rPr>
      </w:pPr>
    </w:p>
    <w:p w14:paraId="182A5C1A" w14:textId="77777777" w:rsidR="0038018F" w:rsidRPr="00F75A57" w:rsidRDefault="0038018F" w:rsidP="003B11DB">
      <w:pPr>
        <w:autoSpaceDE w:val="0"/>
        <w:autoSpaceDN w:val="0"/>
        <w:adjustRightInd w:val="0"/>
        <w:ind w:firstLine="567"/>
        <w:contextualSpacing/>
        <w:jc w:val="both"/>
        <w:rPr>
          <w:rFonts w:eastAsia="Calibri"/>
          <w:color w:val="000000"/>
          <w:sz w:val="22"/>
          <w:lang w:eastAsia="en-US"/>
        </w:rPr>
      </w:pPr>
      <w:r w:rsidRPr="00F75A57">
        <w:rPr>
          <w:rFonts w:eastAsia="Calibri"/>
          <w:color w:val="000000"/>
          <w:sz w:val="22"/>
          <w:lang w:eastAsia="en-US"/>
        </w:rPr>
        <w:t xml:space="preserve">5.5 В случае если причиной поломки и/или порчи принадлежащих Заказчику автомобилей и агрегатов явилось использование отпущенного Поставщиком товара (определяется независимой экспертизой), Поставщик обязан компенсировать все затраты по ремонту и доставке транспортного средства с места поломки по указанному Заказчиком адресу. </w:t>
      </w:r>
    </w:p>
    <w:p w14:paraId="2C1C09DE" w14:textId="77777777" w:rsidR="0038018F" w:rsidRPr="00F75A57" w:rsidRDefault="0038018F" w:rsidP="003B11DB">
      <w:pPr>
        <w:autoSpaceDE w:val="0"/>
        <w:autoSpaceDN w:val="0"/>
        <w:adjustRightInd w:val="0"/>
        <w:ind w:firstLine="567"/>
        <w:jc w:val="both"/>
        <w:rPr>
          <w:rFonts w:eastAsia="Calibri"/>
          <w:b/>
          <w:bCs/>
          <w:color w:val="000000"/>
          <w:sz w:val="22"/>
          <w:lang w:eastAsia="en-US"/>
        </w:rPr>
      </w:pPr>
    </w:p>
    <w:p w14:paraId="4AB35ADF" w14:textId="77777777" w:rsidR="0038018F" w:rsidRPr="00F75A57" w:rsidRDefault="0038018F" w:rsidP="003B11DB">
      <w:pPr>
        <w:autoSpaceDE w:val="0"/>
        <w:autoSpaceDN w:val="0"/>
        <w:adjustRightInd w:val="0"/>
        <w:ind w:firstLine="567"/>
        <w:jc w:val="both"/>
        <w:rPr>
          <w:rFonts w:eastAsia="Calibri"/>
          <w:b/>
          <w:bCs/>
          <w:color w:val="000000"/>
          <w:sz w:val="22"/>
          <w:lang w:eastAsia="en-US"/>
        </w:rPr>
      </w:pPr>
      <w:r w:rsidRPr="00F75A57">
        <w:rPr>
          <w:rFonts w:eastAsia="Calibri"/>
          <w:b/>
          <w:bCs/>
          <w:color w:val="000000"/>
          <w:sz w:val="22"/>
          <w:lang w:eastAsia="en-US"/>
        </w:rPr>
        <w:t>6. Требования к безопасности товаров.</w:t>
      </w:r>
    </w:p>
    <w:p w14:paraId="5DB1F2F4" w14:textId="77777777" w:rsidR="0038018F" w:rsidRPr="00F75A57" w:rsidRDefault="0038018F" w:rsidP="003B11DB">
      <w:pPr>
        <w:autoSpaceDE w:val="0"/>
        <w:autoSpaceDN w:val="0"/>
        <w:adjustRightInd w:val="0"/>
        <w:ind w:firstLine="567"/>
        <w:jc w:val="both"/>
        <w:rPr>
          <w:rFonts w:eastAsia="Calibri"/>
          <w:color w:val="000000"/>
          <w:sz w:val="22"/>
          <w:lang w:eastAsia="en-US"/>
        </w:rPr>
      </w:pPr>
      <w:r w:rsidRPr="00F75A57">
        <w:rPr>
          <w:rFonts w:eastAsia="Calibri"/>
          <w:color w:val="000000"/>
          <w:sz w:val="22"/>
          <w:lang w:eastAsia="en-US"/>
        </w:rPr>
        <w:t>6.1 Поставляемый товар по качеству и безопасности должен соответствовать действующим стандартами, утвержденными в отношении данного вида топлива, предусмотренным требованиями актов и наличием деклараций о соответствии или документа о качестве (паспорта), обязательных для данного вида топлива.</w:t>
      </w:r>
    </w:p>
    <w:p w14:paraId="0EC26198" w14:textId="77777777" w:rsidR="0038018F" w:rsidRPr="00F75A57" w:rsidRDefault="0038018F" w:rsidP="003B11DB">
      <w:pPr>
        <w:autoSpaceDE w:val="0"/>
        <w:autoSpaceDN w:val="0"/>
        <w:adjustRightInd w:val="0"/>
        <w:ind w:firstLine="567"/>
        <w:jc w:val="both"/>
        <w:rPr>
          <w:rFonts w:eastAsia="Calibri"/>
          <w:color w:val="000000"/>
          <w:sz w:val="22"/>
          <w:lang w:eastAsia="en-US"/>
        </w:rPr>
      </w:pPr>
      <w:r w:rsidRPr="00F75A57">
        <w:rPr>
          <w:rFonts w:eastAsia="Calibri"/>
          <w:color w:val="000000"/>
          <w:sz w:val="22"/>
          <w:lang w:eastAsia="en-US"/>
        </w:rPr>
        <w:t xml:space="preserve">6.2 Поставляемый товар должен соответствовать экологическому классу топлива не ниже К5. </w:t>
      </w:r>
    </w:p>
    <w:p w14:paraId="5226CDB9" w14:textId="77777777" w:rsidR="0038018F" w:rsidRPr="00F75A57" w:rsidRDefault="0038018F" w:rsidP="003B11DB">
      <w:pPr>
        <w:autoSpaceDE w:val="0"/>
        <w:autoSpaceDN w:val="0"/>
        <w:adjustRightInd w:val="0"/>
        <w:ind w:firstLine="567"/>
        <w:jc w:val="both"/>
        <w:rPr>
          <w:rFonts w:eastAsia="Calibri"/>
          <w:color w:val="000000"/>
          <w:sz w:val="22"/>
          <w:lang w:eastAsia="en-US"/>
        </w:rPr>
      </w:pPr>
      <w:r w:rsidRPr="00F75A57">
        <w:rPr>
          <w:rFonts w:eastAsia="Calibri"/>
          <w:color w:val="000000"/>
          <w:sz w:val="22"/>
          <w:lang w:eastAsia="en-US"/>
        </w:rPr>
        <w:t xml:space="preserve">6.3 Поставляемый товар должен быть произведен официальными заводами-переработчиками. </w:t>
      </w:r>
    </w:p>
    <w:p w14:paraId="35AF1351" w14:textId="77777777" w:rsidR="0038018F" w:rsidRPr="00F75A57" w:rsidRDefault="0038018F" w:rsidP="003B11DB">
      <w:pPr>
        <w:autoSpaceDE w:val="0"/>
        <w:autoSpaceDN w:val="0"/>
        <w:adjustRightInd w:val="0"/>
        <w:ind w:firstLine="567"/>
        <w:jc w:val="both"/>
        <w:rPr>
          <w:rFonts w:eastAsia="Calibri"/>
          <w:color w:val="000000"/>
          <w:sz w:val="22"/>
          <w:lang w:eastAsia="en-US"/>
        </w:rPr>
      </w:pPr>
    </w:p>
    <w:p w14:paraId="1884CD7D" w14:textId="77777777" w:rsidR="0038018F" w:rsidRPr="00F75A57" w:rsidRDefault="0038018F" w:rsidP="003B11DB">
      <w:pPr>
        <w:autoSpaceDE w:val="0"/>
        <w:autoSpaceDN w:val="0"/>
        <w:adjustRightInd w:val="0"/>
        <w:ind w:firstLine="567"/>
        <w:jc w:val="both"/>
        <w:rPr>
          <w:rFonts w:eastAsia="Calibri"/>
          <w:b/>
          <w:bCs/>
          <w:color w:val="000000"/>
          <w:sz w:val="22"/>
          <w:lang w:eastAsia="en-US"/>
        </w:rPr>
      </w:pPr>
      <w:r w:rsidRPr="00F75A57">
        <w:rPr>
          <w:rFonts w:eastAsia="Calibri"/>
          <w:b/>
          <w:bCs/>
          <w:color w:val="000000"/>
          <w:sz w:val="22"/>
          <w:lang w:eastAsia="en-US"/>
        </w:rPr>
        <w:t>7. Требования к используемым материалам и оборудованию.</w:t>
      </w:r>
    </w:p>
    <w:p w14:paraId="39CBFDB1" w14:textId="77777777" w:rsidR="0038018F" w:rsidRPr="00F75A57" w:rsidRDefault="0038018F" w:rsidP="003B11DB">
      <w:pPr>
        <w:autoSpaceDE w:val="0"/>
        <w:autoSpaceDN w:val="0"/>
        <w:adjustRightInd w:val="0"/>
        <w:ind w:firstLine="567"/>
        <w:jc w:val="both"/>
        <w:rPr>
          <w:rFonts w:eastAsia="Calibri"/>
          <w:color w:val="000000"/>
          <w:sz w:val="22"/>
          <w:lang w:eastAsia="en-US"/>
        </w:rPr>
      </w:pPr>
      <w:r w:rsidRPr="00F75A57">
        <w:rPr>
          <w:rFonts w:eastAsia="Calibri"/>
          <w:color w:val="000000"/>
          <w:sz w:val="22"/>
          <w:lang w:eastAsia="en-US"/>
        </w:rPr>
        <w:t xml:space="preserve">7.1 При поставке товара по топливным картам специальных требований к используемым материалам и оборудованию не предъявляется. </w:t>
      </w:r>
    </w:p>
    <w:p w14:paraId="61D03B80" w14:textId="77777777" w:rsidR="0038018F" w:rsidRPr="00F75A57" w:rsidRDefault="0038018F" w:rsidP="003B11DB">
      <w:pPr>
        <w:autoSpaceDE w:val="0"/>
        <w:autoSpaceDN w:val="0"/>
        <w:adjustRightInd w:val="0"/>
        <w:ind w:firstLine="567"/>
        <w:jc w:val="both"/>
        <w:rPr>
          <w:rFonts w:eastAsia="Calibri"/>
          <w:color w:val="000000"/>
          <w:sz w:val="22"/>
          <w:lang w:eastAsia="en-US"/>
        </w:rPr>
      </w:pPr>
    </w:p>
    <w:p w14:paraId="0C87934A" w14:textId="77777777" w:rsidR="0038018F" w:rsidRPr="00F75A57" w:rsidRDefault="0038018F" w:rsidP="003B11DB">
      <w:pPr>
        <w:autoSpaceDE w:val="0"/>
        <w:autoSpaceDN w:val="0"/>
        <w:adjustRightInd w:val="0"/>
        <w:ind w:firstLine="567"/>
        <w:jc w:val="both"/>
        <w:rPr>
          <w:rFonts w:eastAsia="Calibri"/>
          <w:b/>
          <w:bCs/>
          <w:color w:val="000000"/>
          <w:sz w:val="22"/>
          <w:lang w:eastAsia="en-US"/>
        </w:rPr>
      </w:pPr>
      <w:r w:rsidRPr="00F75A57">
        <w:rPr>
          <w:rFonts w:eastAsia="Calibri"/>
          <w:b/>
          <w:bCs/>
          <w:color w:val="000000"/>
          <w:sz w:val="22"/>
          <w:lang w:eastAsia="en-US"/>
        </w:rPr>
        <w:t xml:space="preserve">8. Перечень нормативных технических и нормативных правовых актов </w:t>
      </w:r>
    </w:p>
    <w:p w14:paraId="482A460A" w14:textId="77777777" w:rsidR="0038018F" w:rsidRPr="00F75A57" w:rsidRDefault="0038018F" w:rsidP="003B11DB">
      <w:pPr>
        <w:autoSpaceDE w:val="0"/>
        <w:autoSpaceDN w:val="0"/>
        <w:adjustRightInd w:val="0"/>
        <w:ind w:firstLine="567"/>
        <w:jc w:val="both"/>
        <w:rPr>
          <w:rFonts w:eastAsia="Calibri"/>
          <w:color w:val="000000"/>
          <w:sz w:val="22"/>
          <w:lang w:eastAsia="en-US"/>
        </w:rPr>
      </w:pPr>
      <w:r w:rsidRPr="00F75A57">
        <w:rPr>
          <w:rFonts w:eastAsia="Calibri"/>
          <w:color w:val="000000"/>
          <w:sz w:val="22"/>
          <w:lang w:eastAsia="en-US"/>
        </w:rPr>
        <w:t xml:space="preserve">8.1 Решение Комиссии Таможенного союза от 18.10.2011 № 826 "О принятии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 </w:t>
      </w:r>
    </w:p>
    <w:p w14:paraId="18CDC467" w14:textId="77777777" w:rsidR="0038018F" w:rsidRPr="00F75A57" w:rsidRDefault="0038018F" w:rsidP="003B11DB">
      <w:pPr>
        <w:autoSpaceDE w:val="0"/>
        <w:autoSpaceDN w:val="0"/>
        <w:adjustRightInd w:val="0"/>
        <w:ind w:firstLine="567"/>
        <w:jc w:val="both"/>
        <w:rPr>
          <w:rFonts w:eastAsia="Calibri"/>
          <w:color w:val="000000"/>
          <w:sz w:val="22"/>
          <w:lang w:eastAsia="en-US"/>
        </w:rPr>
      </w:pPr>
      <w:r w:rsidRPr="00F75A57">
        <w:rPr>
          <w:rFonts w:eastAsia="Calibri"/>
          <w:color w:val="000000"/>
          <w:sz w:val="22"/>
          <w:lang w:eastAsia="en-US"/>
        </w:rPr>
        <w:t xml:space="preserve">8.2 "ГОСТ Р 51105-2020. Национальный стандарт Российской Федерации. Топлива для двигателей внутреннего сгорания. Бензин неэтилированный. Технические условия" (утв. и введен в действие Приказом Росстандарта от 01.10.2020 № 725-ст). </w:t>
      </w:r>
    </w:p>
    <w:p w14:paraId="28F463EF" w14:textId="77777777" w:rsidR="0038018F" w:rsidRPr="00F75A57" w:rsidRDefault="0038018F" w:rsidP="003B11DB">
      <w:pPr>
        <w:autoSpaceDE w:val="0"/>
        <w:autoSpaceDN w:val="0"/>
        <w:adjustRightInd w:val="0"/>
        <w:ind w:firstLine="567"/>
        <w:jc w:val="both"/>
        <w:rPr>
          <w:rFonts w:eastAsia="Calibri"/>
          <w:color w:val="000000"/>
          <w:sz w:val="22"/>
          <w:lang w:eastAsia="en-US"/>
        </w:rPr>
      </w:pPr>
      <w:r w:rsidRPr="00F75A57">
        <w:rPr>
          <w:rFonts w:eastAsia="Calibri"/>
          <w:color w:val="000000"/>
          <w:sz w:val="22"/>
          <w:lang w:eastAsia="en-US"/>
        </w:rPr>
        <w:t>8.3 "ГОСТ 1756-2000 (ИСО 3007-99). Межгосударственный стандарт. Нефтепродукты. Определение давления насыщенных паров" (введен в действие Постановлением Госстандарта России от 03.11.2000 № 286-ст).</w:t>
      </w:r>
    </w:p>
    <w:p w14:paraId="42AA8A5C" w14:textId="77777777" w:rsidR="0038018F" w:rsidRPr="00F75A57" w:rsidRDefault="0038018F" w:rsidP="003B11DB">
      <w:pPr>
        <w:autoSpaceDE w:val="0"/>
        <w:autoSpaceDN w:val="0"/>
        <w:adjustRightInd w:val="0"/>
        <w:ind w:firstLine="567"/>
        <w:jc w:val="both"/>
        <w:rPr>
          <w:rFonts w:eastAsia="Calibri"/>
          <w:color w:val="000000"/>
          <w:sz w:val="22"/>
          <w:lang w:eastAsia="en-US"/>
        </w:rPr>
      </w:pPr>
      <w:r w:rsidRPr="00F75A57">
        <w:rPr>
          <w:rFonts w:eastAsia="Calibri"/>
          <w:color w:val="000000"/>
          <w:sz w:val="22"/>
          <w:lang w:eastAsia="en-US"/>
        </w:rPr>
        <w:t>8.4 "ГОСТ Р 51866-2002 (ЕН 228-2004). Государственный стандарт Российской Федерации. Топлива моторные. Бензин неэтилированный. Технические условия" (принят и введен в действие Постановлением Госстандарта России от 31.01.2002 № 42-ст).</w:t>
      </w:r>
    </w:p>
    <w:p w14:paraId="238AD0A7" w14:textId="77777777" w:rsidR="0038018F" w:rsidRPr="00F75A57" w:rsidRDefault="0038018F" w:rsidP="003B11DB">
      <w:pPr>
        <w:autoSpaceDE w:val="0"/>
        <w:autoSpaceDN w:val="0"/>
        <w:adjustRightInd w:val="0"/>
        <w:ind w:firstLine="567"/>
        <w:jc w:val="both"/>
        <w:rPr>
          <w:rFonts w:eastAsia="Calibri"/>
          <w:color w:val="000000"/>
          <w:sz w:val="22"/>
          <w:lang w:eastAsia="en-US"/>
        </w:rPr>
      </w:pPr>
      <w:r w:rsidRPr="00F75A57">
        <w:rPr>
          <w:rFonts w:eastAsia="Calibri"/>
          <w:color w:val="000000"/>
          <w:sz w:val="22"/>
          <w:lang w:eastAsia="en-US"/>
        </w:rPr>
        <w:t xml:space="preserve">8.5 ГОСТ 2517-2012. Межгосударственный стандарт. Нефть и нефтепродукты. Методы отбора проб (введен в действие Приказом Росстандарта от 29.11.2012 № 1448-ст). </w:t>
      </w:r>
    </w:p>
    <w:p w14:paraId="1F73595B" w14:textId="77777777" w:rsidR="0038018F" w:rsidRPr="00F75A57" w:rsidRDefault="0038018F" w:rsidP="003B11DB">
      <w:pPr>
        <w:autoSpaceDE w:val="0"/>
        <w:autoSpaceDN w:val="0"/>
        <w:adjustRightInd w:val="0"/>
        <w:ind w:firstLine="567"/>
        <w:jc w:val="both"/>
        <w:rPr>
          <w:rFonts w:eastAsia="Calibri"/>
          <w:color w:val="000000"/>
          <w:sz w:val="22"/>
          <w:lang w:eastAsia="en-US"/>
        </w:rPr>
      </w:pPr>
      <w:r w:rsidRPr="00F75A57">
        <w:rPr>
          <w:rFonts w:eastAsia="Calibri"/>
          <w:color w:val="000000"/>
          <w:sz w:val="22"/>
          <w:lang w:eastAsia="en-US"/>
        </w:rPr>
        <w:t>8.6 "ГОСТ 32513-2023. Межгосударственный стандарт. Бензин автомобильный. Технические условия" (введен в действие Приказом Росстандарта от 18.04.2023 № 250-ст).</w:t>
      </w:r>
    </w:p>
    <w:p w14:paraId="2737C4DD" w14:textId="77777777" w:rsidR="0038018F" w:rsidRPr="00F75A57" w:rsidRDefault="0038018F" w:rsidP="003B11DB">
      <w:pPr>
        <w:autoSpaceDE w:val="0"/>
        <w:autoSpaceDN w:val="0"/>
        <w:adjustRightInd w:val="0"/>
        <w:ind w:firstLine="567"/>
        <w:jc w:val="both"/>
        <w:rPr>
          <w:rFonts w:eastAsia="Calibri"/>
          <w:color w:val="000000"/>
          <w:sz w:val="22"/>
          <w:lang w:eastAsia="en-US"/>
        </w:rPr>
      </w:pPr>
      <w:r w:rsidRPr="00F75A57">
        <w:rPr>
          <w:rFonts w:eastAsia="Calibri"/>
          <w:color w:val="000000"/>
          <w:sz w:val="22"/>
          <w:lang w:eastAsia="en-US"/>
        </w:rPr>
        <w:t xml:space="preserve">8.7 Приказ МЧС России от 05.05.2014 № 221"Об утверждении свода правил "Станции автомобильные заправочные. Требования пожарной безопасности". </w:t>
      </w:r>
    </w:p>
    <w:p w14:paraId="21880CBB" w14:textId="77777777" w:rsidR="0038018F" w:rsidRPr="00F75A57" w:rsidRDefault="0038018F" w:rsidP="003B11DB">
      <w:pPr>
        <w:autoSpaceDE w:val="0"/>
        <w:autoSpaceDN w:val="0"/>
        <w:adjustRightInd w:val="0"/>
        <w:ind w:firstLine="567"/>
        <w:jc w:val="both"/>
        <w:rPr>
          <w:rFonts w:eastAsia="Calibri"/>
          <w:color w:val="000000"/>
          <w:sz w:val="22"/>
          <w:lang w:eastAsia="en-US"/>
        </w:rPr>
      </w:pPr>
      <w:r w:rsidRPr="00F75A57">
        <w:rPr>
          <w:rFonts w:eastAsia="Calibri"/>
          <w:color w:val="000000"/>
          <w:sz w:val="22"/>
          <w:lang w:eastAsia="en-US"/>
        </w:rPr>
        <w:lastRenderedPageBreak/>
        <w:t xml:space="preserve">8.8 "ГОСТ 511-2022. Межгосударственный стандарт. Топливо для двигателей. Моторный метод определения октанового числа" (введен в действие Приказом Росстандарта от 26.12.2022 № 1587-ст). </w:t>
      </w:r>
    </w:p>
    <w:p w14:paraId="7B5D2F7B" w14:textId="77777777" w:rsidR="0038018F" w:rsidRPr="00F75A57" w:rsidRDefault="0038018F" w:rsidP="003B11DB">
      <w:pPr>
        <w:autoSpaceDE w:val="0"/>
        <w:autoSpaceDN w:val="0"/>
        <w:adjustRightInd w:val="0"/>
        <w:ind w:firstLine="567"/>
        <w:jc w:val="both"/>
        <w:rPr>
          <w:rFonts w:eastAsia="Calibri"/>
          <w:color w:val="000000"/>
          <w:sz w:val="22"/>
          <w:lang w:eastAsia="en-US"/>
        </w:rPr>
      </w:pPr>
      <w:r w:rsidRPr="00F75A57">
        <w:rPr>
          <w:rFonts w:eastAsia="Calibri"/>
          <w:color w:val="000000"/>
          <w:sz w:val="22"/>
          <w:lang w:eastAsia="en-US"/>
        </w:rPr>
        <w:t>8.9 "ГОСТ 8226-2022. Межгосударственный стандарт. Топливо для двигателей. Исследовательский метод определения октанового числа" (введен в действие Приказом Росстандарта от 26.12.2022 № 1588-ст).</w:t>
      </w:r>
    </w:p>
    <w:p w14:paraId="40F381D0" w14:textId="77777777" w:rsidR="0038018F" w:rsidRPr="00F75A57" w:rsidRDefault="0038018F" w:rsidP="003B11DB">
      <w:pPr>
        <w:autoSpaceDE w:val="0"/>
        <w:autoSpaceDN w:val="0"/>
        <w:adjustRightInd w:val="0"/>
        <w:ind w:firstLine="567"/>
        <w:jc w:val="both"/>
        <w:rPr>
          <w:rFonts w:eastAsia="Calibri"/>
          <w:color w:val="000000"/>
          <w:sz w:val="22"/>
          <w:lang w:eastAsia="en-US"/>
        </w:rPr>
      </w:pPr>
      <w:r w:rsidRPr="00F75A57">
        <w:rPr>
          <w:rFonts w:eastAsia="Calibri"/>
          <w:color w:val="000000"/>
          <w:sz w:val="22"/>
          <w:lang w:eastAsia="en-US"/>
        </w:rPr>
        <w:t xml:space="preserve">8.10 "ГОСТ 28828-90. Межгосударственный стандарт. Бензины. Метод определения свинца" (утв. и введен в действие Постановлением Госстандарта СССР от 28.12.1990 № 3449). </w:t>
      </w:r>
    </w:p>
    <w:p w14:paraId="58C7D36A" w14:textId="77777777" w:rsidR="0038018F" w:rsidRPr="00F75A57" w:rsidRDefault="0038018F" w:rsidP="003B11DB">
      <w:pPr>
        <w:autoSpaceDE w:val="0"/>
        <w:autoSpaceDN w:val="0"/>
        <w:adjustRightInd w:val="0"/>
        <w:ind w:firstLine="567"/>
        <w:jc w:val="both"/>
        <w:rPr>
          <w:rFonts w:eastAsia="Calibri"/>
          <w:color w:val="000000"/>
          <w:sz w:val="22"/>
          <w:lang w:eastAsia="en-US"/>
        </w:rPr>
      </w:pPr>
      <w:r w:rsidRPr="00F75A57">
        <w:rPr>
          <w:rFonts w:eastAsia="Calibri"/>
          <w:color w:val="000000"/>
          <w:sz w:val="22"/>
          <w:lang w:eastAsia="en-US"/>
        </w:rPr>
        <w:t>8.11 "ГОСТ 29040-2018. Межгосударственный стандарт. Бензины. Метод определения бензола и суммарного содержания ароматических углеводородов" (введен в действие Приказом Росстандарта от 04.09.2018 № 563-ст).</w:t>
      </w:r>
    </w:p>
    <w:p w14:paraId="050674F5" w14:textId="77777777" w:rsidR="0038018F" w:rsidRPr="00F75A57" w:rsidRDefault="0038018F" w:rsidP="003B11DB">
      <w:pPr>
        <w:autoSpaceDE w:val="0"/>
        <w:autoSpaceDN w:val="0"/>
        <w:adjustRightInd w:val="0"/>
        <w:ind w:firstLine="567"/>
        <w:jc w:val="both"/>
        <w:rPr>
          <w:rFonts w:eastAsia="Calibri"/>
          <w:color w:val="000000"/>
          <w:sz w:val="22"/>
          <w:lang w:eastAsia="en-US"/>
        </w:rPr>
      </w:pPr>
      <w:r w:rsidRPr="00F75A57">
        <w:rPr>
          <w:rFonts w:eastAsia="Calibri"/>
          <w:color w:val="000000"/>
          <w:sz w:val="22"/>
          <w:lang w:eastAsia="en-US"/>
        </w:rPr>
        <w:t>8.12 "Инструкция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 П-6).</w:t>
      </w:r>
    </w:p>
    <w:p w14:paraId="63C1A09C" w14:textId="77777777" w:rsidR="0038018F" w:rsidRPr="00F75A57" w:rsidRDefault="0038018F" w:rsidP="003B11DB">
      <w:pPr>
        <w:autoSpaceDE w:val="0"/>
        <w:autoSpaceDN w:val="0"/>
        <w:adjustRightInd w:val="0"/>
        <w:ind w:firstLine="567"/>
        <w:jc w:val="both"/>
        <w:rPr>
          <w:rFonts w:eastAsia="Calibri"/>
          <w:color w:val="000000"/>
          <w:sz w:val="22"/>
          <w:lang w:eastAsia="en-US"/>
        </w:rPr>
      </w:pPr>
      <w:r w:rsidRPr="00F75A57">
        <w:rPr>
          <w:rFonts w:eastAsia="Calibri"/>
          <w:color w:val="000000"/>
          <w:sz w:val="22"/>
          <w:lang w:eastAsia="en-US"/>
        </w:rPr>
        <w:t>8.13 "Инструкция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 П-7).</w:t>
      </w:r>
    </w:p>
    <w:p w14:paraId="163B7710" w14:textId="5F9D0802" w:rsidR="0038018F" w:rsidRDefault="0038018F" w:rsidP="003B11DB">
      <w:pPr>
        <w:ind w:firstLine="567"/>
        <w:jc w:val="both"/>
        <w:rPr>
          <w:rFonts w:eastAsia="Calibri"/>
          <w:color w:val="000000"/>
          <w:sz w:val="22"/>
          <w:lang w:eastAsia="en-US"/>
        </w:rPr>
      </w:pPr>
      <w:r w:rsidRPr="00F75A57">
        <w:rPr>
          <w:rFonts w:eastAsia="Calibri"/>
          <w:color w:val="000000"/>
          <w:sz w:val="22"/>
          <w:lang w:eastAsia="en-US"/>
        </w:rPr>
        <w:t>8.14 "Инструкция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(утв. Госкомнефтепродуктом СССР 15.08.1985 № 06/21-8-446).</w:t>
      </w:r>
    </w:p>
    <w:p w14:paraId="26490B92" w14:textId="77777777" w:rsidR="003B11DB" w:rsidRPr="004326E4" w:rsidRDefault="003B11DB" w:rsidP="003B11DB">
      <w:pPr>
        <w:ind w:firstLine="567"/>
        <w:jc w:val="both"/>
        <w:rPr>
          <w:snapToGrid w:val="0"/>
          <w:sz w:val="22"/>
          <w:lang w:val="en-US"/>
        </w:rPr>
      </w:pPr>
    </w:p>
    <w:tbl>
      <w:tblPr>
        <w:tblW w:w="9923" w:type="dxa"/>
        <w:tblInd w:w="-34" w:type="dxa"/>
        <w:tblLayout w:type="fixed"/>
        <w:tblLook w:val="04A0" w:firstRow="1" w:lastRow="0" w:firstColumn="1" w:lastColumn="0" w:noHBand="0" w:noVBand="1"/>
      </w:tblPr>
      <w:tblGrid>
        <w:gridCol w:w="5402"/>
        <w:gridCol w:w="4521"/>
      </w:tblGrid>
      <w:tr w:rsidR="0038018F" w:rsidRPr="00F75A57" w14:paraId="28E9EA18" w14:textId="77777777" w:rsidTr="00364EBE">
        <w:tc>
          <w:tcPr>
            <w:tcW w:w="5245" w:type="dxa"/>
          </w:tcPr>
          <w:p w14:paraId="025353FE" w14:textId="77777777" w:rsidR="0038018F" w:rsidRPr="00F75A57" w:rsidRDefault="0038018F" w:rsidP="00364EBE">
            <w:pPr>
              <w:rPr>
                <w:b/>
                <w:bCs/>
                <w:sz w:val="22"/>
              </w:rPr>
            </w:pPr>
          </w:p>
          <w:p w14:paraId="51C9ED12" w14:textId="77777777" w:rsidR="0038018F" w:rsidRPr="00F75A57" w:rsidRDefault="0038018F" w:rsidP="00364EBE">
            <w:pPr>
              <w:rPr>
                <w:b/>
                <w:bCs/>
                <w:sz w:val="22"/>
              </w:rPr>
            </w:pPr>
          </w:p>
          <w:p w14:paraId="4A98B56A" w14:textId="77777777" w:rsidR="0038018F" w:rsidRPr="00F75A57" w:rsidRDefault="0038018F" w:rsidP="00364EBE">
            <w:pPr>
              <w:rPr>
                <w:b/>
                <w:bCs/>
                <w:sz w:val="22"/>
              </w:rPr>
            </w:pPr>
            <w:r w:rsidRPr="00F75A57">
              <w:rPr>
                <w:b/>
                <w:bCs/>
                <w:sz w:val="22"/>
              </w:rPr>
              <w:t>От Заказчика:</w:t>
            </w:r>
          </w:p>
          <w:p w14:paraId="5F74873C" w14:textId="77777777" w:rsidR="0038018F" w:rsidRPr="00F75A57" w:rsidRDefault="0038018F" w:rsidP="00364EBE">
            <w:pPr>
              <w:rPr>
                <w:b/>
                <w:bCs/>
                <w:sz w:val="22"/>
              </w:rPr>
            </w:pPr>
          </w:p>
          <w:p w14:paraId="1474FFF0" w14:textId="77777777" w:rsidR="0038018F" w:rsidRPr="00F75A57" w:rsidRDefault="0038018F" w:rsidP="00364EBE">
            <w:pPr>
              <w:rPr>
                <w:sz w:val="22"/>
              </w:rPr>
            </w:pPr>
            <w:r w:rsidRPr="00F75A57">
              <w:rPr>
                <w:sz w:val="22"/>
              </w:rPr>
              <w:t>____________________/ С.П. Цветкова. /</w:t>
            </w:r>
          </w:p>
          <w:p w14:paraId="678B4651" w14:textId="77777777" w:rsidR="0038018F" w:rsidRPr="00F75A57" w:rsidRDefault="0038018F" w:rsidP="00364EBE">
            <w:pPr>
              <w:rPr>
                <w:sz w:val="22"/>
              </w:rPr>
            </w:pPr>
          </w:p>
          <w:p w14:paraId="6515911A" w14:textId="77777777" w:rsidR="0038018F" w:rsidRPr="00F75A57" w:rsidRDefault="0038018F" w:rsidP="00364EBE">
            <w:pPr>
              <w:rPr>
                <w:sz w:val="22"/>
              </w:rPr>
            </w:pPr>
            <w:r w:rsidRPr="00F75A57">
              <w:rPr>
                <w:sz w:val="22"/>
              </w:rPr>
              <w:t>"_____"____________2025 г.</w:t>
            </w:r>
          </w:p>
          <w:p w14:paraId="076C8012" w14:textId="77777777" w:rsidR="0038018F" w:rsidRPr="00F75A57" w:rsidRDefault="0038018F" w:rsidP="00364EBE">
            <w:pPr>
              <w:rPr>
                <w:b/>
                <w:sz w:val="22"/>
              </w:rPr>
            </w:pPr>
            <w:r w:rsidRPr="00F75A57">
              <w:rPr>
                <w:sz w:val="22"/>
              </w:rPr>
              <w:t>М.П.</w:t>
            </w:r>
          </w:p>
        </w:tc>
        <w:tc>
          <w:tcPr>
            <w:tcW w:w="4390" w:type="dxa"/>
          </w:tcPr>
          <w:p w14:paraId="6879DC0C" w14:textId="77777777" w:rsidR="0038018F" w:rsidRPr="00F75A57" w:rsidRDefault="0038018F" w:rsidP="00364EBE">
            <w:pPr>
              <w:spacing w:after="240"/>
              <w:rPr>
                <w:b/>
                <w:bCs/>
                <w:sz w:val="22"/>
              </w:rPr>
            </w:pPr>
          </w:p>
          <w:p w14:paraId="25FBAA54" w14:textId="77777777" w:rsidR="0038018F" w:rsidRPr="00F75A57" w:rsidRDefault="0038018F" w:rsidP="00364EBE">
            <w:pPr>
              <w:spacing w:after="240"/>
              <w:rPr>
                <w:b/>
                <w:bCs/>
                <w:sz w:val="22"/>
              </w:rPr>
            </w:pPr>
            <w:r w:rsidRPr="00F75A57">
              <w:rPr>
                <w:b/>
                <w:bCs/>
                <w:sz w:val="22"/>
              </w:rPr>
              <w:t>От Поставщика:</w:t>
            </w:r>
          </w:p>
          <w:p w14:paraId="42C2168E" w14:textId="77777777" w:rsidR="0038018F" w:rsidRPr="00F75A57" w:rsidRDefault="0038018F" w:rsidP="00364EBE">
            <w:pPr>
              <w:rPr>
                <w:sz w:val="22"/>
              </w:rPr>
            </w:pPr>
            <w:r w:rsidRPr="00F75A57">
              <w:rPr>
                <w:sz w:val="22"/>
              </w:rPr>
              <w:t>____________________/_                         /</w:t>
            </w:r>
          </w:p>
          <w:p w14:paraId="2AE82EB6" w14:textId="77777777" w:rsidR="0038018F" w:rsidRPr="00F75A57" w:rsidRDefault="0038018F" w:rsidP="00364EBE">
            <w:pPr>
              <w:rPr>
                <w:sz w:val="22"/>
              </w:rPr>
            </w:pPr>
          </w:p>
          <w:p w14:paraId="2854CFE4" w14:textId="77777777" w:rsidR="0038018F" w:rsidRPr="00F75A57" w:rsidRDefault="0038018F" w:rsidP="00364EBE">
            <w:pPr>
              <w:rPr>
                <w:sz w:val="22"/>
              </w:rPr>
            </w:pPr>
            <w:r w:rsidRPr="00F75A57">
              <w:rPr>
                <w:sz w:val="22"/>
              </w:rPr>
              <w:t>"_____"____________2025 г.</w:t>
            </w:r>
          </w:p>
          <w:p w14:paraId="58B81426" w14:textId="77777777" w:rsidR="0038018F" w:rsidRPr="00F75A57" w:rsidRDefault="0038018F" w:rsidP="00364EBE">
            <w:pPr>
              <w:rPr>
                <w:b/>
                <w:sz w:val="22"/>
              </w:rPr>
            </w:pPr>
            <w:r w:rsidRPr="00F75A57">
              <w:rPr>
                <w:sz w:val="22"/>
              </w:rPr>
              <w:t>М.П.</w:t>
            </w:r>
          </w:p>
        </w:tc>
      </w:tr>
    </w:tbl>
    <w:p w14:paraId="30C670F6" w14:textId="77777777" w:rsidR="0038018F" w:rsidRPr="00F75A57" w:rsidRDefault="0038018F" w:rsidP="0038018F">
      <w:pPr>
        <w:rPr>
          <w:snapToGrid w:val="0"/>
          <w:sz w:val="22"/>
        </w:rPr>
      </w:pPr>
    </w:p>
    <w:p w14:paraId="6BFD51E0" w14:textId="77777777" w:rsidR="006F78D5" w:rsidRPr="00180758" w:rsidRDefault="006F78D5" w:rsidP="0038018F">
      <w:pPr>
        <w:ind w:firstLine="567"/>
        <w:jc w:val="center"/>
        <w:outlineLvl w:val="3"/>
        <w:rPr>
          <w:b/>
          <w:bCs/>
          <w:color w:val="000000"/>
          <w:sz w:val="24"/>
          <w:szCs w:val="24"/>
        </w:rPr>
      </w:pPr>
    </w:p>
    <w:sectPr w:rsidR="006F78D5" w:rsidRPr="00180758" w:rsidSect="00180758">
      <w:pgSz w:w="11906" w:h="16838"/>
      <w:pgMar w:top="567" w:right="567" w:bottom="454" w:left="79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2327E" w14:textId="77777777" w:rsidR="00364EBE" w:rsidRDefault="00364EBE" w:rsidP="00A70341">
      <w:r>
        <w:separator/>
      </w:r>
    </w:p>
  </w:endnote>
  <w:endnote w:type="continuationSeparator" w:id="0">
    <w:p w14:paraId="0BD6D03C" w14:textId="77777777" w:rsidR="00364EBE" w:rsidRDefault="00364EBE" w:rsidP="00A7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02D8C" w14:textId="77777777" w:rsidR="00364EBE" w:rsidRDefault="00364EBE" w:rsidP="00A70341">
      <w:r>
        <w:separator/>
      </w:r>
    </w:p>
  </w:footnote>
  <w:footnote w:type="continuationSeparator" w:id="0">
    <w:p w14:paraId="78958151" w14:textId="77777777" w:rsidR="00364EBE" w:rsidRDefault="00364EBE" w:rsidP="00A70341">
      <w:r>
        <w:continuationSeparator/>
      </w:r>
    </w:p>
  </w:footnote>
  <w:footnote w:id="1">
    <w:p w14:paraId="39F4B171" w14:textId="77777777" w:rsidR="00364EBE" w:rsidRPr="00DC21DF" w:rsidRDefault="00364EBE" w:rsidP="00BD3DE9">
      <w:pPr>
        <w:suppressAutoHyphens/>
        <w:ind w:firstLine="709"/>
        <w:rPr>
          <w:sz w:val="18"/>
          <w:szCs w:val="18"/>
        </w:rPr>
      </w:pPr>
      <w:r>
        <w:rPr>
          <w:rStyle w:val="af2"/>
        </w:rPr>
        <w:footnoteRef/>
      </w:r>
      <w:r>
        <w:t xml:space="preserve"> </w:t>
      </w:r>
      <w:r w:rsidRPr="00DC21DF">
        <w:rPr>
          <w:sz w:val="18"/>
          <w:szCs w:val="18"/>
        </w:rPr>
        <w:t>К недостоверной информации относятся случаи, когда:</w:t>
      </w:r>
    </w:p>
    <w:p w14:paraId="7B481570" w14:textId="77777777" w:rsidR="00364EBE" w:rsidRPr="00DC21DF" w:rsidRDefault="00364EBE" w:rsidP="00BD3DE9">
      <w:pPr>
        <w:suppressAutoHyphens/>
        <w:ind w:firstLine="709"/>
        <w:rPr>
          <w:color w:val="000000"/>
          <w:sz w:val="18"/>
          <w:szCs w:val="18"/>
        </w:rPr>
      </w:pPr>
      <w:r w:rsidRPr="00DC21DF">
        <w:rPr>
          <w:color w:val="000000"/>
          <w:sz w:val="18"/>
          <w:szCs w:val="18"/>
        </w:rPr>
        <w:t>- указанная участником закупки информация не совпадает и/или противоречит информации из подтвержденных официальных источников.</w:t>
      </w:r>
    </w:p>
    <w:p w14:paraId="176B5E47" w14:textId="77777777" w:rsidR="00364EBE" w:rsidRPr="00DC21DF" w:rsidRDefault="00364EBE" w:rsidP="00BD3DE9">
      <w:pPr>
        <w:suppressAutoHyphens/>
        <w:ind w:firstLine="709"/>
        <w:rPr>
          <w:color w:val="000000"/>
          <w:sz w:val="18"/>
          <w:szCs w:val="18"/>
        </w:rPr>
      </w:pPr>
      <w:r w:rsidRPr="00DC21DF">
        <w:rPr>
          <w:color w:val="000000"/>
          <w:sz w:val="18"/>
          <w:szCs w:val="18"/>
        </w:rPr>
        <w:t>- участник закупки указал в заявке сведения и данные, которые противоречат друг другу.</w:t>
      </w:r>
    </w:p>
    <w:p w14:paraId="0D0C958D" w14:textId="77777777" w:rsidR="00364EBE" w:rsidRPr="00DC21DF" w:rsidRDefault="00364EBE" w:rsidP="00BD3DE9">
      <w:pPr>
        <w:suppressAutoHyphens/>
        <w:ind w:firstLine="709"/>
        <w:rPr>
          <w:color w:val="000000"/>
          <w:sz w:val="18"/>
          <w:szCs w:val="18"/>
        </w:rPr>
      </w:pPr>
      <w:r w:rsidRPr="00DC21DF">
        <w:rPr>
          <w:color w:val="000000"/>
          <w:sz w:val="18"/>
          <w:szCs w:val="18"/>
        </w:rPr>
        <w:t>К неполной информации относятся случае, когда:</w:t>
      </w:r>
    </w:p>
    <w:p w14:paraId="36D1E7D6" w14:textId="77777777" w:rsidR="00364EBE" w:rsidRPr="00DC21DF" w:rsidRDefault="00364EBE" w:rsidP="00BD3DE9">
      <w:pPr>
        <w:suppressAutoHyphens/>
        <w:ind w:firstLine="709"/>
        <w:rPr>
          <w:color w:val="000000"/>
          <w:sz w:val="18"/>
          <w:szCs w:val="18"/>
        </w:rPr>
      </w:pPr>
      <w:r w:rsidRPr="00DC21DF">
        <w:rPr>
          <w:color w:val="000000"/>
          <w:sz w:val="18"/>
          <w:szCs w:val="18"/>
        </w:rPr>
        <w:t>- представленный участником документ в составе заявки не заполнен и/или заполнен частично.</w:t>
      </w:r>
    </w:p>
    <w:p w14:paraId="1082B2D1" w14:textId="472A39B5" w:rsidR="00364EBE" w:rsidRDefault="00364EBE">
      <w:pPr>
        <w:pStyle w:val="af0"/>
      </w:pPr>
    </w:p>
  </w:footnote>
  <w:footnote w:id="2">
    <w:p w14:paraId="477F9FDC" w14:textId="77777777" w:rsidR="00364EBE" w:rsidRDefault="00364EBE" w:rsidP="00B86309">
      <w:pPr>
        <w:pStyle w:val="af0"/>
      </w:pPr>
      <w:r>
        <w:rPr>
          <w:rStyle w:val="af2"/>
        </w:rPr>
        <w:footnoteRef/>
      </w:r>
      <w:r>
        <w:t xml:space="preserve"> </w:t>
      </w:r>
      <w:r w:rsidRPr="00F75A57">
        <w:t xml:space="preserve">Если на момент заключения Договора </w:t>
      </w:r>
      <w:r>
        <w:t>Подрядчик</w:t>
      </w:r>
      <w:r w:rsidRPr="00F75A57">
        <w:t xml:space="preserve"> применяет упрощенную систему налогообложения </w:t>
      </w:r>
      <w:r w:rsidRPr="009347A6">
        <w:t>и имеет основания для освобождения от обязанности, связанной с исчислением и уплатой НДС</w:t>
      </w:r>
      <w:r w:rsidRPr="00F75A57">
        <w:t xml:space="preserve">, то </w:t>
      </w:r>
      <w:r>
        <w:t>вместо «в т.ч. НДС» указывается</w:t>
      </w:r>
      <w:r w:rsidRPr="00F75A57">
        <w:t xml:space="preserve"> </w:t>
      </w:r>
      <w:r>
        <w:t>«</w:t>
      </w:r>
      <w:r w:rsidRPr="00F75A57">
        <w:t>НДС не облагается</w:t>
      </w:r>
      <w:r>
        <w:t>».</w:t>
      </w:r>
    </w:p>
  </w:footnote>
  <w:footnote w:id="3">
    <w:p w14:paraId="52EF903A" w14:textId="77777777" w:rsidR="00364EBE" w:rsidRDefault="00364EBE" w:rsidP="00BE41B3">
      <w:pPr>
        <w:pStyle w:val="af0"/>
      </w:pPr>
      <w:r>
        <w:rPr>
          <w:rStyle w:val="af2"/>
        </w:rPr>
        <w:footnoteRef/>
      </w:r>
      <w:r>
        <w:t xml:space="preserve"> Данные требования не обязательны к заполнению и включаются в заявку в целях корректного формирования проекта договора, в случае если участник закупки будет выбран победителем закупки.</w:t>
      </w:r>
    </w:p>
    <w:p w14:paraId="4B7CF057" w14:textId="77777777" w:rsidR="00364EBE" w:rsidRDefault="00364EBE" w:rsidP="00BE41B3">
      <w:pPr>
        <w:pStyle w:val="af0"/>
      </w:pPr>
    </w:p>
  </w:footnote>
  <w:footnote w:id="4">
    <w:p w14:paraId="47E869D4" w14:textId="77777777" w:rsidR="00364EBE" w:rsidRDefault="00364EBE" w:rsidP="0038018F">
      <w:pPr>
        <w:pStyle w:val="af0"/>
      </w:pPr>
      <w:r>
        <w:rPr>
          <w:rStyle w:val="af2"/>
        </w:rPr>
        <w:footnoteRef/>
      </w:r>
      <w:r>
        <w:t xml:space="preserve"> </w:t>
      </w:r>
      <w:r w:rsidRPr="00F75A57">
        <w:t xml:space="preserve">Если на момент заключения Договора </w:t>
      </w:r>
      <w:r>
        <w:t>Подрядчик</w:t>
      </w:r>
      <w:r w:rsidRPr="00F75A57">
        <w:t xml:space="preserve"> применяет упрощенную систему налогообложения </w:t>
      </w:r>
      <w:r w:rsidRPr="009347A6">
        <w:t>и имеет основания для освобождения от обязанности, связанной с исчислением и уплатой НДС</w:t>
      </w:r>
      <w:r w:rsidRPr="00F75A57">
        <w:t xml:space="preserve">, то </w:t>
      </w:r>
      <w:r>
        <w:t>вместо «в т.ч. НДС» указывается</w:t>
      </w:r>
      <w:r w:rsidRPr="00F75A57">
        <w:t xml:space="preserve"> </w:t>
      </w:r>
      <w:r>
        <w:t>«</w:t>
      </w:r>
      <w:r w:rsidRPr="00F75A57">
        <w:t>НДС не облагается</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2" w15:restartNumberingAfterBreak="0">
    <w:nsid w:val="1EF37879"/>
    <w:multiLevelType w:val="hybridMultilevel"/>
    <w:tmpl w:val="8058240E"/>
    <w:lvl w:ilvl="0" w:tplc="8D8A60EA">
      <w:start w:val="2"/>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967829"/>
    <w:multiLevelType w:val="multilevel"/>
    <w:tmpl w:val="1F42A23A"/>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20D37474"/>
    <w:multiLevelType w:val="multilevel"/>
    <w:tmpl w:val="9022E9A2"/>
    <w:lvl w:ilvl="0">
      <w:start w:val="1"/>
      <w:numFmt w:val="decimal"/>
      <w:lvlText w:val="%1."/>
      <w:lvlJc w:val="left"/>
      <w:pPr>
        <w:ind w:left="417" w:hanging="360"/>
      </w:pPr>
      <w:rPr>
        <w:rFonts w:hint="default"/>
      </w:rPr>
    </w:lvl>
    <w:lvl w:ilvl="1">
      <w:start w:val="7"/>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5" w15:restartNumberingAfterBreak="0">
    <w:nsid w:val="2A0C378D"/>
    <w:multiLevelType w:val="hybridMultilevel"/>
    <w:tmpl w:val="B878549C"/>
    <w:lvl w:ilvl="0" w:tplc="4688605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EC4977"/>
    <w:multiLevelType w:val="hybridMultilevel"/>
    <w:tmpl w:val="AD0EA322"/>
    <w:lvl w:ilvl="0" w:tplc="0D7C9C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90761D"/>
    <w:multiLevelType w:val="multilevel"/>
    <w:tmpl w:val="FCA86AF0"/>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14474E"/>
    <w:multiLevelType w:val="hybridMultilevel"/>
    <w:tmpl w:val="183E7914"/>
    <w:lvl w:ilvl="0" w:tplc="98B6E7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906DB9"/>
    <w:multiLevelType w:val="hybridMultilevel"/>
    <w:tmpl w:val="093A4334"/>
    <w:lvl w:ilvl="0" w:tplc="2654D3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C744892"/>
    <w:multiLevelType w:val="multilevel"/>
    <w:tmpl w:val="88E4370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CF061BC"/>
    <w:multiLevelType w:val="hybridMultilevel"/>
    <w:tmpl w:val="3EC6A022"/>
    <w:lvl w:ilvl="0" w:tplc="152A5C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C47439"/>
    <w:multiLevelType w:val="multilevel"/>
    <w:tmpl w:val="9022E9A2"/>
    <w:lvl w:ilvl="0">
      <w:start w:val="1"/>
      <w:numFmt w:val="decimal"/>
      <w:lvlText w:val="%1."/>
      <w:lvlJc w:val="left"/>
      <w:pPr>
        <w:ind w:left="417" w:hanging="360"/>
      </w:pPr>
      <w:rPr>
        <w:rFonts w:hint="default"/>
      </w:rPr>
    </w:lvl>
    <w:lvl w:ilvl="1">
      <w:start w:val="7"/>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13" w15:restartNumberingAfterBreak="0">
    <w:nsid w:val="52851196"/>
    <w:multiLevelType w:val="multilevel"/>
    <w:tmpl w:val="9940C2B0"/>
    <w:lvl w:ilvl="0">
      <w:start w:val="10"/>
      <w:numFmt w:val="decimal"/>
      <w:lvlText w:val="%1."/>
      <w:lvlJc w:val="left"/>
      <w:pPr>
        <w:ind w:left="480" w:hanging="480"/>
      </w:pPr>
    </w:lvl>
    <w:lvl w:ilvl="1">
      <w:start w:val="1"/>
      <w:numFmt w:val="decimal"/>
      <w:lvlText w:val="%1.%2."/>
      <w:lvlJc w:val="left"/>
      <w:pPr>
        <w:ind w:left="5726" w:hanging="480"/>
      </w:pPr>
    </w:lvl>
    <w:lvl w:ilvl="2">
      <w:start w:val="1"/>
      <w:numFmt w:val="decimal"/>
      <w:lvlText w:val="%1.%2.%3."/>
      <w:lvlJc w:val="left"/>
      <w:pPr>
        <w:ind w:left="11212" w:hanging="720"/>
      </w:pPr>
    </w:lvl>
    <w:lvl w:ilvl="3">
      <w:start w:val="1"/>
      <w:numFmt w:val="decimal"/>
      <w:lvlText w:val="%1.%2.%3.%4."/>
      <w:lvlJc w:val="left"/>
      <w:pPr>
        <w:ind w:left="16458" w:hanging="720"/>
      </w:pPr>
    </w:lvl>
    <w:lvl w:ilvl="4">
      <w:start w:val="1"/>
      <w:numFmt w:val="decimal"/>
      <w:lvlText w:val="%1.%2.%3.%4.%5."/>
      <w:lvlJc w:val="left"/>
      <w:pPr>
        <w:ind w:left="22064" w:hanging="1080"/>
      </w:pPr>
    </w:lvl>
    <w:lvl w:ilvl="5">
      <w:start w:val="1"/>
      <w:numFmt w:val="decimal"/>
      <w:lvlText w:val="%1.%2.%3.%4.%5.%6."/>
      <w:lvlJc w:val="left"/>
      <w:pPr>
        <w:ind w:left="27310" w:hanging="1080"/>
      </w:pPr>
    </w:lvl>
    <w:lvl w:ilvl="6">
      <w:start w:val="1"/>
      <w:numFmt w:val="decimal"/>
      <w:lvlText w:val="%1.%2.%3.%4.%5.%6.%7."/>
      <w:lvlJc w:val="left"/>
      <w:pPr>
        <w:ind w:left="-32620" w:hanging="1440"/>
      </w:pPr>
    </w:lvl>
    <w:lvl w:ilvl="7">
      <w:start w:val="1"/>
      <w:numFmt w:val="decimal"/>
      <w:lvlText w:val="%1.%2.%3.%4.%5.%6.%7.%8."/>
      <w:lvlJc w:val="left"/>
      <w:pPr>
        <w:ind w:left="-27374" w:hanging="1440"/>
      </w:pPr>
    </w:lvl>
    <w:lvl w:ilvl="8">
      <w:start w:val="1"/>
      <w:numFmt w:val="decimal"/>
      <w:lvlText w:val="%1.%2.%3.%4.%5.%6.%7.%8.%9."/>
      <w:lvlJc w:val="left"/>
      <w:pPr>
        <w:ind w:left="-21768" w:hanging="1800"/>
      </w:pPr>
    </w:lvl>
  </w:abstractNum>
  <w:abstractNum w:abstractNumId="14" w15:restartNumberingAfterBreak="0">
    <w:nsid w:val="55515CCF"/>
    <w:multiLevelType w:val="multilevel"/>
    <w:tmpl w:val="6E08C4B4"/>
    <w:lvl w:ilvl="0">
      <w:start w:val="2"/>
      <w:numFmt w:val="decimal"/>
      <w:lvlText w:val="%1."/>
      <w:lvlJc w:val="left"/>
      <w:pPr>
        <w:ind w:left="720" w:hanging="360"/>
      </w:pPr>
      <w:rPr>
        <w:rFonts w:hint="default"/>
      </w:rPr>
    </w:lvl>
    <w:lvl w:ilvl="1">
      <w:start w:val="3"/>
      <w:numFmt w:val="decimal"/>
      <w:isLgl/>
      <w:lvlText w:val="%1.%2."/>
      <w:lvlJc w:val="left"/>
      <w:pPr>
        <w:ind w:left="1287" w:hanging="72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2061" w:hanging="108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835" w:hanging="144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609" w:hanging="180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15" w15:restartNumberingAfterBreak="0">
    <w:nsid w:val="57424FC1"/>
    <w:multiLevelType w:val="hybridMultilevel"/>
    <w:tmpl w:val="82AA1320"/>
    <w:lvl w:ilvl="0" w:tplc="19B6E20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983338E"/>
    <w:multiLevelType w:val="multilevel"/>
    <w:tmpl w:val="06A8B79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B173F66"/>
    <w:multiLevelType w:val="hybridMultilevel"/>
    <w:tmpl w:val="C3D2FD80"/>
    <w:lvl w:ilvl="0" w:tplc="70A4C6DE">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915B93"/>
    <w:multiLevelType w:val="multilevel"/>
    <w:tmpl w:val="65062286"/>
    <w:lvl w:ilvl="0">
      <w:start w:val="3"/>
      <w:numFmt w:val="decimal"/>
      <w:lvlText w:val="%1."/>
      <w:lvlJc w:val="left"/>
      <w:pPr>
        <w:tabs>
          <w:tab w:val="num" w:pos="615"/>
        </w:tabs>
        <w:ind w:left="615" w:hanging="615"/>
      </w:pPr>
      <w:rPr>
        <w:rFonts w:hint="default"/>
      </w:rPr>
    </w:lvl>
    <w:lvl w:ilvl="1">
      <w:start w:val="5"/>
      <w:numFmt w:val="decimal"/>
      <w:lvlText w:val="%1.9."/>
      <w:lvlJc w:val="left"/>
      <w:pPr>
        <w:tabs>
          <w:tab w:val="num" w:pos="1080"/>
        </w:tabs>
        <w:ind w:left="1080" w:hanging="720"/>
      </w:pPr>
      <w:rPr>
        <w:rFonts w:hint="default"/>
      </w:rPr>
    </w:lvl>
    <w:lvl w:ilvl="2">
      <w:start w:val="5"/>
      <w:numFmt w:val="decimal"/>
      <w:pStyle w:val="2"/>
      <w:lvlText w:val="%1.6.6."/>
      <w:lvlJc w:val="left"/>
      <w:pPr>
        <w:tabs>
          <w:tab w:val="num" w:pos="1440"/>
        </w:tabs>
        <w:ind w:left="1440" w:hanging="720"/>
      </w:pPr>
      <w:rPr>
        <w:rFonts w:hint="default"/>
      </w:rPr>
    </w:lvl>
    <w:lvl w:ilvl="3">
      <w:start w:val="1"/>
      <w:numFmt w:val="decimal"/>
      <w:pStyle w:val="a"/>
      <w:lvlText w:val="%1.%2.%3.%4."/>
      <w:lvlJc w:val="left"/>
      <w:pPr>
        <w:tabs>
          <w:tab w:val="num" w:pos="2160"/>
        </w:tabs>
        <w:ind w:left="2160" w:hanging="1080"/>
      </w:pPr>
      <w:rPr>
        <w:rFonts w:hint="default"/>
      </w:rPr>
    </w:lvl>
    <w:lvl w:ilvl="4">
      <w:start w:val="1"/>
      <w:numFmt w:val="decimal"/>
      <w:pStyle w:val="a0"/>
      <w:lvlText w:val="%1.1.1.2."/>
      <w:lvlJc w:val="left"/>
      <w:pPr>
        <w:tabs>
          <w:tab w:val="num" w:pos="1980"/>
        </w:tabs>
        <w:ind w:left="198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15:restartNumberingAfterBreak="0">
    <w:nsid w:val="76B13419"/>
    <w:multiLevelType w:val="hybridMultilevel"/>
    <w:tmpl w:val="C484A514"/>
    <w:lvl w:ilvl="0" w:tplc="F78072E4">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97E17C1"/>
    <w:multiLevelType w:val="hybridMultilevel"/>
    <w:tmpl w:val="46B86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CC73CB6"/>
    <w:multiLevelType w:val="multilevel"/>
    <w:tmpl w:val="7712886E"/>
    <w:lvl w:ilvl="0">
      <w:start w:val="3"/>
      <w:numFmt w:val="decimal"/>
      <w:lvlText w:val="%1."/>
      <w:lvlJc w:val="left"/>
      <w:pPr>
        <w:ind w:left="1211" w:hanging="360"/>
      </w:pPr>
      <w:rPr>
        <w:rFonts w:hint="default"/>
      </w:rPr>
    </w:lvl>
    <w:lvl w:ilvl="1">
      <w:start w:val="1"/>
      <w:numFmt w:val="decimal"/>
      <w:isLgl/>
      <w:lvlText w:val="%1.%2."/>
      <w:lvlJc w:val="left"/>
      <w:pPr>
        <w:ind w:left="2309" w:hanging="46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8"/>
  </w:num>
  <w:num w:numId="2">
    <w:abstractNumId w:val="3"/>
  </w:num>
  <w:num w:numId="3">
    <w:abstractNumId w:val="9"/>
  </w:num>
  <w:num w:numId="4">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8"/>
  </w:num>
  <w:num w:numId="8">
    <w:abstractNumId w:val="15"/>
  </w:num>
  <w:num w:numId="9">
    <w:abstractNumId w:val="5"/>
  </w:num>
  <w:num w:numId="10">
    <w:abstractNumId w:val="6"/>
  </w:num>
  <w:num w:numId="11">
    <w:abstractNumId w:val="17"/>
  </w:num>
  <w:num w:numId="1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0"/>
  </w:num>
  <w:num w:numId="17">
    <w:abstractNumId w:val="16"/>
  </w:num>
  <w:num w:numId="18">
    <w:abstractNumId w:val="19"/>
  </w:num>
  <w:num w:numId="19">
    <w:abstractNumId w:val="4"/>
  </w:num>
  <w:num w:numId="20">
    <w:abstractNumId w:val="0"/>
  </w:num>
  <w:num w:numId="2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F41"/>
    <w:rsid w:val="0000039B"/>
    <w:rsid w:val="00003B5C"/>
    <w:rsid w:val="00005021"/>
    <w:rsid w:val="00005ABA"/>
    <w:rsid w:val="00006122"/>
    <w:rsid w:val="00007ECD"/>
    <w:rsid w:val="00017F7A"/>
    <w:rsid w:val="000219B4"/>
    <w:rsid w:val="00026BC6"/>
    <w:rsid w:val="0003257A"/>
    <w:rsid w:val="000405C2"/>
    <w:rsid w:val="0004124E"/>
    <w:rsid w:val="00042F8D"/>
    <w:rsid w:val="0004439F"/>
    <w:rsid w:val="000445B3"/>
    <w:rsid w:val="00047F6B"/>
    <w:rsid w:val="00053BBD"/>
    <w:rsid w:val="00060F0D"/>
    <w:rsid w:val="00071A34"/>
    <w:rsid w:val="00075EAD"/>
    <w:rsid w:val="00083ADB"/>
    <w:rsid w:val="0008445D"/>
    <w:rsid w:val="00093930"/>
    <w:rsid w:val="000A465F"/>
    <w:rsid w:val="000A5585"/>
    <w:rsid w:val="000A66FC"/>
    <w:rsid w:val="000A7F3E"/>
    <w:rsid w:val="000B0CBA"/>
    <w:rsid w:val="000B1DEE"/>
    <w:rsid w:val="000B40E0"/>
    <w:rsid w:val="000B61F8"/>
    <w:rsid w:val="000C304C"/>
    <w:rsid w:val="000D2C73"/>
    <w:rsid w:val="000D35A1"/>
    <w:rsid w:val="000E1464"/>
    <w:rsid w:val="000F0D21"/>
    <w:rsid w:val="000F18B3"/>
    <w:rsid w:val="000F2544"/>
    <w:rsid w:val="000F687B"/>
    <w:rsid w:val="001044DC"/>
    <w:rsid w:val="00112CBA"/>
    <w:rsid w:val="00113580"/>
    <w:rsid w:val="00116F2C"/>
    <w:rsid w:val="00120951"/>
    <w:rsid w:val="0012166B"/>
    <w:rsid w:val="00124894"/>
    <w:rsid w:val="001269C2"/>
    <w:rsid w:val="001326E3"/>
    <w:rsid w:val="001346D6"/>
    <w:rsid w:val="001404E0"/>
    <w:rsid w:val="00140778"/>
    <w:rsid w:val="00152100"/>
    <w:rsid w:val="00153AB5"/>
    <w:rsid w:val="00155F5C"/>
    <w:rsid w:val="00155FC8"/>
    <w:rsid w:val="00156962"/>
    <w:rsid w:val="00160C08"/>
    <w:rsid w:val="00161518"/>
    <w:rsid w:val="001636DF"/>
    <w:rsid w:val="001644CE"/>
    <w:rsid w:val="00171356"/>
    <w:rsid w:val="0017497C"/>
    <w:rsid w:val="00176B86"/>
    <w:rsid w:val="00180758"/>
    <w:rsid w:val="00181E82"/>
    <w:rsid w:val="00185C2C"/>
    <w:rsid w:val="00192719"/>
    <w:rsid w:val="001933B5"/>
    <w:rsid w:val="001954BD"/>
    <w:rsid w:val="0019666B"/>
    <w:rsid w:val="001A2460"/>
    <w:rsid w:val="001A33FE"/>
    <w:rsid w:val="001A53C6"/>
    <w:rsid w:val="001A642E"/>
    <w:rsid w:val="001B1B47"/>
    <w:rsid w:val="001B3C2B"/>
    <w:rsid w:val="001C5B94"/>
    <w:rsid w:val="001C6B42"/>
    <w:rsid w:val="001C6BFE"/>
    <w:rsid w:val="001D08E6"/>
    <w:rsid w:val="001D6DDE"/>
    <w:rsid w:val="001E0E71"/>
    <w:rsid w:val="001E14C3"/>
    <w:rsid w:val="001E1F7C"/>
    <w:rsid w:val="001E4DE7"/>
    <w:rsid w:val="001F0082"/>
    <w:rsid w:val="001F0627"/>
    <w:rsid w:val="001F069C"/>
    <w:rsid w:val="001F0EBB"/>
    <w:rsid w:val="001F3F40"/>
    <w:rsid w:val="00200D6E"/>
    <w:rsid w:val="00203196"/>
    <w:rsid w:val="002042FB"/>
    <w:rsid w:val="00205AD9"/>
    <w:rsid w:val="00207CF2"/>
    <w:rsid w:val="00217733"/>
    <w:rsid w:val="00220645"/>
    <w:rsid w:val="00223A8D"/>
    <w:rsid w:val="00223DAB"/>
    <w:rsid w:val="002255A6"/>
    <w:rsid w:val="00225E5C"/>
    <w:rsid w:val="0022647E"/>
    <w:rsid w:val="00231C26"/>
    <w:rsid w:val="00234447"/>
    <w:rsid w:val="002348EF"/>
    <w:rsid w:val="00235A5A"/>
    <w:rsid w:val="0024758F"/>
    <w:rsid w:val="00247C84"/>
    <w:rsid w:val="00251F19"/>
    <w:rsid w:val="00256332"/>
    <w:rsid w:val="00262EB5"/>
    <w:rsid w:val="00263AF8"/>
    <w:rsid w:val="00266614"/>
    <w:rsid w:val="00266C6E"/>
    <w:rsid w:val="002670F8"/>
    <w:rsid w:val="002730A6"/>
    <w:rsid w:val="00274D4B"/>
    <w:rsid w:val="002808DA"/>
    <w:rsid w:val="00282DA4"/>
    <w:rsid w:val="00284483"/>
    <w:rsid w:val="00286581"/>
    <w:rsid w:val="00287FBB"/>
    <w:rsid w:val="00290221"/>
    <w:rsid w:val="00294155"/>
    <w:rsid w:val="002963F4"/>
    <w:rsid w:val="002A02E0"/>
    <w:rsid w:val="002A6819"/>
    <w:rsid w:val="002A777A"/>
    <w:rsid w:val="002B7766"/>
    <w:rsid w:val="002C22DA"/>
    <w:rsid w:val="002C53A0"/>
    <w:rsid w:val="002D0411"/>
    <w:rsid w:val="002D15CB"/>
    <w:rsid w:val="002D35ED"/>
    <w:rsid w:val="002E2C1F"/>
    <w:rsid w:val="002F1E66"/>
    <w:rsid w:val="002F52C9"/>
    <w:rsid w:val="003000BB"/>
    <w:rsid w:val="0030046F"/>
    <w:rsid w:val="003023AA"/>
    <w:rsid w:val="00304C6B"/>
    <w:rsid w:val="00305BB5"/>
    <w:rsid w:val="00307B17"/>
    <w:rsid w:val="00313090"/>
    <w:rsid w:val="00322D8C"/>
    <w:rsid w:val="00324B9F"/>
    <w:rsid w:val="00325082"/>
    <w:rsid w:val="00326EA0"/>
    <w:rsid w:val="003338DE"/>
    <w:rsid w:val="003402B1"/>
    <w:rsid w:val="003446DB"/>
    <w:rsid w:val="00346055"/>
    <w:rsid w:val="00357D1E"/>
    <w:rsid w:val="00361E28"/>
    <w:rsid w:val="0036304C"/>
    <w:rsid w:val="00364EBE"/>
    <w:rsid w:val="00370712"/>
    <w:rsid w:val="00373754"/>
    <w:rsid w:val="00373ED2"/>
    <w:rsid w:val="00374FC8"/>
    <w:rsid w:val="0038018F"/>
    <w:rsid w:val="0038359C"/>
    <w:rsid w:val="00386B08"/>
    <w:rsid w:val="00395312"/>
    <w:rsid w:val="00395A80"/>
    <w:rsid w:val="003971B9"/>
    <w:rsid w:val="003A0972"/>
    <w:rsid w:val="003A2362"/>
    <w:rsid w:val="003A3884"/>
    <w:rsid w:val="003A6DD4"/>
    <w:rsid w:val="003A7CDA"/>
    <w:rsid w:val="003B0FEE"/>
    <w:rsid w:val="003B11DB"/>
    <w:rsid w:val="003B45EA"/>
    <w:rsid w:val="003C0D10"/>
    <w:rsid w:val="003D05A8"/>
    <w:rsid w:val="003D150D"/>
    <w:rsid w:val="003D3C76"/>
    <w:rsid w:val="003D49EC"/>
    <w:rsid w:val="003D65CF"/>
    <w:rsid w:val="003E79D2"/>
    <w:rsid w:val="003F0F27"/>
    <w:rsid w:val="003F1300"/>
    <w:rsid w:val="003F588B"/>
    <w:rsid w:val="00400584"/>
    <w:rsid w:val="00402317"/>
    <w:rsid w:val="00402A82"/>
    <w:rsid w:val="004102CF"/>
    <w:rsid w:val="004127FD"/>
    <w:rsid w:val="0041596A"/>
    <w:rsid w:val="00417DA9"/>
    <w:rsid w:val="0042243D"/>
    <w:rsid w:val="00422BF3"/>
    <w:rsid w:val="004326E4"/>
    <w:rsid w:val="00434D7A"/>
    <w:rsid w:val="0045148F"/>
    <w:rsid w:val="004535E5"/>
    <w:rsid w:val="00455291"/>
    <w:rsid w:val="004553B2"/>
    <w:rsid w:val="0045567F"/>
    <w:rsid w:val="004557E4"/>
    <w:rsid w:val="00461175"/>
    <w:rsid w:val="00462735"/>
    <w:rsid w:val="004630AF"/>
    <w:rsid w:val="004648DB"/>
    <w:rsid w:val="004678AB"/>
    <w:rsid w:val="00471EBA"/>
    <w:rsid w:val="00474DE1"/>
    <w:rsid w:val="00475E47"/>
    <w:rsid w:val="00476527"/>
    <w:rsid w:val="00477F25"/>
    <w:rsid w:val="004822B7"/>
    <w:rsid w:val="004835BE"/>
    <w:rsid w:val="00491954"/>
    <w:rsid w:val="00491FBE"/>
    <w:rsid w:val="004945DB"/>
    <w:rsid w:val="00494E75"/>
    <w:rsid w:val="00496792"/>
    <w:rsid w:val="00496CB7"/>
    <w:rsid w:val="004A0839"/>
    <w:rsid w:val="004A41A7"/>
    <w:rsid w:val="004B64CD"/>
    <w:rsid w:val="004B7B7F"/>
    <w:rsid w:val="004C1E93"/>
    <w:rsid w:val="004C44B1"/>
    <w:rsid w:val="004D0040"/>
    <w:rsid w:val="004D0857"/>
    <w:rsid w:val="004D1C2E"/>
    <w:rsid w:val="004D67A4"/>
    <w:rsid w:val="004D6F72"/>
    <w:rsid w:val="004D758D"/>
    <w:rsid w:val="004E075D"/>
    <w:rsid w:val="004E569E"/>
    <w:rsid w:val="004F01C5"/>
    <w:rsid w:val="004F20E3"/>
    <w:rsid w:val="005001D8"/>
    <w:rsid w:val="00507ECB"/>
    <w:rsid w:val="0051029F"/>
    <w:rsid w:val="0051125E"/>
    <w:rsid w:val="0051450A"/>
    <w:rsid w:val="005179D3"/>
    <w:rsid w:val="00521B36"/>
    <w:rsid w:val="00525790"/>
    <w:rsid w:val="00527E00"/>
    <w:rsid w:val="005349D7"/>
    <w:rsid w:val="0053538E"/>
    <w:rsid w:val="00536A28"/>
    <w:rsid w:val="00536CE8"/>
    <w:rsid w:val="00537EB3"/>
    <w:rsid w:val="00544229"/>
    <w:rsid w:val="00544A6A"/>
    <w:rsid w:val="00544EA1"/>
    <w:rsid w:val="00546CFC"/>
    <w:rsid w:val="00554BC7"/>
    <w:rsid w:val="00557BE8"/>
    <w:rsid w:val="0056271B"/>
    <w:rsid w:val="00567083"/>
    <w:rsid w:val="00567449"/>
    <w:rsid w:val="0057082B"/>
    <w:rsid w:val="00572C4B"/>
    <w:rsid w:val="005770AC"/>
    <w:rsid w:val="00583FA9"/>
    <w:rsid w:val="00587F0F"/>
    <w:rsid w:val="00590294"/>
    <w:rsid w:val="00590F48"/>
    <w:rsid w:val="00595264"/>
    <w:rsid w:val="005977C6"/>
    <w:rsid w:val="00597EDC"/>
    <w:rsid w:val="005A1A61"/>
    <w:rsid w:val="005A7A4F"/>
    <w:rsid w:val="005B0169"/>
    <w:rsid w:val="005B11F2"/>
    <w:rsid w:val="005B42ED"/>
    <w:rsid w:val="005B7694"/>
    <w:rsid w:val="005B7847"/>
    <w:rsid w:val="005C71CA"/>
    <w:rsid w:val="005D0E5E"/>
    <w:rsid w:val="005D7785"/>
    <w:rsid w:val="005E12A6"/>
    <w:rsid w:val="005E2BFF"/>
    <w:rsid w:val="005E408D"/>
    <w:rsid w:val="005E5BA3"/>
    <w:rsid w:val="005F14EE"/>
    <w:rsid w:val="005F1792"/>
    <w:rsid w:val="005F198E"/>
    <w:rsid w:val="005F776A"/>
    <w:rsid w:val="006026DA"/>
    <w:rsid w:val="0060310E"/>
    <w:rsid w:val="00606727"/>
    <w:rsid w:val="00612996"/>
    <w:rsid w:val="0062543E"/>
    <w:rsid w:val="0062671C"/>
    <w:rsid w:val="006273FF"/>
    <w:rsid w:val="0063214D"/>
    <w:rsid w:val="00632C2F"/>
    <w:rsid w:val="00637ECA"/>
    <w:rsid w:val="00641EA9"/>
    <w:rsid w:val="0064250C"/>
    <w:rsid w:val="00643A12"/>
    <w:rsid w:val="0064693D"/>
    <w:rsid w:val="00654D05"/>
    <w:rsid w:val="006554EB"/>
    <w:rsid w:val="00657CBF"/>
    <w:rsid w:val="00661AF1"/>
    <w:rsid w:val="00662F0D"/>
    <w:rsid w:val="0066566A"/>
    <w:rsid w:val="00672AAD"/>
    <w:rsid w:val="00675270"/>
    <w:rsid w:val="006762B3"/>
    <w:rsid w:val="00685901"/>
    <w:rsid w:val="006A4D14"/>
    <w:rsid w:val="006B1BF9"/>
    <w:rsid w:val="006B1EF9"/>
    <w:rsid w:val="006C087F"/>
    <w:rsid w:val="006C226E"/>
    <w:rsid w:val="006C7F82"/>
    <w:rsid w:val="006D0834"/>
    <w:rsid w:val="006D72BE"/>
    <w:rsid w:val="006E457E"/>
    <w:rsid w:val="006F3FB8"/>
    <w:rsid w:val="006F4A81"/>
    <w:rsid w:val="006F78D5"/>
    <w:rsid w:val="0070040F"/>
    <w:rsid w:val="007100CB"/>
    <w:rsid w:val="00710A02"/>
    <w:rsid w:val="00714FCF"/>
    <w:rsid w:val="00720880"/>
    <w:rsid w:val="00721822"/>
    <w:rsid w:val="00724627"/>
    <w:rsid w:val="00731C73"/>
    <w:rsid w:val="00734864"/>
    <w:rsid w:val="00735F46"/>
    <w:rsid w:val="00736047"/>
    <w:rsid w:val="007363F6"/>
    <w:rsid w:val="00736F29"/>
    <w:rsid w:val="00741ACE"/>
    <w:rsid w:val="00745A67"/>
    <w:rsid w:val="00750464"/>
    <w:rsid w:val="00752477"/>
    <w:rsid w:val="00753252"/>
    <w:rsid w:val="007547E2"/>
    <w:rsid w:val="00755690"/>
    <w:rsid w:val="007617E2"/>
    <w:rsid w:val="0076306B"/>
    <w:rsid w:val="00771072"/>
    <w:rsid w:val="00772FFE"/>
    <w:rsid w:val="00773D6A"/>
    <w:rsid w:val="00784D6E"/>
    <w:rsid w:val="00791CA1"/>
    <w:rsid w:val="00792B4A"/>
    <w:rsid w:val="007A2D6E"/>
    <w:rsid w:val="007C3278"/>
    <w:rsid w:val="007C72C0"/>
    <w:rsid w:val="007D0BA5"/>
    <w:rsid w:val="007D31AE"/>
    <w:rsid w:val="007D599B"/>
    <w:rsid w:val="007D7D65"/>
    <w:rsid w:val="007E156F"/>
    <w:rsid w:val="007E2CC6"/>
    <w:rsid w:val="007E365C"/>
    <w:rsid w:val="007E3A31"/>
    <w:rsid w:val="007E71FB"/>
    <w:rsid w:val="007F0C1E"/>
    <w:rsid w:val="007F1C53"/>
    <w:rsid w:val="008014EF"/>
    <w:rsid w:val="0080207F"/>
    <w:rsid w:val="00806846"/>
    <w:rsid w:val="008143EF"/>
    <w:rsid w:val="00820E51"/>
    <w:rsid w:val="00823B91"/>
    <w:rsid w:val="00823C98"/>
    <w:rsid w:val="00826AB7"/>
    <w:rsid w:val="00826CDA"/>
    <w:rsid w:val="00831436"/>
    <w:rsid w:val="008342C8"/>
    <w:rsid w:val="008409F4"/>
    <w:rsid w:val="00842F11"/>
    <w:rsid w:val="00844DF7"/>
    <w:rsid w:val="0085336D"/>
    <w:rsid w:val="008545E9"/>
    <w:rsid w:val="008566CC"/>
    <w:rsid w:val="00860304"/>
    <w:rsid w:val="008609EC"/>
    <w:rsid w:val="00864483"/>
    <w:rsid w:val="00870E4D"/>
    <w:rsid w:val="00875B88"/>
    <w:rsid w:val="00875F94"/>
    <w:rsid w:val="0087618B"/>
    <w:rsid w:val="00892445"/>
    <w:rsid w:val="00895AD9"/>
    <w:rsid w:val="00895D2C"/>
    <w:rsid w:val="00897EF6"/>
    <w:rsid w:val="008A2DCA"/>
    <w:rsid w:val="008A31FB"/>
    <w:rsid w:val="008A55ED"/>
    <w:rsid w:val="008A6F2E"/>
    <w:rsid w:val="008A7D7C"/>
    <w:rsid w:val="008B0E62"/>
    <w:rsid w:val="008B247B"/>
    <w:rsid w:val="008B3A5B"/>
    <w:rsid w:val="008B5FA7"/>
    <w:rsid w:val="008B6DF2"/>
    <w:rsid w:val="008B779D"/>
    <w:rsid w:val="008C3E3A"/>
    <w:rsid w:val="008D4FEB"/>
    <w:rsid w:val="008D54C2"/>
    <w:rsid w:val="008E23DE"/>
    <w:rsid w:val="008E3DEA"/>
    <w:rsid w:val="008F05E8"/>
    <w:rsid w:val="00902E56"/>
    <w:rsid w:val="00902F25"/>
    <w:rsid w:val="00903A59"/>
    <w:rsid w:val="0090483B"/>
    <w:rsid w:val="00912E57"/>
    <w:rsid w:val="009152D8"/>
    <w:rsid w:val="00917053"/>
    <w:rsid w:val="00917BE9"/>
    <w:rsid w:val="00931595"/>
    <w:rsid w:val="009337F8"/>
    <w:rsid w:val="00934F10"/>
    <w:rsid w:val="00940474"/>
    <w:rsid w:val="009467AD"/>
    <w:rsid w:val="00950575"/>
    <w:rsid w:val="00954F03"/>
    <w:rsid w:val="009556FA"/>
    <w:rsid w:val="009560F5"/>
    <w:rsid w:val="00971CF0"/>
    <w:rsid w:val="0098366F"/>
    <w:rsid w:val="00983E80"/>
    <w:rsid w:val="009924F6"/>
    <w:rsid w:val="00993EE4"/>
    <w:rsid w:val="00994571"/>
    <w:rsid w:val="00996BA1"/>
    <w:rsid w:val="009A0771"/>
    <w:rsid w:val="009A1079"/>
    <w:rsid w:val="009A1182"/>
    <w:rsid w:val="009A2526"/>
    <w:rsid w:val="009A5E52"/>
    <w:rsid w:val="009A7866"/>
    <w:rsid w:val="009B0EE7"/>
    <w:rsid w:val="009B5475"/>
    <w:rsid w:val="009B5929"/>
    <w:rsid w:val="009B6867"/>
    <w:rsid w:val="009C1243"/>
    <w:rsid w:val="009C5EAF"/>
    <w:rsid w:val="009D2425"/>
    <w:rsid w:val="009D5E7F"/>
    <w:rsid w:val="009E0689"/>
    <w:rsid w:val="009E1277"/>
    <w:rsid w:val="009F0D51"/>
    <w:rsid w:val="00A009C9"/>
    <w:rsid w:val="00A043F3"/>
    <w:rsid w:val="00A053B6"/>
    <w:rsid w:val="00A13820"/>
    <w:rsid w:val="00A14173"/>
    <w:rsid w:val="00A150B6"/>
    <w:rsid w:val="00A16F38"/>
    <w:rsid w:val="00A20CF1"/>
    <w:rsid w:val="00A26C1B"/>
    <w:rsid w:val="00A340B7"/>
    <w:rsid w:val="00A34EF2"/>
    <w:rsid w:val="00A37989"/>
    <w:rsid w:val="00A40FC9"/>
    <w:rsid w:val="00A41548"/>
    <w:rsid w:val="00A5273B"/>
    <w:rsid w:val="00A53F86"/>
    <w:rsid w:val="00A5680F"/>
    <w:rsid w:val="00A568D7"/>
    <w:rsid w:val="00A63D27"/>
    <w:rsid w:val="00A640BC"/>
    <w:rsid w:val="00A65862"/>
    <w:rsid w:val="00A70341"/>
    <w:rsid w:val="00A7230C"/>
    <w:rsid w:val="00A73D67"/>
    <w:rsid w:val="00A75D89"/>
    <w:rsid w:val="00A85884"/>
    <w:rsid w:val="00A86B44"/>
    <w:rsid w:val="00A879F3"/>
    <w:rsid w:val="00A97301"/>
    <w:rsid w:val="00AA35E3"/>
    <w:rsid w:val="00AA3DD7"/>
    <w:rsid w:val="00AA48F0"/>
    <w:rsid w:val="00AA4F41"/>
    <w:rsid w:val="00AA6ECB"/>
    <w:rsid w:val="00AB7A81"/>
    <w:rsid w:val="00AC4499"/>
    <w:rsid w:val="00AD6A62"/>
    <w:rsid w:val="00AD7440"/>
    <w:rsid w:val="00AE0868"/>
    <w:rsid w:val="00AF0467"/>
    <w:rsid w:val="00AF250B"/>
    <w:rsid w:val="00AF5AB0"/>
    <w:rsid w:val="00B005A7"/>
    <w:rsid w:val="00B05376"/>
    <w:rsid w:val="00B06BD8"/>
    <w:rsid w:val="00B10972"/>
    <w:rsid w:val="00B10C56"/>
    <w:rsid w:val="00B15FB6"/>
    <w:rsid w:val="00B204AD"/>
    <w:rsid w:val="00B22642"/>
    <w:rsid w:val="00B23AE4"/>
    <w:rsid w:val="00B27B4E"/>
    <w:rsid w:val="00B309FC"/>
    <w:rsid w:val="00B31D3D"/>
    <w:rsid w:val="00B329AF"/>
    <w:rsid w:val="00B338A1"/>
    <w:rsid w:val="00B4388A"/>
    <w:rsid w:val="00B47177"/>
    <w:rsid w:val="00B47C2D"/>
    <w:rsid w:val="00B51780"/>
    <w:rsid w:val="00B51C4D"/>
    <w:rsid w:val="00B5721B"/>
    <w:rsid w:val="00B60200"/>
    <w:rsid w:val="00B607DE"/>
    <w:rsid w:val="00B62B29"/>
    <w:rsid w:val="00B63192"/>
    <w:rsid w:val="00B66563"/>
    <w:rsid w:val="00B7302C"/>
    <w:rsid w:val="00B73FB5"/>
    <w:rsid w:val="00B8068B"/>
    <w:rsid w:val="00B842DF"/>
    <w:rsid w:val="00B858AA"/>
    <w:rsid w:val="00B85EC3"/>
    <w:rsid w:val="00B86309"/>
    <w:rsid w:val="00B9065D"/>
    <w:rsid w:val="00BA1652"/>
    <w:rsid w:val="00BA1E58"/>
    <w:rsid w:val="00BA6B80"/>
    <w:rsid w:val="00BA77E9"/>
    <w:rsid w:val="00BA7AE4"/>
    <w:rsid w:val="00BB24DD"/>
    <w:rsid w:val="00BB7447"/>
    <w:rsid w:val="00BC2B4F"/>
    <w:rsid w:val="00BC4545"/>
    <w:rsid w:val="00BC4F08"/>
    <w:rsid w:val="00BD207A"/>
    <w:rsid w:val="00BD3DE9"/>
    <w:rsid w:val="00BD5F83"/>
    <w:rsid w:val="00BE142E"/>
    <w:rsid w:val="00BE41B3"/>
    <w:rsid w:val="00BF3C40"/>
    <w:rsid w:val="00BF6AC4"/>
    <w:rsid w:val="00C04E69"/>
    <w:rsid w:val="00C1139A"/>
    <w:rsid w:val="00C175F8"/>
    <w:rsid w:val="00C2076D"/>
    <w:rsid w:val="00C35436"/>
    <w:rsid w:val="00C46B7F"/>
    <w:rsid w:val="00C46F8B"/>
    <w:rsid w:val="00C46F94"/>
    <w:rsid w:val="00C638C3"/>
    <w:rsid w:val="00C63E67"/>
    <w:rsid w:val="00C7468D"/>
    <w:rsid w:val="00C76A2F"/>
    <w:rsid w:val="00C82850"/>
    <w:rsid w:val="00C82ADF"/>
    <w:rsid w:val="00C82E2F"/>
    <w:rsid w:val="00C836BD"/>
    <w:rsid w:val="00C91284"/>
    <w:rsid w:val="00C93A72"/>
    <w:rsid w:val="00C97D6B"/>
    <w:rsid w:val="00CA1751"/>
    <w:rsid w:val="00CA3155"/>
    <w:rsid w:val="00CB1A09"/>
    <w:rsid w:val="00CB429A"/>
    <w:rsid w:val="00CB52CC"/>
    <w:rsid w:val="00CB693C"/>
    <w:rsid w:val="00CC0BFE"/>
    <w:rsid w:val="00CC764B"/>
    <w:rsid w:val="00CD3183"/>
    <w:rsid w:val="00CD59DC"/>
    <w:rsid w:val="00CE349E"/>
    <w:rsid w:val="00CE6C95"/>
    <w:rsid w:val="00CE74A2"/>
    <w:rsid w:val="00CF73AF"/>
    <w:rsid w:val="00CF7715"/>
    <w:rsid w:val="00D000C8"/>
    <w:rsid w:val="00D00D48"/>
    <w:rsid w:val="00D029B6"/>
    <w:rsid w:val="00D02E37"/>
    <w:rsid w:val="00D03FE4"/>
    <w:rsid w:val="00D04750"/>
    <w:rsid w:val="00D05E5D"/>
    <w:rsid w:val="00D061DE"/>
    <w:rsid w:val="00D10F74"/>
    <w:rsid w:val="00D12087"/>
    <w:rsid w:val="00D1446E"/>
    <w:rsid w:val="00D14B1F"/>
    <w:rsid w:val="00D220C6"/>
    <w:rsid w:val="00D22B96"/>
    <w:rsid w:val="00D350D9"/>
    <w:rsid w:val="00D361D8"/>
    <w:rsid w:val="00D42BD0"/>
    <w:rsid w:val="00D470CF"/>
    <w:rsid w:val="00D47DCD"/>
    <w:rsid w:val="00D54BBD"/>
    <w:rsid w:val="00D575F6"/>
    <w:rsid w:val="00D5776F"/>
    <w:rsid w:val="00D72666"/>
    <w:rsid w:val="00D737A9"/>
    <w:rsid w:val="00D7655E"/>
    <w:rsid w:val="00D84140"/>
    <w:rsid w:val="00D87A79"/>
    <w:rsid w:val="00D92AEF"/>
    <w:rsid w:val="00D96048"/>
    <w:rsid w:val="00D96B4C"/>
    <w:rsid w:val="00DA531C"/>
    <w:rsid w:val="00DA61F5"/>
    <w:rsid w:val="00DA7810"/>
    <w:rsid w:val="00DA7CDE"/>
    <w:rsid w:val="00DB0D9F"/>
    <w:rsid w:val="00DB3B1E"/>
    <w:rsid w:val="00DB6DC7"/>
    <w:rsid w:val="00DC3777"/>
    <w:rsid w:val="00DC7373"/>
    <w:rsid w:val="00DC781A"/>
    <w:rsid w:val="00DD06F3"/>
    <w:rsid w:val="00DD5174"/>
    <w:rsid w:val="00DD6AF5"/>
    <w:rsid w:val="00DE2112"/>
    <w:rsid w:val="00DE3A8D"/>
    <w:rsid w:val="00DE4608"/>
    <w:rsid w:val="00DE6AFB"/>
    <w:rsid w:val="00DF12EF"/>
    <w:rsid w:val="00DF186C"/>
    <w:rsid w:val="00DF2457"/>
    <w:rsid w:val="00DF38AE"/>
    <w:rsid w:val="00E004B4"/>
    <w:rsid w:val="00E01CE4"/>
    <w:rsid w:val="00E075E0"/>
    <w:rsid w:val="00E118C1"/>
    <w:rsid w:val="00E12FB3"/>
    <w:rsid w:val="00E151A5"/>
    <w:rsid w:val="00E2200B"/>
    <w:rsid w:val="00E322EC"/>
    <w:rsid w:val="00E353EE"/>
    <w:rsid w:val="00E35AFF"/>
    <w:rsid w:val="00E532D7"/>
    <w:rsid w:val="00E53C18"/>
    <w:rsid w:val="00E53D4A"/>
    <w:rsid w:val="00E608E7"/>
    <w:rsid w:val="00E83789"/>
    <w:rsid w:val="00E901A4"/>
    <w:rsid w:val="00E92D61"/>
    <w:rsid w:val="00E97C6C"/>
    <w:rsid w:val="00EA1CE5"/>
    <w:rsid w:val="00EA1E1E"/>
    <w:rsid w:val="00EA571D"/>
    <w:rsid w:val="00EA612A"/>
    <w:rsid w:val="00EA6590"/>
    <w:rsid w:val="00EB543F"/>
    <w:rsid w:val="00EC184A"/>
    <w:rsid w:val="00EC1D36"/>
    <w:rsid w:val="00EC4B51"/>
    <w:rsid w:val="00EC68A6"/>
    <w:rsid w:val="00ED23D6"/>
    <w:rsid w:val="00ED386F"/>
    <w:rsid w:val="00ED78C9"/>
    <w:rsid w:val="00EE2328"/>
    <w:rsid w:val="00EF0209"/>
    <w:rsid w:val="00EF132A"/>
    <w:rsid w:val="00EF5E42"/>
    <w:rsid w:val="00EF6D5B"/>
    <w:rsid w:val="00EF6EB4"/>
    <w:rsid w:val="00F02AD8"/>
    <w:rsid w:val="00F03D13"/>
    <w:rsid w:val="00F04B95"/>
    <w:rsid w:val="00F16BDB"/>
    <w:rsid w:val="00F176D8"/>
    <w:rsid w:val="00F22974"/>
    <w:rsid w:val="00F250EA"/>
    <w:rsid w:val="00F2637A"/>
    <w:rsid w:val="00F326ED"/>
    <w:rsid w:val="00F32E99"/>
    <w:rsid w:val="00F341FA"/>
    <w:rsid w:val="00F357A7"/>
    <w:rsid w:val="00F366C2"/>
    <w:rsid w:val="00F36B4C"/>
    <w:rsid w:val="00F418CF"/>
    <w:rsid w:val="00F500AB"/>
    <w:rsid w:val="00F60CDC"/>
    <w:rsid w:val="00F623D5"/>
    <w:rsid w:val="00F701C1"/>
    <w:rsid w:val="00F81AD2"/>
    <w:rsid w:val="00F86189"/>
    <w:rsid w:val="00F9568C"/>
    <w:rsid w:val="00FA43BF"/>
    <w:rsid w:val="00FA4D56"/>
    <w:rsid w:val="00FB7923"/>
    <w:rsid w:val="00FE0E82"/>
    <w:rsid w:val="00FE6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27C94"/>
  <w15:docId w15:val="{B3A3713F-A753-4672-9815-2C3CFF64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93EE4"/>
  </w:style>
  <w:style w:type="paragraph" w:styleId="1">
    <w:name w:val="heading 1"/>
    <w:aliases w:val="P1,H1,Заголовок 1 Знак2,Заголовок 1 Знак1 Знак,Заголовок 1 Знак Знак Знак,Заголовок 1 Знак Знак1 Знак,Заголовок 1 Знак Знак2,Заголовок 1 Знак Знак,Заголовок 1 Знак2 Знак,Заголовок 1 Знак1 Знак Знак,Заголовок 1 Знак Знак Знак Знак Знак"/>
    <w:basedOn w:val="a1"/>
    <w:next w:val="a1"/>
    <w:uiPriority w:val="99"/>
    <w:qFormat/>
    <w:rsid w:val="00993EE4"/>
    <w:pPr>
      <w:keepNext/>
      <w:spacing w:before="240" w:after="60"/>
      <w:outlineLvl w:val="0"/>
    </w:pPr>
    <w:rPr>
      <w:rFonts w:ascii="Arial" w:hAnsi="Arial" w:cs="Arial"/>
      <w:b/>
      <w:bCs/>
      <w:kern w:val="28"/>
      <w:sz w:val="28"/>
      <w:szCs w:val="28"/>
    </w:rPr>
  </w:style>
  <w:style w:type="paragraph" w:styleId="20">
    <w:name w:val="heading 2"/>
    <w:aliases w:val="Заголовок 2 Знак,H2,H2 Знак,Заголовок 21"/>
    <w:basedOn w:val="a1"/>
    <w:next w:val="a1"/>
    <w:uiPriority w:val="9"/>
    <w:qFormat/>
    <w:rsid w:val="00993EE4"/>
    <w:pPr>
      <w:keepNext/>
      <w:spacing w:before="240" w:after="60"/>
      <w:outlineLvl w:val="1"/>
    </w:pPr>
    <w:rPr>
      <w:rFonts w:ascii="Arial" w:hAnsi="Arial" w:cs="Arial"/>
      <w:b/>
      <w:bCs/>
      <w:i/>
      <w:iCs/>
      <w:sz w:val="24"/>
      <w:szCs w:val="24"/>
    </w:rPr>
  </w:style>
  <w:style w:type="paragraph" w:styleId="3">
    <w:name w:val="heading 3"/>
    <w:basedOn w:val="a1"/>
    <w:next w:val="a1"/>
    <w:qFormat/>
    <w:rsid w:val="00993EE4"/>
    <w:pPr>
      <w:keepNext/>
      <w:spacing w:before="240" w:after="60"/>
      <w:outlineLvl w:val="2"/>
    </w:pPr>
    <w:rPr>
      <w:rFonts w:ascii="Arial" w:hAnsi="Arial" w:cs="Arial"/>
      <w:sz w:val="24"/>
      <w:szCs w:val="24"/>
    </w:rPr>
  </w:style>
  <w:style w:type="paragraph" w:styleId="4">
    <w:name w:val="heading 4"/>
    <w:basedOn w:val="a1"/>
    <w:next w:val="a1"/>
    <w:qFormat/>
    <w:rsid w:val="00993EE4"/>
    <w:pPr>
      <w:keepNext/>
      <w:ind w:left="567"/>
      <w:jc w:val="both"/>
      <w:outlineLvl w:val="3"/>
    </w:pPr>
    <w:rPr>
      <w:b/>
      <w:bCs/>
      <w:sz w:val="24"/>
      <w:szCs w:val="24"/>
    </w:rPr>
  </w:style>
  <w:style w:type="paragraph" w:styleId="5">
    <w:name w:val="heading 5"/>
    <w:basedOn w:val="a1"/>
    <w:next w:val="a1"/>
    <w:qFormat/>
    <w:rsid w:val="00993EE4"/>
    <w:pPr>
      <w:keepNext/>
      <w:ind w:firstLine="567"/>
      <w:jc w:val="center"/>
      <w:outlineLvl w:val="4"/>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sid w:val="00993EE4"/>
    <w:pPr>
      <w:widowControl w:val="0"/>
      <w:spacing w:line="220" w:lineRule="exact"/>
      <w:jc w:val="both"/>
    </w:pPr>
    <w:rPr>
      <w:sz w:val="22"/>
      <w:szCs w:val="22"/>
    </w:rPr>
  </w:style>
  <w:style w:type="paragraph" w:styleId="30">
    <w:name w:val="Body Text 3"/>
    <w:basedOn w:val="a1"/>
    <w:rsid w:val="00993EE4"/>
    <w:pPr>
      <w:jc w:val="both"/>
    </w:pPr>
    <w:rPr>
      <w:noProof/>
      <w:sz w:val="22"/>
      <w:szCs w:val="22"/>
    </w:rPr>
  </w:style>
  <w:style w:type="paragraph" w:customStyle="1" w:styleId="10">
    <w:name w:val="Обычный1"/>
    <w:rsid w:val="00993EE4"/>
    <w:pPr>
      <w:jc w:val="both"/>
    </w:pPr>
    <w:rPr>
      <w:rFonts w:ascii="TimesET" w:hAnsi="TimesET"/>
      <w:sz w:val="24"/>
      <w:szCs w:val="24"/>
    </w:rPr>
  </w:style>
  <w:style w:type="paragraph" w:styleId="a6">
    <w:name w:val="Body Text Indent"/>
    <w:basedOn w:val="a1"/>
    <w:rsid w:val="00993EE4"/>
    <w:pPr>
      <w:widowControl w:val="0"/>
      <w:spacing w:before="180"/>
      <w:ind w:firstLine="709"/>
      <w:jc w:val="both"/>
    </w:pPr>
    <w:rPr>
      <w:noProof/>
      <w:sz w:val="22"/>
      <w:szCs w:val="22"/>
    </w:rPr>
  </w:style>
  <w:style w:type="paragraph" w:styleId="21">
    <w:name w:val="Body Text Indent 2"/>
    <w:basedOn w:val="a1"/>
    <w:rsid w:val="00993EE4"/>
    <w:pPr>
      <w:widowControl w:val="0"/>
      <w:spacing w:before="180"/>
      <w:ind w:firstLine="567"/>
      <w:jc w:val="both"/>
    </w:pPr>
    <w:rPr>
      <w:sz w:val="22"/>
      <w:szCs w:val="22"/>
    </w:rPr>
  </w:style>
  <w:style w:type="paragraph" w:styleId="31">
    <w:name w:val="Body Text Indent 3"/>
    <w:basedOn w:val="a1"/>
    <w:rsid w:val="00993EE4"/>
    <w:pPr>
      <w:ind w:firstLine="567"/>
      <w:jc w:val="both"/>
    </w:pPr>
    <w:rPr>
      <w:sz w:val="24"/>
      <w:szCs w:val="24"/>
    </w:rPr>
  </w:style>
  <w:style w:type="paragraph" w:styleId="a7">
    <w:name w:val="Title"/>
    <w:basedOn w:val="a1"/>
    <w:link w:val="a8"/>
    <w:qFormat/>
    <w:rsid w:val="00993EE4"/>
    <w:pPr>
      <w:widowControl w:val="0"/>
      <w:spacing w:line="320" w:lineRule="exact"/>
      <w:ind w:right="-46"/>
      <w:jc w:val="center"/>
    </w:pPr>
    <w:rPr>
      <w:b/>
      <w:bCs/>
      <w:sz w:val="24"/>
      <w:szCs w:val="24"/>
    </w:rPr>
  </w:style>
  <w:style w:type="paragraph" w:customStyle="1" w:styleId="ConsNonformat">
    <w:name w:val="ConsNonformat"/>
    <w:rsid w:val="00993EE4"/>
    <w:pPr>
      <w:widowControl w:val="0"/>
      <w:autoSpaceDE w:val="0"/>
      <w:autoSpaceDN w:val="0"/>
    </w:pPr>
    <w:rPr>
      <w:rFonts w:ascii="Courier New" w:hAnsi="Courier New" w:cs="Courier New"/>
    </w:rPr>
  </w:style>
  <w:style w:type="character" w:styleId="a9">
    <w:name w:val="Hyperlink"/>
    <w:uiPriority w:val="99"/>
    <w:unhideWhenUsed/>
    <w:rsid w:val="00E118C1"/>
    <w:rPr>
      <w:color w:val="0000FF"/>
      <w:u w:val="single"/>
    </w:rPr>
  </w:style>
  <w:style w:type="table" w:styleId="aa">
    <w:name w:val="Table Grid"/>
    <w:basedOn w:val="a3"/>
    <w:rsid w:val="001E1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7C72C0"/>
    <w:pPr>
      <w:widowControl w:val="0"/>
      <w:autoSpaceDE w:val="0"/>
      <w:autoSpaceDN w:val="0"/>
      <w:adjustRightInd w:val="0"/>
      <w:ind w:firstLine="720"/>
    </w:pPr>
    <w:rPr>
      <w:rFonts w:ascii="Arial" w:hAnsi="Arial" w:cs="Arial"/>
    </w:rPr>
  </w:style>
  <w:style w:type="paragraph" w:styleId="ab">
    <w:name w:val="List Paragraph"/>
    <w:aliases w:val="Table-Normal,RSHB_Table-Normal,UL,Абзац маркированнный,Bullet List,FooterText,numbered,Предусловия,1. Абзац списка,Нумерованный список_ФТ,Булет 1,Bullet Number,Нумерованый список,lp1,lp11,List Paragraph11,Bullet 1,Абзац,L,Маркер,lp1 Text,l"/>
    <w:basedOn w:val="a1"/>
    <w:link w:val="ac"/>
    <w:uiPriority w:val="34"/>
    <w:qFormat/>
    <w:rsid w:val="00735F46"/>
    <w:pPr>
      <w:ind w:left="720"/>
      <w:contextualSpacing/>
    </w:pPr>
    <w:rPr>
      <w:sz w:val="24"/>
      <w:szCs w:val="24"/>
    </w:rPr>
  </w:style>
  <w:style w:type="paragraph" w:customStyle="1" w:styleId="ad">
    <w:name w:val="Пункт"/>
    <w:basedOn w:val="a1"/>
    <w:link w:val="11"/>
    <w:rsid w:val="00DF186C"/>
    <w:pPr>
      <w:tabs>
        <w:tab w:val="num" w:pos="1134"/>
      </w:tabs>
      <w:spacing w:line="360" w:lineRule="auto"/>
      <w:ind w:left="1134" w:hanging="1134"/>
      <w:jc w:val="both"/>
    </w:pPr>
    <w:rPr>
      <w:snapToGrid w:val="0"/>
      <w:sz w:val="28"/>
      <w:szCs w:val="28"/>
    </w:rPr>
  </w:style>
  <w:style w:type="character" w:customStyle="1" w:styleId="11">
    <w:name w:val="Пункт Знак1"/>
    <w:basedOn w:val="a2"/>
    <w:link w:val="ad"/>
    <w:rsid w:val="00DF186C"/>
    <w:rPr>
      <w:snapToGrid w:val="0"/>
      <w:sz w:val="28"/>
      <w:szCs w:val="28"/>
    </w:rPr>
  </w:style>
  <w:style w:type="character" w:customStyle="1" w:styleId="ac">
    <w:name w:val="Абзац списка Знак"/>
    <w:aliases w:val="Table-Normal Знак,RSHB_Table-Normal Знак,UL Знак,Абзац маркированнный Знак,Bullet List Знак,FooterText Знак,numbered Знак,Предусловия Знак,1. Абзац списка Знак,Нумерованный список_ФТ Знак,Булет 1 Знак,Bullet Number Знак,lp1 Знак,L Знак"/>
    <w:link w:val="ab"/>
    <w:uiPriority w:val="34"/>
    <w:qFormat/>
    <w:locked/>
    <w:rsid w:val="00E608E7"/>
    <w:rPr>
      <w:sz w:val="24"/>
      <w:szCs w:val="24"/>
    </w:rPr>
  </w:style>
  <w:style w:type="paragraph" w:styleId="ae">
    <w:name w:val="Balloon Text"/>
    <w:basedOn w:val="a1"/>
    <w:link w:val="af"/>
    <w:semiHidden/>
    <w:unhideWhenUsed/>
    <w:rsid w:val="005C71CA"/>
    <w:rPr>
      <w:rFonts w:ascii="Segoe UI" w:hAnsi="Segoe UI" w:cs="Segoe UI"/>
      <w:sz w:val="18"/>
      <w:szCs w:val="18"/>
    </w:rPr>
  </w:style>
  <w:style w:type="character" w:customStyle="1" w:styleId="af">
    <w:name w:val="Текст выноски Знак"/>
    <w:basedOn w:val="a2"/>
    <w:link w:val="ae"/>
    <w:semiHidden/>
    <w:rsid w:val="005C71CA"/>
    <w:rPr>
      <w:rFonts w:ascii="Segoe UI" w:hAnsi="Segoe UI" w:cs="Segoe UI"/>
      <w:sz w:val="18"/>
      <w:szCs w:val="18"/>
    </w:rPr>
  </w:style>
  <w:style w:type="character" w:customStyle="1" w:styleId="ConsPlusNormal0">
    <w:name w:val="ConsPlusNormal Знак"/>
    <w:link w:val="ConsPlusNormal"/>
    <w:rsid w:val="00A70341"/>
    <w:rPr>
      <w:rFonts w:ascii="Arial" w:hAnsi="Arial" w:cs="Arial"/>
    </w:rPr>
  </w:style>
  <w:style w:type="paragraph" w:styleId="af0">
    <w:name w:val="footnote text"/>
    <w:aliases w:val=" Знак4 Знак,Footnote Text Char,Footnote Text Char Знак, Знак4 Знак1, Знак4,Знак4 Знак1, Знак8 Знак Знак, Знак8 Знак,Знак4 Знак Знак, Знак8, Знак6 Знак, Знак4 Знак Знак Знак2,Основной шрифт абзаца Знак,Знак6 Знак,Знак8 Знак Знак,Знак8 Знак"/>
    <w:basedOn w:val="a1"/>
    <w:link w:val="af1"/>
    <w:uiPriority w:val="99"/>
    <w:rsid w:val="00A70341"/>
  </w:style>
  <w:style w:type="character" w:customStyle="1" w:styleId="af1">
    <w:name w:val="Текст сноски Знак"/>
    <w:aliases w:val="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8 Знак1, Знак6 Знак Знак,Знак6 Знак Знак"/>
    <w:basedOn w:val="a2"/>
    <w:link w:val="af0"/>
    <w:uiPriority w:val="99"/>
    <w:rsid w:val="00A70341"/>
  </w:style>
  <w:style w:type="character" w:styleId="af2">
    <w:name w:val="footnote reference"/>
    <w:aliases w:val="fr,Used by Word for Help footnote symbols,Знак сноски 1,Знак сноски-FN,Ciae niinee-FN,SUPERS"/>
    <w:uiPriority w:val="99"/>
    <w:unhideWhenUsed/>
    <w:rsid w:val="00A70341"/>
    <w:rPr>
      <w:vertAlign w:val="superscript"/>
    </w:rPr>
  </w:style>
  <w:style w:type="paragraph" w:styleId="af3">
    <w:name w:val="Normal (Web)"/>
    <w:aliases w:val="Знак2, Знак2,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1"/>
    <w:link w:val="af4"/>
    <w:uiPriority w:val="99"/>
    <w:qFormat/>
    <w:rsid w:val="006F4A81"/>
    <w:pPr>
      <w:spacing w:before="100" w:beforeAutospacing="1" w:after="100" w:afterAutospacing="1"/>
    </w:pPr>
    <w:rPr>
      <w:sz w:val="24"/>
      <w:szCs w:val="24"/>
    </w:rPr>
  </w:style>
  <w:style w:type="character" w:customStyle="1" w:styleId="af4">
    <w:name w:val="Обычный (веб) Знак"/>
    <w:aliases w:val="Знак2 Знак, Знак2 Знак,Обычный (Web) Знак1,Обычный (веб) Знак1 Знак1,Обычный (веб) Знак Знак Знак1,Обычный (веб) Знак1 Знак Знак Знак1,Обычный (веб) Знак Знак Знак Знак Знак1,Обычный (веб) Знак1 Знак Знак Знак Знак Знак1"/>
    <w:link w:val="af3"/>
    <w:uiPriority w:val="99"/>
    <w:rsid w:val="006F4A81"/>
    <w:rPr>
      <w:sz w:val="24"/>
      <w:szCs w:val="24"/>
    </w:rPr>
  </w:style>
  <w:style w:type="paragraph" w:customStyle="1" w:styleId="-3">
    <w:name w:val="Пункт-3"/>
    <w:basedOn w:val="a1"/>
    <w:rsid w:val="00D14B1F"/>
    <w:pPr>
      <w:tabs>
        <w:tab w:val="num" w:pos="1985"/>
      </w:tabs>
      <w:spacing w:line="288" w:lineRule="auto"/>
      <w:ind w:left="284" w:firstLine="567"/>
      <w:jc w:val="both"/>
    </w:pPr>
    <w:rPr>
      <w:sz w:val="28"/>
      <w:szCs w:val="24"/>
    </w:rPr>
  </w:style>
  <w:style w:type="paragraph" w:customStyle="1" w:styleId="-6">
    <w:name w:val="Пункт-6"/>
    <w:basedOn w:val="a1"/>
    <w:rsid w:val="0004439F"/>
    <w:pPr>
      <w:tabs>
        <w:tab w:val="num" w:pos="1985"/>
      </w:tabs>
      <w:ind w:firstLine="709"/>
      <w:jc w:val="both"/>
    </w:pPr>
    <w:rPr>
      <w:sz w:val="28"/>
      <w:szCs w:val="24"/>
    </w:rPr>
  </w:style>
  <w:style w:type="paragraph" w:customStyle="1" w:styleId="Default">
    <w:name w:val="Default"/>
    <w:rsid w:val="00A26C1B"/>
    <w:pPr>
      <w:autoSpaceDE w:val="0"/>
      <w:autoSpaceDN w:val="0"/>
      <w:adjustRightInd w:val="0"/>
    </w:pPr>
    <w:rPr>
      <w:rFonts w:ascii="Arial" w:eastAsiaTheme="minorHAnsi" w:hAnsi="Arial" w:cs="Arial"/>
      <w:color w:val="000000"/>
      <w:sz w:val="24"/>
      <w:szCs w:val="24"/>
      <w:lang w:eastAsia="en-US"/>
    </w:rPr>
  </w:style>
  <w:style w:type="paragraph" w:customStyle="1" w:styleId="af5">
    <w:name w:val="Документ"/>
    <w:basedOn w:val="a1"/>
    <w:rsid w:val="00637ECA"/>
    <w:pPr>
      <w:widowControl w:val="0"/>
      <w:spacing w:before="100" w:after="100"/>
      <w:ind w:firstLine="567"/>
      <w:jc w:val="both"/>
    </w:pPr>
    <w:rPr>
      <w:kern w:val="20"/>
      <w:sz w:val="24"/>
    </w:rPr>
  </w:style>
  <w:style w:type="paragraph" w:styleId="af6">
    <w:name w:val="Plain Text"/>
    <w:aliases w:val=" Знак1 Знак,Знак1 Знак"/>
    <w:basedOn w:val="a1"/>
    <w:link w:val="af7"/>
    <w:uiPriority w:val="99"/>
    <w:unhideWhenUsed/>
    <w:rsid w:val="00637ECA"/>
    <w:rPr>
      <w:rFonts w:ascii="Tahoma" w:eastAsia="Calibri" w:hAnsi="Tahoma"/>
      <w:szCs w:val="21"/>
      <w:lang w:eastAsia="en-US"/>
    </w:rPr>
  </w:style>
  <w:style w:type="character" w:customStyle="1" w:styleId="af7">
    <w:name w:val="Текст Знак"/>
    <w:aliases w:val=" Знак1 Знак Знак,Знак1 Знак Знак"/>
    <w:basedOn w:val="a2"/>
    <w:link w:val="af6"/>
    <w:uiPriority w:val="99"/>
    <w:rsid w:val="00637ECA"/>
    <w:rPr>
      <w:rFonts w:ascii="Tahoma" w:eastAsia="Calibri" w:hAnsi="Tahoma"/>
      <w:szCs w:val="21"/>
      <w:lang w:eastAsia="en-US"/>
    </w:rPr>
  </w:style>
  <w:style w:type="character" w:customStyle="1" w:styleId="a8">
    <w:name w:val="Заголовок Знак"/>
    <w:link w:val="a7"/>
    <w:rsid w:val="0066566A"/>
    <w:rPr>
      <w:b/>
      <w:bCs/>
      <w:sz w:val="24"/>
      <w:szCs w:val="24"/>
    </w:rPr>
  </w:style>
  <w:style w:type="paragraph" w:customStyle="1" w:styleId="40">
    <w:name w:val="Знак4 Знак Знак Знак Знак Знак Знак Знак Знак Знак Знак Знак Знак Знак Знак Знак Знак Знак Знак Знак Знак Знак"/>
    <w:basedOn w:val="a1"/>
    <w:rsid w:val="0066566A"/>
    <w:pPr>
      <w:spacing w:after="160" w:line="240" w:lineRule="exact"/>
    </w:pPr>
    <w:rPr>
      <w:rFonts w:ascii="Verdana" w:hAnsi="Verdana" w:cs="Verdana"/>
      <w:lang w:val="en-US" w:eastAsia="en-US"/>
    </w:rPr>
  </w:style>
  <w:style w:type="paragraph" w:styleId="22">
    <w:name w:val="Body Text 2"/>
    <w:basedOn w:val="a1"/>
    <w:link w:val="23"/>
    <w:semiHidden/>
    <w:unhideWhenUsed/>
    <w:rsid w:val="00161518"/>
    <w:pPr>
      <w:spacing w:after="120" w:line="480" w:lineRule="auto"/>
    </w:pPr>
  </w:style>
  <w:style w:type="character" w:customStyle="1" w:styleId="23">
    <w:name w:val="Основной текст 2 Знак"/>
    <w:basedOn w:val="a2"/>
    <w:link w:val="22"/>
    <w:semiHidden/>
    <w:rsid w:val="00161518"/>
  </w:style>
  <w:style w:type="paragraph" w:customStyle="1" w:styleId="af8">
    <w:name w:val="текст сноски"/>
    <w:basedOn w:val="a1"/>
    <w:rsid w:val="00161518"/>
    <w:pPr>
      <w:widowControl w:val="0"/>
    </w:pPr>
    <w:rPr>
      <w:rFonts w:ascii="Gelvetsky 12pt" w:hAnsi="Gelvetsky 12pt"/>
      <w:sz w:val="24"/>
      <w:lang w:val="en-US"/>
    </w:rPr>
  </w:style>
  <w:style w:type="character" w:customStyle="1" w:styleId="b-col">
    <w:name w:val="b-col"/>
    <w:basedOn w:val="a2"/>
    <w:rsid w:val="00161518"/>
  </w:style>
  <w:style w:type="paragraph" w:customStyle="1" w:styleId="a0">
    <w:name w:val="Подподпункт"/>
    <w:basedOn w:val="a1"/>
    <w:rsid w:val="00203196"/>
    <w:pPr>
      <w:numPr>
        <w:ilvl w:val="4"/>
        <w:numId w:val="1"/>
      </w:numPr>
      <w:spacing w:line="360" w:lineRule="auto"/>
      <w:jc w:val="both"/>
    </w:pPr>
    <w:rPr>
      <w:snapToGrid w:val="0"/>
      <w:sz w:val="28"/>
      <w:szCs w:val="28"/>
    </w:rPr>
  </w:style>
  <w:style w:type="paragraph" w:customStyle="1" w:styleId="a">
    <w:name w:val="Подпункт"/>
    <w:basedOn w:val="ad"/>
    <w:rsid w:val="00203196"/>
    <w:pPr>
      <w:numPr>
        <w:ilvl w:val="3"/>
        <w:numId w:val="1"/>
      </w:numPr>
    </w:pPr>
  </w:style>
  <w:style w:type="paragraph" w:customStyle="1" w:styleId="2">
    <w:name w:val="Пункт2"/>
    <w:basedOn w:val="ad"/>
    <w:rsid w:val="00203196"/>
    <w:pPr>
      <w:keepNext/>
      <w:numPr>
        <w:ilvl w:val="2"/>
        <w:numId w:val="1"/>
      </w:numPr>
      <w:suppressAutoHyphens/>
      <w:spacing w:before="240" w:after="120" w:line="240" w:lineRule="auto"/>
      <w:jc w:val="left"/>
      <w:outlineLvl w:val="2"/>
    </w:pPr>
    <w:rPr>
      <w:b/>
    </w:rPr>
  </w:style>
  <w:style w:type="paragraph" w:customStyle="1" w:styleId="ConsPlusNonformat">
    <w:name w:val="ConsPlusNonformat"/>
    <w:rsid w:val="00203196"/>
    <w:pPr>
      <w:autoSpaceDE w:val="0"/>
      <w:autoSpaceDN w:val="0"/>
      <w:adjustRightInd w:val="0"/>
    </w:pPr>
    <w:rPr>
      <w:rFonts w:ascii="Courier New" w:hAnsi="Courier New" w:cs="Courier New"/>
    </w:rPr>
  </w:style>
  <w:style w:type="paragraph" w:customStyle="1" w:styleId="24">
    <w:name w:val="Абзац списка2"/>
    <w:basedOn w:val="a1"/>
    <w:uiPriority w:val="99"/>
    <w:rsid w:val="00203196"/>
    <w:pPr>
      <w:ind w:left="720"/>
    </w:pPr>
    <w:rPr>
      <w:rFonts w:eastAsia="Calibri"/>
      <w:sz w:val="24"/>
      <w:szCs w:val="24"/>
    </w:rPr>
  </w:style>
  <w:style w:type="paragraph" w:customStyle="1" w:styleId="Standard">
    <w:name w:val="Standard"/>
    <w:rsid w:val="00203196"/>
    <w:pPr>
      <w:suppressAutoHyphens/>
      <w:autoSpaceDN w:val="0"/>
      <w:spacing w:after="200" w:line="276" w:lineRule="auto"/>
      <w:textAlignment w:val="baseline"/>
    </w:pPr>
    <w:rPr>
      <w:rFonts w:eastAsia="Lucida Sans Unicode" w:cs="Tahoma"/>
      <w:kern w:val="3"/>
      <w:sz w:val="22"/>
      <w:szCs w:val="22"/>
    </w:rPr>
  </w:style>
  <w:style w:type="character" w:customStyle="1" w:styleId="12">
    <w:name w:val="Текст сноски Знак1"/>
    <w:locked/>
    <w:rsid w:val="00203196"/>
    <w:rPr>
      <w:rFonts w:ascii="Arial" w:hAnsi="Arial" w:cs="Arial"/>
    </w:rPr>
  </w:style>
  <w:style w:type="paragraph" w:customStyle="1" w:styleId="ConsNormal">
    <w:name w:val="ConsNormal"/>
    <w:link w:val="ConsNormal0"/>
    <w:rsid w:val="008D54C2"/>
    <w:pPr>
      <w:widowControl w:val="0"/>
      <w:suppressAutoHyphens/>
      <w:autoSpaceDE w:val="0"/>
      <w:ind w:right="19772" w:firstLine="720"/>
    </w:pPr>
    <w:rPr>
      <w:rFonts w:ascii="Arial" w:eastAsia="Arial" w:hAnsi="Arial" w:cs="Arial"/>
      <w:sz w:val="16"/>
      <w:szCs w:val="16"/>
      <w:lang w:eastAsia="ar-SA"/>
    </w:rPr>
  </w:style>
  <w:style w:type="character" w:styleId="af9">
    <w:name w:val="annotation reference"/>
    <w:basedOn w:val="a2"/>
    <w:uiPriority w:val="99"/>
    <w:semiHidden/>
    <w:unhideWhenUsed/>
    <w:rsid w:val="00262EB5"/>
    <w:rPr>
      <w:sz w:val="16"/>
      <w:szCs w:val="16"/>
    </w:rPr>
  </w:style>
  <w:style w:type="paragraph" w:styleId="afa">
    <w:name w:val="annotation text"/>
    <w:basedOn w:val="a1"/>
    <w:link w:val="afb"/>
    <w:uiPriority w:val="99"/>
    <w:semiHidden/>
    <w:unhideWhenUsed/>
    <w:rsid w:val="00262EB5"/>
  </w:style>
  <w:style w:type="character" w:customStyle="1" w:styleId="afb">
    <w:name w:val="Текст примечания Знак"/>
    <w:basedOn w:val="a2"/>
    <w:link w:val="afa"/>
    <w:uiPriority w:val="99"/>
    <w:semiHidden/>
    <w:rsid w:val="00262EB5"/>
  </w:style>
  <w:style w:type="paragraph" w:styleId="afc">
    <w:name w:val="annotation subject"/>
    <w:basedOn w:val="afa"/>
    <w:next w:val="afa"/>
    <w:link w:val="afd"/>
    <w:semiHidden/>
    <w:unhideWhenUsed/>
    <w:rsid w:val="00262EB5"/>
    <w:rPr>
      <w:b/>
      <w:bCs/>
    </w:rPr>
  </w:style>
  <w:style w:type="character" w:customStyle="1" w:styleId="afd">
    <w:name w:val="Тема примечания Знак"/>
    <w:basedOn w:val="afb"/>
    <w:link w:val="afc"/>
    <w:semiHidden/>
    <w:rsid w:val="00262EB5"/>
    <w:rPr>
      <w:b/>
      <w:bCs/>
    </w:rPr>
  </w:style>
  <w:style w:type="paragraph" w:styleId="afe">
    <w:name w:val="header"/>
    <w:basedOn w:val="a1"/>
    <w:link w:val="aff"/>
    <w:unhideWhenUsed/>
    <w:rsid w:val="00417DA9"/>
    <w:pPr>
      <w:tabs>
        <w:tab w:val="center" w:pos="4677"/>
        <w:tab w:val="right" w:pos="9355"/>
      </w:tabs>
    </w:pPr>
  </w:style>
  <w:style w:type="character" w:customStyle="1" w:styleId="aff">
    <w:name w:val="Верхний колонтитул Знак"/>
    <w:basedOn w:val="a2"/>
    <w:link w:val="afe"/>
    <w:rsid w:val="00417DA9"/>
  </w:style>
  <w:style w:type="paragraph" w:styleId="aff0">
    <w:name w:val="footer"/>
    <w:basedOn w:val="a1"/>
    <w:link w:val="aff1"/>
    <w:unhideWhenUsed/>
    <w:rsid w:val="00417DA9"/>
    <w:pPr>
      <w:tabs>
        <w:tab w:val="center" w:pos="4677"/>
        <w:tab w:val="right" w:pos="9355"/>
      </w:tabs>
    </w:pPr>
  </w:style>
  <w:style w:type="character" w:customStyle="1" w:styleId="aff1">
    <w:name w:val="Нижний колонтитул Знак"/>
    <w:basedOn w:val="a2"/>
    <w:link w:val="aff0"/>
    <w:rsid w:val="00417DA9"/>
  </w:style>
  <w:style w:type="character" w:customStyle="1" w:styleId="ConsNormal0">
    <w:name w:val="ConsNormal Знак"/>
    <w:link w:val="ConsNormal"/>
    <w:rsid w:val="00BE41B3"/>
    <w:rPr>
      <w:rFonts w:ascii="Arial" w:eastAsia="Arial" w:hAnsi="Arial" w:cs="Arial"/>
      <w:sz w:val="16"/>
      <w:szCs w:val="16"/>
      <w:lang w:eastAsia="ar-SA"/>
    </w:rPr>
  </w:style>
  <w:style w:type="paragraph" w:customStyle="1" w:styleId="rvps5">
    <w:name w:val="rvps5"/>
    <w:basedOn w:val="a1"/>
    <w:rsid w:val="00826CDA"/>
    <w:pPr>
      <w:spacing w:after="120"/>
      <w:jc w:val="both"/>
    </w:pPr>
    <w:rPr>
      <w:sz w:val="24"/>
      <w:szCs w:val="24"/>
    </w:rPr>
  </w:style>
  <w:style w:type="paragraph" w:customStyle="1" w:styleId="BodyTextIndent21">
    <w:name w:val="Body Text Indent 21"/>
    <w:basedOn w:val="a1"/>
    <w:rsid w:val="008B0E62"/>
    <w:pPr>
      <w:keepLines/>
      <w:widowControl w:val="0"/>
      <w:spacing w:before="100" w:after="100"/>
      <w:ind w:right="453" w:firstLine="709"/>
      <w:jc w:val="both"/>
    </w:pPr>
    <w:rPr>
      <w:sz w:val="24"/>
    </w:rPr>
  </w:style>
  <w:style w:type="character" w:customStyle="1" w:styleId="32">
    <w:name w:val="Основной текст (3)_"/>
    <w:link w:val="33"/>
    <w:rsid w:val="00AE0868"/>
    <w:rPr>
      <w:b/>
      <w:bCs/>
      <w:sz w:val="23"/>
      <w:szCs w:val="23"/>
      <w:shd w:val="clear" w:color="auto" w:fill="FFFFFF"/>
    </w:rPr>
  </w:style>
  <w:style w:type="paragraph" w:customStyle="1" w:styleId="33">
    <w:name w:val="Основной текст (3)"/>
    <w:basedOn w:val="a1"/>
    <w:link w:val="32"/>
    <w:rsid w:val="00AE0868"/>
    <w:pPr>
      <w:widowControl w:val="0"/>
      <w:shd w:val="clear" w:color="auto" w:fill="FFFFFF"/>
      <w:spacing w:line="277" w:lineRule="exact"/>
      <w:jc w:val="right"/>
    </w:pPr>
    <w:rPr>
      <w:b/>
      <w:bCs/>
      <w:sz w:val="23"/>
      <w:szCs w:val="23"/>
    </w:rPr>
  </w:style>
  <w:style w:type="character" w:customStyle="1" w:styleId="25">
    <w:name w:val="Заголовок №2_"/>
    <w:link w:val="26"/>
    <w:rsid w:val="00AE0868"/>
    <w:rPr>
      <w:b/>
      <w:bCs/>
      <w:sz w:val="23"/>
      <w:szCs w:val="23"/>
      <w:shd w:val="clear" w:color="auto" w:fill="FFFFFF"/>
    </w:rPr>
  </w:style>
  <w:style w:type="paragraph" w:customStyle="1" w:styleId="26">
    <w:name w:val="Заголовок №2"/>
    <w:basedOn w:val="a1"/>
    <w:link w:val="25"/>
    <w:rsid w:val="00AE0868"/>
    <w:pPr>
      <w:widowControl w:val="0"/>
      <w:shd w:val="clear" w:color="auto" w:fill="FFFFFF"/>
      <w:spacing w:before="240" w:line="274" w:lineRule="exact"/>
      <w:jc w:val="both"/>
      <w:outlineLvl w:val="1"/>
    </w:pPr>
    <w:rPr>
      <w:b/>
      <w:bCs/>
      <w:sz w:val="23"/>
      <w:szCs w:val="23"/>
    </w:rPr>
  </w:style>
  <w:style w:type="character" w:customStyle="1" w:styleId="27">
    <w:name w:val="Абзац 2 списка Знак"/>
    <w:link w:val="28"/>
    <w:locked/>
    <w:rsid w:val="00AE0868"/>
    <w:rPr>
      <w:rFonts w:ascii="Courier New" w:eastAsia="Courier New" w:hAnsi="Courier New" w:cs="Courier New"/>
      <w:sz w:val="28"/>
      <w:szCs w:val="28"/>
    </w:rPr>
  </w:style>
  <w:style w:type="paragraph" w:customStyle="1" w:styleId="28">
    <w:name w:val="Абзац 2 списка"/>
    <w:basedOn w:val="ab"/>
    <w:link w:val="27"/>
    <w:qFormat/>
    <w:rsid w:val="00AE0868"/>
    <w:pPr>
      <w:widowControl w:val="0"/>
      <w:suppressAutoHyphens/>
      <w:spacing w:line="276" w:lineRule="auto"/>
      <w:ind w:left="1134"/>
      <w:jc w:val="both"/>
    </w:pPr>
    <w:rPr>
      <w:rFonts w:ascii="Courier New" w:eastAsia="Courier New" w:hAnsi="Courier New" w:cs="Courier New"/>
      <w:sz w:val="28"/>
      <w:szCs w:val="28"/>
    </w:rPr>
  </w:style>
  <w:style w:type="paragraph" w:customStyle="1" w:styleId="13">
    <w:name w:val="Текст1"/>
    <w:basedOn w:val="a1"/>
    <w:rsid w:val="00AE0868"/>
    <w:pPr>
      <w:suppressAutoHyphens/>
    </w:pPr>
    <w:rPr>
      <w:rFonts w:ascii="Courier New" w:hAnsi="Courier New" w:cs="Courier New"/>
      <w:lang w:eastAsia="ar-SA"/>
    </w:rPr>
  </w:style>
  <w:style w:type="character" w:customStyle="1" w:styleId="29">
    <w:name w:val="Обычный (веб) Знак2"/>
    <w:aliases w:val="Обычный (Web)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1"/>
    <w:uiPriority w:val="99"/>
    <w:locked/>
    <w:rsid w:val="001404E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086555">
      <w:bodyDiv w:val="1"/>
      <w:marLeft w:val="0"/>
      <w:marRight w:val="0"/>
      <w:marTop w:val="0"/>
      <w:marBottom w:val="0"/>
      <w:divBdr>
        <w:top w:val="none" w:sz="0" w:space="0" w:color="auto"/>
        <w:left w:val="none" w:sz="0" w:space="0" w:color="auto"/>
        <w:bottom w:val="none" w:sz="0" w:space="0" w:color="auto"/>
        <w:right w:val="none" w:sz="0" w:space="0" w:color="auto"/>
      </w:divBdr>
    </w:div>
    <w:div w:id="164831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88083/d9452b96448b1178459c79b9b6701968/" TargetMode="External"/><Relationship Id="rId13" Type="http://schemas.openxmlformats.org/officeDocument/2006/relationships/hyperlink" Target="consultantplus://offline/ref=513819624B5212D9040ECD440297F5991452435B80384305FF9FAB47A082F806A0E80ACFC61B9AFA7CB77C155191829F655E972488AAV8J2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13819624B5212D9040ECD440297F5991452435B80384305FF9FAB47A082F806A0E80ACCC61F96F82FED6C1118C48A816044892296AA833FVDJ3O" TargetMode="External"/><Relationship Id="rId17" Type="http://schemas.openxmlformats.org/officeDocument/2006/relationships/hyperlink" Target="mailto:vinogradova.y.n@spbcdg.ru" TargetMode="External"/><Relationship Id="rId2" Type="http://schemas.openxmlformats.org/officeDocument/2006/relationships/numbering" Target="numbering.xml"/><Relationship Id="rId16" Type="http://schemas.openxmlformats.org/officeDocument/2006/relationships/hyperlink" Target="consultantplus://offline/ref=513819624B5212D9040ECD440297F5991452435580364305FF9FAB47A082F806A0E80ACFC01C9EFA7CB77C155191829F655E972488AAV8J2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13819624B5212D9040ECD440297F5991452435F85394305FF9FAB47A082F806A0E80ACCC71E9AFA7CB77C155191829F655E972488AAV8J2O" TargetMode="External"/><Relationship Id="rId5" Type="http://schemas.openxmlformats.org/officeDocument/2006/relationships/webSettings" Target="webSettings.xml"/><Relationship Id="rId15" Type="http://schemas.openxmlformats.org/officeDocument/2006/relationships/hyperlink" Target="consultantplus://offline/ref=513819624B5212D9040ECD440297F5991452435B80384305FF9FAB47A082F806A0E80ACFC61698FA7CB77C155191829F655E972488AAV8J2O" TargetMode="External"/><Relationship Id="rId10" Type="http://schemas.openxmlformats.org/officeDocument/2006/relationships/hyperlink" Target="consultantplus://offline/ref=513819624B5212D9040ECD440297F5991452435F85394305FF9FAB47A082F806A0E80ACECF1A9CFA7CB77C155191829F655E972488AAV8J2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13819624B5212D9040ECD440297F5991452435580364305FF9FAB47A082F806A0E80AC8C71C95A579A26D4D5C94998161448B268AVAJ9O" TargetMode="External"/><Relationship Id="rId14" Type="http://schemas.openxmlformats.org/officeDocument/2006/relationships/hyperlink" Target="consultantplus://offline/ref=513819624B5212D9040ECD440297F5991452435B80384305FF9FAB47A082F806A0E80ACFC6199CFA7CB77C155191829F655E972488AAV8J2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BFT\Order\Reports\OrderNotic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B829C-B2AC-4217-907E-2408389E7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OrderNotice</Template>
  <TotalTime>472</TotalTime>
  <Pages>27</Pages>
  <Words>9384</Words>
  <Characters>69454</Characters>
  <Application>Microsoft Office Word</Application>
  <DocSecurity>0</DocSecurity>
  <Lines>578</Lines>
  <Paragraphs>157</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Company>
  <LinksUpToDate>false</LinksUpToDate>
  <CharactersWithSpaces>78681</CharactersWithSpaces>
  <SharedDoc>false</SharedDoc>
  <HLinks>
    <vt:vector size="6" baseType="variant">
      <vt:variant>
        <vt:i4>1114194</vt:i4>
      </vt:variant>
      <vt:variant>
        <vt:i4>0</vt:i4>
      </vt:variant>
      <vt:variant>
        <vt:i4>0</vt:i4>
      </vt:variant>
      <vt:variant>
        <vt:i4>5</vt:i4>
      </vt:variant>
      <vt:variant>
        <vt:lpwstr>http://www.gorcenter.spb.ru/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ShkaburaOP</dc:creator>
  <cp:keywords/>
  <cp:lastModifiedBy>АО "СПб ЦДЖ" Старцева Александра Валерьевна</cp:lastModifiedBy>
  <cp:revision>11</cp:revision>
  <cp:lastPrinted>2018-11-28T08:43:00Z</cp:lastPrinted>
  <dcterms:created xsi:type="dcterms:W3CDTF">2025-04-24T13:51:00Z</dcterms:created>
  <dcterms:modified xsi:type="dcterms:W3CDTF">2025-05-30T09:33:00Z</dcterms:modified>
</cp:coreProperties>
</file>