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7759B6" w14:paraId="298C2E09" w14:textId="77777777" w:rsidTr="008B1CD3">
        <w:trPr>
          <w:trHeight w:val="2687"/>
        </w:trPr>
        <w:tc>
          <w:tcPr>
            <w:tcW w:w="4678" w:type="dxa"/>
          </w:tcPr>
          <w:p w14:paraId="636DECE7" w14:textId="77777777" w:rsidR="001C06B4" w:rsidRPr="007759B6" w:rsidRDefault="001C06B4" w:rsidP="001C06B4">
            <w:pPr>
              <w:spacing w:before="100" w:after="100" w:line="240" w:lineRule="auto"/>
              <w:ind w:right="-108" w:firstLine="0"/>
              <w:jc w:val="left"/>
              <w:rPr>
                <w:b/>
                <w:bCs/>
                <w:sz w:val="24"/>
                <w:szCs w:val="24"/>
              </w:rPr>
            </w:pPr>
            <w:r w:rsidRPr="007759B6">
              <w:rPr>
                <w:b/>
                <w:bCs/>
                <w:sz w:val="24"/>
                <w:szCs w:val="24"/>
              </w:rPr>
              <w:t>СОГЛАСОВАНО:</w:t>
            </w:r>
          </w:p>
          <w:p w14:paraId="1CD422BF" w14:textId="06F7F0A3"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 xml:space="preserve">Руководитель </w:t>
            </w:r>
            <w:r w:rsidR="003D163A" w:rsidRPr="007759B6">
              <w:rPr>
                <w:sz w:val="24"/>
                <w:szCs w:val="24"/>
              </w:rPr>
              <w:t>проектно-сметного отдела</w:t>
            </w:r>
          </w:p>
          <w:p w14:paraId="1145C8E4" w14:textId="77777777"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Акционерного общества</w:t>
            </w:r>
          </w:p>
          <w:p w14:paraId="3D387B97" w14:textId="4C2209CB"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 xml:space="preserve">«Санкт-Петербургский центр </w:t>
            </w:r>
          </w:p>
          <w:p w14:paraId="30FC3D4D" w14:textId="3AEA2281" w:rsidR="00D71B48" w:rsidRDefault="009C1931" w:rsidP="009C1931">
            <w:pPr>
              <w:spacing w:before="100" w:after="100" w:line="240" w:lineRule="auto"/>
              <w:ind w:firstLine="0"/>
              <w:contextualSpacing/>
              <w:jc w:val="left"/>
              <w:rPr>
                <w:bCs/>
                <w:sz w:val="24"/>
                <w:szCs w:val="24"/>
              </w:rPr>
            </w:pPr>
            <w:r w:rsidRPr="007759B6">
              <w:rPr>
                <w:bCs/>
                <w:sz w:val="24"/>
                <w:szCs w:val="24"/>
              </w:rPr>
              <w:t>доступного жилья</w:t>
            </w:r>
            <w:r w:rsidR="00D71B48" w:rsidRPr="007759B6">
              <w:rPr>
                <w:bCs/>
                <w:sz w:val="24"/>
                <w:szCs w:val="24"/>
              </w:rPr>
              <w:t>»</w:t>
            </w:r>
          </w:p>
          <w:p w14:paraId="58951434" w14:textId="77777777" w:rsidR="00BA1CB1" w:rsidRPr="007759B6" w:rsidRDefault="00BA1CB1" w:rsidP="009C1931">
            <w:pPr>
              <w:spacing w:before="100" w:after="100" w:line="240" w:lineRule="auto"/>
              <w:ind w:firstLine="0"/>
              <w:contextualSpacing/>
              <w:jc w:val="left"/>
              <w:rPr>
                <w:bCs/>
                <w:sz w:val="24"/>
                <w:szCs w:val="24"/>
              </w:rPr>
            </w:pPr>
            <w:bookmarkStart w:id="0" w:name="_GoBack"/>
            <w:bookmarkEnd w:id="0"/>
          </w:p>
          <w:p w14:paraId="6ACF4CF6" w14:textId="77777777" w:rsidR="00457C1A" w:rsidRPr="007759B6" w:rsidRDefault="00457C1A" w:rsidP="00D71B48">
            <w:pPr>
              <w:spacing w:before="100" w:after="100" w:line="240" w:lineRule="auto"/>
              <w:ind w:firstLine="0"/>
              <w:contextualSpacing/>
              <w:jc w:val="left"/>
              <w:rPr>
                <w:bCs/>
                <w:sz w:val="24"/>
                <w:szCs w:val="24"/>
              </w:rPr>
            </w:pPr>
          </w:p>
          <w:p w14:paraId="75DEB92A" w14:textId="77777777" w:rsidR="003D163A" w:rsidRPr="007759B6" w:rsidRDefault="003D163A" w:rsidP="00D71B48">
            <w:pPr>
              <w:spacing w:before="100" w:after="100" w:line="240" w:lineRule="auto"/>
              <w:ind w:firstLine="0"/>
              <w:contextualSpacing/>
              <w:jc w:val="left"/>
              <w:rPr>
                <w:bCs/>
                <w:sz w:val="24"/>
                <w:szCs w:val="24"/>
              </w:rPr>
            </w:pPr>
          </w:p>
          <w:p w14:paraId="6B11B3B9" w14:textId="7C72688E" w:rsidR="001C06B4" w:rsidRPr="007759B6" w:rsidRDefault="00D71B48" w:rsidP="003D163A">
            <w:pPr>
              <w:spacing w:before="100" w:after="100" w:line="240" w:lineRule="auto"/>
              <w:ind w:firstLine="0"/>
              <w:contextualSpacing/>
              <w:jc w:val="left"/>
              <w:rPr>
                <w:bCs/>
                <w:sz w:val="24"/>
                <w:szCs w:val="24"/>
              </w:rPr>
            </w:pPr>
            <w:r w:rsidRPr="007759B6">
              <w:rPr>
                <w:bCs/>
                <w:sz w:val="24"/>
                <w:szCs w:val="24"/>
              </w:rPr>
              <w:t xml:space="preserve">____________________ </w:t>
            </w:r>
            <w:r w:rsidR="003D163A" w:rsidRPr="007759B6">
              <w:rPr>
                <w:sz w:val="24"/>
                <w:szCs w:val="24"/>
              </w:rPr>
              <w:t>С.А</w:t>
            </w:r>
            <w:r w:rsidR="003D163A" w:rsidRPr="007759B6">
              <w:rPr>
                <w:bCs/>
                <w:sz w:val="24"/>
                <w:szCs w:val="24"/>
              </w:rPr>
              <w:t xml:space="preserve">. </w:t>
            </w:r>
            <w:r w:rsidR="003D163A" w:rsidRPr="007759B6">
              <w:rPr>
                <w:sz w:val="24"/>
                <w:szCs w:val="24"/>
              </w:rPr>
              <w:t xml:space="preserve">Матюгин </w:t>
            </w:r>
          </w:p>
        </w:tc>
        <w:tc>
          <w:tcPr>
            <w:tcW w:w="5954" w:type="dxa"/>
          </w:tcPr>
          <w:p w14:paraId="24A4166F" w14:textId="77777777" w:rsidR="001C06B4" w:rsidRPr="007759B6" w:rsidRDefault="001C06B4" w:rsidP="001C06B4">
            <w:pPr>
              <w:spacing w:before="100" w:after="100" w:line="240" w:lineRule="auto"/>
              <w:ind w:firstLine="0"/>
              <w:jc w:val="right"/>
              <w:rPr>
                <w:b/>
                <w:bCs/>
                <w:sz w:val="24"/>
                <w:szCs w:val="24"/>
              </w:rPr>
            </w:pPr>
            <w:r w:rsidRPr="007759B6">
              <w:rPr>
                <w:b/>
                <w:bCs/>
                <w:sz w:val="24"/>
                <w:szCs w:val="24"/>
              </w:rPr>
              <w:t>УТВЕРЖДАЮ:</w:t>
            </w:r>
            <w:r w:rsidRPr="007759B6">
              <w:rPr>
                <w:bCs/>
                <w:sz w:val="24"/>
                <w:szCs w:val="24"/>
              </w:rPr>
              <w:t xml:space="preserve">                                </w:t>
            </w:r>
          </w:p>
          <w:p w14:paraId="6F680DF4"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Заместитель генерального директора</w:t>
            </w:r>
          </w:p>
          <w:p w14:paraId="785EF9C7"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 xml:space="preserve">по проектированию, строительству </w:t>
            </w:r>
          </w:p>
          <w:p w14:paraId="39AB82A1"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и реконструкции</w:t>
            </w:r>
            <w:r>
              <w:rPr>
                <w:bCs/>
                <w:sz w:val="24"/>
                <w:szCs w:val="24"/>
              </w:rPr>
              <w:t xml:space="preserve"> </w:t>
            </w:r>
          </w:p>
          <w:p w14:paraId="5016EC0D" w14:textId="03BF2FB0"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Акционерного общества</w:t>
            </w:r>
          </w:p>
          <w:p w14:paraId="1A6A7DB3"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 xml:space="preserve"> «Санкт-Петербургский центр </w:t>
            </w:r>
          </w:p>
          <w:p w14:paraId="026500BE"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доступного жилья»</w:t>
            </w:r>
          </w:p>
          <w:p w14:paraId="71ACB52D" w14:textId="77777777" w:rsidR="003E6318" w:rsidRPr="007759B6" w:rsidRDefault="003E6318" w:rsidP="003E6318">
            <w:pPr>
              <w:spacing w:before="100" w:after="100" w:line="240" w:lineRule="auto"/>
              <w:ind w:firstLine="0"/>
              <w:contextualSpacing/>
              <w:jc w:val="right"/>
              <w:rPr>
                <w:bCs/>
                <w:sz w:val="24"/>
                <w:szCs w:val="24"/>
              </w:rPr>
            </w:pPr>
          </w:p>
          <w:p w14:paraId="2725D6C3" w14:textId="5CCD3943" w:rsidR="003E6318" w:rsidRPr="007759B6" w:rsidRDefault="00E55181" w:rsidP="003E6318">
            <w:pPr>
              <w:spacing w:before="100" w:after="100" w:line="240" w:lineRule="auto"/>
              <w:ind w:firstLine="0"/>
              <w:contextualSpacing/>
              <w:jc w:val="right"/>
              <w:rPr>
                <w:bCs/>
                <w:sz w:val="24"/>
                <w:szCs w:val="24"/>
              </w:rPr>
            </w:pPr>
            <w:r w:rsidRPr="007759B6">
              <w:rPr>
                <w:bCs/>
                <w:sz w:val="24"/>
                <w:szCs w:val="24"/>
              </w:rPr>
              <w:t>_______</w:t>
            </w:r>
            <w:r w:rsidR="003E6318" w:rsidRPr="007759B6">
              <w:rPr>
                <w:bCs/>
                <w:sz w:val="24"/>
                <w:szCs w:val="24"/>
              </w:rPr>
              <w:t xml:space="preserve">________ </w:t>
            </w:r>
            <w:r w:rsidRPr="007759B6">
              <w:rPr>
                <w:bCs/>
                <w:sz w:val="24"/>
                <w:szCs w:val="24"/>
              </w:rPr>
              <w:t>М.Н. Еловченкова</w:t>
            </w:r>
            <w:r w:rsidR="003E6318" w:rsidRPr="007759B6">
              <w:rPr>
                <w:bCs/>
                <w:sz w:val="24"/>
                <w:szCs w:val="24"/>
              </w:rPr>
              <w:t xml:space="preserve"> </w:t>
            </w:r>
          </w:p>
          <w:p w14:paraId="768D65ED" w14:textId="77777777" w:rsidR="001C06B4" w:rsidRPr="007759B6" w:rsidRDefault="001C06B4" w:rsidP="003E6318">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1" w:name="_Toc55285340"/>
      <w:bookmarkStart w:id="2" w:name="_Toc55305374"/>
      <w:bookmarkStart w:id="3" w:name="_Toc57314620"/>
      <w:bookmarkStart w:id="4" w:name="_Toc69728945"/>
      <w:bookmarkStart w:id="5" w:name="_Toc140817620"/>
      <w:bookmarkStart w:id="6" w:name="_Toc55285339"/>
      <w:bookmarkStart w:id="7" w:name="_Toc55305373"/>
      <w:bookmarkStart w:id="8" w:name="_Toc57314619"/>
      <w:bookmarkStart w:id="9" w:name="_Toc69728944"/>
      <w:bookmarkStart w:id="10" w:name="_Toc66354324"/>
    </w:p>
    <w:p w14:paraId="5476B67E" w14:textId="3097475C" w:rsidR="001C06B4" w:rsidRPr="007759B6"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DD662F" w:rsidRPr="007759B6">
        <w:rPr>
          <w:b/>
          <w:bCs/>
          <w:sz w:val="24"/>
          <w:szCs w:val="24"/>
        </w:rPr>
        <w:t>20</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DF2AE1" w:rsidRPr="007759B6">
        <w:rPr>
          <w:b/>
          <w:bCs/>
          <w:sz w:val="24"/>
          <w:szCs w:val="24"/>
        </w:rPr>
        <w:t>1</w:t>
      </w:r>
    </w:p>
    <w:p w14:paraId="00123B9E" w14:textId="74748C33" w:rsidR="002F341C" w:rsidRPr="007759B6" w:rsidRDefault="006F26E4" w:rsidP="00DD662F">
      <w:pPr>
        <w:autoSpaceDE w:val="0"/>
        <w:autoSpaceDN w:val="0"/>
        <w:adjustRightInd w:val="0"/>
        <w:spacing w:line="240" w:lineRule="auto"/>
        <w:jc w:val="center"/>
        <w:rPr>
          <w:b/>
          <w:sz w:val="24"/>
          <w:szCs w:val="24"/>
        </w:rPr>
      </w:pPr>
      <w:r w:rsidRPr="007759B6">
        <w:rPr>
          <w:b/>
          <w:bCs/>
          <w:sz w:val="24"/>
          <w:szCs w:val="24"/>
        </w:rPr>
        <w:t>на проведение</w:t>
      </w:r>
      <w:r w:rsidR="002200C3" w:rsidRPr="007759B6">
        <w:rPr>
          <w:b/>
          <w:bCs/>
          <w:sz w:val="24"/>
          <w:szCs w:val="24"/>
        </w:rPr>
        <w:t xml:space="preserve"> </w:t>
      </w:r>
      <w:r w:rsidR="008B1CD3" w:rsidRPr="007759B6">
        <w:rPr>
          <w:b/>
          <w:bCs/>
          <w:sz w:val="24"/>
          <w:szCs w:val="24"/>
        </w:rPr>
        <w:t xml:space="preserve">закупки путем запроса предложений </w:t>
      </w:r>
      <w:r w:rsidR="002200C3" w:rsidRPr="007759B6">
        <w:rPr>
          <w:b/>
          <w:bCs/>
          <w:sz w:val="24"/>
          <w:szCs w:val="24"/>
        </w:rPr>
        <w:t>в электронной форме</w:t>
      </w:r>
      <w:r w:rsidR="000B5F39" w:rsidRPr="007759B6">
        <w:rPr>
          <w:sz w:val="24"/>
          <w:szCs w:val="24"/>
        </w:rPr>
        <w:t xml:space="preserve">, </w:t>
      </w:r>
      <w:r w:rsidR="000B5F39" w:rsidRPr="007759B6">
        <w:rPr>
          <w:b/>
          <w:bCs/>
          <w:sz w:val="24"/>
          <w:szCs w:val="24"/>
        </w:rPr>
        <w:t>участниками которого могут быть только субъекты малого</w:t>
      </w:r>
      <w:r w:rsidR="002F341C" w:rsidRPr="007759B6">
        <w:rPr>
          <w:b/>
          <w:bCs/>
          <w:sz w:val="24"/>
          <w:szCs w:val="24"/>
        </w:rPr>
        <w:t xml:space="preserve"> и среднего предпринимательства</w:t>
      </w:r>
      <w:r w:rsidR="002F341C" w:rsidRPr="007759B6">
        <w:rPr>
          <w:b/>
          <w:bCs/>
          <w:sz w:val="24"/>
          <w:szCs w:val="24"/>
        </w:rPr>
        <w:br/>
      </w:r>
      <w:r w:rsidR="00DD662F" w:rsidRPr="007759B6">
        <w:rPr>
          <w:b/>
          <w:sz w:val="24"/>
          <w:szCs w:val="24"/>
        </w:rPr>
        <w:t>на выполнение работ по разработке проекта приспособления объекта для совр</w:t>
      </w:r>
      <w:r w:rsidR="004B564A" w:rsidRPr="007759B6">
        <w:rPr>
          <w:b/>
          <w:sz w:val="24"/>
          <w:szCs w:val="24"/>
        </w:rPr>
        <w:t xml:space="preserve">еменного использования в части </w:t>
      </w:r>
      <w:r w:rsidR="00DD662F" w:rsidRPr="007759B6">
        <w:rPr>
          <w:b/>
          <w:sz w:val="24"/>
          <w:szCs w:val="24"/>
        </w:rPr>
        <w:t xml:space="preserve">архитектурно-художественной подсветки фасадов жилых зданий «Кондратьевский жилмассив», расположенных по адресу: </w:t>
      </w:r>
      <w:r w:rsidR="00DD662F" w:rsidRPr="007759B6">
        <w:rPr>
          <w:b/>
          <w:sz w:val="24"/>
          <w:szCs w:val="24"/>
        </w:rPr>
        <w:br/>
        <w:t>Санкт-Петербург, Кондратьевский пр.</w:t>
      </w:r>
      <w:r w:rsidR="00E638CA" w:rsidRPr="007759B6">
        <w:rPr>
          <w:b/>
          <w:sz w:val="24"/>
          <w:szCs w:val="24"/>
        </w:rPr>
        <w:t>,</w:t>
      </w:r>
      <w:r w:rsidR="00DD662F" w:rsidRPr="007759B6">
        <w:rPr>
          <w:b/>
          <w:sz w:val="24"/>
          <w:szCs w:val="24"/>
        </w:rPr>
        <w:t xml:space="preserve"> дом 40 к. 1, 10, 11</w:t>
      </w:r>
    </w:p>
    <w:p w14:paraId="69BC2EBF" w14:textId="77777777" w:rsidR="00DD662F" w:rsidRPr="007759B6" w:rsidRDefault="00DD662F" w:rsidP="00DD662F">
      <w:pPr>
        <w:autoSpaceDE w:val="0"/>
        <w:autoSpaceDN w:val="0"/>
        <w:adjustRightInd w:val="0"/>
        <w:spacing w:line="240" w:lineRule="auto"/>
        <w:jc w:val="center"/>
        <w:rPr>
          <w:b/>
          <w:color w:val="000000"/>
          <w:sz w:val="24"/>
          <w:szCs w:val="24"/>
        </w:rPr>
      </w:pPr>
    </w:p>
    <w:p w14:paraId="1F6EF27F" w14:textId="5437E9D4" w:rsidR="003E6318" w:rsidRPr="007759B6" w:rsidRDefault="003E6318" w:rsidP="003E6318">
      <w:pPr>
        <w:pStyle w:val="a2"/>
        <w:widowControl w:val="0"/>
        <w:numPr>
          <w:ilvl w:val="0"/>
          <w:numId w:val="0"/>
        </w:numPr>
        <w:spacing w:line="240" w:lineRule="auto"/>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60497B7D" w14:textId="7BE3FD2C" w:rsidR="00DD662F" w:rsidRPr="007759B6" w:rsidRDefault="00213D75" w:rsidP="00DD662F">
      <w:pPr>
        <w:autoSpaceDE w:val="0"/>
        <w:autoSpaceDN w:val="0"/>
        <w:adjustRightInd w:val="0"/>
        <w:spacing w:line="240" w:lineRule="auto"/>
        <w:ind w:firstLine="709"/>
        <w:rPr>
          <w:sz w:val="24"/>
          <w:szCs w:val="24"/>
        </w:rPr>
      </w:pPr>
      <w:r w:rsidRPr="007759B6">
        <w:rPr>
          <w:sz w:val="24"/>
          <w:szCs w:val="24"/>
        </w:rPr>
        <w:t xml:space="preserve">1. Предмет закупки: </w:t>
      </w:r>
      <w:r w:rsidR="00DD662F" w:rsidRPr="007759B6">
        <w:rPr>
          <w:sz w:val="24"/>
          <w:szCs w:val="24"/>
        </w:rPr>
        <w:t>Выполнение работ по разработке проекта приспособления объекта для современного использования в части архитектурно-художественной подсветки фасадов жилых зданий «Кондратьевский жилмассив», расположенных по адресу: Санкт-Петербург, Кондратьевский пр.</w:t>
      </w:r>
      <w:r w:rsidR="00E638CA" w:rsidRPr="007759B6">
        <w:rPr>
          <w:sz w:val="24"/>
          <w:szCs w:val="24"/>
        </w:rPr>
        <w:t>,</w:t>
      </w:r>
      <w:r w:rsidR="00DD662F" w:rsidRPr="007759B6">
        <w:rPr>
          <w:sz w:val="24"/>
          <w:szCs w:val="24"/>
        </w:rPr>
        <w:t xml:space="preserve"> </w:t>
      </w:r>
      <w:r w:rsidR="00E638CA" w:rsidRPr="007759B6">
        <w:rPr>
          <w:sz w:val="24"/>
          <w:szCs w:val="24"/>
        </w:rPr>
        <w:br/>
      </w:r>
      <w:r w:rsidR="00DD662F" w:rsidRPr="007759B6">
        <w:rPr>
          <w:sz w:val="24"/>
          <w:szCs w:val="24"/>
        </w:rPr>
        <w:t>дом 40 к. 1, 10, 11.</w:t>
      </w:r>
    </w:p>
    <w:p w14:paraId="462DE009" w14:textId="38C9F7B2" w:rsidR="002F341C" w:rsidRPr="007759B6" w:rsidRDefault="00213D75" w:rsidP="00DD662F">
      <w:pPr>
        <w:autoSpaceDE w:val="0"/>
        <w:autoSpaceDN w:val="0"/>
        <w:adjustRightInd w:val="0"/>
        <w:spacing w:line="240" w:lineRule="auto"/>
        <w:ind w:firstLine="709"/>
        <w:rPr>
          <w:sz w:val="24"/>
          <w:szCs w:val="24"/>
        </w:rPr>
      </w:pPr>
      <w:r w:rsidRPr="007759B6">
        <w:rPr>
          <w:sz w:val="24"/>
          <w:szCs w:val="24"/>
        </w:rPr>
        <w:t>2. Начальная (максимальная) цена договора –</w:t>
      </w:r>
      <w:r w:rsidR="007D27BB" w:rsidRPr="007759B6">
        <w:rPr>
          <w:sz w:val="24"/>
          <w:szCs w:val="24"/>
        </w:rPr>
        <w:t xml:space="preserve"> </w:t>
      </w:r>
      <w:r w:rsidR="00DD662F" w:rsidRPr="007759B6">
        <w:rPr>
          <w:sz w:val="24"/>
          <w:szCs w:val="24"/>
        </w:rPr>
        <w:t xml:space="preserve">2 173 968 </w:t>
      </w:r>
      <w:r w:rsidR="002F341C" w:rsidRPr="007759B6">
        <w:rPr>
          <w:sz w:val="24"/>
          <w:szCs w:val="24"/>
        </w:rPr>
        <w:t>(</w:t>
      </w:r>
      <w:r w:rsidR="00DD662F" w:rsidRPr="007759B6">
        <w:rPr>
          <w:sz w:val="24"/>
          <w:szCs w:val="24"/>
        </w:rPr>
        <w:t>два миллиона сто семьдесят три тысячи девятьсот шестьдесят восемь</w:t>
      </w:r>
      <w:r w:rsidR="00A12916" w:rsidRPr="007759B6">
        <w:rPr>
          <w:sz w:val="24"/>
          <w:szCs w:val="24"/>
        </w:rPr>
        <w:t>) рублей 00</w:t>
      </w:r>
      <w:r w:rsidR="002F341C" w:rsidRPr="007759B6">
        <w:rPr>
          <w:sz w:val="24"/>
          <w:szCs w:val="24"/>
        </w:rPr>
        <w:t xml:space="preserve"> коп.</w:t>
      </w:r>
    </w:p>
    <w:p w14:paraId="0EA50F7C" w14:textId="6BBC4053" w:rsidR="00A46B72" w:rsidRPr="007759B6" w:rsidRDefault="00A46B72" w:rsidP="00F20527">
      <w:pPr>
        <w:pStyle w:val="a2"/>
        <w:numPr>
          <w:ilvl w:val="0"/>
          <w:numId w:val="0"/>
        </w:numPr>
        <w:spacing w:line="240" w:lineRule="auto"/>
        <w:ind w:firstLine="709"/>
        <w:rPr>
          <w:sz w:val="24"/>
          <w:szCs w:val="24"/>
        </w:rPr>
      </w:pPr>
      <w:r w:rsidRPr="007759B6">
        <w:rPr>
          <w:sz w:val="24"/>
          <w:szCs w:val="24"/>
        </w:rPr>
        <w:t xml:space="preserve">Обоснование НМЦ представлено в </w:t>
      </w:r>
      <w:r w:rsidR="00085342" w:rsidRPr="007759B6">
        <w:rPr>
          <w:sz w:val="24"/>
          <w:szCs w:val="24"/>
        </w:rPr>
        <w:t>приложении № 8</w:t>
      </w:r>
      <w:r w:rsidRPr="007759B6">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7759B6">
        <w:rPr>
          <w:sz w:val="24"/>
          <w:szCs w:val="24"/>
        </w:rPr>
        <w:t xml:space="preserve">3. Порядок формирования цены договора: цена указана с учетом всех расходов, налогов </w:t>
      </w:r>
      <w:r w:rsidR="00FD5017" w:rsidRPr="007759B6">
        <w:rPr>
          <w:sz w:val="24"/>
          <w:szCs w:val="24"/>
        </w:rPr>
        <w:br/>
      </w:r>
      <w:r w:rsidRPr="007759B6">
        <w:rPr>
          <w:sz w:val="24"/>
          <w:szCs w:val="24"/>
        </w:rPr>
        <w:t>и сборов, установленных д</w:t>
      </w:r>
      <w:r w:rsidR="00770C8C" w:rsidRPr="007759B6">
        <w:rPr>
          <w:sz w:val="24"/>
          <w:szCs w:val="24"/>
        </w:rPr>
        <w:t xml:space="preserve">ействующим законодательством РФ. </w:t>
      </w:r>
    </w:p>
    <w:p w14:paraId="1148CF37" w14:textId="6E31E445" w:rsidR="00342A54" w:rsidRPr="007759B6"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характеристикам оказываемых услуг и их результатам – </w:t>
      </w:r>
      <w:r w:rsidR="00DD67DC" w:rsidRPr="007759B6">
        <w:rPr>
          <w:sz w:val="24"/>
          <w:szCs w:val="24"/>
        </w:rPr>
        <w:t xml:space="preserve">установлены в </w:t>
      </w:r>
      <w:r w:rsidRPr="007759B6">
        <w:rPr>
          <w:sz w:val="24"/>
          <w:szCs w:val="24"/>
        </w:rPr>
        <w:t>техническ</w:t>
      </w:r>
      <w:r w:rsidR="00DD67DC" w:rsidRPr="007759B6">
        <w:rPr>
          <w:sz w:val="24"/>
          <w:szCs w:val="24"/>
        </w:rPr>
        <w:t>ом задании</w:t>
      </w:r>
      <w:r w:rsidRPr="007759B6">
        <w:rPr>
          <w:sz w:val="24"/>
          <w:szCs w:val="24"/>
        </w:rPr>
        <w:t xml:space="preserve"> (приложение № 1 к настоящей документации).</w:t>
      </w:r>
    </w:p>
    <w:p w14:paraId="7FEAFC20" w14:textId="05DEAA79" w:rsidR="00213D75" w:rsidRPr="007759B6" w:rsidRDefault="008B1CD3" w:rsidP="00F20527">
      <w:pPr>
        <w:tabs>
          <w:tab w:val="left" w:pos="993"/>
        </w:tabs>
        <w:spacing w:line="240" w:lineRule="auto"/>
        <w:ind w:firstLine="709"/>
        <w:contextualSpacing/>
        <w:rPr>
          <w:sz w:val="24"/>
          <w:szCs w:val="24"/>
        </w:rPr>
      </w:pPr>
      <w:r w:rsidRPr="007759B6">
        <w:rPr>
          <w:sz w:val="24"/>
          <w:szCs w:val="24"/>
        </w:rPr>
        <w:t>5</w:t>
      </w:r>
      <w:r w:rsidR="001C06B4" w:rsidRPr="007759B6">
        <w:rPr>
          <w:sz w:val="24"/>
          <w:szCs w:val="24"/>
        </w:rPr>
        <w:t xml:space="preserve">. </w:t>
      </w:r>
      <w:r w:rsidR="002B7844" w:rsidRPr="007759B6">
        <w:rPr>
          <w:sz w:val="24"/>
          <w:szCs w:val="24"/>
        </w:rPr>
        <w:t xml:space="preserve">Срок </w:t>
      </w:r>
      <w:r w:rsidR="00213D75" w:rsidRPr="007759B6">
        <w:rPr>
          <w:sz w:val="24"/>
          <w:szCs w:val="24"/>
        </w:rPr>
        <w:t xml:space="preserve">оказания услуг – </w:t>
      </w:r>
      <w:r w:rsidR="002F341C" w:rsidRPr="007759B6">
        <w:rPr>
          <w:sz w:val="24"/>
          <w:szCs w:val="24"/>
        </w:rPr>
        <w:t xml:space="preserve">не позднее </w:t>
      </w:r>
      <w:r w:rsidR="00DD662F" w:rsidRPr="007759B6">
        <w:rPr>
          <w:sz w:val="24"/>
          <w:szCs w:val="24"/>
        </w:rPr>
        <w:t>0</w:t>
      </w:r>
      <w:r w:rsidR="00DC3DB6" w:rsidRPr="007759B6">
        <w:rPr>
          <w:sz w:val="24"/>
          <w:szCs w:val="24"/>
        </w:rPr>
        <w:t>1</w:t>
      </w:r>
      <w:r w:rsidR="00E55181" w:rsidRPr="007759B6">
        <w:rPr>
          <w:sz w:val="24"/>
          <w:szCs w:val="24"/>
        </w:rPr>
        <w:t>.0</w:t>
      </w:r>
      <w:r w:rsidR="00DD662F" w:rsidRPr="007759B6">
        <w:rPr>
          <w:sz w:val="24"/>
          <w:szCs w:val="24"/>
        </w:rPr>
        <w:t>3</w:t>
      </w:r>
      <w:r w:rsidR="00E55181" w:rsidRPr="007759B6">
        <w:rPr>
          <w:sz w:val="24"/>
          <w:szCs w:val="24"/>
        </w:rPr>
        <w:t>.2022</w:t>
      </w:r>
      <w:r w:rsidR="002F341C" w:rsidRPr="007759B6">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7759B6">
        <w:rPr>
          <w:sz w:val="24"/>
          <w:szCs w:val="24"/>
        </w:rPr>
        <w:t>6</w:t>
      </w:r>
      <w:r w:rsidR="00213D75" w:rsidRPr="007759B6">
        <w:rPr>
          <w:sz w:val="24"/>
          <w:szCs w:val="24"/>
        </w:rPr>
        <w:t>. Условия оказания услуг – в соотве</w:t>
      </w:r>
      <w:r w:rsidR="00DD67DC" w:rsidRPr="007759B6">
        <w:rPr>
          <w:sz w:val="24"/>
          <w:szCs w:val="24"/>
        </w:rPr>
        <w:t>тствии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6A3CA542" w14:textId="7C959490" w:rsidR="00DD662F" w:rsidRPr="007759B6" w:rsidRDefault="008B1CD3" w:rsidP="00DD662F">
      <w:pPr>
        <w:autoSpaceDE w:val="0"/>
        <w:autoSpaceDN w:val="0"/>
        <w:adjustRightInd w:val="0"/>
        <w:spacing w:line="240" w:lineRule="auto"/>
        <w:ind w:firstLine="709"/>
        <w:rPr>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DD662F" w:rsidRPr="007759B6">
        <w:rPr>
          <w:sz w:val="24"/>
          <w:szCs w:val="24"/>
        </w:rPr>
        <w:t>Санкт-Петербург, Кондратьевский пр.</w:t>
      </w:r>
      <w:r w:rsidR="00B00900" w:rsidRPr="007759B6">
        <w:rPr>
          <w:sz w:val="24"/>
          <w:szCs w:val="24"/>
        </w:rPr>
        <w:t>,</w:t>
      </w:r>
      <w:r w:rsidR="00DD662F" w:rsidRPr="007759B6">
        <w:rPr>
          <w:sz w:val="24"/>
          <w:szCs w:val="24"/>
        </w:rPr>
        <w:t xml:space="preserve"> дом 40 к. 1, 10, 11.</w:t>
      </w:r>
    </w:p>
    <w:p w14:paraId="0D484558" w14:textId="5DA1167C" w:rsidR="00DD67DC" w:rsidRPr="007759B6" w:rsidRDefault="008B1CD3" w:rsidP="00F20527">
      <w:pPr>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096633F4" w14:textId="11715106" w:rsidR="00213D75" w:rsidRPr="007759B6" w:rsidRDefault="008B1CD3" w:rsidP="00F20527">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13D75" w:rsidRPr="007759B6">
        <w:rPr>
          <w:sz w:val="24"/>
          <w:szCs w:val="24"/>
        </w:rPr>
        <w:t>– не устанавливается.</w:t>
      </w:r>
    </w:p>
    <w:p w14:paraId="30E3DE13" w14:textId="433E1EA2" w:rsidR="00213D75" w:rsidRPr="007759B6" w:rsidRDefault="00213D75" w:rsidP="00F20527">
      <w:pPr>
        <w:pStyle w:val="a2"/>
        <w:numPr>
          <w:ilvl w:val="0"/>
          <w:numId w:val="0"/>
        </w:numPr>
        <w:tabs>
          <w:tab w:val="left" w:pos="993"/>
        </w:tabs>
        <w:spacing w:line="240" w:lineRule="auto"/>
        <w:ind w:firstLine="709"/>
        <w:contextualSpacing/>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Pr="007759B6">
        <w:rPr>
          <w:sz w:val="24"/>
          <w:szCs w:val="24"/>
        </w:rPr>
        <w:t>в электронной форме – не устанавливается.</w:t>
      </w:r>
    </w:p>
    <w:p w14:paraId="4C01BBD9" w14:textId="77777777" w:rsidR="0039478E" w:rsidRPr="007759B6" w:rsidRDefault="0039478E" w:rsidP="002F13BD">
      <w:pPr>
        <w:pStyle w:val="a2"/>
        <w:numPr>
          <w:ilvl w:val="0"/>
          <w:numId w:val="0"/>
        </w:numPr>
        <w:spacing w:line="240" w:lineRule="auto"/>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0A7C96">
      <w:pPr>
        <w:pStyle w:val="rvps5"/>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77777777" w:rsidR="00A50ABC" w:rsidRPr="007759B6" w:rsidRDefault="00A50ABC" w:rsidP="00A50ABC">
      <w:pPr>
        <w:pStyle w:val="affb"/>
        <w:widowControl w:val="0"/>
        <w:numPr>
          <w:ilvl w:val="0"/>
          <w:numId w:val="12"/>
        </w:numPr>
        <w:autoSpaceDE w:val="0"/>
        <w:autoSpaceDN w:val="0"/>
        <w:adjustRightInd w:val="0"/>
        <w:ind w:left="0" w:firstLine="709"/>
        <w:contextualSpacing w:val="0"/>
        <w:jc w:val="both"/>
      </w:pPr>
      <w:r w:rsidRPr="007759B6">
        <w:t>Участник закупки должен соответствовать единым квалификационным требованиям</w:t>
      </w:r>
    </w:p>
    <w:p w14:paraId="545A335D" w14:textId="77777777" w:rsidR="00A50ABC" w:rsidRPr="007759B6" w:rsidRDefault="00A50ABC" w:rsidP="001355D5">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w:t>
      </w:r>
      <w:r w:rsidRPr="007759B6">
        <w:lastRenderedPageBreak/>
        <w:t xml:space="preserve">Российской Федерации к лицам, осуществляющим выполнение работ по предмету запроса предложений: </w:t>
      </w:r>
    </w:p>
    <w:p w14:paraId="31AE5D57" w14:textId="03CE2BCC" w:rsidR="00E55181" w:rsidRPr="007759B6" w:rsidRDefault="00E55181" w:rsidP="001355D5">
      <w:pPr>
        <w:widowControl w:val="0"/>
        <w:autoSpaceDE w:val="0"/>
        <w:autoSpaceDN w:val="0"/>
        <w:adjustRightInd w:val="0"/>
        <w:spacing w:line="240" w:lineRule="auto"/>
        <w:ind w:firstLine="709"/>
        <w:rPr>
          <w:sz w:val="24"/>
          <w:szCs w:val="24"/>
        </w:rPr>
      </w:pPr>
      <w:r w:rsidRPr="007759B6">
        <w:rPr>
          <w:sz w:val="24"/>
          <w:szCs w:val="24"/>
        </w:rPr>
        <w:t xml:space="preserve">1) наличие у участника закупки права осуществлять подготовку проектной документации </w:t>
      </w:r>
      <w:r w:rsidR="00B00900" w:rsidRPr="007759B6">
        <w:rPr>
          <w:sz w:val="24"/>
          <w:szCs w:val="24"/>
        </w:rPr>
        <w:br/>
      </w:r>
      <w:r w:rsidRPr="007759B6">
        <w:rPr>
          <w:sz w:val="24"/>
          <w:szCs w:val="24"/>
        </w:rPr>
        <w:t>по договору подряда на подготовку проектной документации, заключаемого с использованием конкурентных способов заключения договоров в отношении объектов капитального строительства;</w:t>
      </w:r>
    </w:p>
    <w:p w14:paraId="093FA687" w14:textId="1772DDC5" w:rsidR="00E55181" w:rsidRPr="007759B6" w:rsidRDefault="00E55181" w:rsidP="001355D5">
      <w:pPr>
        <w:widowControl w:val="0"/>
        <w:autoSpaceDE w:val="0"/>
        <w:autoSpaceDN w:val="0"/>
        <w:adjustRightInd w:val="0"/>
        <w:spacing w:line="240" w:lineRule="auto"/>
        <w:ind w:firstLine="709"/>
        <w:rPr>
          <w:sz w:val="24"/>
          <w:szCs w:val="24"/>
        </w:rPr>
      </w:pPr>
      <w:r w:rsidRPr="007759B6">
        <w:rPr>
          <w:sz w:val="24"/>
          <w:szCs w:val="24"/>
        </w:rPr>
        <w:t xml:space="preserve">2) предельный размер обязательств участника закупки по заключаемым договорам </w:t>
      </w:r>
      <w:r w:rsidR="00B00900" w:rsidRPr="007759B6">
        <w:rPr>
          <w:sz w:val="24"/>
          <w:szCs w:val="24"/>
        </w:rPr>
        <w:br/>
      </w:r>
      <w:r w:rsidRPr="007759B6">
        <w:rPr>
          <w:sz w:val="24"/>
          <w:szCs w:val="24"/>
        </w:rPr>
        <w:t>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7759B6" w:rsidRDefault="00A50ABC" w:rsidP="001355D5">
      <w:pPr>
        <w:pStyle w:val="affb"/>
        <w:widowControl w:val="0"/>
        <w:ind w:left="0" w:firstLine="709"/>
        <w:jc w:val="both"/>
      </w:pPr>
      <w:r w:rsidRPr="007759B6">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EE80B61" w14:textId="0E5410CC" w:rsidR="00DD662F" w:rsidRPr="007759B6" w:rsidRDefault="00DD662F" w:rsidP="00DD662F">
      <w:pPr>
        <w:autoSpaceDE w:val="0"/>
        <w:autoSpaceDN w:val="0"/>
        <w:adjustRightInd w:val="0"/>
        <w:spacing w:line="240" w:lineRule="auto"/>
        <w:ind w:firstLine="709"/>
        <w:contextualSpacing/>
        <w:rPr>
          <w:sz w:val="24"/>
          <w:szCs w:val="24"/>
        </w:rPr>
      </w:pPr>
      <w:r w:rsidRPr="007759B6">
        <w:rPr>
          <w:sz w:val="24"/>
          <w:szCs w:val="24"/>
        </w:rPr>
        <w:t xml:space="preserve">3) наличие у участника закупки лицензии Министерства культуры Российской Федерации </w:t>
      </w:r>
      <w:r w:rsidR="00451D1E" w:rsidRPr="007759B6">
        <w:rPr>
          <w:sz w:val="24"/>
          <w:szCs w:val="24"/>
        </w:rPr>
        <w:br/>
      </w:r>
      <w:r w:rsidRPr="007759B6">
        <w:rPr>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339CB350" w14:textId="3BAE49F0" w:rsidR="00DD662F" w:rsidRPr="007759B6" w:rsidRDefault="00DD662F" w:rsidP="001355D5">
      <w:pPr>
        <w:pStyle w:val="affb"/>
        <w:widowControl w:val="0"/>
        <w:ind w:left="0" w:firstLine="709"/>
        <w:jc w:val="both"/>
      </w:pPr>
      <w:r w:rsidRPr="007759B6">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7A67BE80" w14:textId="77777777" w:rsidR="00A50ABC" w:rsidRPr="007759B6" w:rsidRDefault="00A50ABC" w:rsidP="001355D5">
      <w:pPr>
        <w:pStyle w:val="affb"/>
        <w:widowControl w:val="0"/>
        <w:tabs>
          <w:tab w:val="left" w:pos="284"/>
        </w:tabs>
        <w:ind w:left="0" w:firstLine="709"/>
        <w:jc w:val="both"/>
      </w:pPr>
      <w:r w:rsidRPr="007759B6">
        <w:t>2.2.     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1355D5">
      <w:pPr>
        <w:pStyle w:val="affb"/>
        <w:widowControl w:val="0"/>
        <w:numPr>
          <w:ilvl w:val="1"/>
          <w:numId w:val="25"/>
        </w:numPr>
        <w:tabs>
          <w:tab w:val="left" w:pos="284"/>
        </w:tabs>
        <w:ind w:left="0" w:firstLine="709"/>
        <w:jc w:val="both"/>
      </w:pPr>
      <w:r w:rsidRPr="007759B6">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1355D5">
      <w:pPr>
        <w:pStyle w:val="affb"/>
        <w:widowControl w:val="0"/>
        <w:numPr>
          <w:ilvl w:val="1"/>
          <w:numId w:val="25"/>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363884">
      <w:pPr>
        <w:pStyle w:val="affb"/>
        <w:numPr>
          <w:ilvl w:val="1"/>
          <w:numId w:val="25"/>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4CC4BF06" w:rsidR="00A50ABC" w:rsidRPr="007759B6" w:rsidRDefault="00A50ABC" w:rsidP="00A50ABC">
      <w:pPr>
        <w:pStyle w:val="affb"/>
        <w:autoSpaceDE w:val="0"/>
        <w:autoSpaceDN w:val="0"/>
        <w:adjustRightInd w:val="0"/>
        <w:ind w:left="0" w:firstLine="709"/>
        <w:jc w:val="both"/>
      </w:pPr>
      <w:r w:rsidRPr="007759B6">
        <w:t xml:space="preserve">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F077F8" w:rsidRPr="007759B6">
        <w:br/>
      </w:r>
      <w:r w:rsidRPr="007759B6">
        <w:t xml:space="preserve">(за исключением лиц, у которых такая судимость погашена или снята), а также неприменение </w:t>
      </w:r>
      <w:r w:rsidR="00F077F8" w:rsidRPr="007759B6">
        <w:br/>
      </w:r>
      <w:r w:rsidRPr="007759B6">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4AC935CD" w:rsidR="00A50ABC" w:rsidRPr="007759B6" w:rsidRDefault="00A50ABC" w:rsidP="00363884">
      <w:pPr>
        <w:pStyle w:val="affb"/>
        <w:numPr>
          <w:ilvl w:val="1"/>
          <w:numId w:val="15"/>
        </w:numPr>
        <w:tabs>
          <w:tab w:val="left" w:pos="0"/>
        </w:tabs>
        <w:ind w:left="0" w:firstLine="709"/>
        <w:jc w:val="both"/>
      </w:pPr>
      <w:r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w:t>
      </w:r>
      <w:r w:rsidR="00F077F8" w:rsidRPr="007759B6">
        <w:br/>
      </w:r>
      <w:r w:rsidRPr="007759B6">
        <w:t>в сфере закупок товаров, работ услуг для государственных и муниципальных нужд».</w:t>
      </w:r>
    </w:p>
    <w:p w14:paraId="004AF429" w14:textId="76766F04" w:rsidR="00A50ABC" w:rsidRPr="007759B6" w:rsidRDefault="00E55181" w:rsidP="00A50ABC">
      <w:pPr>
        <w:pStyle w:val="affb"/>
        <w:autoSpaceDE w:val="0"/>
        <w:autoSpaceDN w:val="0"/>
        <w:adjustRightInd w:val="0"/>
        <w:ind w:left="0" w:firstLine="709"/>
        <w:jc w:val="both"/>
      </w:pPr>
      <w:r w:rsidRPr="007759B6">
        <w:t>2.9</w:t>
      </w:r>
      <w:r w:rsidR="00A50ABC" w:rsidRPr="007759B6">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A50ABC" w:rsidRPr="007759B6">
        <w:br/>
        <w:t>«О развитии малого и среднего предпринимательства в Российской Федерации».</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77777777"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363884">
      <w:pPr>
        <w:pStyle w:val="affb"/>
        <w:numPr>
          <w:ilvl w:val="0"/>
          <w:numId w:val="15"/>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7759B6" w:rsidRDefault="00AA3661" w:rsidP="00D255BD">
      <w:pPr>
        <w:autoSpaceDE w:val="0"/>
        <w:autoSpaceDN w:val="0"/>
        <w:adjustRightInd w:val="0"/>
        <w:spacing w:line="240" w:lineRule="auto"/>
        <w:ind w:firstLine="709"/>
        <w:rPr>
          <w:sz w:val="24"/>
          <w:szCs w:val="24"/>
        </w:rPr>
      </w:pPr>
      <w:r w:rsidRPr="007759B6">
        <w:rPr>
          <w:sz w:val="24"/>
          <w:szCs w:val="24"/>
        </w:rPr>
        <w:t xml:space="preserve">3.1. </w:t>
      </w:r>
      <w:r w:rsidR="0077625E" w:rsidRPr="007759B6">
        <w:rPr>
          <w:sz w:val="24"/>
          <w:szCs w:val="24"/>
        </w:rPr>
        <w:t>заполненную и подписанную участником форму</w:t>
      </w:r>
      <w:r w:rsidR="0077625E" w:rsidRPr="007759B6" w:rsidDel="0077625E">
        <w:rPr>
          <w:color w:val="000000" w:themeColor="text1"/>
          <w:sz w:val="24"/>
          <w:szCs w:val="24"/>
        </w:rPr>
        <w:t xml:space="preserve"> </w:t>
      </w:r>
      <w:r w:rsidR="002705D7" w:rsidRPr="007759B6">
        <w:rPr>
          <w:color w:val="000000"/>
          <w:sz w:val="24"/>
          <w:szCs w:val="24"/>
        </w:rPr>
        <w:t xml:space="preserve">«Сведения об участнике запроса предложений» </w:t>
      </w:r>
      <w:r w:rsidR="00301C4D" w:rsidRPr="007759B6">
        <w:rPr>
          <w:color w:val="000000"/>
          <w:sz w:val="24"/>
          <w:szCs w:val="24"/>
        </w:rPr>
        <w:t>(заполняется в произвольной форме).</w:t>
      </w:r>
    </w:p>
    <w:p w14:paraId="3C6658C5" w14:textId="77777777" w:rsidR="004F43DF" w:rsidRPr="007759B6" w:rsidRDefault="004F43DF" w:rsidP="004F43DF">
      <w:pPr>
        <w:spacing w:line="240" w:lineRule="auto"/>
        <w:ind w:firstLine="709"/>
        <w:rPr>
          <w:sz w:val="24"/>
          <w:szCs w:val="24"/>
        </w:rPr>
      </w:pPr>
      <w:r w:rsidRPr="007759B6">
        <w:rPr>
          <w:sz w:val="24"/>
          <w:szCs w:val="24"/>
        </w:rPr>
        <w:t xml:space="preserve">Сведения об участнике должны содержать следующую информацию: </w:t>
      </w:r>
    </w:p>
    <w:p w14:paraId="3D685682" w14:textId="5ACBD370" w:rsidR="004F43DF" w:rsidRPr="007759B6" w:rsidRDefault="004F43DF" w:rsidP="004F43DF">
      <w:pPr>
        <w:autoSpaceDE w:val="0"/>
        <w:autoSpaceDN w:val="0"/>
        <w:adjustRightInd w:val="0"/>
        <w:spacing w:line="240" w:lineRule="auto"/>
        <w:ind w:firstLine="709"/>
        <w:rPr>
          <w:sz w:val="24"/>
          <w:szCs w:val="24"/>
        </w:rPr>
      </w:pPr>
      <w:bookmarkStart w:id="11" w:name="Par0"/>
      <w:bookmarkEnd w:id="11"/>
      <w:r w:rsidRPr="007759B6">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347C668A"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 xml:space="preserve">3) идентификационный номер налогоплательщика участника закупки или в соответствии </w:t>
      </w:r>
      <w:r w:rsidR="00FD5017" w:rsidRPr="007759B6">
        <w:rPr>
          <w:sz w:val="24"/>
          <w:szCs w:val="24"/>
        </w:rPr>
        <w:br/>
      </w:r>
      <w:r w:rsidRPr="007759B6">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Pr="007759B6" w:rsidRDefault="004F43DF" w:rsidP="004F43DF">
      <w:pPr>
        <w:pStyle w:val="ab"/>
        <w:spacing w:before="0" w:beforeAutospacing="0" w:after="0" w:afterAutospacing="0"/>
        <w:ind w:firstLine="709"/>
        <w:jc w:val="both"/>
      </w:pPr>
      <w:r w:rsidRPr="007759B6">
        <w:t xml:space="preserve">Сведения об участнике </w:t>
      </w:r>
      <w:r w:rsidR="002230DC" w:rsidRPr="007759B6">
        <w:t xml:space="preserve">запроса предложений </w:t>
      </w:r>
      <w:r w:rsidRPr="007759B6">
        <w:t>могут содержать и иную информацию</w:t>
      </w:r>
      <w:r w:rsidR="00846B8B" w:rsidRPr="007759B6">
        <w:t>, представленную участником закупки на свое усмотрение</w:t>
      </w:r>
      <w:r w:rsidR="002205A9" w:rsidRPr="007759B6">
        <w:t xml:space="preserve">. </w:t>
      </w:r>
      <w:r w:rsidRPr="007759B6">
        <w:t>При этом, данное требование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4D73C281"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со всеми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7759B6"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где размещена информация и документы, подтверждающие соответствие участника требованиям, установленным в пункте 2.1</w:t>
      </w:r>
      <w:r w:rsidR="004F1579" w:rsidRPr="007759B6">
        <w:rPr>
          <w:color w:val="000000" w:themeColor="text1"/>
          <w:sz w:val="24"/>
          <w:szCs w:val="24"/>
        </w:rPr>
        <w:t>.</w:t>
      </w:r>
      <w:r w:rsidR="00FD08A4" w:rsidRPr="007759B6">
        <w:rPr>
          <w:color w:val="000000" w:themeColor="text1"/>
          <w:sz w:val="24"/>
          <w:szCs w:val="24"/>
        </w:rPr>
        <w:t xml:space="preserve"> части 2 раздела 2 настоящей документации.</w:t>
      </w:r>
    </w:p>
    <w:p w14:paraId="1B40409C" w14:textId="0A716A9F" w:rsidR="00A50ABC" w:rsidRPr="007759B6" w:rsidRDefault="00A50ABC" w:rsidP="00A50ABC">
      <w:pPr>
        <w:spacing w:line="240" w:lineRule="auto"/>
        <w:ind w:firstLine="709"/>
        <w:rPr>
          <w:color w:val="000000" w:themeColor="text1"/>
          <w:sz w:val="24"/>
          <w:szCs w:val="24"/>
        </w:rPr>
      </w:pPr>
      <w:r w:rsidRPr="007759B6">
        <w:rPr>
          <w:sz w:val="24"/>
          <w:szCs w:val="24"/>
        </w:rPr>
        <w:t xml:space="preserve">- </w:t>
      </w:r>
      <w:r w:rsidR="00DD662F" w:rsidRPr="007759B6">
        <w:rPr>
          <w:sz w:val="24"/>
          <w:szCs w:val="24"/>
        </w:rPr>
        <w:t>действующую</w:t>
      </w:r>
      <w:r w:rsidRPr="007759B6">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43CDED9A" w14:textId="65B98B8E" w:rsidR="00DD662F" w:rsidRPr="007759B6" w:rsidRDefault="00DD662F" w:rsidP="00DD662F">
      <w:pPr>
        <w:widowControl w:val="0"/>
        <w:spacing w:line="240" w:lineRule="auto"/>
        <w:ind w:firstLine="709"/>
        <w:rPr>
          <w:color w:val="000000" w:themeColor="text1"/>
          <w:sz w:val="24"/>
          <w:szCs w:val="24"/>
        </w:rPr>
      </w:pPr>
      <w:r w:rsidRPr="007759B6">
        <w:rPr>
          <w:sz w:val="24"/>
          <w:szCs w:val="24"/>
        </w:rPr>
        <w:t xml:space="preserve">- </w:t>
      </w:r>
      <w:r w:rsidRPr="007759B6">
        <w:rPr>
          <w:color w:val="000000" w:themeColor="text1"/>
          <w:sz w:val="24"/>
          <w:szCs w:val="24"/>
        </w:rPr>
        <w:t xml:space="preserve">действующую лицензию </w:t>
      </w:r>
      <w:r w:rsidRPr="007759B6">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332649B7" w14:textId="27C59306"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7759B6">
        <w:rPr>
          <w:color w:val="000000" w:themeColor="text1"/>
          <w:sz w:val="24"/>
          <w:szCs w:val="24"/>
        </w:rPr>
        <w:t xml:space="preserve">5 </w:t>
      </w:r>
      <w:r w:rsidR="00EB03B1" w:rsidRPr="007759B6">
        <w:rPr>
          <w:color w:val="000000" w:themeColor="text1"/>
          <w:sz w:val="24"/>
          <w:szCs w:val="24"/>
        </w:rPr>
        <w:t xml:space="preserve">к настоящей документации, с указанием </w:t>
      </w:r>
      <w:r w:rsidR="0039668F" w:rsidRPr="007759B6">
        <w:rPr>
          <w:color w:val="000000" w:themeColor="text1"/>
          <w:sz w:val="24"/>
          <w:szCs w:val="24"/>
        </w:rPr>
        <w:t>кликабельных</w:t>
      </w:r>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6BC4F0EB" w:rsidR="00FD08A4" w:rsidRPr="007759B6"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xml:space="preserve">. Указанные в декларации ссылки должны быть кликабельны и переводить на сайт, на котором размещена информация об участнике закупке (ссылка на реестр участников, размещенный на сайте саморегулируемой организации, ссылка </w:t>
      </w:r>
      <w:r w:rsidR="004F1579" w:rsidRPr="007759B6">
        <w:rPr>
          <w:sz w:val="24"/>
          <w:szCs w:val="24"/>
        </w:rPr>
        <w:br/>
      </w:r>
      <w:r w:rsidRPr="007759B6">
        <w:rPr>
          <w:sz w:val="24"/>
          <w:szCs w:val="24"/>
        </w:rPr>
        <w:t>на реестр участников, включенных в единый реестр субъектов малого и среднего предпринимательства, ссылка на реестр лицензий на осуществление деятельности по сохранению объектов культурного наследия).</w:t>
      </w:r>
    </w:p>
    <w:p w14:paraId="1148EF0B" w14:textId="58A0C2F1" w:rsidR="00C50EAC" w:rsidRPr="007759B6" w:rsidRDefault="00A50ABC" w:rsidP="006F3D29">
      <w:pPr>
        <w:pStyle w:val="ab"/>
        <w:widowControl w:val="0"/>
        <w:spacing w:before="0" w:beforeAutospacing="0" w:after="0" w:afterAutospacing="0"/>
        <w:ind w:firstLine="709"/>
        <w:jc w:val="both"/>
      </w:pPr>
      <w:r w:rsidRPr="007759B6">
        <w:t>3.7</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0B39082" w:rsidR="004226F0" w:rsidRPr="007759B6" w:rsidRDefault="00960B67" w:rsidP="006F3D29">
      <w:pPr>
        <w:pStyle w:val="affb"/>
        <w:widowControl w:val="0"/>
        <w:shd w:val="clear" w:color="auto" w:fill="FFFFFF"/>
        <w:ind w:left="0" w:firstLine="709"/>
        <w:jc w:val="both"/>
      </w:pPr>
      <w:r w:rsidRPr="007759B6">
        <w:t>3.</w:t>
      </w:r>
      <w:r w:rsidR="00A50ABC" w:rsidRPr="007759B6">
        <w:t>7</w:t>
      </w:r>
      <w:r w:rsidRPr="007759B6">
        <w:t>.</w:t>
      </w:r>
      <w:r w:rsidR="00C50EAC" w:rsidRPr="007759B6">
        <w:t>1</w:t>
      </w:r>
      <w:r w:rsidR="005A320C" w:rsidRPr="007759B6">
        <w:t>.</w:t>
      </w:r>
      <w:r w:rsidRPr="007759B6">
        <w:t xml:space="preserve"> </w:t>
      </w:r>
      <w:r w:rsidR="004D3B5D" w:rsidRPr="007759B6">
        <w:t>форму</w:t>
      </w:r>
      <w:r w:rsidR="004226F0" w:rsidRPr="007759B6">
        <w:t xml:space="preserve"> «Справка об опыте участника по оказанию услуг сопоставимого характера» </w:t>
      </w:r>
      <w:r w:rsidR="005A320C" w:rsidRPr="007759B6">
        <w:br/>
      </w:r>
      <w:r w:rsidR="004226F0" w:rsidRPr="007759B6">
        <w:t xml:space="preserve">по форме приложения № </w:t>
      </w:r>
      <w:r w:rsidR="00EB06BE" w:rsidRPr="007759B6">
        <w:t xml:space="preserve">6 </w:t>
      </w:r>
      <w:r w:rsidR="004226F0" w:rsidRPr="007759B6">
        <w:t>к настоящей документации.</w:t>
      </w:r>
    </w:p>
    <w:p w14:paraId="290AADE9" w14:textId="6AE751D6" w:rsidR="00197609" w:rsidRPr="007759B6" w:rsidRDefault="004226F0" w:rsidP="006F3D29">
      <w:pPr>
        <w:widowControl w:val="0"/>
        <w:spacing w:line="240" w:lineRule="auto"/>
        <w:ind w:firstLine="709"/>
        <w:contextualSpacing/>
        <w:rPr>
          <w:sz w:val="24"/>
          <w:szCs w:val="24"/>
        </w:rPr>
      </w:pPr>
      <w:r w:rsidRPr="007759B6">
        <w:rPr>
          <w:sz w:val="24"/>
          <w:szCs w:val="24"/>
        </w:rPr>
        <w:t>3.</w:t>
      </w:r>
      <w:r w:rsidR="00A50ABC" w:rsidRPr="007759B6">
        <w:rPr>
          <w:sz w:val="24"/>
          <w:szCs w:val="24"/>
        </w:rPr>
        <w:t>7</w:t>
      </w:r>
      <w:r w:rsidR="002230DC" w:rsidRPr="007759B6">
        <w:rPr>
          <w:sz w:val="24"/>
          <w:szCs w:val="24"/>
        </w:rPr>
        <w:t>.2</w:t>
      </w:r>
      <w:r w:rsidRPr="007759B6">
        <w:rPr>
          <w:sz w:val="24"/>
          <w:szCs w:val="24"/>
        </w:rPr>
        <w:t>. документы, подтверждающие опыт участника</w:t>
      </w:r>
      <w:r w:rsidR="00307CD4" w:rsidRPr="007759B6">
        <w:rPr>
          <w:sz w:val="24"/>
          <w:szCs w:val="24"/>
        </w:rPr>
        <w:t xml:space="preserve"> закупки</w:t>
      </w:r>
      <w:r w:rsidRPr="007759B6">
        <w:rPr>
          <w:sz w:val="24"/>
          <w:szCs w:val="24"/>
        </w:rPr>
        <w:t xml:space="preserve">: </w:t>
      </w:r>
      <w:r w:rsidR="00197609" w:rsidRPr="007759B6">
        <w:rPr>
          <w:sz w:val="24"/>
          <w:szCs w:val="24"/>
        </w:rPr>
        <w:t xml:space="preserve">полные копии договоров </w:t>
      </w:r>
      <w:r w:rsidR="005A320C" w:rsidRPr="007759B6">
        <w:rPr>
          <w:sz w:val="24"/>
          <w:szCs w:val="24"/>
        </w:rPr>
        <w:br/>
      </w:r>
      <w:r w:rsidR="00197609" w:rsidRPr="007759B6">
        <w:rPr>
          <w:sz w:val="24"/>
          <w:szCs w:val="24"/>
        </w:rPr>
        <w:t xml:space="preserve">на оказание услуг, сопоставимых предмету </w:t>
      </w:r>
      <w:r w:rsidR="000C0799" w:rsidRPr="007759B6">
        <w:rPr>
          <w:sz w:val="24"/>
          <w:szCs w:val="24"/>
        </w:rPr>
        <w:t xml:space="preserve">и объему настоящей </w:t>
      </w:r>
      <w:r w:rsidR="00197609" w:rsidRPr="007759B6">
        <w:rPr>
          <w:sz w:val="24"/>
          <w:szCs w:val="24"/>
        </w:rPr>
        <w:t>закупки</w:t>
      </w:r>
      <w:r w:rsidR="00197609" w:rsidRPr="007759B6">
        <w:rPr>
          <w:rStyle w:val="afff9"/>
          <w:sz w:val="24"/>
          <w:szCs w:val="24"/>
        </w:rPr>
        <w:footnoteReference w:id="1"/>
      </w:r>
      <w:r w:rsidR="00197609" w:rsidRPr="007759B6">
        <w:rPr>
          <w:sz w:val="24"/>
          <w:szCs w:val="24"/>
        </w:rPr>
        <w:t xml:space="preserve">, </w:t>
      </w:r>
      <w:r w:rsidR="00522187" w:rsidRPr="007759B6">
        <w:rPr>
          <w:sz w:val="24"/>
          <w:szCs w:val="24"/>
        </w:rPr>
        <w:t xml:space="preserve">заключенные </w:t>
      </w:r>
      <w:r w:rsidR="002205A9" w:rsidRPr="007759B6">
        <w:rPr>
          <w:sz w:val="24"/>
          <w:szCs w:val="24"/>
        </w:rPr>
        <w:t>не ранее</w:t>
      </w:r>
      <w:r w:rsidR="00A50ABC" w:rsidRPr="007759B6">
        <w:rPr>
          <w:sz w:val="24"/>
          <w:szCs w:val="24"/>
        </w:rPr>
        <w:t xml:space="preserve"> </w:t>
      </w:r>
      <w:r w:rsidR="00014B99" w:rsidRPr="007759B6">
        <w:rPr>
          <w:sz w:val="24"/>
          <w:szCs w:val="24"/>
        </w:rPr>
        <w:t>0</w:t>
      </w:r>
      <w:r w:rsidR="00522187" w:rsidRPr="007759B6">
        <w:rPr>
          <w:sz w:val="24"/>
          <w:szCs w:val="24"/>
        </w:rPr>
        <w:t>1.01.201</w:t>
      </w:r>
      <w:r w:rsidR="003046D7" w:rsidRPr="007759B6">
        <w:rPr>
          <w:sz w:val="24"/>
          <w:szCs w:val="24"/>
        </w:rPr>
        <w:t>8</w:t>
      </w:r>
      <w:r w:rsidR="00197609" w:rsidRPr="007759B6">
        <w:rPr>
          <w:sz w:val="24"/>
          <w:szCs w:val="24"/>
        </w:rPr>
        <w:t>, со всеми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исполнение </w:t>
      </w:r>
      <w:r w:rsidR="00522187" w:rsidRPr="007759B6">
        <w:rPr>
          <w:sz w:val="24"/>
          <w:szCs w:val="24"/>
        </w:rPr>
        <w:t xml:space="preserve">услуг </w:t>
      </w:r>
      <w:r w:rsidR="006821CB" w:rsidRPr="007759B6">
        <w:rPr>
          <w:sz w:val="24"/>
          <w:szCs w:val="24"/>
        </w:rPr>
        <w:t xml:space="preserve">по договору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19BE9120" w14:textId="473B70DC" w:rsidR="00197609" w:rsidRPr="007759B6" w:rsidRDefault="00197609" w:rsidP="006F3D29">
      <w:pPr>
        <w:widowControl w:val="0"/>
        <w:autoSpaceDE w:val="0"/>
        <w:autoSpaceDN w:val="0"/>
        <w:adjustRightInd w:val="0"/>
        <w:spacing w:line="240" w:lineRule="auto"/>
        <w:ind w:firstLine="709"/>
        <w:rPr>
          <w:bCs/>
          <w:i/>
          <w:sz w:val="24"/>
          <w:szCs w:val="24"/>
        </w:rPr>
      </w:pPr>
      <w:r w:rsidRPr="007759B6">
        <w:rPr>
          <w:bCs/>
          <w:i/>
          <w:sz w:val="24"/>
          <w:szCs w:val="24"/>
        </w:rPr>
        <w:t xml:space="preserve">В случае, если участник закупки предоставляет информацию по договорам, заключённым </w:t>
      </w:r>
      <w:r w:rsidR="005A320C" w:rsidRPr="007759B6">
        <w:rPr>
          <w:bCs/>
          <w:i/>
          <w:sz w:val="24"/>
          <w:szCs w:val="24"/>
        </w:rPr>
        <w:br/>
      </w:r>
      <w:r w:rsidRPr="007759B6">
        <w:rPr>
          <w:bCs/>
          <w:i/>
          <w:sz w:val="24"/>
          <w:szCs w:val="24"/>
        </w:rPr>
        <w:t xml:space="preserve">в электронной форме допускается предоставление договоров в формате </w:t>
      </w:r>
      <w:r w:rsidRPr="007759B6">
        <w:rPr>
          <w:bCs/>
          <w:i/>
          <w:sz w:val="24"/>
          <w:szCs w:val="24"/>
          <w:lang w:val="en-US"/>
        </w:rPr>
        <w:t>Word</w:t>
      </w:r>
      <w:r w:rsidRPr="007759B6">
        <w:rPr>
          <w:bCs/>
          <w:i/>
          <w:sz w:val="24"/>
          <w:szCs w:val="24"/>
        </w:rPr>
        <w:t xml:space="preserve">, с обязательным указанием </w:t>
      </w:r>
      <w:r w:rsidR="00127D08" w:rsidRPr="007759B6">
        <w:rPr>
          <w:bCs/>
          <w:i/>
          <w:sz w:val="24"/>
          <w:szCs w:val="24"/>
        </w:rPr>
        <w:t xml:space="preserve">в Форме </w:t>
      </w:r>
      <w:r w:rsidRPr="007759B6">
        <w:rPr>
          <w:bCs/>
          <w:i/>
          <w:sz w:val="24"/>
          <w:szCs w:val="24"/>
        </w:rPr>
        <w:t xml:space="preserve">реестрового номера договора и </w:t>
      </w:r>
      <w:r w:rsidR="0039668F" w:rsidRPr="007759B6">
        <w:rPr>
          <w:bCs/>
          <w:i/>
          <w:sz w:val="24"/>
          <w:szCs w:val="24"/>
        </w:rPr>
        <w:t xml:space="preserve">кликабельной </w:t>
      </w:r>
      <w:r w:rsidRPr="007759B6">
        <w:rPr>
          <w:bCs/>
          <w:i/>
          <w:sz w:val="24"/>
          <w:szCs w:val="24"/>
        </w:rPr>
        <w:t>ссылки в ЕИС, где размещена информация о заключенном договоре.</w:t>
      </w:r>
    </w:p>
    <w:p w14:paraId="60D657C4" w14:textId="251EFF4F" w:rsidR="008853E6" w:rsidRPr="007759B6" w:rsidRDefault="008853E6" w:rsidP="008853E6">
      <w:pPr>
        <w:spacing w:line="240" w:lineRule="auto"/>
        <w:ind w:firstLine="709"/>
        <w:contextualSpacing/>
        <w:rPr>
          <w:sz w:val="24"/>
          <w:szCs w:val="24"/>
        </w:rPr>
      </w:pPr>
      <w:r w:rsidRPr="007759B6">
        <w:rPr>
          <w:sz w:val="24"/>
          <w:szCs w:val="24"/>
        </w:rPr>
        <w:t xml:space="preserve">3.7.3. копии всех актов выполненных работ в хронологическом порядке, сформированные </w:t>
      </w:r>
      <w:r w:rsidR="005A320C" w:rsidRPr="007759B6">
        <w:rPr>
          <w:sz w:val="24"/>
          <w:szCs w:val="24"/>
        </w:rPr>
        <w:br/>
      </w:r>
      <w:r w:rsidRPr="007759B6">
        <w:rPr>
          <w:sz w:val="24"/>
          <w:szCs w:val="24"/>
        </w:rPr>
        <w:t>по каждому представленному контракту (договору) и подтверждающие его исполнение;</w:t>
      </w:r>
    </w:p>
    <w:p w14:paraId="52A4FE39" w14:textId="23BB7E41" w:rsidR="006F3D29" w:rsidRPr="007759B6" w:rsidRDefault="00A50ABC" w:rsidP="006F3D29">
      <w:pPr>
        <w:widowControl w:val="0"/>
        <w:spacing w:line="240" w:lineRule="auto"/>
        <w:ind w:firstLine="709"/>
        <w:contextualSpacing/>
        <w:rPr>
          <w:bCs/>
          <w:sz w:val="24"/>
          <w:szCs w:val="24"/>
        </w:rPr>
      </w:pPr>
      <w:r w:rsidRPr="007759B6">
        <w:rPr>
          <w:bCs/>
          <w:sz w:val="24"/>
          <w:szCs w:val="24"/>
        </w:rPr>
        <w:t>3.7</w:t>
      </w:r>
      <w:r w:rsidR="006F3D29" w:rsidRPr="007759B6">
        <w:rPr>
          <w:bCs/>
          <w:sz w:val="24"/>
          <w:szCs w:val="24"/>
        </w:rPr>
        <w:t>.</w:t>
      </w:r>
      <w:r w:rsidR="008853E6" w:rsidRPr="007759B6">
        <w:rPr>
          <w:bCs/>
          <w:sz w:val="24"/>
          <w:szCs w:val="24"/>
        </w:rPr>
        <w:t>4</w:t>
      </w:r>
      <w:r w:rsidR="005A320C" w:rsidRPr="007759B6">
        <w:rPr>
          <w:bCs/>
          <w:sz w:val="24"/>
          <w:szCs w:val="24"/>
        </w:rPr>
        <w:t>.</w:t>
      </w:r>
      <w:r w:rsidR="006F3D29" w:rsidRPr="007759B6">
        <w:rPr>
          <w:bCs/>
          <w:i/>
          <w:sz w:val="24"/>
          <w:szCs w:val="24"/>
        </w:rPr>
        <w:t xml:space="preserve"> </w:t>
      </w:r>
      <w:r w:rsidR="006F3D29" w:rsidRPr="007759B6">
        <w:rPr>
          <w:bCs/>
          <w:sz w:val="24"/>
          <w:szCs w:val="24"/>
        </w:rPr>
        <w:t>форму «Справка о кадровых ресурсах» по форме приложения № 7 к настоящей документации.</w:t>
      </w:r>
    </w:p>
    <w:p w14:paraId="6CE3A071" w14:textId="783CF77F" w:rsidR="006F3D29" w:rsidRPr="007759B6" w:rsidRDefault="003F5F82" w:rsidP="006F3D29">
      <w:pPr>
        <w:widowControl w:val="0"/>
        <w:autoSpaceDE w:val="0"/>
        <w:autoSpaceDN w:val="0"/>
        <w:adjustRightInd w:val="0"/>
        <w:spacing w:line="240" w:lineRule="auto"/>
        <w:ind w:firstLine="709"/>
        <w:rPr>
          <w:bCs/>
          <w:sz w:val="24"/>
          <w:szCs w:val="24"/>
        </w:rPr>
      </w:pPr>
      <w:r w:rsidRPr="007759B6">
        <w:rPr>
          <w:bCs/>
          <w:sz w:val="24"/>
          <w:szCs w:val="24"/>
        </w:rPr>
        <w:t>3.7.5. копии трудовых книжек сотрудников, включённых в национальный реестр специалистов в области инженерных изысканий и архитектурно-строительного проектирования.</w:t>
      </w:r>
    </w:p>
    <w:p w14:paraId="7B49BE1F" w14:textId="28AA33C0" w:rsidR="007F1755" w:rsidRPr="007759B6" w:rsidRDefault="002230DC" w:rsidP="006F3D29">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8853E6" w:rsidRPr="007759B6">
        <w:rPr>
          <w:sz w:val="24"/>
          <w:szCs w:val="24"/>
        </w:rPr>
        <w:t>7</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 xml:space="preserve">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w:t>
      </w:r>
      <w:r w:rsidR="005A320C" w:rsidRPr="007759B6">
        <w:rPr>
          <w:sz w:val="24"/>
          <w:szCs w:val="24"/>
        </w:rPr>
        <w:br/>
      </w:r>
      <w:r w:rsidRPr="007759B6">
        <w:rPr>
          <w:sz w:val="24"/>
          <w:szCs w:val="24"/>
        </w:rPr>
        <w:t>не начисляются</w:t>
      </w:r>
      <w:r w:rsidR="00FD08A4" w:rsidRPr="007759B6">
        <w:rPr>
          <w:sz w:val="24"/>
          <w:szCs w:val="24"/>
        </w:rPr>
        <w:t>.</w:t>
      </w:r>
    </w:p>
    <w:p w14:paraId="7B3086BE" w14:textId="249007DF" w:rsidR="00197609" w:rsidRPr="007759B6" w:rsidRDefault="00CB5194" w:rsidP="001B1CFA">
      <w:pPr>
        <w:spacing w:line="240" w:lineRule="auto"/>
        <w:ind w:firstLine="709"/>
        <w:outlineLvl w:val="3"/>
        <w:rPr>
          <w:sz w:val="24"/>
          <w:szCs w:val="24"/>
        </w:rPr>
      </w:pPr>
      <w:r w:rsidRPr="007759B6">
        <w:rPr>
          <w:sz w:val="24"/>
          <w:szCs w:val="24"/>
        </w:rPr>
        <w:t>4. Ценовое предложение</w:t>
      </w:r>
      <w:r w:rsidR="002A4689" w:rsidRPr="007759B6">
        <w:rPr>
          <w:sz w:val="24"/>
          <w:szCs w:val="24"/>
        </w:rPr>
        <w:t xml:space="preserve"> о цене договора</w:t>
      </w:r>
      <w:r w:rsidRPr="007759B6">
        <w:rPr>
          <w:sz w:val="24"/>
          <w:szCs w:val="24"/>
        </w:rPr>
        <w:t xml:space="preserve"> </w:t>
      </w:r>
      <w:r w:rsidR="00197609" w:rsidRPr="007759B6">
        <w:rPr>
          <w:sz w:val="24"/>
          <w:szCs w:val="24"/>
        </w:rPr>
        <w:t xml:space="preserve">подается участником закупки в соответствии </w:t>
      </w:r>
      <w:r w:rsidR="005A320C" w:rsidRPr="007759B6">
        <w:rPr>
          <w:sz w:val="24"/>
          <w:szCs w:val="24"/>
        </w:rPr>
        <w:br/>
      </w:r>
      <w:r w:rsidR="00197609" w:rsidRPr="007759B6">
        <w:rPr>
          <w:sz w:val="24"/>
          <w:szCs w:val="24"/>
        </w:rPr>
        <w:t>с регламентом ЭТП.</w:t>
      </w:r>
    </w:p>
    <w:p w14:paraId="6BC1DB28" w14:textId="6A8FE670" w:rsidR="00465048" w:rsidRPr="007759B6" w:rsidRDefault="00465048" w:rsidP="00010DE9">
      <w:pPr>
        <w:tabs>
          <w:tab w:val="left" w:pos="1134"/>
        </w:tabs>
        <w:spacing w:line="240" w:lineRule="auto"/>
        <w:ind w:firstLine="709"/>
        <w:rPr>
          <w:sz w:val="24"/>
          <w:szCs w:val="24"/>
        </w:rPr>
      </w:pPr>
      <w:r w:rsidRPr="007759B6">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sidRPr="007759B6">
        <w:rPr>
          <w:sz w:val="24"/>
          <w:szCs w:val="24"/>
        </w:rPr>
        <w:t xml:space="preserve">4 </w:t>
      </w:r>
      <w:r w:rsidRPr="007759B6">
        <w:rPr>
          <w:sz w:val="24"/>
          <w:szCs w:val="24"/>
        </w:rPr>
        <w:t xml:space="preserve">к </w:t>
      </w:r>
      <w:r w:rsidR="00010DE9" w:rsidRPr="007759B6">
        <w:rPr>
          <w:sz w:val="24"/>
          <w:szCs w:val="24"/>
        </w:rPr>
        <w:t>настоящей документации</w:t>
      </w:r>
      <w:r w:rsidR="008D4A62" w:rsidRPr="007759B6">
        <w:rPr>
          <w:sz w:val="24"/>
          <w:szCs w:val="24"/>
        </w:rPr>
        <w:t>.</w:t>
      </w:r>
    </w:p>
    <w:p w14:paraId="4B9C3978" w14:textId="787DBE3C" w:rsidR="00010DE9" w:rsidRPr="007759B6" w:rsidRDefault="00BC2DDB" w:rsidP="00262936">
      <w:pPr>
        <w:pStyle w:val="affb"/>
        <w:tabs>
          <w:tab w:val="left" w:pos="1134"/>
        </w:tabs>
        <w:ind w:left="-142" w:firstLine="851"/>
        <w:jc w:val="both"/>
      </w:pPr>
      <w:r w:rsidRPr="007759B6">
        <w:t>5</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2"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r w:rsidR="0039668F" w:rsidRPr="007759B6">
        <w:rPr>
          <w:sz w:val="24"/>
          <w:szCs w:val="24"/>
        </w:rPr>
        <w:t xml:space="preserve">кликабельными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2"/>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Pr="007759B6"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BE1B0D" w:rsidRPr="007759B6">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293979A9"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мск.): </w:t>
      </w:r>
      <w:r w:rsidR="00C20E9F" w:rsidRPr="007759B6">
        <w:rPr>
          <w:bCs/>
          <w:iCs/>
        </w:rPr>
        <w:t>«</w:t>
      </w:r>
      <w:r w:rsidR="00AA6BA2" w:rsidRPr="007759B6">
        <w:rPr>
          <w:bCs/>
          <w:iCs/>
        </w:rPr>
        <w:t>2</w:t>
      </w:r>
      <w:r w:rsidR="009C3AE0">
        <w:rPr>
          <w:bCs/>
          <w:iCs/>
        </w:rPr>
        <w:t>5</w:t>
      </w:r>
      <w:r w:rsidRPr="007759B6">
        <w:rPr>
          <w:bCs/>
          <w:iCs/>
        </w:rPr>
        <w:t>»</w:t>
      </w:r>
      <w:r w:rsidR="00A27684" w:rsidRPr="007759B6">
        <w:rPr>
          <w:bCs/>
          <w:iCs/>
        </w:rPr>
        <w:t xml:space="preserve"> </w:t>
      </w:r>
      <w:r w:rsidR="00213B58" w:rsidRPr="007759B6">
        <w:rPr>
          <w:bCs/>
          <w:iCs/>
        </w:rPr>
        <w:t>октября</w:t>
      </w:r>
      <w:r w:rsidR="00F5471C" w:rsidRPr="007759B6">
        <w:rPr>
          <w:bCs/>
          <w:iCs/>
        </w:rPr>
        <w:t xml:space="preserve"> </w:t>
      </w:r>
      <w:r w:rsidR="00B605AB" w:rsidRPr="007759B6">
        <w:rPr>
          <w:bCs/>
          <w:iCs/>
        </w:rPr>
        <w:t>202</w:t>
      </w:r>
      <w:r w:rsidR="00DF2AE1" w:rsidRPr="007759B6">
        <w:rPr>
          <w:bCs/>
          <w:iCs/>
        </w:rPr>
        <w:t>1</w:t>
      </w:r>
      <w:r w:rsidR="00CA422D" w:rsidRPr="007759B6">
        <w:rPr>
          <w:bCs/>
          <w:iCs/>
        </w:rPr>
        <w:t xml:space="preserve"> г. </w:t>
      </w:r>
      <w:r w:rsidR="00CA422D" w:rsidRPr="007759B6">
        <w:rPr>
          <w:bCs/>
          <w:iCs/>
        </w:rPr>
        <w:br/>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410F69FC" w:rsidR="00C11F57" w:rsidRPr="007759B6" w:rsidRDefault="00C11F57" w:rsidP="00C11F57">
      <w:pPr>
        <w:pStyle w:val="affd"/>
        <w:jc w:val="both"/>
        <w:rPr>
          <w:b/>
        </w:rPr>
      </w:pPr>
      <w:r w:rsidRPr="007759B6">
        <w:rPr>
          <w:b/>
        </w:rPr>
        <w:t xml:space="preserve">Раздел 7. Внесение изменений в извещение о проведении запроса предложений, отказ </w:t>
      </w:r>
      <w:r w:rsidR="00CA3807" w:rsidRPr="007759B6">
        <w:rPr>
          <w:b/>
        </w:rPr>
        <w:br/>
      </w:r>
      <w:r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77777777"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C11F57" w:rsidRPr="007759B6">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3439FEF0"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9C3AE0">
        <w:rPr>
          <w:bCs/>
          <w:sz w:val="24"/>
          <w:szCs w:val="24"/>
        </w:rPr>
        <w:t>26</w:t>
      </w:r>
      <w:r w:rsidR="007D27BB" w:rsidRPr="007759B6">
        <w:rPr>
          <w:bCs/>
          <w:sz w:val="24"/>
          <w:szCs w:val="24"/>
        </w:rPr>
        <w:t>»</w:t>
      </w:r>
      <w:r w:rsidR="00A27684" w:rsidRPr="007759B6">
        <w:rPr>
          <w:bCs/>
          <w:sz w:val="24"/>
          <w:szCs w:val="24"/>
        </w:rPr>
        <w:t xml:space="preserve"> </w:t>
      </w:r>
      <w:r w:rsidR="00213B58" w:rsidRPr="007759B6">
        <w:rPr>
          <w:bCs/>
          <w:sz w:val="24"/>
          <w:szCs w:val="24"/>
        </w:rPr>
        <w:t>окт</w:t>
      </w:r>
      <w:r w:rsidR="00A27684" w:rsidRPr="007759B6">
        <w:rPr>
          <w:bCs/>
          <w:sz w:val="24"/>
          <w:szCs w:val="24"/>
        </w:rPr>
        <w:t>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DF2AE1" w:rsidRPr="007759B6">
        <w:rPr>
          <w:bCs/>
          <w:sz w:val="24"/>
          <w:szCs w:val="24"/>
        </w:rPr>
        <w:t>1</w:t>
      </w:r>
      <w:r w:rsidR="008A63BE" w:rsidRPr="007759B6">
        <w:rPr>
          <w:bCs/>
          <w:sz w:val="24"/>
          <w:szCs w:val="24"/>
        </w:rPr>
        <w:t xml:space="preserve"> года</w:t>
      </w:r>
      <w:r w:rsidR="00957F90" w:rsidRPr="007759B6">
        <w:rPr>
          <w:bCs/>
          <w:sz w:val="24"/>
          <w:szCs w:val="24"/>
        </w:rPr>
        <w:t>.</w:t>
      </w:r>
    </w:p>
    <w:p w14:paraId="12C46D79" w14:textId="0DD5C51E"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9C3AE0">
        <w:rPr>
          <w:bCs/>
          <w:sz w:val="24"/>
          <w:szCs w:val="24"/>
        </w:rPr>
        <w:t>28</w:t>
      </w:r>
      <w:r w:rsidR="00B605AB" w:rsidRPr="007759B6">
        <w:rPr>
          <w:bCs/>
          <w:sz w:val="24"/>
          <w:szCs w:val="24"/>
        </w:rPr>
        <w:t xml:space="preserve">» </w:t>
      </w:r>
      <w:r w:rsidR="002E1BF7" w:rsidRPr="007759B6">
        <w:rPr>
          <w:bCs/>
          <w:sz w:val="24"/>
          <w:szCs w:val="24"/>
        </w:rPr>
        <w:t>октябр</w:t>
      </w:r>
      <w:r w:rsidR="00A27684" w:rsidRPr="007759B6">
        <w:rPr>
          <w:bCs/>
          <w:sz w:val="24"/>
          <w:szCs w:val="24"/>
        </w:rPr>
        <w:t>я</w:t>
      </w:r>
      <w:r w:rsidR="00F5471C" w:rsidRPr="007759B6">
        <w:rPr>
          <w:bCs/>
          <w:sz w:val="24"/>
          <w:szCs w:val="24"/>
        </w:rPr>
        <w:t xml:space="preserve"> </w:t>
      </w:r>
      <w:r w:rsidR="00B605AB" w:rsidRPr="007759B6">
        <w:rPr>
          <w:bCs/>
          <w:sz w:val="24"/>
          <w:szCs w:val="24"/>
        </w:rPr>
        <w:t>202</w:t>
      </w:r>
      <w:r w:rsidR="00DF2AE1" w:rsidRPr="007759B6">
        <w:rPr>
          <w:bCs/>
          <w:sz w:val="24"/>
          <w:szCs w:val="24"/>
        </w:rPr>
        <w:t>1</w:t>
      </w:r>
      <w:r w:rsidR="00B605AB" w:rsidRPr="007759B6">
        <w:rPr>
          <w:bCs/>
          <w:sz w:val="24"/>
          <w:szCs w:val="24"/>
        </w:rPr>
        <w:t xml:space="preserve"> года.</w:t>
      </w:r>
    </w:p>
    <w:p w14:paraId="3C49C5A7" w14:textId="27515416"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9C3AE0">
        <w:rPr>
          <w:bCs/>
          <w:sz w:val="24"/>
          <w:szCs w:val="24"/>
        </w:rPr>
        <w:t>29</w:t>
      </w:r>
      <w:r w:rsidR="002E1BF7" w:rsidRPr="007759B6">
        <w:rPr>
          <w:bCs/>
          <w:sz w:val="24"/>
          <w:szCs w:val="24"/>
        </w:rPr>
        <w:t>» октября</w:t>
      </w:r>
      <w:r w:rsidR="002205A9" w:rsidRPr="007759B6">
        <w:rPr>
          <w:bCs/>
          <w:sz w:val="24"/>
          <w:szCs w:val="24"/>
        </w:rPr>
        <w:t xml:space="preserve"> </w:t>
      </w:r>
      <w:r w:rsidR="00B605AB" w:rsidRPr="007759B6">
        <w:rPr>
          <w:bCs/>
          <w:sz w:val="24"/>
          <w:szCs w:val="24"/>
        </w:rPr>
        <w:t>202</w:t>
      </w:r>
      <w:r w:rsidR="00DF2AE1" w:rsidRPr="007759B6">
        <w:rPr>
          <w:bCs/>
          <w:sz w:val="24"/>
          <w:szCs w:val="24"/>
        </w:rPr>
        <w:t>1</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7759B6" w:rsidRDefault="00C11F57" w:rsidP="00586EDB">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3A8D84BD"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 xml:space="preserve">участника закупки или об отказе в допуске участнику закупки в порядке, установленном настоящей документации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780FC820"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107D78C7"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11 настоящей документацией,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77777777"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C11F57" w:rsidRPr="007759B6">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4F3C24C8" w14:textId="679DC768"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1.2. непредставления участником закупки в составе </w:t>
      </w:r>
      <w:r w:rsidR="00540E03" w:rsidRPr="007759B6">
        <w:rPr>
          <w:bCs/>
          <w:sz w:val="24"/>
          <w:szCs w:val="24"/>
        </w:rPr>
        <w:t>заявки</w:t>
      </w:r>
      <w:r w:rsidRPr="007759B6">
        <w:rPr>
          <w:bCs/>
          <w:sz w:val="24"/>
          <w:szCs w:val="24"/>
        </w:rPr>
        <w:t xml:space="preserve"> документов, установленных </w:t>
      </w:r>
      <w:r w:rsidR="00CA3807" w:rsidRPr="007759B6">
        <w:rPr>
          <w:bCs/>
          <w:sz w:val="24"/>
          <w:szCs w:val="24"/>
        </w:rPr>
        <w:br/>
      </w:r>
      <w:r w:rsidRPr="007759B6">
        <w:rPr>
          <w:bCs/>
          <w:sz w:val="24"/>
          <w:szCs w:val="24"/>
        </w:rPr>
        <w:t>в разделе 3 настоящей документации, и/или наличие в таких документах неполных и/или недостоверных сведений об у</w:t>
      </w:r>
      <w:r w:rsidR="006033A1" w:rsidRPr="007759B6">
        <w:rPr>
          <w:bCs/>
          <w:sz w:val="24"/>
          <w:szCs w:val="24"/>
        </w:rPr>
        <w:t xml:space="preserve">частнике закупки или о товарах </w:t>
      </w:r>
      <w:r w:rsidRPr="007759B6">
        <w:rPr>
          <w:bCs/>
          <w:sz w:val="24"/>
          <w:szCs w:val="24"/>
        </w:rPr>
        <w:t xml:space="preserve">(работах, услугах), на поставку (выполнение, оказание) </w:t>
      </w:r>
      <w:r w:rsidR="000A2D18" w:rsidRPr="007759B6">
        <w:rPr>
          <w:bCs/>
          <w:sz w:val="24"/>
          <w:szCs w:val="24"/>
        </w:rPr>
        <w:t>которых осуществляется закупка</w:t>
      </w:r>
      <w:r w:rsidRPr="007759B6">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614F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CA3807" w:rsidRPr="007759B6">
        <w:rPr>
          <w:bCs/>
          <w:sz w:val="24"/>
          <w:szCs w:val="24"/>
        </w:rPr>
        <w:t xml:space="preserve"> </w:t>
      </w:r>
      <w:r w:rsidR="002545F1" w:rsidRPr="007759B6">
        <w:rPr>
          <w:bCs/>
          <w:sz w:val="24"/>
          <w:szCs w:val="24"/>
        </w:rPr>
        <w:t>1</w:t>
      </w:r>
      <w:r w:rsidRPr="007759B6">
        <w:rPr>
          <w:bCs/>
          <w:sz w:val="24"/>
          <w:szCs w:val="24"/>
        </w:rPr>
        <w:t xml:space="preserve"> 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77777777" w:rsidR="00213D75" w:rsidRPr="007759B6" w:rsidRDefault="00213D75" w:rsidP="00213D75">
      <w:pPr>
        <w:pStyle w:val="ConsPlusNormal"/>
        <w:ind w:firstLine="0"/>
        <w:jc w:val="both"/>
        <w:rPr>
          <w:rFonts w:ascii="Times New Roman" w:hAnsi="Times New Roman" w:cs="Times New Roman"/>
          <w:color w:val="000000"/>
          <w:sz w:val="24"/>
          <w:szCs w:val="24"/>
        </w:rPr>
      </w:pPr>
      <w:r w:rsidRPr="007759B6">
        <w:rPr>
          <w:rFonts w:ascii="Times New Roman" w:hAnsi="Times New Roman" w:cs="Times New Roman"/>
          <w:b/>
          <w:color w:val="000000"/>
          <w:sz w:val="24"/>
          <w:szCs w:val="24"/>
        </w:rPr>
        <w:t xml:space="preserve">Раздел 11. Критерии оценки заявок:     </w:t>
      </w:r>
    </w:p>
    <w:p w14:paraId="5630E5A4" w14:textId="501FDEA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закупки, в целях исполнения условий договора, осуществляется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следующим критериям:</w:t>
      </w:r>
    </w:p>
    <w:p w14:paraId="2CE6A5E9" w14:textId="03830308" w:rsidR="00213D75" w:rsidRPr="007759B6" w:rsidRDefault="00213D75" w:rsidP="00213D75">
      <w:pPr>
        <w:pStyle w:val="ConsPlusNormal"/>
        <w:ind w:firstLine="709"/>
        <w:jc w:val="both"/>
        <w:rPr>
          <w:rFonts w:ascii="Times New Roman" w:hAnsi="Times New Roman" w:cs="Times New Roman"/>
          <w:b/>
          <w:sz w:val="24"/>
          <w:szCs w:val="24"/>
        </w:rPr>
      </w:pPr>
      <w:r w:rsidRPr="007759B6">
        <w:rPr>
          <w:rFonts w:ascii="Times New Roman" w:hAnsi="Times New Roman" w:cs="Times New Roman"/>
          <w:b/>
          <w:sz w:val="24"/>
          <w:szCs w:val="24"/>
        </w:rPr>
        <w:t>1) цена договора, значимость критерия -</w:t>
      </w:r>
      <w:r w:rsidR="006430B1" w:rsidRPr="007759B6">
        <w:rPr>
          <w:rFonts w:ascii="Times New Roman" w:hAnsi="Times New Roman" w:cs="Times New Roman"/>
          <w:b/>
          <w:sz w:val="24"/>
          <w:szCs w:val="24"/>
        </w:rPr>
        <w:t xml:space="preserve"> </w:t>
      </w:r>
      <w:r w:rsidR="00D60DB6" w:rsidRPr="007759B6">
        <w:rPr>
          <w:rFonts w:ascii="Times New Roman" w:hAnsi="Times New Roman" w:cs="Times New Roman"/>
          <w:b/>
          <w:sz w:val="24"/>
          <w:szCs w:val="24"/>
        </w:rPr>
        <w:t>7</w:t>
      </w:r>
      <w:r w:rsidR="006D128C" w:rsidRPr="007759B6">
        <w:rPr>
          <w:rFonts w:ascii="Times New Roman" w:hAnsi="Times New Roman" w:cs="Times New Roman"/>
          <w:b/>
          <w:sz w:val="24"/>
          <w:szCs w:val="24"/>
        </w:rPr>
        <w:t xml:space="preserve">0 </w:t>
      </w:r>
      <w:r w:rsidRPr="007759B6">
        <w:rPr>
          <w:rFonts w:ascii="Times New Roman" w:hAnsi="Times New Roman" w:cs="Times New Roman"/>
          <w:b/>
          <w:sz w:val="24"/>
          <w:szCs w:val="24"/>
        </w:rPr>
        <w:t>%</w:t>
      </w:r>
    </w:p>
    <w:p w14:paraId="2777B39D" w14:textId="34DF671D" w:rsidR="00213D75" w:rsidRPr="007759B6" w:rsidRDefault="00213D75" w:rsidP="00213D75">
      <w:pPr>
        <w:pStyle w:val="ConsPlusNormal"/>
        <w:ind w:firstLine="709"/>
        <w:jc w:val="both"/>
        <w:rPr>
          <w:rFonts w:ascii="Times New Roman" w:hAnsi="Times New Roman" w:cs="Times New Roman"/>
          <w:b/>
          <w:sz w:val="24"/>
          <w:szCs w:val="24"/>
        </w:rPr>
      </w:pPr>
      <w:r w:rsidRPr="007759B6">
        <w:rPr>
          <w:rFonts w:ascii="Times New Roman" w:hAnsi="Times New Roman" w:cs="Times New Roman"/>
          <w:b/>
          <w:sz w:val="24"/>
          <w:szCs w:val="24"/>
        </w:rPr>
        <w:t xml:space="preserve">2) квалификация участника, </w:t>
      </w:r>
      <w:r w:rsidRPr="007759B6">
        <w:rPr>
          <w:rFonts w:ascii="Times New Roman" w:hAnsi="Times New Roman" w:cs="Times New Roman"/>
          <w:b/>
          <w:color w:val="000000"/>
          <w:sz w:val="24"/>
          <w:szCs w:val="24"/>
        </w:rPr>
        <w:t>значимость критерия</w:t>
      </w:r>
      <w:r w:rsidRPr="007759B6">
        <w:rPr>
          <w:rFonts w:ascii="Times New Roman" w:hAnsi="Times New Roman" w:cs="Times New Roman"/>
          <w:b/>
          <w:sz w:val="24"/>
          <w:szCs w:val="24"/>
        </w:rPr>
        <w:t xml:space="preserve"> - </w:t>
      </w:r>
      <w:r w:rsidR="00D60DB6" w:rsidRPr="007759B6">
        <w:rPr>
          <w:rFonts w:ascii="Times New Roman" w:hAnsi="Times New Roman" w:cs="Times New Roman"/>
          <w:b/>
          <w:sz w:val="24"/>
          <w:szCs w:val="24"/>
        </w:rPr>
        <w:t>3</w:t>
      </w:r>
      <w:r w:rsidR="006D128C" w:rsidRPr="007759B6">
        <w:rPr>
          <w:rFonts w:ascii="Times New Roman" w:hAnsi="Times New Roman" w:cs="Times New Roman"/>
          <w:b/>
          <w:sz w:val="24"/>
          <w:szCs w:val="24"/>
        </w:rPr>
        <w:t xml:space="preserve">0 </w:t>
      </w:r>
      <w:r w:rsidRPr="007759B6">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7759B6" w:rsidRDefault="00213D75" w:rsidP="00213D75">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695816761"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Pr="007759B6"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5000" w:type="pct"/>
        <w:tblInd w:w="-5" w:type="dxa"/>
        <w:tblLayout w:type="fixed"/>
        <w:tblLook w:val="0000" w:firstRow="0" w:lastRow="0" w:firstColumn="0" w:lastColumn="0" w:noHBand="0" w:noVBand="0"/>
      </w:tblPr>
      <w:tblGrid>
        <w:gridCol w:w="572"/>
        <w:gridCol w:w="1982"/>
        <w:gridCol w:w="4534"/>
        <w:gridCol w:w="1982"/>
        <w:gridCol w:w="1408"/>
      </w:tblGrid>
      <w:tr w:rsidR="00A27684" w:rsidRPr="007759B6" w14:paraId="1D235BB4" w14:textId="77777777" w:rsidTr="003F5F82">
        <w:trPr>
          <w:trHeight w:val="788"/>
        </w:trPr>
        <w:tc>
          <w:tcPr>
            <w:tcW w:w="572" w:type="dxa"/>
            <w:tcBorders>
              <w:top w:val="single" w:sz="4" w:space="0" w:color="auto"/>
              <w:left w:val="single" w:sz="4" w:space="0" w:color="auto"/>
              <w:bottom w:val="single" w:sz="4" w:space="0" w:color="auto"/>
              <w:right w:val="single" w:sz="4" w:space="0" w:color="auto"/>
            </w:tcBorders>
          </w:tcPr>
          <w:p w14:paraId="5BBB3141" w14:textId="0009C4CC" w:rsidR="00A27684" w:rsidRPr="007759B6" w:rsidRDefault="00A27684" w:rsidP="00A27684">
            <w:pPr>
              <w:spacing w:line="240" w:lineRule="auto"/>
              <w:ind w:firstLine="0"/>
              <w:jc w:val="center"/>
              <w:rPr>
                <w:sz w:val="20"/>
                <w:szCs w:val="20"/>
              </w:rPr>
            </w:pPr>
            <w:r w:rsidRPr="007759B6">
              <w:rPr>
                <w:b/>
                <w:sz w:val="20"/>
                <w:szCs w:val="20"/>
              </w:rPr>
              <w:t>№  п/п</w:t>
            </w:r>
          </w:p>
        </w:tc>
        <w:tc>
          <w:tcPr>
            <w:tcW w:w="1982" w:type="dxa"/>
            <w:tcBorders>
              <w:top w:val="single" w:sz="4" w:space="0" w:color="auto"/>
              <w:left w:val="nil"/>
              <w:bottom w:val="single" w:sz="4" w:space="0" w:color="auto"/>
              <w:right w:val="single" w:sz="4" w:space="0" w:color="auto"/>
            </w:tcBorders>
          </w:tcPr>
          <w:p w14:paraId="751D6023" w14:textId="60CB71E7" w:rsidR="00A27684" w:rsidRPr="007759B6" w:rsidRDefault="00A27684" w:rsidP="00A27684">
            <w:pPr>
              <w:spacing w:line="240" w:lineRule="auto"/>
              <w:ind w:firstLine="0"/>
              <w:rPr>
                <w:sz w:val="20"/>
                <w:szCs w:val="20"/>
              </w:rPr>
            </w:pPr>
            <w:r w:rsidRPr="007759B6">
              <w:rPr>
                <w:b/>
                <w:sz w:val="22"/>
                <w:szCs w:val="22"/>
              </w:rPr>
              <w:t>Наименование показателя</w:t>
            </w:r>
          </w:p>
        </w:tc>
        <w:tc>
          <w:tcPr>
            <w:tcW w:w="4534" w:type="dxa"/>
            <w:tcBorders>
              <w:top w:val="single" w:sz="4" w:space="0" w:color="auto"/>
              <w:left w:val="nil"/>
              <w:bottom w:val="single" w:sz="4" w:space="0" w:color="auto"/>
              <w:right w:val="single" w:sz="4" w:space="0" w:color="auto"/>
            </w:tcBorders>
          </w:tcPr>
          <w:p w14:paraId="02FE16D4" w14:textId="5F2D9AB3" w:rsidR="00A27684" w:rsidRPr="007759B6" w:rsidRDefault="00A27684" w:rsidP="00A27684">
            <w:pPr>
              <w:spacing w:line="240" w:lineRule="auto"/>
              <w:ind w:firstLine="0"/>
              <w:jc w:val="center"/>
              <w:rPr>
                <w:sz w:val="20"/>
                <w:szCs w:val="20"/>
              </w:rPr>
            </w:pPr>
            <w:r w:rsidRPr="007759B6">
              <w:rPr>
                <w:b/>
                <w:bCs/>
                <w:sz w:val="22"/>
                <w:szCs w:val="22"/>
              </w:rPr>
              <w:t>Порядок оценки показателя</w:t>
            </w:r>
          </w:p>
        </w:tc>
        <w:tc>
          <w:tcPr>
            <w:tcW w:w="1982" w:type="dxa"/>
            <w:tcBorders>
              <w:top w:val="single" w:sz="4" w:space="0" w:color="auto"/>
              <w:left w:val="nil"/>
              <w:bottom w:val="single" w:sz="4" w:space="0" w:color="auto"/>
              <w:right w:val="single" w:sz="4" w:space="0" w:color="auto"/>
            </w:tcBorders>
          </w:tcPr>
          <w:p w14:paraId="2FD302F6" w14:textId="77777777" w:rsidR="00A27684" w:rsidRPr="007759B6" w:rsidRDefault="00A27684" w:rsidP="00A27684">
            <w:pPr>
              <w:spacing w:line="240" w:lineRule="auto"/>
              <w:ind w:firstLine="0"/>
              <w:jc w:val="center"/>
              <w:rPr>
                <w:b/>
                <w:sz w:val="22"/>
                <w:szCs w:val="22"/>
              </w:rPr>
            </w:pPr>
            <w:r w:rsidRPr="007759B6">
              <w:rPr>
                <w:b/>
                <w:sz w:val="22"/>
                <w:szCs w:val="22"/>
              </w:rPr>
              <w:t>Варианты</w:t>
            </w:r>
          </w:p>
          <w:p w14:paraId="29FAC28C" w14:textId="4D2561B2" w:rsidR="00A27684" w:rsidRPr="007759B6" w:rsidRDefault="00A27684" w:rsidP="00A27684">
            <w:pPr>
              <w:spacing w:line="240" w:lineRule="auto"/>
              <w:ind w:firstLine="0"/>
              <w:jc w:val="center"/>
              <w:rPr>
                <w:sz w:val="20"/>
                <w:szCs w:val="20"/>
              </w:rPr>
            </w:pPr>
            <w:r w:rsidRPr="007759B6">
              <w:rPr>
                <w:b/>
                <w:sz w:val="22"/>
                <w:szCs w:val="22"/>
              </w:rPr>
              <w:t>значений показателя</w:t>
            </w:r>
          </w:p>
        </w:tc>
        <w:tc>
          <w:tcPr>
            <w:tcW w:w="1408" w:type="dxa"/>
            <w:tcBorders>
              <w:top w:val="single" w:sz="4" w:space="0" w:color="auto"/>
              <w:left w:val="nil"/>
              <w:bottom w:val="single" w:sz="4" w:space="0" w:color="auto"/>
              <w:right w:val="single" w:sz="4" w:space="0" w:color="auto"/>
            </w:tcBorders>
          </w:tcPr>
          <w:p w14:paraId="2CC5037B" w14:textId="6169F11E" w:rsidR="00A27684" w:rsidRPr="007759B6" w:rsidRDefault="00A27684" w:rsidP="00A27684">
            <w:pPr>
              <w:spacing w:line="240" w:lineRule="auto"/>
              <w:ind w:firstLine="0"/>
              <w:jc w:val="center"/>
              <w:rPr>
                <w:sz w:val="20"/>
                <w:szCs w:val="20"/>
              </w:rPr>
            </w:pPr>
            <w:r w:rsidRPr="007759B6">
              <w:rPr>
                <w:b/>
                <w:sz w:val="22"/>
                <w:szCs w:val="22"/>
              </w:rPr>
              <w:t>Количество баллов (</w:t>
            </w:r>
            <w:r w:rsidRPr="007759B6">
              <w:rPr>
                <w:b/>
                <w:sz w:val="22"/>
                <w:szCs w:val="22"/>
                <w:lang w:val="en-US"/>
              </w:rPr>
              <w:t>j)</w:t>
            </w:r>
          </w:p>
        </w:tc>
      </w:tr>
      <w:tr w:rsidR="00A27684" w:rsidRPr="007759B6" w14:paraId="4BFD9378" w14:textId="77777777" w:rsidTr="003F5F82">
        <w:trPr>
          <w:trHeight w:val="557"/>
        </w:trPr>
        <w:tc>
          <w:tcPr>
            <w:tcW w:w="572" w:type="dxa"/>
            <w:tcBorders>
              <w:top w:val="single" w:sz="4" w:space="0" w:color="auto"/>
              <w:left w:val="single" w:sz="4" w:space="0" w:color="auto"/>
              <w:bottom w:val="single" w:sz="4" w:space="0" w:color="auto"/>
              <w:right w:val="single" w:sz="4" w:space="0" w:color="auto"/>
            </w:tcBorders>
          </w:tcPr>
          <w:p w14:paraId="7081CFF2" w14:textId="0983E897" w:rsidR="00A27684" w:rsidRPr="007759B6" w:rsidRDefault="00A27684" w:rsidP="00A27684">
            <w:pPr>
              <w:spacing w:line="240" w:lineRule="auto"/>
              <w:ind w:firstLine="0"/>
              <w:jc w:val="center"/>
              <w:rPr>
                <w:sz w:val="20"/>
                <w:szCs w:val="20"/>
              </w:rPr>
            </w:pPr>
            <w:r w:rsidRPr="007759B6">
              <w:rPr>
                <w:sz w:val="20"/>
                <w:szCs w:val="20"/>
              </w:rPr>
              <w:t>1.</w:t>
            </w:r>
          </w:p>
        </w:tc>
        <w:tc>
          <w:tcPr>
            <w:tcW w:w="1982" w:type="dxa"/>
            <w:tcBorders>
              <w:top w:val="single" w:sz="4" w:space="0" w:color="auto"/>
              <w:left w:val="nil"/>
              <w:bottom w:val="single" w:sz="4" w:space="0" w:color="auto"/>
              <w:right w:val="single" w:sz="4" w:space="0" w:color="auto"/>
            </w:tcBorders>
          </w:tcPr>
          <w:p w14:paraId="2737C673" w14:textId="77777777" w:rsidR="00A27684" w:rsidRPr="007759B6" w:rsidRDefault="00A27684" w:rsidP="00A27684">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21C4FEAC" w14:textId="77777777" w:rsidR="00A27684" w:rsidRPr="007759B6" w:rsidRDefault="00A27684" w:rsidP="00A27684">
            <w:pPr>
              <w:spacing w:line="240" w:lineRule="auto"/>
              <w:ind w:firstLine="0"/>
              <w:jc w:val="left"/>
              <w:rPr>
                <w:bCs/>
                <w:sz w:val="20"/>
                <w:szCs w:val="20"/>
              </w:rPr>
            </w:pPr>
          </w:p>
          <w:p w14:paraId="2BF894DC" w14:textId="1D6ADE9C" w:rsidR="00A27684" w:rsidRPr="007759B6" w:rsidRDefault="00A27684" w:rsidP="00DB4C66">
            <w:pPr>
              <w:spacing w:line="240" w:lineRule="auto"/>
              <w:ind w:firstLine="0"/>
              <w:jc w:val="left"/>
              <w:rPr>
                <w:sz w:val="20"/>
                <w:szCs w:val="20"/>
              </w:rPr>
            </w:pPr>
            <w:r w:rsidRPr="007759B6">
              <w:rPr>
                <w:bCs/>
                <w:i/>
                <w:sz w:val="20"/>
                <w:szCs w:val="20"/>
              </w:rPr>
              <w:t>(подтверждается выпиской из ЕГРЮЛ</w:t>
            </w:r>
            <w:r w:rsidRPr="007759B6">
              <w:rPr>
                <w:i/>
                <w:sz w:val="20"/>
                <w:szCs w:val="20"/>
              </w:rPr>
              <w:t>)</w:t>
            </w:r>
          </w:p>
        </w:tc>
        <w:tc>
          <w:tcPr>
            <w:tcW w:w="4534" w:type="dxa"/>
            <w:tcBorders>
              <w:top w:val="single" w:sz="4" w:space="0" w:color="auto"/>
              <w:left w:val="nil"/>
              <w:bottom w:val="single" w:sz="4" w:space="0" w:color="auto"/>
              <w:right w:val="single" w:sz="4" w:space="0" w:color="auto"/>
            </w:tcBorders>
          </w:tcPr>
          <w:p w14:paraId="7C04DFE9" w14:textId="7367104D" w:rsidR="00A27684" w:rsidRPr="007759B6" w:rsidRDefault="00A27684" w:rsidP="00A27684">
            <w:pPr>
              <w:spacing w:line="240" w:lineRule="auto"/>
              <w:ind w:firstLine="0"/>
              <w:rPr>
                <w:sz w:val="20"/>
                <w:szCs w:val="20"/>
              </w:rPr>
            </w:pPr>
            <w:r w:rsidRPr="007759B6">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82" w:type="dxa"/>
            <w:tcBorders>
              <w:top w:val="single" w:sz="4" w:space="0" w:color="auto"/>
              <w:left w:val="nil"/>
              <w:bottom w:val="single" w:sz="4" w:space="0" w:color="auto"/>
              <w:right w:val="single" w:sz="4" w:space="0" w:color="auto"/>
            </w:tcBorders>
            <w:vAlign w:val="center"/>
          </w:tcPr>
          <w:p w14:paraId="386F1687" w14:textId="77777777" w:rsidR="00A27684" w:rsidRPr="007759B6" w:rsidRDefault="00A27684" w:rsidP="00A27684">
            <w:pPr>
              <w:spacing w:line="240" w:lineRule="auto"/>
              <w:ind w:firstLine="0"/>
              <w:jc w:val="center"/>
              <w:rPr>
                <w:bCs/>
                <w:sz w:val="20"/>
                <w:szCs w:val="20"/>
              </w:rPr>
            </w:pPr>
            <w:r w:rsidRPr="007759B6">
              <w:rPr>
                <w:bCs/>
                <w:sz w:val="20"/>
                <w:szCs w:val="20"/>
              </w:rPr>
              <w:t>информация отсутствует или не соответствует установленным требованиям;</w:t>
            </w:r>
          </w:p>
          <w:p w14:paraId="18C0185B" w14:textId="6CBB5D5A" w:rsidR="00A27684" w:rsidRPr="007759B6" w:rsidRDefault="00D60DB6" w:rsidP="00A27684">
            <w:pPr>
              <w:spacing w:line="240" w:lineRule="auto"/>
              <w:ind w:firstLine="0"/>
              <w:jc w:val="center"/>
              <w:rPr>
                <w:bCs/>
                <w:sz w:val="20"/>
                <w:szCs w:val="20"/>
              </w:rPr>
            </w:pPr>
            <w:r w:rsidRPr="007759B6">
              <w:rPr>
                <w:bCs/>
                <w:sz w:val="20"/>
                <w:szCs w:val="20"/>
              </w:rPr>
              <w:t>менее</w:t>
            </w:r>
            <w:r w:rsidR="00DA243B" w:rsidRPr="007759B6">
              <w:rPr>
                <w:bCs/>
                <w:sz w:val="20"/>
                <w:szCs w:val="20"/>
              </w:rPr>
              <w:t xml:space="preserve"> 5 лет</w:t>
            </w:r>
            <w:r w:rsidR="00A27684" w:rsidRPr="007759B6">
              <w:rPr>
                <w:bCs/>
                <w:sz w:val="20"/>
                <w:szCs w:val="20"/>
              </w:rPr>
              <w:t>,</w:t>
            </w:r>
          </w:p>
          <w:p w14:paraId="1C731056" w14:textId="2058852B" w:rsidR="00A27684" w:rsidRPr="007759B6" w:rsidRDefault="00A27684" w:rsidP="00A27684">
            <w:pPr>
              <w:spacing w:line="240" w:lineRule="auto"/>
              <w:ind w:firstLine="0"/>
              <w:jc w:val="center"/>
              <w:rPr>
                <w:bCs/>
                <w:sz w:val="20"/>
                <w:szCs w:val="20"/>
              </w:rPr>
            </w:pPr>
            <w:r w:rsidRPr="007759B6">
              <w:rPr>
                <w:bCs/>
                <w:sz w:val="20"/>
                <w:szCs w:val="20"/>
              </w:rPr>
              <w:t xml:space="preserve">от </w:t>
            </w:r>
            <w:r w:rsidR="00D60DB6" w:rsidRPr="007759B6">
              <w:rPr>
                <w:bCs/>
                <w:sz w:val="20"/>
                <w:szCs w:val="20"/>
              </w:rPr>
              <w:t>5</w:t>
            </w:r>
            <w:r w:rsidRPr="007759B6">
              <w:rPr>
                <w:bCs/>
                <w:sz w:val="20"/>
                <w:szCs w:val="20"/>
              </w:rPr>
              <w:t xml:space="preserve"> до </w:t>
            </w:r>
            <w:r w:rsidR="00D60DB6" w:rsidRPr="007759B6">
              <w:rPr>
                <w:bCs/>
                <w:sz w:val="20"/>
                <w:szCs w:val="20"/>
              </w:rPr>
              <w:t>10</w:t>
            </w:r>
            <w:r w:rsidRPr="007759B6">
              <w:rPr>
                <w:bCs/>
                <w:sz w:val="20"/>
                <w:szCs w:val="20"/>
              </w:rPr>
              <w:t xml:space="preserve"> лет;</w:t>
            </w:r>
          </w:p>
          <w:p w14:paraId="06077B66" w14:textId="47F737EB" w:rsidR="00A27684" w:rsidRPr="007759B6" w:rsidRDefault="00D60DB6" w:rsidP="00A27684">
            <w:pPr>
              <w:spacing w:line="240" w:lineRule="auto"/>
              <w:ind w:firstLine="0"/>
              <w:jc w:val="center"/>
              <w:rPr>
                <w:sz w:val="20"/>
                <w:szCs w:val="20"/>
              </w:rPr>
            </w:pPr>
            <w:r w:rsidRPr="007759B6">
              <w:rPr>
                <w:bCs/>
                <w:sz w:val="20"/>
                <w:szCs w:val="20"/>
              </w:rPr>
              <w:t>10</w:t>
            </w:r>
            <w:r w:rsidR="00A27684" w:rsidRPr="007759B6">
              <w:rPr>
                <w:bCs/>
                <w:sz w:val="20"/>
                <w:szCs w:val="20"/>
              </w:rPr>
              <w:t xml:space="preserve"> лет и более</w:t>
            </w:r>
          </w:p>
        </w:tc>
        <w:tc>
          <w:tcPr>
            <w:tcW w:w="1408" w:type="dxa"/>
            <w:tcBorders>
              <w:top w:val="single" w:sz="4" w:space="0" w:color="auto"/>
              <w:left w:val="nil"/>
              <w:bottom w:val="single" w:sz="4" w:space="0" w:color="auto"/>
              <w:right w:val="single" w:sz="4" w:space="0" w:color="auto"/>
            </w:tcBorders>
            <w:vAlign w:val="center"/>
          </w:tcPr>
          <w:p w14:paraId="31D07C67" w14:textId="77777777" w:rsidR="00A27684" w:rsidRPr="007759B6" w:rsidRDefault="00A27684" w:rsidP="00A27684">
            <w:pPr>
              <w:spacing w:line="240" w:lineRule="auto"/>
              <w:ind w:firstLine="0"/>
              <w:jc w:val="center"/>
              <w:rPr>
                <w:bCs/>
                <w:sz w:val="20"/>
                <w:szCs w:val="20"/>
              </w:rPr>
            </w:pPr>
          </w:p>
          <w:p w14:paraId="26414BAB" w14:textId="77777777" w:rsidR="00A27684" w:rsidRPr="007759B6" w:rsidRDefault="00A27684" w:rsidP="00A27684">
            <w:pPr>
              <w:spacing w:line="240" w:lineRule="auto"/>
              <w:ind w:firstLine="0"/>
              <w:jc w:val="center"/>
              <w:rPr>
                <w:bCs/>
                <w:sz w:val="20"/>
                <w:szCs w:val="20"/>
              </w:rPr>
            </w:pPr>
          </w:p>
          <w:p w14:paraId="3200A734" w14:textId="77777777" w:rsidR="00A27684" w:rsidRPr="007759B6" w:rsidRDefault="00A27684" w:rsidP="00A27684">
            <w:pPr>
              <w:spacing w:line="240" w:lineRule="auto"/>
              <w:ind w:firstLine="0"/>
              <w:jc w:val="center"/>
              <w:rPr>
                <w:bCs/>
                <w:sz w:val="20"/>
                <w:szCs w:val="20"/>
              </w:rPr>
            </w:pPr>
            <w:r w:rsidRPr="007759B6">
              <w:rPr>
                <w:bCs/>
                <w:sz w:val="20"/>
                <w:szCs w:val="20"/>
              </w:rPr>
              <w:t>0</w:t>
            </w:r>
          </w:p>
          <w:p w14:paraId="5E1B45B0" w14:textId="77777777" w:rsidR="00A27684" w:rsidRPr="007759B6" w:rsidRDefault="00A27684" w:rsidP="00A27684">
            <w:pPr>
              <w:spacing w:line="240" w:lineRule="auto"/>
              <w:ind w:firstLine="0"/>
              <w:jc w:val="center"/>
              <w:rPr>
                <w:bCs/>
                <w:sz w:val="20"/>
                <w:szCs w:val="20"/>
              </w:rPr>
            </w:pPr>
          </w:p>
          <w:p w14:paraId="0C1DA410" w14:textId="77777777" w:rsidR="00663FC7" w:rsidRPr="007759B6" w:rsidRDefault="00663FC7" w:rsidP="00A27684">
            <w:pPr>
              <w:spacing w:line="240" w:lineRule="auto"/>
              <w:ind w:firstLine="0"/>
              <w:jc w:val="center"/>
              <w:rPr>
                <w:bCs/>
                <w:sz w:val="20"/>
                <w:szCs w:val="20"/>
              </w:rPr>
            </w:pPr>
          </w:p>
          <w:p w14:paraId="574D5BEF" w14:textId="77777777" w:rsidR="00A27684" w:rsidRPr="007759B6" w:rsidRDefault="00A27684" w:rsidP="00A27684">
            <w:pPr>
              <w:spacing w:line="240" w:lineRule="auto"/>
              <w:ind w:firstLine="0"/>
              <w:jc w:val="center"/>
              <w:rPr>
                <w:bCs/>
                <w:sz w:val="20"/>
                <w:szCs w:val="20"/>
              </w:rPr>
            </w:pPr>
            <w:r w:rsidRPr="007759B6">
              <w:rPr>
                <w:bCs/>
                <w:sz w:val="20"/>
                <w:szCs w:val="20"/>
              </w:rPr>
              <w:t>10</w:t>
            </w:r>
          </w:p>
          <w:p w14:paraId="4DCCC859" w14:textId="1ACE0422" w:rsidR="00A27684" w:rsidRPr="007759B6" w:rsidRDefault="00D60DB6" w:rsidP="00A27684">
            <w:pPr>
              <w:spacing w:line="240" w:lineRule="auto"/>
              <w:ind w:firstLine="0"/>
              <w:jc w:val="center"/>
              <w:rPr>
                <w:bCs/>
                <w:sz w:val="20"/>
                <w:szCs w:val="20"/>
              </w:rPr>
            </w:pPr>
            <w:r w:rsidRPr="007759B6">
              <w:rPr>
                <w:bCs/>
                <w:sz w:val="20"/>
                <w:szCs w:val="20"/>
              </w:rPr>
              <w:t>20</w:t>
            </w:r>
          </w:p>
          <w:p w14:paraId="51C34A13" w14:textId="5663E7EB" w:rsidR="00A27684" w:rsidRPr="007759B6" w:rsidRDefault="00A27684" w:rsidP="00A27684">
            <w:pPr>
              <w:spacing w:line="240" w:lineRule="auto"/>
              <w:ind w:firstLine="0"/>
              <w:jc w:val="center"/>
              <w:rPr>
                <w:sz w:val="20"/>
                <w:szCs w:val="20"/>
              </w:rPr>
            </w:pPr>
            <w:r w:rsidRPr="007759B6">
              <w:rPr>
                <w:bCs/>
                <w:sz w:val="20"/>
                <w:szCs w:val="20"/>
              </w:rPr>
              <w:t>30</w:t>
            </w:r>
          </w:p>
        </w:tc>
      </w:tr>
      <w:tr w:rsidR="00D60DB6" w:rsidRPr="007759B6" w14:paraId="6208F3A2" w14:textId="77777777" w:rsidTr="003F5F82">
        <w:trPr>
          <w:trHeight w:val="20"/>
        </w:trPr>
        <w:tc>
          <w:tcPr>
            <w:tcW w:w="572" w:type="dxa"/>
            <w:tcBorders>
              <w:top w:val="single" w:sz="4" w:space="0" w:color="auto"/>
              <w:left w:val="single" w:sz="4" w:space="0" w:color="auto"/>
              <w:bottom w:val="single" w:sz="4" w:space="0" w:color="auto"/>
              <w:right w:val="single" w:sz="4" w:space="0" w:color="auto"/>
            </w:tcBorders>
          </w:tcPr>
          <w:p w14:paraId="656122F0" w14:textId="10902CD0" w:rsidR="00D60DB6" w:rsidRPr="007759B6" w:rsidRDefault="00D60DB6" w:rsidP="00D60DB6">
            <w:pPr>
              <w:spacing w:line="240" w:lineRule="auto"/>
              <w:ind w:firstLine="0"/>
              <w:jc w:val="center"/>
              <w:rPr>
                <w:sz w:val="20"/>
                <w:szCs w:val="20"/>
              </w:rPr>
            </w:pPr>
            <w:r w:rsidRPr="007759B6">
              <w:rPr>
                <w:sz w:val="20"/>
                <w:szCs w:val="20"/>
              </w:rPr>
              <w:t>2.</w:t>
            </w:r>
          </w:p>
        </w:tc>
        <w:tc>
          <w:tcPr>
            <w:tcW w:w="1982" w:type="dxa"/>
            <w:tcBorders>
              <w:top w:val="single" w:sz="4" w:space="0" w:color="auto"/>
              <w:left w:val="nil"/>
              <w:bottom w:val="single" w:sz="4" w:space="0" w:color="auto"/>
              <w:right w:val="single" w:sz="4" w:space="0" w:color="auto"/>
            </w:tcBorders>
          </w:tcPr>
          <w:p w14:paraId="70074347" w14:textId="53B849D3" w:rsidR="00D60DB6" w:rsidRPr="007759B6" w:rsidRDefault="00D60DB6" w:rsidP="00D60DB6">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2"/>
            </w:r>
          </w:p>
          <w:p w14:paraId="61ACE8B6" w14:textId="2B37B066" w:rsidR="00D60DB6" w:rsidRPr="007759B6" w:rsidRDefault="00D60DB6" w:rsidP="00D60DB6">
            <w:pPr>
              <w:spacing w:line="240" w:lineRule="auto"/>
              <w:ind w:firstLine="0"/>
              <w:jc w:val="left"/>
              <w:rPr>
                <w:sz w:val="20"/>
                <w:szCs w:val="20"/>
              </w:rPr>
            </w:pPr>
            <w:r w:rsidRPr="007759B6">
              <w:rPr>
                <w:bCs/>
                <w:i/>
                <w:sz w:val="18"/>
                <w:szCs w:val="18"/>
              </w:rPr>
              <w:t>(подтверждается справкой по форме приложения № 6 документации, с приложением соответствующих документов)</w:t>
            </w:r>
            <w:r w:rsidRPr="007759B6">
              <w:rPr>
                <w:sz w:val="20"/>
                <w:szCs w:val="20"/>
              </w:rPr>
              <w:t>.</w:t>
            </w:r>
          </w:p>
          <w:p w14:paraId="5A863331" w14:textId="0613E90E" w:rsidR="00D60DB6" w:rsidRPr="007759B6" w:rsidRDefault="00D60DB6" w:rsidP="00D60DB6">
            <w:pPr>
              <w:spacing w:line="240" w:lineRule="auto"/>
              <w:ind w:firstLine="0"/>
              <w:rPr>
                <w:bCs/>
                <w:sz w:val="20"/>
                <w:szCs w:val="20"/>
              </w:rPr>
            </w:pPr>
          </w:p>
        </w:tc>
        <w:tc>
          <w:tcPr>
            <w:tcW w:w="4534" w:type="dxa"/>
            <w:tcBorders>
              <w:top w:val="single" w:sz="4" w:space="0" w:color="auto"/>
              <w:left w:val="nil"/>
              <w:bottom w:val="single" w:sz="4" w:space="0" w:color="auto"/>
              <w:right w:val="single" w:sz="4" w:space="0" w:color="auto"/>
            </w:tcBorders>
          </w:tcPr>
          <w:p w14:paraId="005C5300" w14:textId="77777777" w:rsidR="00D60DB6" w:rsidRPr="007759B6" w:rsidRDefault="00D60DB6" w:rsidP="00D60DB6">
            <w:pPr>
              <w:spacing w:line="240" w:lineRule="auto"/>
              <w:ind w:firstLine="0"/>
              <w:rPr>
                <w:sz w:val="20"/>
                <w:szCs w:val="20"/>
              </w:rPr>
            </w:pPr>
            <w:r w:rsidRPr="007759B6">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70E8DC0C" w14:textId="62959711" w:rsidR="00D60DB6" w:rsidRPr="007759B6" w:rsidRDefault="00D60DB6" w:rsidP="00D60DB6">
            <w:pPr>
              <w:spacing w:line="240" w:lineRule="auto"/>
              <w:ind w:firstLine="0"/>
              <w:rPr>
                <w:sz w:val="20"/>
                <w:szCs w:val="20"/>
              </w:rPr>
            </w:pPr>
            <w:r w:rsidRPr="007759B6">
              <w:rPr>
                <w:sz w:val="20"/>
                <w:szCs w:val="20"/>
              </w:rPr>
              <w:t>1) наименование предмета договора сопоставимо видам работ, являющихся предметом закупки;</w:t>
            </w:r>
          </w:p>
          <w:p w14:paraId="304EA947" w14:textId="74B10DB9" w:rsidR="00D60DB6" w:rsidRPr="007759B6" w:rsidRDefault="00D60DB6" w:rsidP="00D60DB6">
            <w:pPr>
              <w:spacing w:line="240" w:lineRule="auto"/>
              <w:ind w:firstLine="0"/>
              <w:rPr>
                <w:sz w:val="20"/>
                <w:szCs w:val="20"/>
              </w:rPr>
            </w:pPr>
            <w:r w:rsidRPr="007759B6">
              <w:rPr>
                <w:sz w:val="20"/>
                <w:szCs w:val="20"/>
              </w:rPr>
              <w:t xml:space="preserve">2) стоимость работ по каждому договору составляет </w:t>
            </w:r>
            <w:r w:rsidR="00287E2D" w:rsidRPr="007759B6">
              <w:rPr>
                <w:sz w:val="20"/>
                <w:szCs w:val="20"/>
              </w:rPr>
              <w:t>не менее 70</w:t>
            </w:r>
            <w:r w:rsidRPr="007759B6">
              <w:rPr>
                <w:sz w:val="20"/>
                <w:szCs w:val="20"/>
              </w:rPr>
              <w:t>0 000 (</w:t>
            </w:r>
            <w:r w:rsidR="00287E2D" w:rsidRPr="007759B6">
              <w:rPr>
                <w:sz w:val="20"/>
                <w:szCs w:val="20"/>
              </w:rPr>
              <w:t>семьсот</w:t>
            </w:r>
            <w:r w:rsidRPr="007759B6">
              <w:rPr>
                <w:sz w:val="20"/>
                <w:szCs w:val="20"/>
              </w:rPr>
              <w:t xml:space="preserve"> тысяч) рублей;</w:t>
            </w:r>
          </w:p>
          <w:p w14:paraId="570DD176" w14:textId="5DE7D5CA" w:rsidR="00E80C99" w:rsidRPr="007759B6" w:rsidRDefault="00D60DB6" w:rsidP="00D60DB6">
            <w:pPr>
              <w:spacing w:line="240" w:lineRule="auto"/>
              <w:ind w:firstLine="0"/>
              <w:rPr>
                <w:sz w:val="20"/>
                <w:szCs w:val="20"/>
              </w:rPr>
            </w:pPr>
            <w:r w:rsidRPr="007759B6">
              <w:rPr>
                <w:sz w:val="20"/>
                <w:szCs w:val="20"/>
              </w:rPr>
              <w:t>3) договор был заключен после 01.01.2018</w:t>
            </w:r>
            <w:r w:rsidR="00DB4C66" w:rsidRPr="007759B6">
              <w:rPr>
                <w:sz w:val="20"/>
                <w:szCs w:val="20"/>
              </w:rPr>
              <w:t>;</w:t>
            </w:r>
          </w:p>
          <w:p w14:paraId="07642B49" w14:textId="48296F7D" w:rsidR="00D60DB6" w:rsidRPr="007759B6" w:rsidRDefault="00D60DB6" w:rsidP="00D60DB6">
            <w:pPr>
              <w:spacing w:line="240" w:lineRule="auto"/>
              <w:ind w:firstLine="0"/>
              <w:rPr>
                <w:sz w:val="20"/>
                <w:szCs w:val="20"/>
              </w:rPr>
            </w:pPr>
            <w:r w:rsidRPr="007759B6">
              <w:rPr>
                <w:sz w:val="20"/>
                <w:szCs w:val="20"/>
              </w:rPr>
              <w:t xml:space="preserve"> 4) исполнение работ по договору завершено в полном объеме;</w:t>
            </w:r>
          </w:p>
          <w:p w14:paraId="6966CF1E" w14:textId="2E4AA043" w:rsidR="00D60DB6" w:rsidRPr="007759B6" w:rsidRDefault="00D60DB6" w:rsidP="00D60DB6">
            <w:pPr>
              <w:spacing w:line="240" w:lineRule="auto"/>
              <w:ind w:firstLine="0"/>
              <w:rPr>
                <w:sz w:val="20"/>
                <w:szCs w:val="20"/>
              </w:rPr>
            </w:pPr>
            <w:r w:rsidRPr="007759B6">
              <w:rPr>
                <w:sz w:val="20"/>
                <w:szCs w:val="20"/>
              </w:rPr>
              <w:t xml:space="preserve">5) предоставлены копии документов подтверждающие вышеуказанные требования </w:t>
            </w:r>
            <w:r w:rsidR="00DB4C66" w:rsidRPr="007759B6">
              <w:rPr>
                <w:sz w:val="20"/>
                <w:szCs w:val="20"/>
              </w:rPr>
              <w:br/>
            </w:r>
            <w:r w:rsidRPr="007759B6">
              <w:rPr>
                <w:sz w:val="20"/>
                <w:szCs w:val="20"/>
              </w:rPr>
              <w:t>(в соответствии с п. 3.7.2. и 3.7.3</w:t>
            </w:r>
            <w:r w:rsidR="00DB4C66" w:rsidRPr="007759B6">
              <w:rPr>
                <w:sz w:val="20"/>
                <w:szCs w:val="20"/>
              </w:rPr>
              <w:t>.</w:t>
            </w:r>
            <w:r w:rsidRPr="007759B6">
              <w:rPr>
                <w:sz w:val="20"/>
                <w:szCs w:val="20"/>
              </w:rPr>
              <w:t xml:space="preserve"> части 3 раздела 2 настоящей документации).</w:t>
            </w:r>
          </w:p>
        </w:tc>
        <w:tc>
          <w:tcPr>
            <w:tcW w:w="1982" w:type="dxa"/>
            <w:tcBorders>
              <w:top w:val="single" w:sz="4" w:space="0" w:color="auto"/>
              <w:left w:val="nil"/>
              <w:bottom w:val="single" w:sz="4" w:space="0" w:color="auto"/>
              <w:right w:val="single" w:sz="4" w:space="0" w:color="auto"/>
            </w:tcBorders>
            <w:vAlign w:val="center"/>
          </w:tcPr>
          <w:p w14:paraId="23DBFF91" w14:textId="77777777" w:rsidR="00D60DB6" w:rsidRPr="007759B6" w:rsidRDefault="00D60DB6" w:rsidP="00D60DB6">
            <w:pPr>
              <w:spacing w:line="240" w:lineRule="auto"/>
              <w:ind w:firstLine="0"/>
              <w:jc w:val="center"/>
              <w:rPr>
                <w:bCs/>
                <w:sz w:val="20"/>
                <w:szCs w:val="20"/>
              </w:rPr>
            </w:pPr>
            <w:r w:rsidRPr="007759B6">
              <w:rPr>
                <w:bCs/>
                <w:sz w:val="20"/>
                <w:szCs w:val="20"/>
              </w:rPr>
              <w:t>информация отсутствует или не соответствует установленным требованиям;</w:t>
            </w:r>
          </w:p>
          <w:p w14:paraId="68F1FF4D" w14:textId="77777777" w:rsidR="00D60DB6" w:rsidRPr="007759B6" w:rsidRDefault="00D60DB6" w:rsidP="00D60DB6">
            <w:pPr>
              <w:spacing w:line="240" w:lineRule="auto"/>
              <w:ind w:firstLine="0"/>
              <w:jc w:val="center"/>
              <w:rPr>
                <w:sz w:val="20"/>
                <w:szCs w:val="20"/>
              </w:rPr>
            </w:pPr>
            <w:r w:rsidRPr="007759B6">
              <w:rPr>
                <w:sz w:val="20"/>
                <w:szCs w:val="20"/>
              </w:rPr>
              <w:t>1 договор</w:t>
            </w:r>
          </w:p>
          <w:p w14:paraId="64820E43" w14:textId="77777777" w:rsidR="00D60DB6" w:rsidRPr="007759B6" w:rsidRDefault="00D60DB6" w:rsidP="00D60DB6">
            <w:pPr>
              <w:spacing w:line="240" w:lineRule="auto"/>
              <w:ind w:firstLine="0"/>
              <w:jc w:val="center"/>
              <w:rPr>
                <w:sz w:val="20"/>
                <w:szCs w:val="20"/>
              </w:rPr>
            </w:pPr>
            <w:r w:rsidRPr="007759B6">
              <w:rPr>
                <w:sz w:val="20"/>
                <w:szCs w:val="20"/>
              </w:rPr>
              <w:t>2-3 договора</w:t>
            </w:r>
          </w:p>
          <w:p w14:paraId="3E020B15" w14:textId="34A00384" w:rsidR="00D60DB6" w:rsidRPr="007759B6" w:rsidRDefault="00D60DB6" w:rsidP="00D60DB6">
            <w:pPr>
              <w:spacing w:line="240" w:lineRule="auto"/>
              <w:ind w:firstLine="0"/>
              <w:jc w:val="center"/>
              <w:rPr>
                <w:sz w:val="20"/>
                <w:szCs w:val="20"/>
              </w:rPr>
            </w:pPr>
            <w:r w:rsidRPr="007759B6">
              <w:rPr>
                <w:sz w:val="20"/>
                <w:szCs w:val="20"/>
              </w:rPr>
              <w:t>4 договора</w:t>
            </w:r>
          </w:p>
          <w:p w14:paraId="36E98E9C" w14:textId="77777777" w:rsidR="00D60DB6" w:rsidRPr="007759B6" w:rsidRDefault="00D60DB6" w:rsidP="00D60DB6">
            <w:pPr>
              <w:spacing w:line="240" w:lineRule="auto"/>
              <w:ind w:firstLine="0"/>
              <w:jc w:val="center"/>
              <w:rPr>
                <w:sz w:val="20"/>
                <w:szCs w:val="20"/>
              </w:rPr>
            </w:pPr>
            <w:r w:rsidRPr="007759B6">
              <w:rPr>
                <w:sz w:val="20"/>
                <w:szCs w:val="20"/>
              </w:rPr>
              <w:t>5 и более договоров</w:t>
            </w:r>
          </w:p>
          <w:p w14:paraId="28249674" w14:textId="5D15AEB3" w:rsidR="00D60DB6" w:rsidRPr="007759B6" w:rsidRDefault="00D60DB6" w:rsidP="00D60DB6">
            <w:pPr>
              <w:spacing w:line="240" w:lineRule="auto"/>
              <w:ind w:firstLine="0"/>
              <w:jc w:val="center"/>
              <w:rPr>
                <w:sz w:val="20"/>
                <w:szCs w:val="20"/>
              </w:rPr>
            </w:pPr>
          </w:p>
        </w:tc>
        <w:tc>
          <w:tcPr>
            <w:tcW w:w="1408" w:type="dxa"/>
            <w:tcBorders>
              <w:top w:val="single" w:sz="4" w:space="0" w:color="auto"/>
              <w:left w:val="nil"/>
              <w:bottom w:val="single" w:sz="4" w:space="0" w:color="auto"/>
              <w:right w:val="single" w:sz="4" w:space="0" w:color="auto"/>
            </w:tcBorders>
            <w:vAlign w:val="center"/>
          </w:tcPr>
          <w:p w14:paraId="55D3FAFC" w14:textId="77777777" w:rsidR="00D60DB6" w:rsidRPr="007759B6" w:rsidRDefault="00D60DB6" w:rsidP="00D60DB6">
            <w:pPr>
              <w:spacing w:line="240" w:lineRule="auto"/>
              <w:jc w:val="center"/>
              <w:rPr>
                <w:bCs/>
                <w:sz w:val="20"/>
                <w:szCs w:val="20"/>
              </w:rPr>
            </w:pPr>
          </w:p>
          <w:p w14:paraId="20A7EC4C" w14:textId="7A3E3F99" w:rsidR="00D60DB6" w:rsidRPr="007759B6" w:rsidRDefault="00D60DB6" w:rsidP="00D60DB6">
            <w:pPr>
              <w:spacing w:line="240" w:lineRule="auto"/>
              <w:ind w:firstLine="0"/>
              <w:jc w:val="center"/>
              <w:rPr>
                <w:bCs/>
                <w:sz w:val="20"/>
                <w:szCs w:val="20"/>
              </w:rPr>
            </w:pPr>
            <w:r w:rsidRPr="007759B6">
              <w:rPr>
                <w:bCs/>
                <w:sz w:val="20"/>
                <w:szCs w:val="20"/>
              </w:rPr>
              <w:t>0</w:t>
            </w:r>
          </w:p>
          <w:p w14:paraId="6C813A21" w14:textId="77777777" w:rsidR="00D60DB6" w:rsidRPr="007759B6" w:rsidRDefault="00D60DB6" w:rsidP="00D60DB6">
            <w:pPr>
              <w:spacing w:line="240" w:lineRule="auto"/>
              <w:ind w:firstLine="0"/>
              <w:jc w:val="center"/>
              <w:rPr>
                <w:bCs/>
                <w:sz w:val="20"/>
                <w:szCs w:val="20"/>
              </w:rPr>
            </w:pPr>
          </w:p>
          <w:p w14:paraId="682BA199" w14:textId="77777777" w:rsidR="00663FC7" w:rsidRPr="007759B6" w:rsidRDefault="00663FC7" w:rsidP="00D60DB6">
            <w:pPr>
              <w:spacing w:line="240" w:lineRule="auto"/>
              <w:ind w:firstLine="0"/>
              <w:jc w:val="center"/>
              <w:rPr>
                <w:bCs/>
                <w:sz w:val="20"/>
                <w:szCs w:val="20"/>
              </w:rPr>
            </w:pPr>
          </w:p>
          <w:p w14:paraId="3914F03B" w14:textId="77777777" w:rsidR="00D60DB6" w:rsidRPr="007759B6" w:rsidRDefault="00D60DB6" w:rsidP="00D60DB6">
            <w:pPr>
              <w:spacing w:line="240" w:lineRule="auto"/>
              <w:ind w:firstLine="0"/>
              <w:jc w:val="center"/>
              <w:rPr>
                <w:bCs/>
                <w:sz w:val="20"/>
                <w:szCs w:val="20"/>
              </w:rPr>
            </w:pPr>
            <w:r w:rsidRPr="007759B6">
              <w:rPr>
                <w:bCs/>
                <w:sz w:val="20"/>
                <w:szCs w:val="20"/>
              </w:rPr>
              <w:t>10</w:t>
            </w:r>
          </w:p>
          <w:p w14:paraId="00F60B12" w14:textId="77777777" w:rsidR="00D60DB6" w:rsidRPr="007759B6" w:rsidRDefault="00D60DB6" w:rsidP="00D60DB6">
            <w:pPr>
              <w:spacing w:line="240" w:lineRule="auto"/>
              <w:ind w:firstLine="0"/>
              <w:jc w:val="center"/>
              <w:rPr>
                <w:bCs/>
                <w:sz w:val="20"/>
                <w:szCs w:val="20"/>
              </w:rPr>
            </w:pPr>
            <w:r w:rsidRPr="007759B6">
              <w:rPr>
                <w:bCs/>
                <w:sz w:val="20"/>
                <w:szCs w:val="20"/>
              </w:rPr>
              <w:t>20</w:t>
            </w:r>
          </w:p>
          <w:p w14:paraId="3D52FD1E" w14:textId="77777777" w:rsidR="00D60DB6" w:rsidRPr="007759B6" w:rsidRDefault="00D60DB6" w:rsidP="00D60DB6">
            <w:pPr>
              <w:spacing w:line="240" w:lineRule="auto"/>
              <w:ind w:firstLine="0"/>
              <w:jc w:val="center"/>
              <w:rPr>
                <w:bCs/>
                <w:sz w:val="20"/>
                <w:szCs w:val="20"/>
              </w:rPr>
            </w:pPr>
            <w:r w:rsidRPr="007759B6">
              <w:rPr>
                <w:bCs/>
                <w:sz w:val="20"/>
                <w:szCs w:val="20"/>
              </w:rPr>
              <w:t>30</w:t>
            </w:r>
          </w:p>
          <w:p w14:paraId="1EACB0D7" w14:textId="33634B38" w:rsidR="00D60DB6" w:rsidRPr="007759B6" w:rsidRDefault="00D60DB6" w:rsidP="00D60DB6">
            <w:pPr>
              <w:spacing w:line="240" w:lineRule="auto"/>
              <w:ind w:firstLine="0"/>
              <w:jc w:val="center"/>
              <w:rPr>
                <w:sz w:val="20"/>
                <w:szCs w:val="20"/>
              </w:rPr>
            </w:pPr>
            <w:r w:rsidRPr="007759B6">
              <w:rPr>
                <w:bCs/>
                <w:sz w:val="20"/>
                <w:szCs w:val="20"/>
              </w:rPr>
              <w:t>50</w:t>
            </w:r>
          </w:p>
        </w:tc>
      </w:tr>
      <w:tr w:rsidR="00D60DB6" w:rsidRPr="007759B6" w14:paraId="6862C1D5" w14:textId="77777777" w:rsidTr="003F5F82">
        <w:trPr>
          <w:trHeight w:val="557"/>
        </w:trPr>
        <w:tc>
          <w:tcPr>
            <w:tcW w:w="572" w:type="dxa"/>
            <w:tcBorders>
              <w:top w:val="single" w:sz="4" w:space="0" w:color="auto"/>
              <w:left w:val="single" w:sz="4" w:space="0" w:color="auto"/>
              <w:bottom w:val="single" w:sz="4" w:space="0" w:color="auto"/>
              <w:right w:val="single" w:sz="4" w:space="0" w:color="auto"/>
            </w:tcBorders>
          </w:tcPr>
          <w:p w14:paraId="55678BDF" w14:textId="1B3B82D8" w:rsidR="00D60DB6" w:rsidRPr="007759B6" w:rsidRDefault="00D60DB6" w:rsidP="00D60DB6">
            <w:pPr>
              <w:spacing w:line="240" w:lineRule="auto"/>
              <w:ind w:firstLine="0"/>
              <w:jc w:val="center"/>
              <w:rPr>
                <w:sz w:val="20"/>
                <w:szCs w:val="20"/>
              </w:rPr>
            </w:pPr>
            <w:r w:rsidRPr="007759B6">
              <w:rPr>
                <w:bCs/>
                <w:sz w:val="20"/>
                <w:szCs w:val="20"/>
              </w:rPr>
              <w:t>3.</w:t>
            </w:r>
          </w:p>
        </w:tc>
        <w:tc>
          <w:tcPr>
            <w:tcW w:w="1982" w:type="dxa"/>
            <w:tcBorders>
              <w:top w:val="single" w:sz="4" w:space="0" w:color="auto"/>
              <w:left w:val="nil"/>
              <w:bottom w:val="single" w:sz="4" w:space="0" w:color="auto"/>
              <w:right w:val="single" w:sz="4" w:space="0" w:color="auto"/>
            </w:tcBorders>
          </w:tcPr>
          <w:p w14:paraId="79AF75BF" w14:textId="45FF62E9" w:rsidR="00D60DB6" w:rsidRPr="007759B6" w:rsidRDefault="00D60DB6" w:rsidP="00D60DB6">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5B451EDD" w14:textId="77777777" w:rsidR="00D60DB6" w:rsidRPr="007759B6" w:rsidRDefault="00D60DB6" w:rsidP="00D60DB6">
            <w:pPr>
              <w:spacing w:line="240" w:lineRule="auto"/>
              <w:ind w:firstLine="0"/>
              <w:jc w:val="left"/>
              <w:rPr>
                <w:sz w:val="20"/>
                <w:szCs w:val="20"/>
              </w:rPr>
            </w:pPr>
          </w:p>
          <w:p w14:paraId="006DC5C4" w14:textId="21868DED" w:rsidR="00D60DB6" w:rsidRPr="007759B6" w:rsidRDefault="00D60DB6" w:rsidP="00D60DB6">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7 документации, с приложением соответствующих документов)</w:t>
            </w:r>
          </w:p>
        </w:tc>
        <w:tc>
          <w:tcPr>
            <w:tcW w:w="4534" w:type="dxa"/>
            <w:tcBorders>
              <w:top w:val="single" w:sz="4" w:space="0" w:color="auto"/>
              <w:left w:val="nil"/>
              <w:bottom w:val="single" w:sz="4" w:space="0" w:color="auto"/>
              <w:right w:val="single" w:sz="4" w:space="0" w:color="auto"/>
            </w:tcBorders>
          </w:tcPr>
          <w:p w14:paraId="6BF8B49F" w14:textId="77777777" w:rsidR="00D60DB6" w:rsidRPr="007759B6" w:rsidRDefault="00D60DB6" w:rsidP="003F5F82">
            <w:pPr>
              <w:spacing w:line="240" w:lineRule="auto"/>
              <w:ind w:firstLine="0"/>
              <w:rPr>
                <w:sz w:val="20"/>
                <w:szCs w:val="20"/>
              </w:rPr>
            </w:pPr>
            <w:r w:rsidRPr="007759B6">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F361C17" w14:textId="77777777" w:rsidR="00D60DB6" w:rsidRPr="007759B6" w:rsidRDefault="00D60DB6" w:rsidP="003F5F82">
            <w:pPr>
              <w:autoSpaceDE w:val="0"/>
              <w:autoSpaceDN w:val="0"/>
              <w:adjustRightInd w:val="0"/>
              <w:spacing w:line="240" w:lineRule="auto"/>
              <w:ind w:firstLine="0"/>
              <w:rPr>
                <w:sz w:val="20"/>
                <w:szCs w:val="20"/>
              </w:rPr>
            </w:pPr>
            <w:r w:rsidRPr="007759B6">
              <w:rPr>
                <w:sz w:val="20"/>
                <w:szCs w:val="20"/>
              </w:rPr>
              <w:t>1) специалист находится в штате участника, и данная должность является его основным местом работы;</w:t>
            </w:r>
          </w:p>
          <w:p w14:paraId="1A7065D6" w14:textId="77777777" w:rsidR="00D60DB6" w:rsidRPr="007759B6" w:rsidRDefault="00D60DB6" w:rsidP="003F5F82">
            <w:pPr>
              <w:spacing w:line="240" w:lineRule="auto"/>
              <w:ind w:firstLine="0"/>
              <w:rPr>
                <w:bCs/>
                <w:sz w:val="20"/>
                <w:szCs w:val="20"/>
              </w:rPr>
            </w:pPr>
            <w:r w:rsidRPr="007759B6">
              <w:rPr>
                <w:bCs/>
                <w:sz w:val="20"/>
                <w:szCs w:val="20"/>
              </w:rPr>
              <w:t>2)</w:t>
            </w:r>
            <w:r w:rsidRPr="007759B6">
              <w:rPr>
                <w:bCs/>
                <w:color w:val="FF0000"/>
                <w:sz w:val="20"/>
                <w:szCs w:val="20"/>
              </w:rPr>
              <w:t xml:space="preserve"> </w:t>
            </w:r>
            <w:r w:rsidRPr="007759B6">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p w14:paraId="0E48A09C" w14:textId="398B7FDE" w:rsidR="003F5F82" w:rsidRPr="007759B6" w:rsidRDefault="003F5F82" w:rsidP="003F5F82">
            <w:pPr>
              <w:spacing w:line="240" w:lineRule="auto"/>
              <w:ind w:firstLine="0"/>
              <w:rPr>
                <w:sz w:val="20"/>
                <w:szCs w:val="20"/>
              </w:rPr>
            </w:pPr>
            <w:r w:rsidRPr="007759B6">
              <w:rPr>
                <w:sz w:val="20"/>
                <w:szCs w:val="20"/>
              </w:rPr>
              <w:t>3) предоставлены копии документов подтверждающие вышеуказанные требования (в соответствии с п. 3.7.5 части 3 раздела 2 настоящей документации).</w:t>
            </w:r>
          </w:p>
        </w:tc>
        <w:tc>
          <w:tcPr>
            <w:tcW w:w="1982" w:type="dxa"/>
            <w:tcBorders>
              <w:top w:val="single" w:sz="4" w:space="0" w:color="auto"/>
              <w:left w:val="nil"/>
              <w:bottom w:val="single" w:sz="4" w:space="0" w:color="auto"/>
              <w:right w:val="single" w:sz="4" w:space="0" w:color="auto"/>
            </w:tcBorders>
            <w:vAlign w:val="center"/>
          </w:tcPr>
          <w:p w14:paraId="5649A8E5" w14:textId="77777777" w:rsidR="00DA243B" w:rsidRPr="007759B6" w:rsidRDefault="00DA243B" w:rsidP="00DA243B">
            <w:pPr>
              <w:spacing w:line="240" w:lineRule="auto"/>
              <w:ind w:firstLine="0"/>
              <w:jc w:val="center"/>
              <w:rPr>
                <w:bCs/>
                <w:sz w:val="20"/>
                <w:szCs w:val="20"/>
              </w:rPr>
            </w:pPr>
            <w:r w:rsidRPr="007759B6">
              <w:rPr>
                <w:bCs/>
                <w:sz w:val="20"/>
                <w:szCs w:val="20"/>
              </w:rPr>
              <w:t>информация отсутствует или не соответствует установленным требованиям;</w:t>
            </w:r>
          </w:p>
          <w:p w14:paraId="26F669E8" w14:textId="77777777" w:rsidR="00DA243B" w:rsidRPr="007759B6" w:rsidRDefault="00DA243B" w:rsidP="00D60DB6">
            <w:pPr>
              <w:spacing w:line="240" w:lineRule="auto"/>
              <w:ind w:firstLine="0"/>
              <w:jc w:val="center"/>
              <w:rPr>
                <w:bCs/>
                <w:sz w:val="18"/>
                <w:szCs w:val="18"/>
              </w:rPr>
            </w:pPr>
          </w:p>
          <w:p w14:paraId="45EC29E3" w14:textId="0A3EACDE" w:rsidR="00D60DB6" w:rsidRPr="007759B6" w:rsidRDefault="00D60DB6" w:rsidP="00D60DB6">
            <w:pPr>
              <w:spacing w:line="240" w:lineRule="auto"/>
              <w:ind w:firstLine="0"/>
              <w:jc w:val="center"/>
              <w:rPr>
                <w:bCs/>
                <w:sz w:val="18"/>
                <w:szCs w:val="18"/>
              </w:rPr>
            </w:pPr>
            <w:r w:rsidRPr="007759B6">
              <w:rPr>
                <w:bCs/>
                <w:sz w:val="18"/>
                <w:szCs w:val="18"/>
              </w:rPr>
              <w:t>2</w:t>
            </w:r>
            <w:r w:rsidR="006D7DD7" w:rsidRPr="007759B6">
              <w:rPr>
                <w:bCs/>
                <w:sz w:val="18"/>
                <w:szCs w:val="18"/>
              </w:rPr>
              <w:t xml:space="preserve"> человека</w:t>
            </w:r>
          </w:p>
          <w:p w14:paraId="100FBB4A" w14:textId="77777777" w:rsidR="00D60DB6" w:rsidRPr="007759B6" w:rsidRDefault="00D60DB6" w:rsidP="00D60DB6">
            <w:pPr>
              <w:spacing w:line="240" w:lineRule="auto"/>
              <w:ind w:firstLine="0"/>
              <w:jc w:val="center"/>
              <w:rPr>
                <w:bCs/>
                <w:sz w:val="18"/>
                <w:szCs w:val="18"/>
              </w:rPr>
            </w:pPr>
          </w:p>
          <w:p w14:paraId="4690C6D8" w14:textId="77777777" w:rsidR="00D60DB6" w:rsidRPr="007759B6" w:rsidRDefault="00D60DB6" w:rsidP="00D60DB6">
            <w:pPr>
              <w:spacing w:line="240" w:lineRule="auto"/>
              <w:ind w:firstLine="0"/>
              <w:jc w:val="center"/>
              <w:rPr>
                <w:bCs/>
                <w:sz w:val="18"/>
                <w:szCs w:val="18"/>
              </w:rPr>
            </w:pPr>
          </w:p>
          <w:p w14:paraId="13464130" w14:textId="7E663CFE" w:rsidR="00D60DB6" w:rsidRPr="007759B6" w:rsidRDefault="00D60DB6" w:rsidP="00D60DB6">
            <w:pPr>
              <w:spacing w:line="240" w:lineRule="auto"/>
              <w:ind w:firstLine="0"/>
              <w:jc w:val="center"/>
              <w:rPr>
                <w:sz w:val="20"/>
                <w:szCs w:val="20"/>
              </w:rPr>
            </w:pPr>
            <w:r w:rsidRPr="007759B6">
              <w:rPr>
                <w:bCs/>
                <w:sz w:val="18"/>
                <w:szCs w:val="18"/>
                <w:lang w:val="en-US"/>
              </w:rPr>
              <w:t>3</w:t>
            </w:r>
            <w:r w:rsidRPr="007759B6">
              <w:rPr>
                <w:bCs/>
                <w:sz w:val="18"/>
                <w:szCs w:val="18"/>
              </w:rPr>
              <w:t xml:space="preserve"> человека и более</w:t>
            </w:r>
          </w:p>
        </w:tc>
        <w:tc>
          <w:tcPr>
            <w:tcW w:w="1408" w:type="dxa"/>
            <w:tcBorders>
              <w:top w:val="single" w:sz="4" w:space="0" w:color="auto"/>
              <w:left w:val="nil"/>
              <w:bottom w:val="single" w:sz="4" w:space="0" w:color="auto"/>
              <w:right w:val="single" w:sz="4" w:space="0" w:color="auto"/>
            </w:tcBorders>
            <w:vAlign w:val="center"/>
          </w:tcPr>
          <w:p w14:paraId="6A459C3C" w14:textId="77777777" w:rsidR="00DA243B" w:rsidRPr="007759B6" w:rsidRDefault="00DA243B" w:rsidP="00DA243B">
            <w:pPr>
              <w:spacing w:line="240" w:lineRule="auto"/>
              <w:ind w:firstLine="0"/>
              <w:jc w:val="center"/>
              <w:rPr>
                <w:bCs/>
                <w:sz w:val="20"/>
                <w:szCs w:val="20"/>
              </w:rPr>
            </w:pPr>
            <w:r w:rsidRPr="007759B6">
              <w:rPr>
                <w:bCs/>
                <w:sz w:val="20"/>
                <w:szCs w:val="20"/>
              </w:rPr>
              <w:t>0</w:t>
            </w:r>
          </w:p>
          <w:p w14:paraId="75A8DD7B" w14:textId="77777777" w:rsidR="00DA243B" w:rsidRPr="007759B6" w:rsidRDefault="00DA243B" w:rsidP="00D60DB6">
            <w:pPr>
              <w:spacing w:line="240" w:lineRule="auto"/>
              <w:ind w:firstLine="0"/>
              <w:jc w:val="center"/>
              <w:rPr>
                <w:bCs/>
                <w:sz w:val="18"/>
                <w:szCs w:val="18"/>
              </w:rPr>
            </w:pPr>
          </w:p>
          <w:p w14:paraId="441A044A" w14:textId="77777777" w:rsidR="00DA243B" w:rsidRPr="007759B6" w:rsidRDefault="00DA243B" w:rsidP="00D60DB6">
            <w:pPr>
              <w:spacing w:line="240" w:lineRule="auto"/>
              <w:ind w:firstLine="0"/>
              <w:jc w:val="center"/>
              <w:rPr>
                <w:bCs/>
                <w:sz w:val="18"/>
                <w:szCs w:val="18"/>
              </w:rPr>
            </w:pPr>
          </w:p>
          <w:p w14:paraId="35236420" w14:textId="77777777" w:rsidR="00DA243B" w:rsidRPr="007759B6" w:rsidRDefault="00DA243B" w:rsidP="00D60DB6">
            <w:pPr>
              <w:spacing w:line="240" w:lineRule="auto"/>
              <w:ind w:firstLine="0"/>
              <w:jc w:val="center"/>
              <w:rPr>
                <w:bCs/>
                <w:sz w:val="18"/>
                <w:szCs w:val="18"/>
              </w:rPr>
            </w:pPr>
          </w:p>
          <w:p w14:paraId="29C4DFEA" w14:textId="77777777" w:rsidR="00DA243B" w:rsidRPr="007759B6" w:rsidRDefault="00DA243B" w:rsidP="00D60DB6">
            <w:pPr>
              <w:spacing w:line="240" w:lineRule="auto"/>
              <w:ind w:firstLine="0"/>
              <w:jc w:val="center"/>
              <w:rPr>
                <w:bCs/>
                <w:sz w:val="18"/>
                <w:szCs w:val="18"/>
              </w:rPr>
            </w:pPr>
          </w:p>
          <w:p w14:paraId="00CEE802" w14:textId="77777777" w:rsidR="00DA243B" w:rsidRPr="007759B6" w:rsidRDefault="00DA243B" w:rsidP="00D60DB6">
            <w:pPr>
              <w:spacing w:line="240" w:lineRule="auto"/>
              <w:ind w:firstLine="0"/>
              <w:jc w:val="center"/>
              <w:rPr>
                <w:bCs/>
                <w:sz w:val="18"/>
                <w:szCs w:val="18"/>
              </w:rPr>
            </w:pPr>
          </w:p>
          <w:p w14:paraId="304D1EE5" w14:textId="77777777" w:rsidR="00D60DB6" w:rsidRPr="007759B6" w:rsidRDefault="00D60DB6" w:rsidP="00D60DB6">
            <w:pPr>
              <w:spacing w:line="240" w:lineRule="auto"/>
              <w:ind w:firstLine="0"/>
              <w:jc w:val="center"/>
              <w:rPr>
                <w:bCs/>
                <w:sz w:val="18"/>
                <w:szCs w:val="18"/>
              </w:rPr>
            </w:pPr>
            <w:r w:rsidRPr="007759B6">
              <w:rPr>
                <w:bCs/>
                <w:sz w:val="18"/>
                <w:szCs w:val="18"/>
              </w:rPr>
              <w:t>10</w:t>
            </w:r>
          </w:p>
          <w:p w14:paraId="19A7153B" w14:textId="77777777" w:rsidR="00D60DB6" w:rsidRPr="007759B6" w:rsidRDefault="00D60DB6" w:rsidP="00D60DB6">
            <w:pPr>
              <w:spacing w:line="240" w:lineRule="auto"/>
              <w:ind w:firstLine="0"/>
              <w:rPr>
                <w:bCs/>
                <w:sz w:val="18"/>
                <w:szCs w:val="18"/>
              </w:rPr>
            </w:pPr>
          </w:p>
          <w:p w14:paraId="39E62A56" w14:textId="77777777" w:rsidR="00D60DB6" w:rsidRPr="007759B6" w:rsidRDefault="00D60DB6" w:rsidP="00D60DB6">
            <w:pPr>
              <w:spacing w:line="240" w:lineRule="auto"/>
              <w:ind w:firstLine="0"/>
              <w:jc w:val="center"/>
              <w:rPr>
                <w:bCs/>
                <w:sz w:val="18"/>
                <w:szCs w:val="18"/>
              </w:rPr>
            </w:pPr>
          </w:p>
          <w:p w14:paraId="093F9C7B" w14:textId="4DF2FE08" w:rsidR="00D60DB6" w:rsidRPr="007759B6" w:rsidRDefault="00D60DB6" w:rsidP="00D60DB6">
            <w:pPr>
              <w:spacing w:line="240" w:lineRule="auto"/>
              <w:ind w:firstLine="0"/>
              <w:jc w:val="center"/>
              <w:rPr>
                <w:sz w:val="20"/>
                <w:szCs w:val="20"/>
              </w:rPr>
            </w:pPr>
            <w:r w:rsidRPr="007759B6">
              <w:rPr>
                <w:bCs/>
                <w:sz w:val="18"/>
                <w:szCs w:val="18"/>
              </w:rPr>
              <w:t>20</w:t>
            </w:r>
          </w:p>
        </w:tc>
      </w:tr>
    </w:tbl>
    <w:p w14:paraId="28117455" w14:textId="39AE2791" w:rsidR="006F3D29" w:rsidRPr="007759B6" w:rsidRDefault="006F3D29" w:rsidP="00213D75">
      <w:pPr>
        <w:pStyle w:val="afa"/>
        <w:spacing w:after="0" w:line="240" w:lineRule="auto"/>
        <w:ind w:firstLine="709"/>
        <w:contextualSpacing/>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695816762"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1AC6E3F1" w14:textId="77777777" w:rsidR="00C11F57" w:rsidRPr="007759B6" w:rsidRDefault="00C11F57" w:rsidP="005C497F">
      <w:pPr>
        <w:spacing w:line="240" w:lineRule="auto"/>
        <w:ind w:firstLine="709"/>
        <w:contextualSpacing/>
        <w:rPr>
          <w:spacing w:val="-1"/>
          <w:sz w:val="24"/>
          <w:szCs w:val="24"/>
        </w:rPr>
      </w:pPr>
    </w:p>
    <w:p w14:paraId="5B235FB4" w14:textId="77777777" w:rsidR="000D20F7" w:rsidRPr="007759B6"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1"/>
      <w:bookmarkEnd w:id="2"/>
      <w:bookmarkEnd w:id="3"/>
      <w:bookmarkEnd w:id="4"/>
      <w:bookmarkEnd w:id="5"/>
      <w:bookmarkEnd w:id="6"/>
      <w:bookmarkEnd w:id="7"/>
      <w:bookmarkEnd w:id="8"/>
      <w:bookmarkEnd w:id="9"/>
      <w:bookmarkEnd w:id="10"/>
      <w:r w:rsidRPr="007759B6">
        <w:rPr>
          <w:b/>
          <w:sz w:val="24"/>
          <w:szCs w:val="24"/>
        </w:rPr>
        <w:t>Раздел 1</w:t>
      </w:r>
      <w:r w:rsidR="00C11F57" w:rsidRPr="007759B6">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3"/>
    <w:bookmarkEnd w:id="14"/>
    <w:bookmarkEnd w:id="15"/>
    <w:bookmarkEnd w:id="16"/>
    <w:bookmarkEnd w:id="17"/>
    <w:bookmarkEnd w:id="18"/>
    <w:bookmarkEnd w:id="19"/>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754B5D9"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xml:space="preserve">.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w:t>
      </w:r>
      <w:r w:rsidR="00DB4C66" w:rsidRPr="007759B6">
        <w:rPr>
          <w:sz w:val="24"/>
          <w:szCs w:val="24"/>
        </w:rPr>
        <w:br/>
      </w:r>
      <w:r w:rsidRPr="007759B6">
        <w:rPr>
          <w:sz w:val="24"/>
          <w:szCs w:val="24"/>
        </w:rPr>
        <w:t>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20" w:name="Par125"/>
      <w:bookmarkEnd w:id="20"/>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0058956A" w:rsidR="002705D7" w:rsidRPr="007759B6" w:rsidRDefault="002705D7" w:rsidP="002705D7">
      <w:pPr>
        <w:spacing w:line="240" w:lineRule="auto"/>
        <w:ind w:firstLine="0"/>
        <w:rPr>
          <w:b/>
          <w:bCs/>
          <w:sz w:val="24"/>
          <w:szCs w:val="24"/>
        </w:rPr>
      </w:pPr>
      <w:r w:rsidRPr="007759B6">
        <w:rPr>
          <w:b/>
          <w:color w:val="000000"/>
          <w:sz w:val="24"/>
          <w:szCs w:val="24"/>
        </w:rPr>
        <w:t>Раздел 1</w:t>
      </w:r>
      <w:r w:rsidR="006D2134" w:rsidRPr="007759B6">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DC1DD3">
      <w:pPr>
        <w:pStyle w:val="affb"/>
        <w:numPr>
          <w:ilvl w:val="0"/>
          <w:numId w:val="13"/>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670D9018" w14:textId="48FB0775" w:rsidR="002705D7" w:rsidRPr="007759B6" w:rsidRDefault="00B12E72" w:rsidP="004A4BB5">
      <w:pPr>
        <w:pStyle w:val="afff7"/>
        <w:ind w:firstLine="709"/>
        <w:rPr>
          <w:sz w:val="24"/>
          <w:szCs w:val="24"/>
        </w:rPr>
      </w:pPr>
      <w:r w:rsidRPr="007759B6">
        <w:rPr>
          <w:sz w:val="24"/>
          <w:szCs w:val="24"/>
        </w:rPr>
        <w:t xml:space="preserve">4. </w:t>
      </w:r>
      <w:r w:rsidR="002705D7" w:rsidRPr="007759B6">
        <w:rPr>
          <w:sz w:val="24"/>
          <w:szCs w:val="24"/>
        </w:rPr>
        <w:t>Все представленные сведения должны соответствовать значениям,</w:t>
      </w:r>
      <w:r w:rsidRPr="007759B6">
        <w:rPr>
          <w:sz w:val="24"/>
          <w:szCs w:val="24"/>
        </w:rPr>
        <w:t xml:space="preserve"> установленным</w:t>
      </w:r>
      <w:r w:rsidR="002705D7" w:rsidRPr="007759B6">
        <w:rPr>
          <w:sz w:val="24"/>
          <w:szCs w:val="24"/>
        </w:rPr>
        <w:t xml:space="preserve"> </w:t>
      </w:r>
      <w:r w:rsidR="006C3241" w:rsidRPr="007759B6">
        <w:rPr>
          <w:sz w:val="24"/>
          <w:szCs w:val="24"/>
        </w:rPr>
        <w:br/>
      </w:r>
      <w:r w:rsidR="002705D7" w:rsidRPr="007759B6">
        <w:rPr>
          <w:sz w:val="24"/>
          <w:szCs w:val="24"/>
        </w:rPr>
        <w:t xml:space="preserve">в </w:t>
      </w:r>
      <w:r w:rsidRPr="007759B6">
        <w:rPr>
          <w:color w:val="000000"/>
          <w:sz w:val="24"/>
          <w:szCs w:val="24"/>
        </w:rPr>
        <w:t>т</w:t>
      </w:r>
      <w:r w:rsidR="002705D7" w:rsidRPr="007759B6">
        <w:rPr>
          <w:color w:val="000000"/>
          <w:sz w:val="24"/>
          <w:szCs w:val="24"/>
        </w:rPr>
        <w:t>ехническом</w:t>
      </w:r>
      <w:r w:rsidR="00620120" w:rsidRPr="007759B6">
        <w:rPr>
          <w:color w:val="000000"/>
          <w:sz w:val="24"/>
          <w:szCs w:val="24"/>
        </w:rPr>
        <w:t xml:space="preserve"> задании (приложение №</w:t>
      </w:r>
      <w:r w:rsidR="006C3241" w:rsidRPr="007759B6">
        <w:rPr>
          <w:color w:val="000000"/>
          <w:sz w:val="24"/>
          <w:szCs w:val="24"/>
        </w:rPr>
        <w:t xml:space="preserve"> </w:t>
      </w:r>
      <w:r w:rsidR="00620120" w:rsidRPr="007759B6">
        <w:rPr>
          <w:color w:val="000000"/>
          <w:sz w:val="24"/>
          <w:szCs w:val="24"/>
        </w:rPr>
        <w:t>1</w:t>
      </w:r>
      <w:r w:rsidRPr="007759B6">
        <w:rPr>
          <w:color w:val="000000"/>
          <w:sz w:val="24"/>
          <w:szCs w:val="24"/>
        </w:rPr>
        <w:t xml:space="preserve"> к настоящей документации).</w:t>
      </w:r>
    </w:p>
    <w:p w14:paraId="4D4C2916" w14:textId="54434000" w:rsidR="00B12E72" w:rsidRPr="007759B6" w:rsidRDefault="00B12E72" w:rsidP="00B12E72">
      <w:pPr>
        <w:autoSpaceDE w:val="0"/>
        <w:autoSpaceDN w:val="0"/>
        <w:adjustRightInd w:val="0"/>
        <w:spacing w:line="240" w:lineRule="auto"/>
        <w:rPr>
          <w:sz w:val="24"/>
          <w:szCs w:val="24"/>
        </w:rPr>
      </w:pPr>
      <w:r w:rsidRPr="007759B6">
        <w:rPr>
          <w:sz w:val="24"/>
          <w:szCs w:val="24"/>
        </w:rPr>
        <w:t xml:space="preserve">Если участник закупки предлагает иные технические (технологические) решения, связанные </w:t>
      </w:r>
      <w:r w:rsidR="006C3241" w:rsidRPr="007759B6">
        <w:rPr>
          <w:sz w:val="24"/>
          <w:szCs w:val="24"/>
        </w:rPr>
        <w:br/>
      </w:r>
      <w:r w:rsidRPr="007759B6">
        <w:rPr>
          <w:sz w:val="24"/>
          <w:szCs w:val="24"/>
        </w:rPr>
        <w:t xml:space="preserve">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w:t>
      </w:r>
      <w:r w:rsidR="00451D1E" w:rsidRPr="007759B6">
        <w:rPr>
          <w:sz w:val="24"/>
          <w:szCs w:val="24"/>
        </w:rPr>
        <w:t>З</w:t>
      </w:r>
      <w:r w:rsidRPr="007759B6">
        <w:rPr>
          <w:sz w:val="24"/>
          <w:szCs w:val="24"/>
        </w:rPr>
        <w:t xml:space="preserve">аказчика (по показателям, указанным в техническом задании), </w:t>
      </w:r>
      <w:r w:rsidR="006C3241" w:rsidRPr="007759B6">
        <w:rPr>
          <w:sz w:val="24"/>
          <w:szCs w:val="24"/>
        </w:rPr>
        <w:br/>
      </w:r>
      <w:r w:rsidRPr="007759B6">
        <w:rPr>
          <w:sz w:val="24"/>
          <w:szCs w:val="24"/>
        </w:rPr>
        <w:t>а также указывает ссылку на соответствующие пункты технического задания и описание предлагаемых изменений.</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649DE9B"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6D2134" w:rsidRPr="007759B6">
        <w:rPr>
          <w:b/>
          <w:color w:val="000000"/>
          <w:sz w:val="24"/>
          <w:szCs w:val="24"/>
        </w:rPr>
        <w:t>5</w:t>
      </w:r>
      <w:r w:rsidRPr="007759B6">
        <w:rPr>
          <w:b/>
          <w:bCs/>
          <w:sz w:val="24"/>
          <w:szCs w:val="24"/>
        </w:rPr>
        <w:t xml:space="preserve">. 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37DD55A9"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 xml:space="preserve">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6C3241" w:rsidRPr="007759B6">
        <w:rPr>
          <w:sz w:val="24"/>
          <w:szCs w:val="24"/>
        </w:rPr>
        <w:br/>
      </w:r>
      <w:r w:rsidR="006D2134" w:rsidRPr="007759B6">
        <w:rPr>
          <w:sz w:val="24"/>
          <w:szCs w:val="24"/>
        </w:rPr>
        <w:t>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Pr="007759B6" w:rsidRDefault="00BF2F3C" w:rsidP="006D2134">
      <w:pPr>
        <w:suppressAutoHyphens/>
        <w:spacing w:line="240" w:lineRule="auto"/>
        <w:ind w:firstLine="709"/>
        <w:rPr>
          <w:sz w:val="24"/>
          <w:szCs w:val="24"/>
        </w:rPr>
      </w:pPr>
    </w:p>
    <w:p w14:paraId="0708610A" w14:textId="77777777" w:rsidR="006C3241" w:rsidRPr="007759B6" w:rsidRDefault="006C3241" w:rsidP="00564841">
      <w:pPr>
        <w:shd w:val="clear" w:color="auto" w:fill="FFFFFF"/>
        <w:spacing w:line="240" w:lineRule="auto"/>
        <w:ind w:firstLine="0"/>
        <w:rPr>
          <w:b/>
          <w:color w:val="000000"/>
          <w:sz w:val="24"/>
          <w:szCs w:val="24"/>
        </w:rPr>
      </w:pPr>
    </w:p>
    <w:p w14:paraId="791C4424" w14:textId="2D41B305"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6D2134" w:rsidRPr="007759B6">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36E6BF57"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1 – </w:t>
      </w:r>
      <w:r w:rsidR="00C05334" w:rsidRPr="007759B6">
        <w:rPr>
          <w:bCs/>
          <w:color w:val="000000"/>
          <w:sz w:val="24"/>
          <w:szCs w:val="24"/>
        </w:rPr>
        <w:t>Техническое задание;</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14E63959" w14:textId="6502A804" w:rsidR="00620120" w:rsidRPr="007759B6" w:rsidRDefault="00620120" w:rsidP="00620120">
      <w:pPr>
        <w:numPr>
          <w:ilvl w:val="0"/>
          <w:numId w:val="8"/>
        </w:numPr>
        <w:shd w:val="clear" w:color="auto" w:fill="FFFFFF"/>
        <w:spacing w:line="240" w:lineRule="auto"/>
        <w:ind w:left="0" w:firstLine="709"/>
        <w:rPr>
          <w:sz w:val="24"/>
          <w:szCs w:val="24"/>
        </w:rPr>
      </w:pPr>
      <w:r w:rsidRPr="007759B6">
        <w:rPr>
          <w:sz w:val="24"/>
          <w:szCs w:val="24"/>
        </w:rPr>
        <w:t xml:space="preserve">Приложение № </w:t>
      </w:r>
      <w:r w:rsidR="00EB06BE" w:rsidRPr="007759B6">
        <w:rPr>
          <w:sz w:val="24"/>
          <w:szCs w:val="24"/>
        </w:rPr>
        <w:t xml:space="preserve">4 </w:t>
      </w:r>
      <w:r w:rsidRPr="007759B6">
        <w:rPr>
          <w:sz w:val="24"/>
          <w:szCs w:val="24"/>
        </w:rPr>
        <w:t>– форма «Ценовое предложение участника закупки»;</w:t>
      </w:r>
    </w:p>
    <w:p w14:paraId="71964789" w14:textId="677F6205" w:rsidR="004006F6" w:rsidRPr="007759B6" w:rsidRDefault="004006F6" w:rsidP="004006F6">
      <w:pPr>
        <w:numPr>
          <w:ilvl w:val="0"/>
          <w:numId w:val="8"/>
        </w:numPr>
        <w:shd w:val="clear" w:color="auto" w:fill="FFFFFF"/>
        <w:spacing w:line="240" w:lineRule="atLeast"/>
        <w:ind w:left="0" w:firstLine="709"/>
        <w:rPr>
          <w:bCs/>
          <w:sz w:val="24"/>
          <w:szCs w:val="24"/>
        </w:rPr>
      </w:pPr>
      <w:r w:rsidRPr="007759B6">
        <w:rPr>
          <w:bCs/>
          <w:sz w:val="24"/>
          <w:szCs w:val="24"/>
        </w:rPr>
        <w:t>Приложение № </w:t>
      </w:r>
      <w:r w:rsidR="00EB06BE" w:rsidRPr="007759B6">
        <w:rPr>
          <w:bCs/>
          <w:sz w:val="24"/>
          <w:szCs w:val="24"/>
        </w:rPr>
        <w:t>5</w:t>
      </w:r>
      <w:r w:rsidR="006C3241" w:rsidRPr="007759B6">
        <w:rPr>
          <w:bCs/>
          <w:sz w:val="24"/>
          <w:szCs w:val="24"/>
        </w:rPr>
        <w:t xml:space="preserve"> </w:t>
      </w:r>
      <w:r w:rsidRPr="007759B6">
        <w:rPr>
          <w:bCs/>
          <w:sz w:val="24"/>
          <w:szCs w:val="24"/>
        </w:rPr>
        <w:t>– форма «</w:t>
      </w:r>
      <w:r w:rsidRPr="007759B6">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Pr="007759B6" w:rsidRDefault="008A22B4" w:rsidP="000C54B6">
      <w:pPr>
        <w:pStyle w:val="affb"/>
        <w:numPr>
          <w:ilvl w:val="0"/>
          <w:numId w:val="8"/>
        </w:numPr>
        <w:ind w:left="0" w:firstLine="709"/>
        <w:jc w:val="both"/>
      </w:pPr>
      <w:r w:rsidRPr="007759B6">
        <w:rPr>
          <w:bCs/>
          <w:color w:val="000000"/>
        </w:rPr>
        <w:t>Приложение № </w:t>
      </w:r>
      <w:r w:rsidR="00EB06BE" w:rsidRPr="007759B6">
        <w:rPr>
          <w:bCs/>
          <w:color w:val="000000"/>
        </w:rPr>
        <w:t>6 </w:t>
      </w:r>
      <w:r w:rsidRPr="007759B6">
        <w:rPr>
          <w:bCs/>
          <w:color w:val="000000"/>
        </w:rPr>
        <w:t>- </w:t>
      </w:r>
      <w:r w:rsidR="00C05334" w:rsidRPr="007759B6">
        <w:rPr>
          <w:bCs/>
          <w:color w:val="000000" w:themeColor="text1"/>
        </w:rPr>
        <w:t>ф</w:t>
      </w:r>
      <w:r w:rsidR="00012EC9" w:rsidRPr="007759B6">
        <w:rPr>
          <w:bCs/>
          <w:color w:val="000000" w:themeColor="text1"/>
        </w:rPr>
        <w:t>орма «Справка об о</w:t>
      </w:r>
      <w:r w:rsidR="00012EC9" w:rsidRPr="007759B6">
        <w:rPr>
          <w:bCs/>
        </w:rPr>
        <w:t>пыте участника по оказанию услуг сопоставимого характера»</w:t>
      </w:r>
      <w:r w:rsidR="00A46B72" w:rsidRPr="007759B6">
        <w:t>;</w:t>
      </w:r>
    </w:p>
    <w:p w14:paraId="5941CD2B" w14:textId="77777777" w:rsidR="006F3D29" w:rsidRPr="007759B6" w:rsidRDefault="006F3D29" w:rsidP="006F3D29">
      <w:pPr>
        <w:pStyle w:val="affb"/>
        <w:widowControl w:val="0"/>
        <w:numPr>
          <w:ilvl w:val="0"/>
          <w:numId w:val="8"/>
        </w:numPr>
        <w:ind w:left="0" w:firstLine="709"/>
        <w:jc w:val="both"/>
      </w:pPr>
      <w:r w:rsidRPr="007759B6">
        <w:rPr>
          <w:bCs/>
          <w:color w:val="000000" w:themeColor="text1"/>
        </w:rPr>
        <w:t>Приложение № 7 – Форма «Справка о кадровых ресурсах»</w:t>
      </w:r>
      <w:r w:rsidRPr="007759B6">
        <w:t>;</w:t>
      </w:r>
    </w:p>
    <w:p w14:paraId="5238E23F" w14:textId="1B4E03E0" w:rsidR="00A46B72" w:rsidRPr="007759B6" w:rsidRDefault="00BF2F3C" w:rsidP="0068146A">
      <w:pPr>
        <w:pStyle w:val="affb"/>
        <w:widowControl w:val="0"/>
        <w:numPr>
          <w:ilvl w:val="0"/>
          <w:numId w:val="8"/>
        </w:numPr>
        <w:ind w:left="0" w:firstLine="709"/>
        <w:jc w:val="both"/>
      </w:pPr>
      <w:r w:rsidRPr="007759B6">
        <w:rPr>
          <w:bCs/>
          <w:color w:val="000000" w:themeColor="text1"/>
        </w:rPr>
        <w:t xml:space="preserve">Приложение № 8 </w:t>
      </w:r>
      <w:r w:rsidRPr="007759B6">
        <w:t>–</w:t>
      </w:r>
      <w:r w:rsidR="00A46B72" w:rsidRPr="007759B6">
        <w:t xml:space="preserve"> Обоснование начальной (максимальной) цены закупки.</w:t>
      </w:r>
    </w:p>
    <w:p w14:paraId="3222713F" w14:textId="60BA22C9" w:rsidR="001D4D86" w:rsidRPr="007759B6" w:rsidRDefault="003F5F82" w:rsidP="00BF2F3C">
      <w:pPr>
        <w:pageBreakBefore/>
        <w:widowControl w:val="0"/>
        <w:spacing w:line="240" w:lineRule="auto"/>
        <w:ind w:firstLine="0"/>
        <w:jc w:val="right"/>
        <w:rPr>
          <w:sz w:val="24"/>
          <w:szCs w:val="24"/>
        </w:rPr>
      </w:pPr>
      <w:r w:rsidRPr="007759B6">
        <w:rPr>
          <w:sz w:val="24"/>
          <w:szCs w:val="24"/>
        </w:rPr>
        <w:t>П</w:t>
      </w:r>
      <w:r w:rsidR="001D4D86" w:rsidRPr="007759B6">
        <w:rPr>
          <w:sz w:val="24"/>
          <w:szCs w:val="24"/>
        </w:rPr>
        <w:t>риложение № 1 к документации о закупке</w:t>
      </w:r>
    </w:p>
    <w:p w14:paraId="1DDAA591" w14:textId="77777777" w:rsidR="00084768" w:rsidRPr="007759B6" w:rsidRDefault="00084768" w:rsidP="00DC3DB6">
      <w:pPr>
        <w:spacing w:line="240" w:lineRule="auto"/>
        <w:ind w:firstLine="0"/>
        <w:jc w:val="center"/>
        <w:rPr>
          <w:b/>
          <w:bCs/>
          <w:sz w:val="24"/>
          <w:szCs w:val="24"/>
        </w:rPr>
      </w:pPr>
    </w:p>
    <w:p w14:paraId="7D2E5BC3" w14:textId="77777777" w:rsidR="00413163" w:rsidRPr="007759B6" w:rsidRDefault="00413163" w:rsidP="00491D07">
      <w:pPr>
        <w:spacing w:line="240" w:lineRule="auto"/>
        <w:ind w:firstLine="0"/>
        <w:jc w:val="center"/>
        <w:rPr>
          <w:b/>
          <w:sz w:val="24"/>
          <w:szCs w:val="24"/>
        </w:rPr>
      </w:pPr>
      <w:r w:rsidRPr="007759B6">
        <w:rPr>
          <w:b/>
          <w:sz w:val="24"/>
          <w:szCs w:val="24"/>
        </w:rPr>
        <w:t>ЗАДАНИЕ НА ПРОЕКТИРОВАНИЕ</w:t>
      </w:r>
    </w:p>
    <w:p w14:paraId="10A48E6A" w14:textId="77777777" w:rsidR="00413163" w:rsidRPr="007759B6" w:rsidRDefault="00413163" w:rsidP="00491D07">
      <w:pPr>
        <w:tabs>
          <w:tab w:val="left" w:pos="7663"/>
        </w:tabs>
        <w:spacing w:line="240" w:lineRule="auto"/>
        <w:ind w:firstLine="0"/>
        <w:jc w:val="center"/>
        <w:rPr>
          <w:b/>
          <w:bCs/>
          <w:sz w:val="24"/>
          <w:szCs w:val="24"/>
        </w:rPr>
      </w:pPr>
      <w:r w:rsidRPr="007759B6">
        <w:rPr>
          <w:b/>
          <w:bCs/>
          <w:sz w:val="24"/>
          <w:szCs w:val="24"/>
        </w:rPr>
        <w:t>на проведение работ по сохранению объекта культурного наследия</w:t>
      </w:r>
    </w:p>
    <w:p w14:paraId="26E26EFD" w14:textId="333AAE88" w:rsidR="00413163" w:rsidRPr="007759B6" w:rsidRDefault="00413163" w:rsidP="00491D07">
      <w:pPr>
        <w:tabs>
          <w:tab w:val="left" w:pos="7663"/>
        </w:tabs>
        <w:spacing w:line="240" w:lineRule="auto"/>
        <w:ind w:firstLine="0"/>
        <w:jc w:val="center"/>
        <w:rPr>
          <w:b/>
          <w:bCs/>
          <w:sz w:val="24"/>
          <w:szCs w:val="24"/>
        </w:rPr>
      </w:pPr>
      <w:r w:rsidRPr="007759B6">
        <w:rPr>
          <w:b/>
          <w:bCs/>
          <w:sz w:val="24"/>
          <w:szCs w:val="24"/>
        </w:rPr>
        <w:t xml:space="preserve"> «Приспособление объекта для современного использования в части устройства архитектурно-художественной подсветки фасадов жилых зданий «Кондратьевский жилмассив», </w:t>
      </w:r>
      <w:r w:rsidRPr="007759B6">
        <w:rPr>
          <w:b/>
          <w:bCs/>
          <w:sz w:val="24"/>
          <w:szCs w:val="24"/>
        </w:rPr>
        <w:br/>
        <w:t>расположенных по адресу: Санкт-Петербург, Кондратьевский пр. дом 40, корпус 1,10,11</w:t>
      </w:r>
    </w:p>
    <w:p w14:paraId="57C8987B" w14:textId="77777777" w:rsidR="00413163" w:rsidRPr="007759B6" w:rsidRDefault="00413163" w:rsidP="00413163">
      <w:pPr>
        <w:tabs>
          <w:tab w:val="left" w:pos="7663"/>
        </w:tabs>
        <w:spacing w:line="240" w:lineRule="auto"/>
        <w:ind w:left="-851" w:right="-284"/>
        <w:jc w:val="center"/>
        <w:rPr>
          <w:b/>
          <w:bCs/>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977"/>
        <w:gridCol w:w="6805"/>
      </w:tblGrid>
      <w:tr w:rsidR="00413163" w:rsidRPr="007759B6" w14:paraId="26FAAC9E"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58E85D8" w14:textId="77777777" w:rsidR="00413163" w:rsidRPr="007759B6" w:rsidRDefault="00413163" w:rsidP="00413163">
            <w:pPr>
              <w:spacing w:line="240" w:lineRule="auto"/>
              <w:ind w:firstLine="0"/>
              <w:jc w:val="center"/>
              <w:rPr>
                <w:b/>
                <w:sz w:val="24"/>
                <w:szCs w:val="24"/>
              </w:rPr>
            </w:pPr>
            <w:r w:rsidRPr="007759B6">
              <w:rPr>
                <w:b/>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B17D2C" w14:textId="77777777" w:rsidR="00413163" w:rsidRPr="007759B6" w:rsidRDefault="00413163" w:rsidP="00413163">
            <w:pPr>
              <w:spacing w:line="240" w:lineRule="auto"/>
              <w:jc w:val="center"/>
              <w:rPr>
                <w:b/>
                <w:sz w:val="24"/>
                <w:szCs w:val="24"/>
              </w:rPr>
            </w:pPr>
            <w:r w:rsidRPr="007759B6">
              <w:rPr>
                <w:b/>
                <w:sz w:val="24"/>
                <w:szCs w:val="24"/>
              </w:rPr>
              <w:t>Состав</w:t>
            </w:r>
          </w:p>
        </w:tc>
        <w:tc>
          <w:tcPr>
            <w:tcW w:w="6805" w:type="dxa"/>
            <w:tcBorders>
              <w:top w:val="single" w:sz="4" w:space="0" w:color="auto"/>
              <w:left w:val="single" w:sz="4" w:space="0" w:color="auto"/>
              <w:bottom w:val="single" w:sz="4" w:space="0" w:color="auto"/>
              <w:right w:val="single" w:sz="4" w:space="0" w:color="auto"/>
            </w:tcBorders>
            <w:vAlign w:val="center"/>
            <w:hideMark/>
          </w:tcPr>
          <w:p w14:paraId="3F1BC252" w14:textId="77777777" w:rsidR="00413163" w:rsidRPr="007759B6" w:rsidRDefault="00413163" w:rsidP="00413163">
            <w:pPr>
              <w:spacing w:line="240" w:lineRule="auto"/>
              <w:jc w:val="center"/>
              <w:rPr>
                <w:b/>
                <w:sz w:val="24"/>
                <w:szCs w:val="24"/>
              </w:rPr>
            </w:pPr>
            <w:r w:rsidRPr="007759B6">
              <w:rPr>
                <w:b/>
                <w:sz w:val="24"/>
                <w:szCs w:val="24"/>
              </w:rPr>
              <w:t>Содержание</w:t>
            </w:r>
          </w:p>
        </w:tc>
      </w:tr>
      <w:tr w:rsidR="00413163" w:rsidRPr="007759B6" w14:paraId="7686AC0F"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79BCE14B" w14:textId="77777777" w:rsidR="00413163" w:rsidRPr="007759B6" w:rsidRDefault="00413163" w:rsidP="00413163">
            <w:pPr>
              <w:spacing w:line="240" w:lineRule="auto"/>
              <w:ind w:firstLine="0"/>
              <w:jc w:val="center"/>
              <w:rPr>
                <w:sz w:val="24"/>
                <w:szCs w:val="24"/>
              </w:rPr>
            </w:pPr>
            <w:r w:rsidRPr="007759B6">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1BE76A" w14:textId="77777777" w:rsidR="00413163" w:rsidRPr="007759B6" w:rsidRDefault="00413163" w:rsidP="00413163">
            <w:pPr>
              <w:spacing w:line="240" w:lineRule="auto"/>
              <w:ind w:firstLine="0"/>
              <w:rPr>
                <w:sz w:val="24"/>
                <w:szCs w:val="24"/>
              </w:rPr>
            </w:pPr>
            <w:r w:rsidRPr="007759B6">
              <w:rPr>
                <w:sz w:val="24"/>
                <w:szCs w:val="24"/>
              </w:rPr>
              <w:t>Наименование объекта</w:t>
            </w:r>
          </w:p>
        </w:tc>
        <w:tc>
          <w:tcPr>
            <w:tcW w:w="6805" w:type="dxa"/>
            <w:tcBorders>
              <w:top w:val="single" w:sz="4" w:space="0" w:color="auto"/>
              <w:left w:val="single" w:sz="4" w:space="0" w:color="auto"/>
              <w:bottom w:val="single" w:sz="4" w:space="0" w:color="auto"/>
              <w:right w:val="single" w:sz="4" w:space="0" w:color="auto"/>
            </w:tcBorders>
            <w:vAlign w:val="center"/>
            <w:hideMark/>
          </w:tcPr>
          <w:p w14:paraId="6F89C05F" w14:textId="77777777" w:rsidR="00413163" w:rsidRPr="007759B6" w:rsidRDefault="00413163" w:rsidP="00413163">
            <w:pPr>
              <w:spacing w:line="240" w:lineRule="auto"/>
              <w:ind w:firstLine="0"/>
              <w:rPr>
                <w:sz w:val="24"/>
                <w:szCs w:val="24"/>
              </w:rPr>
            </w:pPr>
            <w:r w:rsidRPr="007759B6">
              <w:rPr>
                <w:sz w:val="24"/>
                <w:szCs w:val="24"/>
              </w:rPr>
              <w:t>Сохранение объекта культурного наследия.</w:t>
            </w:r>
          </w:p>
          <w:p w14:paraId="01BACE3D" w14:textId="1CE04C29" w:rsidR="00413163" w:rsidRPr="007759B6" w:rsidRDefault="00413163" w:rsidP="00413163">
            <w:pPr>
              <w:spacing w:line="240" w:lineRule="auto"/>
              <w:ind w:firstLine="0"/>
              <w:rPr>
                <w:sz w:val="24"/>
                <w:szCs w:val="24"/>
              </w:rPr>
            </w:pPr>
            <w:r w:rsidRPr="007759B6">
              <w:rPr>
                <w:sz w:val="24"/>
                <w:szCs w:val="24"/>
              </w:rPr>
              <w:t>Приспособление объекта для современного использования в части устройства архитектурно-художественной подсветки фасадов жилых зданий «Кондратьевский жилмассив»</w:t>
            </w:r>
          </w:p>
        </w:tc>
      </w:tr>
      <w:tr w:rsidR="00413163" w:rsidRPr="007759B6" w14:paraId="1543F776"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2783BA9B" w14:textId="77777777" w:rsidR="00413163" w:rsidRPr="007759B6" w:rsidRDefault="00413163" w:rsidP="00413163">
            <w:pPr>
              <w:spacing w:line="240" w:lineRule="auto"/>
              <w:ind w:firstLine="0"/>
              <w:jc w:val="center"/>
              <w:rPr>
                <w:sz w:val="24"/>
                <w:szCs w:val="24"/>
              </w:rPr>
            </w:pPr>
            <w:r w:rsidRPr="007759B6">
              <w:rPr>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9AA028" w14:textId="77777777" w:rsidR="00413163" w:rsidRPr="007759B6" w:rsidRDefault="00413163" w:rsidP="00413163">
            <w:pPr>
              <w:spacing w:line="240" w:lineRule="auto"/>
              <w:ind w:firstLine="0"/>
              <w:rPr>
                <w:sz w:val="24"/>
                <w:szCs w:val="24"/>
              </w:rPr>
            </w:pPr>
            <w:r w:rsidRPr="007759B6">
              <w:rPr>
                <w:sz w:val="24"/>
                <w:szCs w:val="24"/>
              </w:rPr>
              <w:t>Месторасположение объекта</w:t>
            </w:r>
          </w:p>
        </w:tc>
        <w:tc>
          <w:tcPr>
            <w:tcW w:w="6805" w:type="dxa"/>
            <w:tcBorders>
              <w:top w:val="single" w:sz="4" w:space="0" w:color="auto"/>
              <w:left w:val="single" w:sz="4" w:space="0" w:color="auto"/>
              <w:bottom w:val="single" w:sz="4" w:space="0" w:color="auto"/>
              <w:right w:val="single" w:sz="4" w:space="0" w:color="auto"/>
            </w:tcBorders>
            <w:vAlign w:val="center"/>
            <w:hideMark/>
          </w:tcPr>
          <w:p w14:paraId="5DFEDBD2" w14:textId="77777777" w:rsidR="00413163" w:rsidRPr="007759B6" w:rsidRDefault="00413163" w:rsidP="00413163">
            <w:pPr>
              <w:spacing w:line="240" w:lineRule="auto"/>
              <w:ind w:firstLine="0"/>
              <w:rPr>
                <w:sz w:val="24"/>
                <w:szCs w:val="24"/>
              </w:rPr>
            </w:pPr>
            <w:r w:rsidRPr="007759B6">
              <w:rPr>
                <w:sz w:val="24"/>
                <w:szCs w:val="24"/>
              </w:rPr>
              <w:t>Санкт-Петербург, Кондратьевский пр., дом 40, корп. 1, 10, 11.</w:t>
            </w:r>
          </w:p>
        </w:tc>
      </w:tr>
      <w:tr w:rsidR="00413163" w:rsidRPr="007759B6" w14:paraId="5030F578"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B791A1E" w14:textId="77777777" w:rsidR="00413163" w:rsidRPr="007759B6" w:rsidRDefault="00413163" w:rsidP="00413163">
            <w:pPr>
              <w:spacing w:line="240" w:lineRule="auto"/>
              <w:ind w:firstLine="0"/>
              <w:jc w:val="center"/>
              <w:rPr>
                <w:sz w:val="24"/>
                <w:szCs w:val="24"/>
              </w:rPr>
            </w:pPr>
            <w:r w:rsidRPr="007759B6">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EBF034" w14:textId="77777777" w:rsidR="00413163" w:rsidRPr="007759B6" w:rsidRDefault="00413163" w:rsidP="00413163">
            <w:pPr>
              <w:spacing w:line="240" w:lineRule="auto"/>
              <w:ind w:firstLine="0"/>
              <w:rPr>
                <w:sz w:val="24"/>
                <w:szCs w:val="24"/>
              </w:rPr>
            </w:pPr>
            <w:r w:rsidRPr="007759B6">
              <w:rPr>
                <w:sz w:val="24"/>
                <w:szCs w:val="24"/>
              </w:rPr>
              <w:t>Вид строительства</w:t>
            </w:r>
          </w:p>
        </w:tc>
        <w:tc>
          <w:tcPr>
            <w:tcW w:w="6805" w:type="dxa"/>
            <w:tcBorders>
              <w:top w:val="single" w:sz="4" w:space="0" w:color="auto"/>
              <w:left w:val="single" w:sz="4" w:space="0" w:color="auto"/>
              <w:bottom w:val="single" w:sz="4" w:space="0" w:color="auto"/>
              <w:right w:val="single" w:sz="4" w:space="0" w:color="auto"/>
            </w:tcBorders>
            <w:vAlign w:val="center"/>
          </w:tcPr>
          <w:p w14:paraId="396AC5BF" w14:textId="36496607" w:rsidR="00413163" w:rsidRPr="007759B6" w:rsidRDefault="006C3241" w:rsidP="00413163">
            <w:pPr>
              <w:spacing w:line="240" w:lineRule="auto"/>
              <w:ind w:firstLine="0"/>
              <w:rPr>
                <w:sz w:val="24"/>
                <w:szCs w:val="24"/>
              </w:rPr>
            </w:pPr>
            <w:r w:rsidRPr="007759B6">
              <w:rPr>
                <w:sz w:val="24"/>
                <w:szCs w:val="24"/>
              </w:rPr>
              <w:t>Н</w:t>
            </w:r>
            <w:r w:rsidR="00413163" w:rsidRPr="007759B6">
              <w:rPr>
                <w:sz w:val="24"/>
                <w:szCs w:val="24"/>
              </w:rPr>
              <w:t>овое</w:t>
            </w:r>
          </w:p>
        </w:tc>
      </w:tr>
      <w:tr w:rsidR="00413163" w:rsidRPr="007759B6" w14:paraId="76C82B91"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145E892" w14:textId="77777777" w:rsidR="00413163" w:rsidRPr="007759B6" w:rsidRDefault="00413163" w:rsidP="00413163">
            <w:pPr>
              <w:spacing w:line="240" w:lineRule="auto"/>
              <w:ind w:firstLine="0"/>
              <w:jc w:val="center"/>
              <w:rPr>
                <w:sz w:val="24"/>
                <w:szCs w:val="24"/>
              </w:rPr>
            </w:pPr>
            <w:r w:rsidRPr="007759B6">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F7D2B2" w14:textId="77777777" w:rsidR="00413163" w:rsidRPr="007759B6" w:rsidRDefault="00413163" w:rsidP="00413163">
            <w:pPr>
              <w:spacing w:line="240" w:lineRule="auto"/>
              <w:ind w:firstLine="0"/>
              <w:jc w:val="left"/>
              <w:rPr>
                <w:sz w:val="24"/>
                <w:szCs w:val="24"/>
              </w:rPr>
            </w:pPr>
            <w:r w:rsidRPr="007759B6">
              <w:rPr>
                <w:sz w:val="24"/>
                <w:szCs w:val="24"/>
              </w:rPr>
              <w:t>Основание для проектирования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1A94C6FE" w14:textId="77777777" w:rsidR="009A41A2" w:rsidRPr="007759B6" w:rsidRDefault="009A41A2" w:rsidP="009A41A2">
            <w:pPr>
              <w:spacing w:line="240" w:lineRule="auto"/>
              <w:ind w:firstLine="0"/>
              <w:rPr>
                <w:sz w:val="24"/>
                <w:szCs w:val="24"/>
                <w:shd w:val="clear" w:color="auto" w:fill="FFFFFF"/>
              </w:rPr>
            </w:pPr>
            <w:r w:rsidRPr="007759B6">
              <w:rPr>
                <w:sz w:val="24"/>
                <w:szCs w:val="24"/>
                <w:shd w:val="clear" w:color="auto" w:fill="FFFFFF"/>
              </w:rPr>
              <w:t xml:space="preserve">Распоряжение Жилищного Комитета Правительства </w:t>
            </w:r>
          </w:p>
          <w:p w14:paraId="7BB20073" w14:textId="58A2C262" w:rsidR="00413163" w:rsidRPr="007759B6" w:rsidRDefault="009A41A2" w:rsidP="009A41A2">
            <w:pPr>
              <w:spacing w:line="240" w:lineRule="auto"/>
              <w:ind w:firstLine="0"/>
              <w:rPr>
                <w:sz w:val="24"/>
                <w:szCs w:val="24"/>
              </w:rPr>
            </w:pPr>
            <w:r w:rsidRPr="007759B6">
              <w:rPr>
                <w:sz w:val="24"/>
                <w:szCs w:val="24"/>
                <w:shd w:val="clear" w:color="auto" w:fill="FFFFFF"/>
              </w:rPr>
              <w:t xml:space="preserve">Санкт-Петербурга </w:t>
            </w:r>
            <w:r w:rsidRPr="007759B6">
              <w:rPr>
                <w:sz w:val="24"/>
                <w:szCs w:val="24"/>
              </w:rPr>
              <w:t>от 30.01.2017 № 73-р</w:t>
            </w:r>
          </w:p>
        </w:tc>
      </w:tr>
      <w:tr w:rsidR="00413163" w:rsidRPr="007759B6" w14:paraId="71804F90"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783C5A2D" w14:textId="77777777" w:rsidR="00413163" w:rsidRPr="007759B6" w:rsidRDefault="00413163" w:rsidP="00413163">
            <w:pPr>
              <w:spacing w:line="240" w:lineRule="auto"/>
              <w:ind w:firstLine="0"/>
              <w:jc w:val="center"/>
              <w:rPr>
                <w:sz w:val="24"/>
                <w:szCs w:val="24"/>
              </w:rPr>
            </w:pPr>
            <w:r w:rsidRPr="007759B6">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5C5DF8" w14:textId="77777777" w:rsidR="00413163" w:rsidRPr="007759B6" w:rsidRDefault="00413163" w:rsidP="00413163">
            <w:pPr>
              <w:spacing w:line="240" w:lineRule="auto"/>
              <w:ind w:firstLine="0"/>
              <w:rPr>
                <w:sz w:val="24"/>
                <w:szCs w:val="24"/>
              </w:rPr>
            </w:pPr>
            <w:r w:rsidRPr="007759B6">
              <w:rPr>
                <w:sz w:val="24"/>
                <w:szCs w:val="24"/>
              </w:rPr>
              <w:t>Источник финансирования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788DC30A" w14:textId="77777777" w:rsidR="00413163" w:rsidRPr="007759B6" w:rsidRDefault="00413163" w:rsidP="00413163">
            <w:pPr>
              <w:spacing w:line="240" w:lineRule="auto"/>
              <w:ind w:firstLine="0"/>
              <w:rPr>
                <w:sz w:val="24"/>
                <w:szCs w:val="24"/>
              </w:rPr>
            </w:pPr>
            <w:r w:rsidRPr="007759B6">
              <w:rPr>
                <w:sz w:val="24"/>
                <w:szCs w:val="24"/>
                <w:shd w:val="clear" w:color="auto" w:fill="FFFFFF"/>
              </w:rPr>
              <w:t>Собственные средства Заказчика</w:t>
            </w:r>
          </w:p>
        </w:tc>
      </w:tr>
      <w:tr w:rsidR="00413163" w:rsidRPr="007759B6" w14:paraId="34B8BCEA"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2794E1B" w14:textId="77777777" w:rsidR="00413163" w:rsidRPr="007759B6" w:rsidRDefault="00413163" w:rsidP="00413163">
            <w:pPr>
              <w:spacing w:line="240" w:lineRule="auto"/>
              <w:ind w:firstLine="0"/>
              <w:jc w:val="center"/>
              <w:rPr>
                <w:sz w:val="24"/>
                <w:szCs w:val="24"/>
              </w:rPr>
            </w:pPr>
            <w:r w:rsidRPr="007759B6">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B65951" w14:textId="77777777" w:rsidR="00413163" w:rsidRPr="007759B6" w:rsidRDefault="00413163" w:rsidP="00413163">
            <w:pPr>
              <w:spacing w:line="240" w:lineRule="auto"/>
              <w:ind w:firstLine="0"/>
              <w:rPr>
                <w:sz w:val="24"/>
                <w:szCs w:val="24"/>
              </w:rPr>
            </w:pPr>
            <w:r w:rsidRPr="007759B6">
              <w:rPr>
                <w:sz w:val="24"/>
                <w:szCs w:val="24"/>
              </w:rPr>
              <w:t>Заказчик</w:t>
            </w:r>
          </w:p>
        </w:tc>
        <w:tc>
          <w:tcPr>
            <w:tcW w:w="6805" w:type="dxa"/>
            <w:tcBorders>
              <w:top w:val="single" w:sz="4" w:space="0" w:color="auto"/>
              <w:left w:val="single" w:sz="4" w:space="0" w:color="auto"/>
              <w:bottom w:val="single" w:sz="4" w:space="0" w:color="auto"/>
              <w:right w:val="single" w:sz="4" w:space="0" w:color="auto"/>
            </w:tcBorders>
            <w:vAlign w:val="center"/>
            <w:hideMark/>
          </w:tcPr>
          <w:p w14:paraId="088D6DC4" w14:textId="77777777" w:rsidR="00413163" w:rsidRPr="007759B6" w:rsidRDefault="00413163" w:rsidP="00413163">
            <w:pPr>
              <w:spacing w:line="240" w:lineRule="auto"/>
              <w:ind w:firstLine="0"/>
              <w:rPr>
                <w:sz w:val="24"/>
                <w:szCs w:val="24"/>
              </w:rPr>
            </w:pPr>
            <w:r w:rsidRPr="007759B6">
              <w:rPr>
                <w:sz w:val="24"/>
                <w:szCs w:val="24"/>
              </w:rPr>
              <w:t>АО «СПб ЦДЖ»</w:t>
            </w:r>
          </w:p>
        </w:tc>
      </w:tr>
      <w:tr w:rsidR="00413163" w:rsidRPr="007759B6" w14:paraId="096CF8A0"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2E342624" w14:textId="77777777" w:rsidR="00413163" w:rsidRPr="007759B6" w:rsidRDefault="00413163" w:rsidP="00413163">
            <w:pPr>
              <w:spacing w:line="240" w:lineRule="auto"/>
              <w:ind w:firstLine="0"/>
              <w:jc w:val="center"/>
              <w:rPr>
                <w:sz w:val="24"/>
                <w:szCs w:val="24"/>
              </w:rPr>
            </w:pPr>
            <w:r w:rsidRPr="007759B6">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A7F159" w14:textId="6CF4492B" w:rsidR="00413163" w:rsidRPr="007759B6" w:rsidRDefault="00413163" w:rsidP="00413163">
            <w:pPr>
              <w:spacing w:line="240" w:lineRule="auto"/>
              <w:ind w:firstLine="0"/>
              <w:rPr>
                <w:sz w:val="24"/>
                <w:szCs w:val="24"/>
              </w:rPr>
            </w:pPr>
            <w:r w:rsidRPr="007759B6">
              <w:rPr>
                <w:sz w:val="24"/>
                <w:szCs w:val="24"/>
              </w:rPr>
              <w:t>Проектная организация</w:t>
            </w:r>
            <w:r w:rsidR="00B11F4A" w:rsidRPr="007759B6">
              <w:rPr>
                <w:rStyle w:val="afff9"/>
                <w:sz w:val="24"/>
                <w:szCs w:val="24"/>
              </w:rPr>
              <w:footnoteReference w:id="3"/>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294A3" w14:textId="77777777" w:rsidR="00413163" w:rsidRPr="007759B6" w:rsidRDefault="00413163" w:rsidP="00413163">
            <w:pPr>
              <w:spacing w:line="240" w:lineRule="auto"/>
              <w:ind w:firstLine="0"/>
              <w:rPr>
                <w:sz w:val="24"/>
                <w:szCs w:val="24"/>
              </w:rPr>
            </w:pPr>
          </w:p>
        </w:tc>
      </w:tr>
      <w:tr w:rsidR="00413163" w:rsidRPr="007759B6" w14:paraId="50C9D69E" w14:textId="77777777" w:rsidTr="00413163">
        <w:trPr>
          <w:trHeight w:val="1036"/>
          <w:jc w:val="center"/>
        </w:trPr>
        <w:tc>
          <w:tcPr>
            <w:tcW w:w="703" w:type="dxa"/>
            <w:tcBorders>
              <w:top w:val="single" w:sz="4" w:space="0" w:color="auto"/>
              <w:left w:val="single" w:sz="4" w:space="0" w:color="auto"/>
              <w:bottom w:val="single" w:sz="4" w:space="0" w:color="auto"/>
              <w:right w:val="single" w:sz="4" w:space="0" w:color="auto"/>
            </w:tcBorders>
            <w:vAlign w:val="center"/>
          </w:tcPr>
          <w:p w14:paraId="348AC993" w14:textId="77777777" w:rsidR="00413163" w:rsidRPr="007759B6" w:rsidRDefault="00413163" w:rsidP="00413163">
            <w:pPr>
              <w:spacing w:line="240" w:lineRule="auto"/>
              <w:ind w:firstLine="0"/>
              <w:jc w:val="center"/>
              <w:rPr>
                <w:sz w:val="24"/>
                <w:szCs w:val="24"/>
              </w:rPr>
            </w:pPr>
            <w:r w:rsidRPr="007759B6">
              <w:rPr>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63CFC3" w14:textId="77777777" w:rsidR="00413163" w:rsidRPr="007759B6" w:rsidRDefault="00413163" w:rsidP="00413163">
            <w:pPr>
              <w:spacing w:line="240" w:lineRule="auto"/>
              <w:ind w:firstLine="0"/>
              <w:rPr>
                <w:sz w:val="24"/>
                <w:szCs w:val="24"/>
              </w:rPr>
            </w:pPr>
            <w:r w:rsidRPr="007759B6">
              <w:rPr>
                <w:sz w:val="24"/>
                <w:szCs w:val="24"/>
              </w:rPr>
              <w:t>Стадия проектирования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4F2650FE" w14:textId="77777777" w:rsidR="00413163" w:rsidRPr="007759B6" w:rsidRDefault="00413163" w:rsidP="00413163">
            <w:pPr>
              <w:spacing w:line="240" w:lineRule="auto"/>
              <w:ind w:firstLine="0"/>
              <w:rPr>
                <w:sz w:val="24"/>
                <w:szCs w:val="24"/>
              </w:rPr>
            </w:pPr>
            <w:r w:rsidRPr="007759B6">
              <w:rPr>
                <w:sz w:val="24"/>
                <w:szCs w:val="24"/>
              </w:rPr>
              <w:t xml:space="preserve">Двух стадийное: </w:t>
            </w:r>
          </w:p>
          <w:p w14:paraId="0BFE025C" w14:textId="77777777" w:rsidR="00413163" w:rsidRPr="007759B6" w:rsidRDefault="00413163" w:rsidP="00413163">
            <w:pPr>
              <w:spacing w:line="240" w:lineRule="auto"/>
              <w:ind w:firstLine="0"/>
              <w:rPr>
                <w:sz w:val="24"/>
                <w:szCs w:val="24"/>
              </w:rPr>
            </w:pPr>
            <w:r w:rsidRPr="007759B6">
              <w:rPr>
                <w:sz w:val="24"/>
                <w:szCs w:val="24"/>
              </w:rPr>
              <w:t>- Проектная документация, ИКЭ, согласование КГИОП;</w:t>
            </w:r>
          </w:p>
          <w:p w14:paraId="2AAD2DFC" w14:textId="77777777" w:rsidR="00413163" w:rsidRPr="007759B6" w:rsidRDefault="00413163" w:rsidP="00413163">
            <w:pPr>
              <w:spacing w:line="240" w:lineRule="auto"/>
              <w:ind w:firstLine="0"/>
              <w:rPr>
                <w:sz w:val="24"/>
                <w:szCs w:val="24"/>
              </w:rPr>
            </w:pPr>
            <w:r w:rsidRPr="007759B6">
              <w:rPr>
                <w:sz w:val="24"/>
                <w:szCs w:val="24"/>
              </w:rPr>
              <w:t>- Рабочая документация.</w:t>
            </w:r>
          </w:p>
        </w:tc>
      </w:tr>
      <w:tr w:rsidR="00413163" w:rsidRPr="007759B6" w14:paraId="30D73193"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A3B3C78" w14:textId="77777777" w:rsidR="00413163" w:rsidRPr="007759B6" w:rsidRDefault="00413163" w:rsidP="00413163">
            <w:pPr>
              <w:spacing w:line="240" w:lineRule="auto"/>
              <w:ind w:firstLine="0"/>
              <w:jc w:val="center"/>
              <w:rPr>
                <w:sz w:val="24"/>
                <w:szCs w:val="24"/>
              </w:rPr>
            </w:pPr>
            <w:r w:rsidRPr="007759B6">
              <w:rPr>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8BB5F6" w14:textId="77777777" w:rsidR="00413163" w:rsidRPr="007759B6" w:rsidRDefault="00413163" w:rsidP="00413163">
            <w:pPr>
              <w:spacing w:line="240" w:lineRule="auto"/>
              <w:ind w:firstLine="0"/>
              <w:jc w:val="left"/>
              <w:rPr>
                <w:sz w:val="24"/>
                <w:szCs w:val="24"/>
              </w:rPr>
            </w:pPr>
            <w:r w:rsidRPr="007759B6">
              <w:rPr>
                <w:sz w:val="24"/>
                <w:szCs w:val="24"/>
              </w:rPr>
              <w:t>Исходные данные</w:t>
            </w:r>
          </w:p>
        </w:tc>
        <w:tc>
          <w:tcPr>
            <w:tcW w:w="6805" w:type="dxa"/>
            <w:tcBorders>
              <w:top w:val="single" w:sz="4" w:space="0" w:color="auto"/>
              <w:left w:val="single" w:sz="4" w:space="0" w:color="auto"/>
              <w:bottom w:val="single" w:sz="4" w:space="0" w:color="auto"/>
              <w:right w:val="single" w:sz="4" w:space="0" w:color="auto"/>
            </w:tcBorders>
            <w:vAlign w:val="center"/>
            <w:hideMark/>
          </w:tcPr>
          <w:p w14:paraId="22D39612" w14:textId="38DBF030" w:rsidR="00413163" w:rsidRPr="007759B6" w:rsidRDefault="00413163" w:rsidP="00413163">
            <w:pPr>
              <w:spacing w:line="240" w:lineRule="auto"/>
              <w:ind w:firstLine="0"/>
              <w:rPr>
                <w:sz w:val="24"/>
                <w:szCs w:val="24"/>
              </w:rPr>
            </w:pPr>
            <w:r w:rsidRPr="007759B6">
              <w:rPr>
                <w:sz w:val="24"/>
                <w:szCs w:val="24"/>
              </w:rPr>
              <w:t>Разделы проекта:</w:t>
            </w:r>
          </w:p>
          <w:p w14:paraId="2A30F267" w14:textId="4875709B" w:rsidR="00413163" w:rsidRPr="007759B6" w:rsidRDefault="00413163" w:rsidP="00AD485D">
            <w:pPr>
              <w:pStyle w:val="affb"/>
              <w:numPr>
                <w:ilvl w:val="0"/>
                <w:numId w:val="37"/>
              </w:numPr>
              <w:tabs>
                <w:tab w:val="left" w:pos="390"/>
              </w:tabs>
              <w:ind w:left="35" w:right="176" w:firstLine="0"/>
            </w:pPr>
            <w:r w:rsidRPr="007759B6">
              <w:t xml:space="preserve">Распоряжение Правительства Санкт-Петербурга Комитета по государственному контролю, использованию и охране памятников истории и культуры от 27 февраля 2014 года </w:t>
            </w:r>
            <w:r w:rsidR="00AD485D" w:rsidRPr="007759B6">
              <w:br/>
            </w:r>
            <w:r w:rsidR="006C3241" w:rsidRPr="007759B6">
              <w:t>№</w:t>
            </w:r>
            <w:r w:rsidRPr="007759B6">
              <w:t xml:space="preserve"> 10-89</w:t>
            </w:r>
            <w:r w:rsidR="006C3241" w:rsidRPr="007759B6">
              <w:t>;</w:t>
            </w:r>
          </w:p>
          <w:p w14:paraId="32D0264C" w14:textId="6A6D3BD2" w:rsidR="00413163" w:rsidRPr="007759B6" w:rsidRDefault="00413163" w:rsidP="00AD485D">
            <w:pPr>
              <w:pStyle w:val="affb"/>
              <w:numPr>
                <w:ilvl w:val="0"/>
                <w:numId w:val="37"/>
              </w:numPr>
              <w:tabs>
                <w:tab w:val="left" w:pos="390"/>
              </w:tabs>
              <w:ind w:left="35" w:right="176" w:firstLine="0"/>
            </w:pPr>
            <w:r w:rsidRPr="007759B6">
              <w:t>Распоряжение Правительства Санкт-Петербурга Комитета по государственному контролю, использованию и охране памятников истории и</w:t>
            </w:r>
            <w:r w:rsidR="006C3241" w:rsidRPr="007759B6">
              <w:t xml:space="preserve"> культуры от 14.03.</w:t>
            </w:r>
            <w:r w:rsidRPr="007759B6">
              <w:t xml:space="preserve">2014 </w:t>
            </w:r>
            <w:r w:rsidR="006C3241" w:rsidRPr="007759B6">
              <w:t>№</w:t>
            </w:r>
            <w:r w:rsidRPr="007759B6">
              <w:t xml:space="preserve"> 10-122</w:t>
            </w:r>
            <w:r w:rsidR="006C3241" w:rsidRPr="007759B6">
              <w:t>;</w:t>
            </w:r>
          </w:p>
          <w:p w14:paraId="7659F305" w14:textId="1547DD65" w:rsidR="00413163" w:rsidRPr="007759B6" w:rsidRDefault="00413163" w:rsidP="00AD485D">
            <w:pPr>
              <w:pStyle w:val="affb"/>
              <w:numPr>
                <w:ilvl w:val="0"/>
                <w:numId w:val="37"/>
              </w:numPr>
              <w:tabs>
                <w:tab w:val="left" w:pos="390"/>
              </w:tabs>
              <w:ind w:left="35" w:right="176" w:firstLine="0"/>
            </w:pPr>
            <w:r w:rsidRPr="007759B6">
              <w:t>Задание на проведение работ по сохранению объекта культурного наследия №</w:t>
            </w:r>
            <w:r w:rsidR="00AD485D" w:rsidRPr="007759B6">
              <w:t xml:space="preserve"> </w:t>
            </w:r>
            <w:r w:rsidRPr="007759B6">
              <w:t>01-52-2676/21-0-1; №</w:t>
            </w:r>
            <w:r w:rsidR="00AD485D" w:rsidRPr="007759B6">
              <w:t xml:space="preserve"> </w:t>
            </w:r>
            <w:r w:rsidRPr="007759B6">
              <w:t>01-52-2676/21-0-2; № 0</w:t>
            </w:r>
            <w:r w:rsidR="00AD485D" w:rsidRPr="007759B6">
              <w:t>1-52-2676/21-0-3 от 06.10.2021;</w:t>
            </w:r>
            <w:r w:rsidRPr="007759B6">
              <w:t xml:space="preserve">  </w:t>
            </w:r>
          </w:p>
          <w:p w14:paraId="73CCF69B" w14:textId="2258EE84" w:rsidR="00413163" w:rsidRPr="007759B6" w:rsidRDefault="00413163" w:rsidP="00AD485D">
            <w:pPr>
              <w:pStyle w:val="affb"/>
              <w:numPr>
                <w:ilvl w:val="0"/>
                <w:numId w:val="37"/>
              </w:numPr>
              <w:tabs>
                <w:tab w:val="left" w:pos="390"/>
              </w:tabs>
              <w:ind w:left="35" w:right="176" w:firstLine="0"/>
            </w:pPr>
            <w:r w:rsidRPr="007759B6">
              <w:t>Выявленный объект культурного наследия регионального значения «Кондратьевский жилмассив». Распоряже</w:t>
            </w:r>
            <w:r w:rsidR="00AD485D" w:rsidRPr="007759B6">
              <w:t>ние КГИОП № 10-89 от 27.02.2014;</w:t>
            </w:r>
          </w:p>
          <w:p w14:paraId="191D98D0" w14:textId="6AAB4FD8" w:rsidR="00413163" w:rsidRPr="007759B6" w:rsidRDefault="00413163" w:rsidP="00AD485D">
            <w:pPr>
              <w:pStyle w:val="affb"/>
              <w:numPr>
                <w:ilvl w:val="0"/>
                <w:numId w:val="37"/>
              </w:numPr>
              <w:tabs>
                <w:tab w:val="left" w:pos="390"/>
              </w:tabs>
              <w:ind w:left="35" w:right="176" w:firstLine="0"/>
            </w:pPr>
            <w:r w:rsidRPr="007759B6">
              <w:t>Адрес объекта: Санкт-Петербург, Кондратьевский пр.</w:t>
            </w:r>
            <w:r w:rsidR="00AD485D" w:rsidRPr="007759B6">
              <w:t>,</w:t>
            </w:r>
            <w:r w:rsidRPr="007759B6">
              <w:t xml:space="preserve"> дом 40 корпус1</w:t>
            </w:r>
            <w:r w:rsidR="00AD485D" w:rsidRPr="007759B6">
              <w:t>;</w:t>
            </w:r>
            <w:r w:rsidRPr="007759B6">
              <w:t xml:space="preserve"> </w:t>
            </w:r>
          </w:p>
          <w:p w14:paraId="1F7C2AD2" w14:textId="5E0B6BF4" w:rsidR="00413163" w:rsidRPr="007759B6" w:rsidRDefault="00AD485D" w:rsidP="00AD485D">
            <w:pPr>
              <w:pStyle w:val="affb"/>
              <w:numPr>
                <w:ilvl w:val="0"/>
                <w:numId w:val="37"/>
              </w:numPr>
              <w:tabs>
                <w:tab w:val="left" w:pos="390"/>
              </w:tabs>
              <w:ind w:left="35" w:right="176" w:firstLine="0"/>
            </w:pPr>
            <w:r w:rsidRPr="007759B6">
              <w:t xml:space="preserve">Строительный объем здания - </w:t>
            </w:r>
            <w:r w:rsidR="00413163" w:rsidRPr="007759B6">
              <w:t>17415 м3;</w:t>
            </w:r>
          </w:p>
          <w:p w14:paraId="79838A29" w14:textId="59158D6B" w:rsidR="00413163" w:rsidRPr="007759B6" w:rsidRDefault="00413163" w:rsidP="00AD485D">
            <w:pPr>
              <w:pStyle w:val="affb"/>
              <w:numPr>
                <w:ilvl w:val="0"/>
                <w:numId w:val="37"/>
              </w:numPr>
              <w:tabs>
                <w:tab w:val="left" w:pos="390"/>
              </w:tabs>
              <w:ind w:left="35" w:right="176" w:firstLine="0"/>
            </w:pPr>
            <w:r w:rsidRPr="007759B6">
              <w:t>Общая площадь зда</w:t>
            </w:r>
            <w:r w:rsidR="00AD485D" w:rsidRPr="007759B6">
              <w:t>ния -  3996,9 м2;</w:t>
            </w:r>
          </w:p>
          <w:p w14:paraId="465838DC" w14:textId="062C797B" w:rsidR="00413163" w:rsidRPr="007759B6" w:rsidRDefault="00413163" w:rsidP="00AD485D">
            <w:pPr>
              <w:pStyle w:val="affb"/>
              <w:numPr>
                <w:ilvl w:val="0"/>
                <w:numId w:val="37"/>
              </w:numPr>
              <w:tabs>
                <w:tab w:val="left" w:pos="390"/>
              </w:tabs>
              <w:ind w:left="35" w:right="176" w:firstLine="0"/>
            </w:pPr>
            <w:r w:rsidRPr="007759B6">
              <w:t>Адрес объекта: Санкт-Петербург, Кондратьевский пр.</w:t>
            </w:r>
            <w:r w:rsidR="00AD485D" w:rsidRPr="007759B6">
              <w:t>,</w:t>
            </w:r>
            <w:r w:rsidRPr="007759B6">
              <w:t xml:space="preserve"> дом 40 корпус10</w:t>
            </w:r>
            <w:r w:rsidR="00AD485D" w:rsidRPr="007759B6">
              <w:t>;</w:t>
            </w:r>
          </w:p>
          <w:p w14:paraId="418A3467" w14:textId="77777777" w:rsidR="00413163" w:rsidRPr="007759B6" w:rsidRDefault="00413163" w:rsidP="00AD485D">
            <w:pPr>
              <w:pStyle w:val="affb"/>
              <w:numPr>
                <w:ilvl w:val="0"/>
                <w:numId w:val="37"/>
              </w:numPr>
              <w:tabs>
                <w:tab w:val="left" w:pos="390"/>
              </w:tabs>
              <w:ind w:left="35" w:right="176" w:firstLine="0"/>
            </w:pPr>
            <w:r w:rsidRPr="007759B6">
              <w:t xml:space="preserve"> Строительный объем здания -  13981 м3;</w:t>
            </w:r>
          </w:p>
          <w:p w14:paraId="6E091D25" w14:textId="072D4E69" w:rsidR="00413163" w:rsidRPr="007759B6" w:rsidRDefault="00413163" w:rsidP="00AD485D">
            <w:pPr>
              <w:pStyle w:val="affb"/>
              <w:numPr>
                <w:ilvl w:val="0"/>
                <w:numId w:val="37"/>
              </w:numPr>
              <w:tabs>
                <w:tab w:val="left" w:pos="390"/>
              </w:tabs>
              <w:ind w:left="35" w:right="176" w:firstLine="0"/>
            </w:pPr>
            <w:r w:rsidRPr="007759B6">
              <w:t>Общая площадь здания -  3212,39 м2</w:t>
            </w:r>
            <w:r w:rsidR="00AD485D" w:rsidRPr="007759B6">
              <w:t>;</w:t>
            </w:r>
          </w:p>
          <w:p w14:paraId="6EB00A73" w14:textId="435084ED" w:rsidR="00413163" w:rsidRPr="007759B6" w:rsidRDefault="00413163" w:rsidP="00AD485D">
            <w:pPr>
              <w:pStyle w:val="affb"/>
              <w:numPr>
                <w:ilvl w:val="0"/>
                <w:numId w:val="37"/>
              </w:numPr>
              <w:tabs>
                <w:tab w:val="left" w:pos="390"/>
              </w:tabs>
              <w:ind w:left="35" w:right="176" w:firstLine="0"/>
            </w:pPr>
            <w:r w:rsidRPr="007759B6">
              <w:t>Адрес объекта: Санкт-Петербург, Кондратьевский пр.</w:t>
            </w:r>
            <w:r w:rsidR="00AD485D" w:rsidRPr="007759B6">
              <w:t>,</w:t>
            </w:r>
            <w:r w:rsidRPr="007759B6">
              <w:t xml:space="preserve"> дом 40 корпус11</w:t>
            </w:r>
            <w:r w:rsidR="00AD485D" w:rsidRPr="007759B6">
              <w:t>;</w:t>
            </w:r>
            <w:r w:rsidRPr="007759B6">
              <w:t xml:space="preserve"> </w:t>
            </w:r>
          </w:p>
          <w:p w14:paraId="728DE146" w14:textId="77777777" w:rsidR="00413163" w:rsidRPr="007759B6" w:rsidRDefault="00413163" w:rsidP="00AD485D">
            <w:pPr>
              <w:pStyle w:val="affb"/>
              <w:numPr>
                <w:ilvl w:val="0"/>
                <w:numId w:val="37"/>
              </w:numPr>
              <w:tabs>
                <w:tab w:val="left" w:pos="390"/>
              </w:tabs>
              <w:ind w:left="35" w:right="176" w:firstLine="0"/>
            </w:pPr>
            <w:r w:rsidRPr="007759B6">
              <w:t>Строительный объем здания -  130944 м3;</w:t>
            </w:r>
          </w:p>
          <w:p w14:paraId="4808323D" w14:textId="7005C3D3" w:rsidR="00413163" w:rsidRPr="007759B6" w:rsidRDefault="00413163" w:rsidP="00AD485D">
            <w:pPr>
              <w:pStyle w:val="affb"/>
              <w:numPr>
                <w:ilvl w:val="0"/>
                <w:numId w:val="37"/>
              </w:numPr>
              <w:tabs>
                <w:tab w:val="left" w:pos="390"/>
              </w:tabs>
              <w:ind w:left="35" w:right="176" w:firstLine="0"/>
            </w:pPr>
            <w:r w:rsidRPr="007759B6">
              <w:t>Общая площадь здания – 6614,82 м2</w:t>
            </w:r>
            <w:r w:rsidR="00AD485D" w:rsidRPr="007759B6">
              <w:t>;</w:t>
            </w:r>
          </w:p>
          <w:p w14:paraId="7D7C3914" w14:textId="4425B143" w:rsidR="00413163" w:rsidRPr="007759B6" w:rsidRDefault="00413163" w:rsidP="00AD485D">
            <w:pPr>
              <w:pStyle w:val="affb"/>
              <w:numPr>
                <w:ilvl w:val="0"/>
                <w:numId w:val="37"/>
              </w:numPr>
              <w:tabs>
                <w:tab w:val="left" w:pos="390"/>
              </w:tabs>
              <w:ind w:left="35" w:right="176" w:firstLine="0"/>
            </w:pPr>
            <w:r w:rsidRPr="007759B6">
              <w:t xml:space="preserve">5 (4-5-ти) этажные здания с подвалом.  Год постройки </w:t>
            </w:r>
            <w:r w:rsidR="006C3241" w:rsidRPr="007759B6">
              <w:t>–</w:t>
            </w:r>
            <w:r w:rsidRPr="007759B6">
              <w:t xml:space="preserve"> 1930</w:t>
            </w:r>
            <w:r w:rsidR="006C3241" w:rsidRPr="007759B6">
              <w:t>;</w:t>
            </w:r>
          </w:p>
          <w:p w14:paraId="21A6BC30" w14:textId="28366620" w:rsidR="00413163" w:rsidRPr="007759B6" w:rsidRDefault="00413163" w:rsidP="00AD485D">
            <w:pPr>
              <w:pStyle w:val="affb"/>
              <w:numPr>
                <w:ilvl w:val="0"/>
                <w:numId w:val="37"/>
              </w:numPr>
              <w:tabs>
                <w:tab w:val="left" w:pos="390"/>
              </w:tabs>
              <w:ind w:left="35" w:right="176" w:firstLine="0"/>
            </w:pPr>
            <w:r w:rsidRPr="007759B6">
              <w:t>Категория сложности памятника – II (РНиП 4.05.01-93 табл. 1.1)</w:t>
            </w:r>
            <w:r w:rsidR="00AD485D" w:rsidRPr="007759B6">
              <w:t>;</w:t>
            </w:r>
            <w:r w:rsidRPr="007759B6">
              <w:t xml:space="preserve"> </w:t>
            </w:r>
          </w:p>
          <w:p w14:paraId="148E4419" w14:textId="60AE6014" w:rsidR="00413163" w:rsidRPr="007759B6" w:rsidRDefault="00413163" w:rsidP="00AD485D">
            <w:pPr>
              <w:pStyle w:val="affb"/>
              <w:numPr>
                <w:ilvl w:val="0"/>
                <w:numId w:val="37"/>
              </w:numPr>
              <w:tabs>
                <w:tab w:val="left" w:pos="390"/>
              </w:tabs>
              <w:ind w:left="35" w:right="176" w:firstLine="0"/>
            </w:pPr>
            <w:r w:rsidRPr="007759B6">
              <w:t xml:space="preserve">Архитектурные решения (АР) фасады шифр проектов </w:t>
            </w:r>
            <w:r w:rsidR="00AD485D" w:rsidRPr="007759B6">
              <w:br/>
            </w:r>
            <w:r w:rsidRPr="007759B6">
              <w:t>18-ЭЦ/2018-1-АР; 18-ЭЦ/2018-10-АР; 19-ЭЦ/2018-11-А</w:t>
            </w:r>
            <w:r w:rsidR="00AD485D" w:rsidRPr="007759B6">
              <w:t>.</w:t>
            </w:r>
          </w:p>
        </w:tc>
      </w:tr>
      <w:tr w:rsidR="00413163" w:rsidRPr="007759B6" w14:paraId="3B54E55D"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A959A9C" w14:textId="77777777" w:rsidR="00413163" w:rsidRPr="007759B6" w:rsidRDefault="00413163" w:rsidP="00413163">
            <w:pPr>
              <w:spacing w:line="240" w:lineRule="auto"/>
              <w:ind w:firstLine="0"/>
              <w:jc w:val="center"/>
              <w:rPr>
                <w:sz w:val="24"/>
                <w:szCs w:val="24"/>
              </w:rPr>
            </w:pPr>
            <w:r w:rsidRPr="007759B6">
              <w:rPr>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593414" w14:textId="77777777" w:rsidR="00413163" w:rsidRPr="007759B6" w:rsidRDefault="00413163" w:rsidP="00413163">
            <w:pPr>
              <w:spacing w:line="240" w:lineRule="auto"/>
              <w:ind w:firstLine="0"/>
              <w:rPr>
                <w:sz w:val="24"/>
                <w:szCs w:val="24"/>
              </w:rPr>
            </w:pPr>
            <w:r w:rsidRPr="007759B6">
              <w:rPr>
                <w:sz w:val="24"/>
                <w:szCs w:val="24"/>
              </w:rPr>
              <w:t>Состав документации</w:t>
            </w:r>
          </w:p>
        </w:tc>
        <w:tc>
          <w:tcPr>
            <w:tcW w:w="6805" w:type="dxa"/>
            <w:tcBorders>
              <w:top w:val="single" w:sz="4" w:space="0" w:color="auto"/>
              <w:left w:val="single" w:sz="4" w:space="0" w:color="auto"/>
              <w:bottom w:val="single" w:sz="4" w:space="0" w:color="auto"/>
              <w:right w:val="single" w:sz="4" w:space="0" w:color="auto"/>
            </w:tcBorders>
            <w:hideMark/>
          </w:tcPr>
          <w:p w14:paraId="412FC233" w14:textId="1994F076" w:rsidR="00413163" w:rsidRPr="007759B6" w:rsidRDefault="00A93594" w:rsidP="00413163">
            <w:pPr>
              <w:spacing w:line="240" w:lineRule="auto"/>
              <w:ind w:firstLine="0"/>
              <w:rPr>
                <w:sz w:val="24"/>
                <w:szCs w:val="24"/>
              </w:rPr>
            </w:pPr>
            <w:r w:rsidRPr="007759B6">
              <w:rPr>
                <w:sz w:val="24"/>
                <w:szCs w:val="24"/>
              </w:rPr>
              <w:t xml:space="preserve">1. </w:t>
            </w:r>
            <w:r w:rsidR="00413163" w:rsidRPr="007759B6">
              <w:rPr>
                <w:sz w:val="24"/>
                <w:szCs w:val="24"/>
              </w:rPr>
              <w:t>Концептуальное решение архитектурно художественной подсветки (АХП) фасадов здания:</w:t>
            </w:r>
          </w:p>
          <w:p w14:paraId="6039FDAF" w14:textId="77777777" w:rsidR="00413163" w:rsidRPr="007759B6" w:rsidRDefault="00413163" w:rsidP="00413163">
            <w:pPr>
              <w:spacing w:line="240" w:lineRule="auto"/>
              <w:rPr>
                <w:sz w:val="24"/>
                <w:szCs w:val="24"/>
              </w:rPr>
            </w:pPr>
            <w:r w:rsidRPr="007759B6">
              <w:rPr>
                <w:sz w:val="24"/>
                <w:szCs w:val="24"/>
              </w:rPr>
              <w:t>- Визуализация. Освещение в ночное время:</w:t>
            </w:r>
          </w:p>
          <w:p w14:paraId="2BC616A4" w14:textId="7C499E6F" w:rsidR="00413163" w:rsidRPr="007759B6" w:rsidRDefault="00413163" w:rsidP="00413163">
            <w:pPr>
              <w:spacing w:line="240" w:lineRule="auto"/>
              <w:rPr>
                <w:sz w:val="24"/>
                <w:szCs w:val="24"/>
              </w:rPr>
            </w:pPr>
            <w:r w:rsidRPr="007759B6">
              <w:rPr>
                <w:sz w:val="24"/>
                <w:szCs w:val="24"/>
              </w:rPr>
              <w:t>- Развертки фасадов;</w:t>
            </w:r>
          </w:p>
          <w:p w14:paraId="695F52EA" w14:textId="13A92641" w:rsidR="00413163" w:rsidRPr="007759B6" w:rsidRDefault="00413163" w:rsidP="00413163">
            <w:pPr>
              <w:spacing w:line="240" w:lineRule="auto"/>
              <w:rPr>
                <w:sz w:val="24"/>
                <w:szCs w:val="24"/>
              </w:rPr>
            </w:pPr>
            <w:r w:rsidRPr="007759B6">
              <w:rPr>
                <w:sz w:val="24"/>
                <w:szCs w:val="24"/>
              </w:rPr>
              <w:t>- 3</w:t>
            </w:r>
            <w:r w:rsidRPr="007759B6">
              <w:rPr>
                <w:sz w:val="24"/>
                <w:szCs w:val="24"/>
                <w:lang w:val="en-US"/>
              </w:rPr>
              <w:t>D</w:t>
            </w:r>
            <w:r w:rsidRPr="007759B6">
              <w:rPr>
                <w:sz w:val="24"/>
                <w:szCs w:val="24"/>
              </w:rPr>
              <w:t xml:space="preserve"> визуализация</w:t>
            </w:r>
            <w:r w:rsidR="00AD485D" w:rsidRPr="007759B6">
              <w:rPr>
                <w:sz w:val="24"/>
                <w:szCs w:val="24"/>
              </w:rPr>
              <w:t>;</w:t>
            </w:r>
          </w:p>
          <w:p w14:paraId="08FCC3D6" w14:textId="77777777" w:rsidR="00413163" w:rsidRPr="007759B6" w:rsidRDefault="00413163" w:rsidP="00413163">
            <w:pPr>
              <w:spacing w:line="240" w:lineRule="auto"/>
              <w:rPr>
                <w:sz w:val="24"/>
                <w:szCs w:val="24"/>
              </w:rPr>
            </w:pPr>
            <w:r w:rsidRPr="007759B6">
              <w:rPr>
                <w:sz w:val="24"/>
                <w:szCs w:val="24"/>
              </w:rPr>
              <w:t>- Схема расстановки оборудования.</w:t>
            </w:r>
          </w:p>
          <w:p w14:paraId="63F1A0A3" w14:textId="24E73B9B" w:rsidR="00413163" w:rsidRPr="007759B6" w:rsidRDefault="00A93594" w:rsidP="00E90DEE">
            <w:pPr>
              <w:spacing w:line="240" w:lineRule="auto"/>
              <w:ind w:firstLine="0"/>
              <w:rPr>
                <w:sz w:val="24"/>
                <w:szCs w:val="24"/>
              </w:rPr>
            </w:pPr>
            <w:r w:rsidRPr="007759B6">
              <w:rPr>
                <w:sz w:val="24"/>
                <w:szCs w:val="24"/>
              </w:rPr>
              <w:t xml:space="preserve">2. </w:t>
            </w:r>
            <w:r w:rsidR="00413163" w:rsidRPr="007759B6">
              <w:rPr>
                <w:sz w:val="24"/>
                <w:szCs w:val="24"/>
              </w:rPr>
              <w:t xml:space="preserve">Разработать проектную документацию, получить на нее Положительное заключение Историко-культурной экспертизы, </w:t>
            </w:r>
            <w:r w:rsidRPr="007759B6">
              <w:rPr>
                <w:sz w:val="22"/>
                <w:szCs w:val="22"/>
              </w:rPr>
              <w:t>согласовать с КГИОП,</w:t>
            </w:r>
            <w:r w:rsidRPr="007759B6">
              <w:rPr>
                <w:sz w:val="24"/>
                <w:szCs w:val="24"/>
              </w:rPr>
              <w:t xml:space="preserve"> </w:t>
            </w:r>
            <w:r w:rsidR="00413163" w:rsidRPr="007759B6">
              <w:rPr>
                <w:sz w:val="24"/>
                <w:szCs w:val="24"/>
              </w:rPr>
              <w:t xml:space="preserve">разработать рабочую и сметную документацию на архитектурно-художественную подсветку фасадов в соответствии с действующими Нормами и Правилами. </w:t>
            </w:r>
          </w:p>
          <w:p w14:paraId="47AC7A63" w14:textId="77777777" w:rsidR="00413163" w:rsidRPr="007759B6" w:rsidRDefault="00413163" w:rsidP="00413163">
            <w:pPr>
              <w:spacing w:line="240" w:lineRule="auto"/>
              <w:rPr>
                <w:sz w:val="24"/>
                <w:szCs w:val="24"/>
              </w:rPr>
            </w:pPr>
            <w:r w:rsidRPr="007759B6">
              <w:rPr>
                <w:sz w:val="24"/>
                <w:szCs w:val="24"/>
              </w:rPr>
              <w:tab/>
            </w:r>
          </w:p>
          <w:p w14:paraId="3EDFF464" w14:textId="77777777" w:rsidR="00413163" w:rsidRPr="007759B6" w:rsidRDefault="00413163" w:rsidP="00B11F4A">
            <w:pPr>
              <w:spacing w:line="240" w:lineRule="auto"/>
              <w:ind w:firstLine="0"/>
              <w:rPr>
                <w:b/>
                <w:sz w:val="24"/>
                <w:szCs w:val="24"/>
              </w:rPr>
            </w:pPr>
            <w:r w:rsidRPr="007759B6">
              <w:rPr>
                <w:b/>
                <w:sz w:val="24"/>
                <w:szCs w:val="24"/>
              </w:rPr>
              <w:t>Основные требования к архитектурно - художественному освещению фасадов и состав документации:</w:t>
            </w:r>
          </w:p>
          <w:p w14:paraId="30AF84A9"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 xml:space="preserve">Архитектурно-художественное освещение фасада зданий должно быть выполнено в архитектурной концепции, подчеркивающей оригинальную композицию в оформлении фасада с учетом функциональных и эксплуатационных особенностей зданий. Особое внимание уделить стилистической принадлежности и геометрии основных элементов конструкций. </w:t>
            </w:r>
          </w:p>
          <w:p w14:paraId="58810330"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При разработке документации учесть, чтобы архитектурная подсветка фасадов зданий смотрелась максимально эффективно и при этом не мешала жильцам окружающих жилых зданий. При необходимости использования блоков питания для осветительных приборов предусмотреть их размещение внутри здания.</w:t>
            </w:r>
          </w:p>
          <w:p w14:paraId="68642054"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В качестве источников света использовать светодиодные светильники последнего поколения. Класс защиты приборов определяется в соответствии с требованиями нормативов, в зависимости от места установки.</w:t>
            </w:r>
          </w:p>
          <w:p w14:paraId="643912D3"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Выбранное к применению осветительное оборудование должно соответствовать по уровню технических характеристик дизайну и внешнему статусу домовладения, а также быть удобным в эксплуатации и обслуживании, обеспечивать максимальный срок службы, соответствовать современным стандартам энергосбережения.</w:t>
            </w:r>
          </w:p>
          <w:p w14:paraId="7C942076"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 xml:space="preserve">Тип применяемых светильников и места их расположения должен быть согласованы с Заказчиком. </w:t>
            </w:r>
          </w:p>
          <w:p w14:paraId="59AE39B7" w14:textId="04A74F1F" w:rsidR="00413163" w:rsidRPr="007759B6" w:rsidRDefault="00413163" w:rsidP="00413163">
            <w:pPr>
              <w:spacing w:line="240" w:lineRule="auto"/>
              <w:rPr>
                <w:sz w:val="24"/>
                <w:szCs w:val="24"/>
              </w:rPr>
            </w:pPr>
            <w:r w:rsidRPr="007759B6">
              <w:rPr>
                <w:sz w:val="24"/>
                <w:szCs w:val="24"/>
              </w:rPr>
              <w:t>•</w:t>
            </w:r>
            <w:r w:rsidRPr="007759B6">
              <w:rPr>
                <w:sz w:val="24"/>
                <w:szCs w:val="24"/>
              </w:rPr>
              <w:tab/>
              <w:t xml:space="preserve">Для систем подсветки фасада предусмотреть отдельный щит со степенью защиты оболочки не ниже IP 31. Электрощит и аппараты, устанавливаемые в нём, принять модульного исполнения. Место установки согласовать с </w:t>
            </w:r>
            <w:r w:rsidR="00451D1E" w:rsidRPr="007759B6">
              <w:rPr>
                <w:sz w:val="24"/>
                <w:szCs w:val="24"/>
              </w:rPr>
              <w:t>З</w:t>
            </w:r>
            <w:r w:rsidRPr="007759B6">
              <w:rPr>
                <w:sz w:val="24"/>
                <w:szCs w:val="24"/>
              </w:rPr>
              <w:t>аказчиком.</w:t>
            </w:r>
          </w:p>
          <w:p w14:paraId="5B2D48AE" w14:textId="734A1679" w:rsidR="00AD485D" w:rsidRPr="007759B6" w:rsidRDefault="00413163" w:rsidP="00AD485D">
            <w:pPr>
              <w:spacing w:line="240" w:lineRule="auto"/>
              <w:rPr>
                <w:sz w:val="24"/>
                <w:szCs w:val="24"/>
              </w:rPr>
            </w:pPr>
            <w:r w:rsidRPr="007759B6">
              <w:rPr>
                <w:sz w:val="24"/>
                <w:szCs w:val="24"/>
              </w:rPr>
              <w:t>•</w:t>
            </w:r>
            <w:r w:rsidRPr="007759B6">
              <w:rPr>
                <w:sz w:val="24"/>
                <w:szCs w:val="24"/>
              </w:rPr>
              <w:tab/>
              <w:t>Управление наружным освещением осуществить в автоматическом режиме.</w:t>
            </w:r>
          </w:p>
          <w:p w14:paraId="7C4D02EF" w14:textId="77777777" w:rsidR="00AD485D" w:rsidRPr="007759B6" w:rsidRDefault="00AD485D" w:rsidP="00AD485D">
            <w:pPr>
              <w:spacing w:line="240" w:lineRule="auto"/>
              <w:rPr>
                <w:sz w:val="24"/>
                <w:szCs w:val="24"/>
              </w:rPr>
            </w:pPr>
          </w:p>
          <w:p w14:paraId="78C860F1" w14:textId="3B501687" w:rsidR="00413163" w:rsidRPr="007759B6" w:rsidRDefault="00413163" w:rsidP="00413163">
            <w:pPr>
              <w:spacing w:line="240" w:lineRule="auto"/>
              <w:ind w:firstLine="0"/>
              <w:rPr>
                <w:b/>
                <w:sz w:val="24"/>
                <w:szCs w:val="24"/>
              </w:rPr>
            </w:pPr>
            <w:r w:rsidRPr="007759B6">
              <w:rPr>
                <w:b/>
                <w:sz w:val="24"/>
                <w:szCs w:val="24"/>
              </w:rPr>
              <w:t>Архитектурно-технологический раздел должен содержать:</w:t>
            </w:r>
          </w:p>
          <w:p w14:paraId="3A3BF6A3"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Пояснительную записку с указанием приемов и методов освещения, применяемых для освещения фасадов зданий, с обоснованием их выбора.</w:t>
            </w:r>
          </w:p>
          <w:p w14:paraId="29719313"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Схему фасада здания с привязками мест расположения светотехнических изделий.</w:t>
            </w:r>
          </w:p>
          <w:p w14:paraId="0523FACD"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Светотехнические расчеты качественных характеристик освещения в зонах функционального освещения.</w:t>
            </w:r>
          </w:p>
          <w:p w14:paraId="5059351B"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Чертежи необходимых закладных элементов, кронштейнов крепления, узлов монтажа и соединений, необходимых для монтажа оборудования архитектурной подсветки здания.</w:t>
            </w:r>
          </w:p>
          <w:p w14:paraId="09573437"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Спецификацию осветительного оборудования для архитектурной подсветки.</w:t>
            </w:r>
          </w:p>
          <w:p w14:paraId="717AC891"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Узлы крепления светильников к фасаду здания.</w:t>
            </w:r>
          </w:p>
          <w:p w14:paraId="0E6D516C"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Конструктивные решения на ниши, отверстия, штрабы для монтажа осветительного оборудования.</w:t>
            </w:r>
          </w:p>
          <w:p w14:paraId="12D961B2" w14:textId="77777777" w:rsidR="00413163" w:rsidRPr="007759B6" w:rsidRDefault="00413163" w:rsidP="00413163">
            <w:pPr>
              <w:spacing w:line="240" w:lineRule="auto"/>
              <w:rPr>
                <w:sz w:val="24"/>
                <w:szCs w:val="24"/>
              </w:rPr>
            </w:pPr>
          </w:p>
          <w:p w14:paraId="3885ABC0" w14:textId="7B24F274" w:rsidR="00413163" w:rsidRPr="007759B6" w:rsidRDefault="00413163" w:rsidP="00413163">
            <w:pPr>
              <w:spacing w:line="240" w:lineRule="auto"/>
              <w:ind w:firstLine="0"/>
              <w:rPr>
                <w:b/>
                <w:sz w:val="24"/>
                <w:szCs w:val="24"/>
              </w:rPr>
            </w:pPr>
            <w:r w:rsidRPr="007759B6">
              <w:rPr>
                <w:b/>
                <w:sz w:val="24"/>
                <w:szCs w:val="24"/>
              </w:rPr>
              <w:t>Электротехнический раздел должен содержать:</w:t>
            </w:r>
          </w:p>
          <w:p w14:paraId="7B1AC687"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Пояснительную записку с кратким описанием проектных работ с указанием применяемых светотехнических изделий и материалов.</w:t>
            </w:r>
          </w:p>
          <w:p w14:paraId="4D3F2AD1"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 xml:space="preserve"> Однолинейную электрическую схему электроснабжения здания с указанием точки подключения системы подсветки фасадов.</w:t>
            </w:r>
          </w:p>
          <w:p w14:paraId="0B5A84D9"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Однолинейную электрическую схему электроснабжения щита управления подсветкой здания.</w:t>
            </w:r>
          </w:p>
          <w:p w14:paraId="2AA7220B"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План прокладки распределительных сетей от щита управления подсветкой до светотехнических изделий.</w:t>
            </w:r>
          </w:p>
          <w:p w14:paraId="68D1D616"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Спецификацию электротехнического оборудования, изделий и материалов. Кабельный журнал.</w:t>
            </w:r>
          </w:p>
          <w:p w14:paraId="550EFEE1" w14:textId="77777777" w:rsidR="00413163" w:rsidRPr="007759B6" w:rsidRDefault="00413163" w:rsidP="00413163">
            <w:pPr>
              <w:spacing w:line="240" w:lineRule="auto"/>
              <w:rPr>
                <w:sz w:val="24"/>
                <w:szCs w:val="24"/>
              </w:rPr>
            </w:pPr>
            <w:r w:rsidRPr="007759B6">
              <w:rPr>
                <w:sz w:val="24"/>
                <w:szCs w:val="24"/>
              </w:rPr>
              <w:t>•</w:t>
            </w:r>
            <w:r w:rsidRPr="007759B6">
              <w:rPr>
                <w:sz w:val="24"/>
                <w:szCs w:val="24"/>
              </w:rPr>
              <w:tab/>
              <w:t>Проектные решения согласовать с Заказчиком.</w:t>
            </w:r>
          </w:p>
        </w:tc>
      </w:tr>
      <w:tr w:rsidR="00413163" w:rsidRPr="007759B6" w14:paraId="3C69ABE9"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2F002A4" w14:textId="77777777" w:rsidR="00413163" w:rsidRPr="007759B6" w:rsidRDefault="00413163" w:rsidP="00413163">
            <w:pPr>
              <w:spacing w:line="240" w:lineRule="auto"/>
              <w:ind w:firstLine="0"/>
              <w:jc w:val="center"/>
              <w:rPr>
                <w:sz w:val="24"/>
                <w:szCs w:val="24"/>
              </w:rPr>
            </w:pPr>
            <w:r w:rsidRPr="007759B6">
              <w:rPr>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A22FF6" w14:textId="77777777" w:rsidR="00413163" w:rsidRPr="007759B6" w:rsidRDefault="00413163" w:rsidP="00413163">
            <w:pPr>
              <w:spacing w:line="240" w:lineRule="auto"/>
              <w:ind w:firstLine="0"/>
              <w:rPr>
                <w:sz w:val="24"/>
                <w:szCs w:val="24"/>
              </w:rPr>
            </w:pPr>
            <w:r w:rsidRPr="007759B6">
              <w:rPr>
                <w:sz w:val="24"/>
                <w:szCs w:val="24"/>
              </w:rPr>
              <w:t>Особые условия</w:t>
            </w:r>
          </w:p>
        </w:tc>
        <w:tc>
          <w:tcPr>
            <w:tcW w:w="6805" w:type="dxa"/>
            <w:tcBorders>
              <w:top w:val="single" w:sz="4" w:space="0" w:color="auto"/>
              <w:left w:val="single" w:sz="4" w:space="0" w:color="auto"/>
              <w:bottom w:val="single" w:sz="4" w:space="0" w:color="auto"/>
              <w:right w:val="single" w:sz="4" w:space="0" w:color="auto"/>
            </w:tcBorders>
            <w:hideMark/>
          </w:tcPr>
          <w:p w14:paraId="4516B6CD" w14:textId="77777777" w:rsidR="00413163" w:rsidRPr="007759B6" w:rsidRDefault="00413163" w:rsidP="00413163">
            <w:pPr>
              <w:spacing w:line="240" w:lineRule="auto"/>
              <w:rPr>
                <w:sz w:val="24"/>
                <w:szCs w:val="24"/>
              </w:rPr>
            </w:pPr>
            <w:r w:rsidRPr="007759B6">
              <w:rPr>
                <w:sz w:val="24"/>
                <w:szCs w:val="24"/>
              </w:rPr>
              <w:t xml:space="preserve">Разработать проектную документацию, получить на нее Положительное заключение Историко-культурной экспертизы, разработать рабочую и сметную документацию на архитектурно-художественную подсветку фасадов в соответствии с действующими Нормами и Правилами. </w:t>
            </w:r>
          </w:p>
          <w:p w14:paraId="136FA66D" w14:textId="77777777" w:rsidR="00413163" w:rsidRPr="007759B6" w:rsidRDefault="00413163" w:rsidP="00413163">
            <w:pPr>
              <w:spacing w:line="240" w:lineRule="auto"/>
              <w:rPr>
                <w:sz w:val="24"/>
                <w:szCs w:val="24"/>
              </w:rPr>
            </w:pPr>
            <w:r w:rsidRPr="007759B6">
              <w:rPr>
                <w:sz w:val="24"/>
                <w:szCs w:val="24"/>
              </w:rPr>
              <w:t xml:space="preserve">1. Разработать документацию согласно: </w:t>
            </w:r>
          </w:p>
          <w:p w14:paraId="3D504FCE" w14:textId="1FA2911C" w:rsidR="00413163" w:rsidRPr="007759B6" w:rsidRDefault="00413163" w:rsidP="00413163">
            <w:pPr>
              <w:spacing w:line="240" w:lineRule="auto"/>
              <w:rPr>
                <w:sz w:val="24"/>
                <w:szCs w:val="24"/>
              </w:rPr>
            </w:pPr>
            <w:r w:rsidRPr="007759B6">
              <w:rPr>
                <w:sz w:val="24"/>
                <w:szCs w:val="24"/>
              </w:rPr>
              <w:t>СП 118.13330.2012 «Общественные здания и сооружения»;</w:t>
            </w:r>
          </w:p>
          <w:p w14:paraId="4D12721E" w14:textId="7E357FC3" w:rsidR="00413163" w:rsidRPr="007759B6" w:rsidRDefault="007759B6" w:rsidP="00413163">
            <w:pPr>
              <w:spacing w:line="240" w:lineRule="auto"/>
              <w:rPr>
                <w:sz w:val="24"/>
                <w:szCs w:val="24"/>
              </w:rPr>
            </w:pPr>
            <w:r w:rsidRPr="007759B6">
              <w:rPr>
                <w:sz w:val="24"/>
                <w:szCs w:val="24"/>
              </w:rPr>
              <w:t>СНиП 12.13330.2021</w:t>
            </w:r>
            <w:r w:rsidRPr="007759B6">
              <w:t xml:space="preserve"> </w:t>
            </w:r>
            <w:r w:rsidR="00413163" w:rsidRPr="007759B6">
              <w:rPr>
                <w:sz w:val="24"/>
                <w:szCs w:val="24"/>
              </w:rPr>
              <w:t>«Пожарная безопасность зданий и сооружений»;</w:t>
            </w:r>
            <w:r w:rsidR="00CD5434" w:rsidRPr="007759B6">
              <w:rPr>
                <w:sz w:val="24"/>
                <w:szCs w:val="24"/>
              </w:rPr>
              <w:t xml:space="preserve"> </w:t>
            </w:r>
          </w:p>
          <w:p w14:paraId="57B0D265" w14:textId="77777777" w:rsidR="00413163" w:rsidRPr="007759B6" w:rsidRDefault="00413163" w:rsidP="00413163">
            <w:pPr>
              <w:spacing w:line="240" w:lineRule="auto"/>
              <w:rPr>
                <w:sz w:val="24"/>
                <w:szCs w:val="24"/>
              </w:rPr>
            </w:pPr>
            <w:r w:rsidRPr="007759B6">
              <w:rPr>
                <w:sz w:val="24"/>
                <w:szCs w:val="24"/>
              </w:rPr>
              <w:t>При разработке раздела на архитектурную подсветку руководствоваться:</w:t>
            </w:r>
          </w:p>
          <w:p w14:paraId="3584634E" w14:textId="77777777" w:rsidR="00413163" w:rsidRPr="007759B6" w:rsidRDefault="00413163" w:rsidP="00413163">
            <w:pPr>
              <w:spacing w:line="240" w:lineRule="auto"/>
              <w:rPr>
                <w:sz w:val="24"/>
                <w:szCs w:val="24"/>
              </w:rPr>
            </w:pPr>
            <w:r w:rsidRPr="007759B6">
              <w:rPr>
                <w:sz w:val="24"/>
                <w:szCs w:val="24"/>
              </w:rPr>
              <w:t>СП 31-110-2003 «Проектирование и монтаж электроустановок жилых и общественных зданий»;</w:t>
            </w:r>
          </w:p>
          <w:p w14:paraId="32E26F6B" w14:textId="77777777" w:rsidR="00413163" w:rsidRPr="007759B6" w:rsidRDefault="00413163" w:rsidP="00413163">
            <w:pPr>
              <w:spacing w:line="240" w:lineRule="auto"/>
              <w:rPr>
                <w:sz w:val="24"/>
                <w:szCs w:val="24"/>
              </w:rPr>
            </w:pPr>
            <w:r w:rsidRPr="007759B6">
              <w:rPr>
                <w:sz w:val="24"/>
                <w:szCs w:val="24"/>
              </w:rPr>
              <w:t>«Правила устройства электроустановок» ПУЭ 7-ая редакция;</w:t>
            </w:r>
          </w:p>
          <w:p w14:paraId="33D92BAC" w14:textId="77777777" w:rsidR="00413163" w:rsidRPr="007759B6" w:rsidRDefault="00413163" w:rsidP="00413163">
            <w:pPr>
              <w:spacing w:line="240" w:lineRule="auto"/>
              <w:rPr>
                <w:sz w:val="24"/>
                <w:szCs w:val="24"/>
              </w:rPr>
            </w:pPr>
            <w:r w:rsidRPr="007759B6">
              <w:rPr>
                <w:sz w:val="24"/>
                <w:szCs w:val="24"/>
              </w:rPr>
              <w:t>СП 52.13330.2016 Естественное и искусственное освещение; Актуализированная редакция СНиП 23-05-95*»;</w:t>
            </w:r>
          </w:p>
          <w:p w14:paraId="2D6D2A1F" w14:textId="44025268" w:rsidR="00413163" w:rsidRPr="007759B6" w:rsidRDefault="00413163" w:rsidP="00413163">
            <w:pPr>
              <w:spacing w:line="240" w:lineRule="auto"/>
              <w:rPr>
                <w:sz w:val="24"/>
                <w:szCs w:val="24"/>
              </w:rPr>
            </w:pPr>
            <w:r w:rsidRPr="007759B6">
              <w:rPr>
                <w:sz w:val="24"/>
                <w:szCs w:val="24"/>
              </w:rPr>
              <w:t xml:space="preserve">СП 76.13330.2016 </w:t>
            </w:r>
            <w:r w:rsidR="00CD5434" w:rsidRPr="007759B6">
              <w:rPr>
                <w:sz w:val="24"/>
                <w:szCs w:val="24"/>
              </w:rPr>
              <w:t>«</w:t>
            </w:r>
            <w:r w:rsidRPr="007759B6">
              <w:rPr>
                <w:sz w:val="24"/>
                <w:szCs w:val="24"/>
              </w:rPr>
              <w:t>Электротехнические устройства</w:t>
            </w:r>
            <w:r w:rsidR="00CD5434" w:rsidRPr="007759B6">
              <w:rPr>
                <w:sz w:val="24"/>
                <w:szCs w:val="24"/>
              </w:rPr>
              <w:t>»</w:t>
            </w:r>
            <w:r w:rsidRPr="007759B6">
              <w:rPr>
                <w:sz w:val="24"/>
                <w:szCs w:val="24"/>
              </w:rPr>
              <w:t>. Актуализированная редакция СНиП 3.05.06-85</w:t>
            </w:r>
            <w:r w:rsidR="00CD5434" w:rsidRPr="007759B6">
              <w:rPr>
                <w:sz w:val="24"/>
                <w:szCs w:val="24"/>
              </w:rPr>
              <w:t>;</w:t>
            </w:r>
          </w:p>
          <w:p w14:paraId="4FF5A96C" w14:textId="77777777" w:rsidR="00413163" w:rsidRPr="007759B6" w:rsidRDefault="00413163" w:rsidP="00413163">
            <w:pPr>
              <w:spacing w:line="240" w:lineRule="auto"/>
              <w:rPr>
                <w:sz w:val="24"/>
                <w:szCs w:val="24"/>
              </w:rPr>
            </w:pPr>
            <w:r w:rsidRPr="007759B6">
              <w:rPr>
                <w:sz w:val="24"/>
                <w:szCs w:val="24"/>
              </w:rPr>
              <w:t>ГОСТ 21.110-2013 «Система проектной документации для строительства. Спецификация оборудования, изделий и материалов».</w:t>
            </w:r>
          </w:p>
          <w:p w14:paraId="1E717CFD" w14:textId="77777777" w:rsidR="00413163" w:rsidRPr="007759B6" w:rsidRDefault="00413163" w:rsidP="00413163">
            <w:pPr>
              <w:spacing w:line="240" w:lineRule="auto"/>
              <w:rPr>
                <w:sz w:val="24"/>
                <w:szCs w:val="24"/>
              </w:rPr>
            </w:pPr>
            <w:r w:rsidRPr="007759B6">
              <w:rPr>
                <w:sz w:val="24"/>
                <w:szCs w:val="24"/>
              </w:rPr>
              <w:t xml:space="preserve">2. Утверждаемую часть научно-проектной документации разработать в объёме необходимом для проведения Государственной историко-культурной экспертизы.  Предоставлять всю необходимую информацию экспертам для получения положительного заключения. При необходимости вносить исправления по замечаниям экспертов. </w:t>
            </w:r>
          </w:p>
          <w:p w14:paraId="02D4A6D8" w14:textId="77777777" w:rsidR="00413163" w:rsidRPr="007759B6" w:rsidRDefault="00413163" w:rsidP="00413163">
            <w:pPr>
              <w:spacing w:line="240" w:lineRule="auto"/>
              <w:rPr>
                <w:sz w:val="24"/>
                <w:szCs w:val="24"/>
              </w:rPr>
            </w:pPr>
            <w:r w:rsidRPr="007759B6">
              <w:rPr>
                <w:sz w:val="24"/>
                <w:szCs w:val="24"/>
              </w:rPr>
              <w:t>Подготовить 2 комплекта утверждаемой части научно-проектной документации совместно с Актом ГИКЭ и передать на согласование в КГИОП.</w:t>
            </w:r>
          </w:p>
          <w:p w14:paraId="33115109" w14:textId="77777777" w:rsidR="00413163" w:rsidRPr="007759B6" w:rsidRDefault="00413163" w:rsidP="00413163">
            <w:pPr>
              <w:spacing w:line="240" w:lineRule="auto"/>
              <w:rPr>
                <w:sz w:val="24"/>
                <w:szCs w:val="24"/>
              </w:rPr>
            </w:pPr>
            <w:r w:rsidRPr="007759B6">
              <w:rPr>
                <w:sz w:val="24"/>
                <w:szCs w:val="24"/>
              </w:rPr>
              <w:t xml:space="preserve">Обеспечивать сопровождение согласования документации, при необходимости вносить исправления по замечаниям специалистов КГИОП. </w:t>
            </w:r>
          </w:p>
          <w:p w14:paraId="3A5E9253" w14:textId="77777777" w:rsidR="00413163" w:rsidRPr="007759B6" w:rsidRDefault="00413163" w:rsidP="00413163">
            <w:pPr>
              <w:spacing w:line="240" w:lineRule="auto"/>
              <w:rPr>
                <w:sz w:val="24"/>
                <w:szCs w:val="24"/>
              </w:rPr>
            </w:pPr>
            <w:r w:rsidRPr="007759B6">
              <w:rPr>
                <w:sz w:val="24"/>
                <w:szCs w:val="24"/>
              </w:rPr>
              <w:t>Научно-проектная документация должна быть выпущена в соответствии со следующими нормативными документами в действующих редакциях:</w:t>
            </w:r>
          </w:p>
          <w:p w14:paraId="480F4B46" w14:textId="46E28E31" w:rsidR="00413163" w:rsidRPr="007759B6" w:rsidRDefault="00B11F4A" w:rsidP="00413163">
            <w:pPr>
              <w:spacing w:line="240" w:lineRule="auto"/>
              <w:rPr>
                <w:sz w:val="24"/>
                <w:szCs w:val="24"/>
              </w:rPr>
            </w:pPr>
            <w:r w:rsidRPr="007759B6">
              <w:rPr>
                <w:sz w:val="24"/>
                <w:szCs w:val="24"/>
              </w:rPr>
              <w:t xml:space="preserve">- </w:t>
            </w:r>
            <w:r w:rsidR="00413163" w:rsidRPr="007759B6">
              <w:rPr>
                <w:sz w:val="24"/>
                <w:szCs w:val="24"/>
              </w:rPr>
              <w:t>Федеральный закон от 25 июня 2002</w:t>
            </w:r>
            <w:r w:rsidR="00CD5434" w:rsidRPr="007759B6">
              <w:rPr>
                <w:sz w:val="24"/>
                <w:szCs w:val="24"/>
              </w:rPr>
              <w:t xml:space="preserve"> </w:t>
            </w:r>
            <w:r w:rsidR="00413163" w:rsidRPr="007759B6">
              <w:rPr>
                <w:sz w:val="24"/>
                <w:szCs w:val="24"/>
              </w:rPr>
              <w:t>г. N</w:t>
            </w:r>
            <w:r w:rsidR="00CD5434" w:rsidRPr="007759B6">
              <w:rPr>
                <w:sz w:val="24"/>
                <w:szCs w:val="24"/>
              </w:rPr>
              <w:t xml:space="preserve"> </w:t>
            </w:r>
            <w:r w:rsidR="00413163" w:rsidRPr="007759B6">
              <w:rPr>
                <w:sz w:val="24"/>
                <w:szCs w:val="24"/>
              </w:rPr>
              <w:t>73-ФЗ</w:t>
            </w:r>
            <w:r w:rsidRPr="007759B6">
              <w:rPr>
                <w:sz w:val="24"/>
                <w:szCs w:val="24"/>
              </w:rPr>
              <w:t xml:space="preserve"> </w:t>
            </w:r>
            <w:r w:rsidR="00CD5434" w:rsidRPr="007759B6">
              <w:rPr>
                <w:sz w:val="24"/>
                <w:szCs w:val="24"/>
              </w:rPr>
              <w:br/>
              <w:t>«</w:t>
            </w:r>
            <w:r w:rsidR="00413163" w:rsidRPr="007759B6">
              <w:rPr>
                <w:sz w:val="24"/>
                <w:szCs w:val="24"/>
              </w:rPr>
              <w:t>Об объектах культурного наследия (памятниках истории и культуры) народов Российской Федерации</w:t>
            </w:r>
            <w:r w:rsidR="00CD5434" w:rsidRPr="007759B6">
              <w:rPr>
                <w:sz w:val="24"/>
                <w:szCs w:val="24"/>
              </w:rPr>
              <w:t>»</w:t>
            </w:r>
            <w:r w:rsidR="00413163" w:rsidRPr="007759B6">
              <w:rPr>
                <w:sz w:val="24"/>
                <w:szCs w:val="24"/>
              </w:rPr>
              <w:t>;</w:t>
            </w:r>
          </w:p>
          <w:p w14:paraId="0DC79346" w14:textId="01C4F5E3" w:rsidR="00413163" w:rsidRPr="007759B6" w:rsidRDefault="00B11F4A" w:rsidP="00413163">
            <w:pPr>
              <w:spacing w:line="240" w:lineRule="auto"/>
              <w:rPr>
                <w:sz w:val="24"/>
                <w:szCs w:val="24"/>
              </w:rPr>
            </w:pPr>
            <w:r w:rsidRPr="007759B6">
              <w:rPr>
                <w:sz w:val="24"/>
                <w:szCs w:val="24"/>
              </w:rPr>
              <w:t xml:space="preserve">- </w:t>
            </w:r>
            <w:r w:rsidR="00413163" w:rsidRPr="007759B6">
              <w:rPr>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tc>
      </w:tr>
      <w:tr w:rsidR="00413163" w:rsidRPr="007759B6" w14:paraId="49D395E8"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3CF4EE6C" w14:textId="77777777" w:rsidR="00413163" w:rsidRPr="007759B6" w:rsidRDefault="00413163" w:rsidP="00413163">
            <w:pPr>
              <w:spacing w:line="240" w:lineRule="auto"/>
              <w:ind w:firstLine="0"/>
              <w:jc w:val="center"/>
              <w:rPr>
                <w:sz w:val="24"/>
                <w:szCs w:val="24"/>
              </w:rPr>
            </w:pPr>
            <w:r w:rsidRPr="007759B6">
              <w:rPr>
                <w:sz w:val="24"/>
                <w:szCs w:val="24"/>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6B8AD7" w14:textId="77777777" w:rsidR="00413163" w:rsidRPr="007759B6" w:rsidRDefault="00413163" w:rsidP="00413163">
            <w:pPr>
              <w:spacing w:line="240" w:lineRule="auto"/>
              <w:ind w:firstLine="0"/>
              <w:rPr>
                <w:sz w:val="24"/>
                <w:szCs w:val="24"/>
              </w:rPr>
            </w:pPr>
            <w:r w:rsidRPr="007759B6">
              <w:rPr>
                <w:sz w:val="24"/>
                <w:szCs w:val="24"/>
              </w:rPr>
              <w:t>Согласование и оформление проектных материалов</w:t>
            </w:r>
          </w:p>
        </w:tc>
        <w:tc>
          <w:tcPr>
            <w:tcW w:w="6805" w:type="dxa"/>
            <w:tcBorders>
              <w:top w:val="single" w:sz="4" w:space="0" w:color="auto"/>
              <w:left w:val="single" w:sz="4" w:space="0" w:color="auto"/>
              <w:bottom w:val="single" w:sz="4" w:space="0" w:color="auto"/>
              <w:right w:val="single" w:sz="4" w:space="0" w:color="auto"/>
            </w:tcBorders>
            <w:hideMark/>
          </w:tcPr>
          <w:p w14:paraId="07BA1946" w14:textId="77777777" w:rsidR="00413163" w:rsidRPr="007759B6" w:rsidRDefault="00413163" w:rsidP="00CD5434">
            <w:pPr>
              <w:spacing w:line="240" w:lineRule="auto"/>
              <w:ind w:firstLine="0"/>
              <w:rPr>
                <w:sz w:val="24"/>
                <w:szCs w:val="24"/>
              </w:rPr>
            </w:pPr>
            <w:r w:rsidRPr="007759B6">
              <w:rPr>
                <w:sz w:val="24"/>
                <w:szCs w:val="24"/>
              </w:rPr>
              <w:t>1. Документацию оформить подписями руководителей проектной организации, главного инженера проекта, круглой печатью.</w:t>
            </w:r>
          </w:p>
          <w:p w14:paraId="09684AA1" w14:textId="77777777" w:rsidR="00413163" w:rsidRPr="007759B6" w:rsidRDefault="00413163" w:rsidP="00CD5434">
            <w:pPr>
              <w:spacing w:line="240" w:lineRule="auto"/>
              <w:ind w:firstLine="0"/>
              <w:rPr>
                <w:sz w:val="24"/>
                <w:szCs w:val="24"/>
              </w:rPr>
            </w:pPr>
            <w:r w:rsidRPr="007759B6">
              <w:rPr>
                <w:sz w:val="24"/>
                <w:szCs w:val="24"/>
              </w:rPr>
              <w:t>2. Электронную версию проекта оформить с использованием графического редактора «</w:t>
            </w:r>
            <w:r w:rsidRPr="007759B6">
              <w:rPr>
                <w:sz w:val="24"/>
                <w:szCs w:val="24"/>
                <w:lang w:val="en-US"/>
              </w:rPr>
              <w:t>AutoCAD</w:t>
            </w:r>
            <w:r w:rsidRPr="007759B6">
              <w:rPr>
                <w:sz w:val="24"/>
                <w:szCs w:val="24"/>
              </w:rPr>
              <w:t>», текстового редактора «Microsoft Word», программы для расчёта и проектирования освещения «D</w:t>
            </w:r>
            <w:r w:rsidRPr="007759B6">
              <w:rPr>
                <w:sz w:val="24"/>
                <w:szCs w:val="24"/>
                <w:lang w:val="en-US"/>
              </w:rPr>
              <w:t>IAL</w:t>
            </w:r>
            <w:r w:rsidRPr="007759B6">
              <w:rPr>
                <w:sz w:val="24"/>
                <w:szCs w:val="24"/>
              </w:rPr>
              <w:t xml:space="preserve">ux».  </w:t>
            </w:r>
          </w:p>
          <w:p w14:paraId="0103BECF" w14:textId="4346FD74" w:rsidR="00413163" w:rsidRPr="007759B6" w:rsidRDefault="00413163" w:rsidP="00CD5434">
            <w:pPr>
              <w:spacing w:line="240" w:lineRule="auto"/>
              <w:ind w:firstLine="0"/>
              <w:rPr>
                <w:sz w:val="24"/>
                <w:szCs w:val="24"/>
                <w:shd w:val="clear" w:color="auto" w:fill="FFFFFF"/>
              </w:rPr>
            </w:pPr>
            <w:r w:rsidRPr="007759B6">
              <w:rPr>
                <w:sz w:val="24"/>
                <w:szCs w:val="24"/>
                <w:shd w:val="clear" w:color="auto" w:fill="FFFFFF"/>
              </w:rPr>
              <w:t xml:space="preserve">3. Передать Заказчику результат работ в следующем составе: </w:t>
            </w:r>
            <w:r w:rsidRPr="007759B6">
              <w:rPr>
                <w:rFonts w:eastAsia="Calibri"/>
                <w:sz w:val="24"/>
                <w:szCs w:val="24"/>
                <w:shd w:val="clear" w:color="auto" w:fill="FFFFFF"/>
              </w:rPr>
              <w:t>электронная версия на компакт-диске (</w:t>
            </w:r>
            <w:r w:rsidRPr="007759B6">
              <w:rPr>
                <w:sz w:val="24"/>
                <w:szCs w:val="24"/>
                <w:shd w:val="clear" w:color="auto" w:fill="FFFFFF"/>
              </w:rPr>
              <w:t>текстовая часть в .</w:t>
            </w:r>
            <w:r w:rsidRPr="007759B6">
              <w:rPr>
                <w:sz w:val="24"/>
                <w:szCs w:val="24"/>
                <w:shd w:val="clear" w:color="auto" w:fill="FFFFFF"/>
                <w:lang w:val="en-US"/>
              </w:rPr>
              <w:t>doc</w:t>
            </w:r>
            <w:r w:rsidR="00CD5434" w:rsidRPr="007759B6">
              <w:rPr>
                <w:sz w:val="24"/>
                <w:szCs w:val="24"/>
                <w:shd w:val="clear" w:color="auto" w:fill="FFFFFF"/>
              </w:rPr>
              <w:t>, графическая часть в формате .</w:t>
            </w:r>
            <w:r w:rsidRPr="007759B6">
              <w:rPr>
                <w:sz w:val="24"/>
                <w:szCs w:val="24"/>
                <w:shd w:val="clear" w:color="auto" w:fill="FFFFFF"/>
              </w:rPr>
              <w:t>dwg и</w:t>
            </w:r>
            <w:r w:rsidR="00CD5434" w:rsidRPr="007759B6">
              <w:rPr>
                <w:sz w:val="24"/>
                <w:szCs w:val="24"/>
                <w:shd w:val="clear" w:color="auto" w:fill="FFFFFF"/>
              </w:rPr>
              <w:t xml:space="preserve"> в сканированном виде в формате </w:t>
            </w:r>
            <w:r w:rsidRPr="007759B6">
              <w:rPr>
                <w:sz w:val="24"/>
                <w:szCs w:val="24"/>
                <w:shd w:val="clear" w:color="auto" w:fill="FFFFFF"/>
              </w:rPr>
              <w:t>.</w:t>
            </w:r>
            <w:r w:rsidRPr="007759B6">
              <w:rPr>
                <w:sz w:val="24"/>
                <w:szCs w:val="24"/>
                <w:shd w:val="clear" w:color="auto" w:fill="FFFFFF"/>
                <w:lang w:val="en-US"/>
              </w:rPr>
              <w:t>pdf</w:t>
            </w:r>
            <w:r w:rsidRPr="007759B6">
              <w:rPr>
                <w:rFonts w:eastAsia="Calibri"/>
                <w:sz w:val="24"/>
                <w:szCs w:val="24"/>
                <w:shd w:val="clear" w:color="auto" w:fill="FFFFFF"/>
              </w:rPr>
              <w:t xml:space="preserve">), на бумажном носителе в 4-х экземплярах </w:t>
            </w:r>
            <w:r w:rsidRPr="007759B6">
              <w:rPr>
                <w:sz w:val="24"/>
                <w:szCs w:val="24"/>
                <w:shd w:val="clear" w:color="auto" w:fill="FFFFFF"/>
              </w:rPr>
              <w:t>в переплетенном виде.</w:t>
            </w:r>
          </w:p>
          <w:p w14:paraId="07BBC725" w14:textId="4F756E4F" w:rsidR="00B11F4A" w:rsidRPr="007759B6" w:rsidRDefault="00413163" w:rsidP="00CD5434">
            <w:pPr>
              <w:spacing w:line="240" w:lineRule="auto"/>
              <w:ind w:firstLine="0"/>
              <w:rPr>
                <w:sz w:val="24"/>
                <w:szCs w:val="24"/>
              </w:rPr>
            </w:pPr>
            <w:r w:rsidRPr="007759B6">
              <w:rPr>
                <w:sz w:val="24"/>
                <w:szCs w:val="24"/>
                <w:shd w:val="clear" w:color="auto" w:fill="FFFFFF"/>
              </w:rPr>
              <w:t>4. Сметные расчеты на бумажн</w:t>
            </w:r>
            <w:r w:rsidR="00CD5434" w:rsidRPr="007759B6">
              <w:rPr>
                <w:sz w:val="24"/>
                <w:szCs w:val="24"/>
                <w:shd w:val="clear" w:color="auto" w:fill="FFFFFF"/>
              </w:rPr>
              <w:t>ом</w:t>
            </w:r>
            <w:r w:rsidRPr="007759B6">
              <w:rPr>
                <w:sz w:val="24"/>
                <w:szCs w:val="24"/>
                <w:shd w:val="clear" w:color="auto" w:fill="FFFFFF"/>
              </w:rPr>
              <w:t xml:space="preserve"> носител</w:t>
            </w:r>
            <w:r w:rsidR="00CD5434" w:rsidRPr="007759B6">
              <w:rPr>
                <w:sz w:val="24"/>
                <w:szCs w:val="24"/>
                <w:shd w:val="clear" w:color="auto" w:fill="FFFFFF"/>
              </w:rPr>
              <w:t>е</w:t>
            </w:r>
            <w:r w:rsidRPr="007759B6">
              <w:rPr>
                <w:sz w:val="24"/>
                <w:szCs w:val="24"/>
                <w:shd w:val="clear" w:color="auto" w:fill="FFFFFF"/>
              </w:rPr>
              <w:t xml:space="preserve"> в 4-х экземплярах и в электронном виде.</w:t>
            </w:r>
            <w:r w:rsidRPr="007759B6">
              <w:rPr>
                <w:sz w:val="24"/>
                <w:szCs w:val="24"/>
              </w:rPr>
              <w:t xml:space="preserve"> </w:t>
            </w:r>
          </w:p>
        </w:tc>
      </w:tr>
      <w:tr w:rsidR="00413163" w:rsidRPr="007759B6" w14:paraId="7F9A3B5C" w14:textId="77777777" w:rsidTr="00413163">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552AC4DA" w14:textId="77777777" w:rsidR="00413163" w:rsidRPr="007759B6" w:rsidRDefault="00413163" w:rsidP="00413163">
            <w:pPr>
              <w:spacing w:line="240" w:lineRule="auto"/>
              <w:ind w:firstLine="0"/>
              <w:jc w:val="center"/>
              <w:rPr>
                <w:sz w:val="24"/>
                <w:szCs w:val="24"/>
              </w:rPr>
            </w:pPr>
            <w:r w:rsidRPr="007759B6">
              <w:rPr>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CEC000" w14:textId="77777777" w:rsidR="00413163" w:rsidRPr="007759B6" w:rsidRDefault="00413163" w:rsidP="00413163">
            <w:pPr>
              <w:spacing w:line="240" w:lineRule="auto"/>
              <w:ind w:firstLine="0"/>
              <w:rPr>
                <w:sz w:val="24"/>
                <w:szCs w:val="24"/>
              </w:rPr>
            </w:pPr>
            <w:r w:rsidRPr="007759B6">
              <w:rPr>
                <w:sz w:val="24"/>
                <w:szCs w:val="24"/>
              </w:rPr>
              <w:t>Срок выполнения работ по проектированию</w:t>
            </w:r>
          </w:p>
        </w:tc>
        <w:tc>
          <w:tcPr>
            <w:tcW w:w="6805" w:type="dxa"/>
            <w:tcBorders>
              <w:top w:val="single" w:sz="4" w:space="0" w:color="auto"/>
              <w:left w:val="single" w:sz="4" w:space="0" w:color="auto"/>
              <w:bottom w:val="single" w:sz="4" w:space="0" w:color="auto"/>
              <w:right w:val="single" w:sz="4" w:space="0" w:color="auto"/>
            </w:tcBorders>
            <w:vAlign w:val="center"/>
            <w:hideMark/>
          </w:tcPr>
          <w:p w14:paraId="6AA8B3E9" w14:textId="77777777" w:rsidR="00413163" w:rsidRPr="007759B6" w:rsidRDefault="00413163" w:rsidP="00413163">
            <w:pPr>
              <w:spacing w:line="240" w:lineRule="auto"/>
              <w:ind w:firstLine="0"/>
              <w:rPr>
                <w:sz w:val="24"/>
                <w:szCs w:val="24"/>
              </w:rPr>
            </w:pPr>
            <w:r w:rsidRPr="007759B6">
              <w:rPr>
                <w:sz w:val="24"/>
                <w:szCs w:val="24"/>
              </w:rPr>
              <w:t xml:space="preserve">1. Проектная документация - 20 рабочих дней. </w:t>
            </w:r>
          </w:p>
          <w:p w14:paraId="650AF1C5" w14:textId="77777777" w:rsidR="00413163" w:rsidRPr="007759B6" w:rsidRDefault="00413163" w:rsidP="00413163">
            <w:pPr>
              <w:spacing w:line="240" w:lineRule="auto"/>
              <w:ind w:firstLine="0"/>
              <w:rPr>
                <w:sz w:val="24"/>
                <w:szCs w:val="24"/>
              </w:rPr>
            </w:pPr>
            <w:r w:rsidRPr="007759B6">
              <w:rPr>
                <w:sz w:val="24"/>
                <w:szCs w:val="24"/>
              </w:rPr>
              <w:t>2. Рабочая документация - 14 рабочих дней.</w:t>
            </w:r>
          </w:p>
          <w:p w14:paraId="6FEA03A1" w14:textId="706163C2" w:rsidR="00413163" w:rsidRPr="007759B6" w:rsidRDefault="00413163" w:rsidP="00413163">
            <w:pPr>
              <w:spacing w:line="240" w:lineRule="auto"/>
              <w:ind w:firstLine="0"/>
              <w:rPr>
                <w:sz w:val="24"/>
                <w:szCs w:val="24"/>
              </w:rPr>
            </w:pPr>
            <w:r w:rsidRPr="007759B6">
              <w:rPr>
                <w:sz w:val="24"/>
                <w:szCs w:val="24"/>
              </w:rPr>
              <w:t xml:space="preserve">3. Согласование в КГИОП </w:t>
            </w:r>
            <w:r w:rsidR="00A93594" w:rsidRPr="007759B6">
              <w:rPr>
                <w:sz w:val="22"/>
                <w:szCs w:val="22"/>
              </w:rPr>
              <w:t xml:space="preserve">и получение ИКЭ </w:t>
            </w:r>
            <w:r w:rsidRPr="007759B6">
              <w:rPr>
                <w:sz w:val="24"/>
                <w:szCs w:val="24"/>
              </w:rPr>
              <w:t>- 2 месяца</w:t>
            </w:r>
            <w:r w:rsidR="00CD5434" w:rsidRPr="007759B6">
              <w:rPr>
                <w:sz w:val="22"/>
                <w:szCs w:val="22"/>
              </w:rPr>
              <w:t>, но не позднее 01.03.2021</w:t>
            </w:r>
            <w:r w:rsidR="00A93594" w:rsidRPr="007759B6">
              <w:rPr>
                <w:sz w:val="22"/>
                <w:szCs w:val="22"/>
              </w:rPr>
              <w:t>.</w:t>
            </w:r>
          </w:p>
        </w:tc>
      </w:tr>
    </w:tbl>
    <w:p w14:paraId="1141549C" w14:textId="77777777" w:rsidR="00413163" w:rsidRPr="007759B6" w:rsidRDefault="00413163" w:rsidP="00413163">
      <w:pPr>
        <w:spacing w:line="240" w:lineRule="auto"/>
        <w:ind w:firstLine="0"/>
        <w:jc w:val="center"/>
        <w:rPr>
          <w:b/>
          <w:sz w:val="24"/>
          <w:szCs w:val="24"/>
        </w:rPr>
      </w:pPr>
    </w:p>
    <w:p w14:paraId="653C4A34" w14:textId="466FDD0B" w:rsidR="001D4D86" w:rsidRPr="007759B6" w:rsidRDefault="001D4D86" w:rsidP="00AA7101">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727DA3A5" w14:textId="77777777" w:rsidR="00491D07" w:rsidRPr="007759B6" w:rsidRDefault="00491D07" w:rsidP="0024086E">
      <w:pPr>
        <w:spacing w:line="240" w:lineRule="auto"/>
        <w:rPr>
          <w:sz w:val="24"/>
          <w:szCs w:val="24"/>
        </w:rPr>
      </w:pPr>
    </w:p>
    <w:p w14:paraId="510930AC" w14:textId="77777777" w:rsidR="00491D07" w:rsidRPr="007759B6" w:rsidRDefault="00491D07" w:rsidP="00491D07">
      <w:pPr>
        <w:tabs>
          <w:tab w:val="left" w:pos="3828"/>
        </w:tabs>
        <w:spacing w:line="240" w:lineRule="auto"/>
        <w:ind w:firstLine="0"/>
        <w:jc w:val="center"/>
        <w:rPr>
          <w:b/>
          <w:sz w:val="24"/>
          <w:szCs w:val="24"/>
        </w:rPr>
      </w:pPr>
      <w:r w:rsidRPr="007759B6">
        <w:rPr>
          <w:b/>
          <w:sz w:val="24"/>
          <w:szCs w:val="24"/>
        </w:rPr>
        <w:t xml:space="preserve">ДОГОВОР № </w:t>
      </w:r>
    </w:p>
    <w:p w14:paraId="689D1A23" w14:textId="77777777" w:rsidR="00491D07" w:rsidRPr="007759B6" w:rsidRDefault="00491D07" w:rsidP="00491D07">
      <w:pPr>
        <w:tabs>
          <w:tab w:val="left" w:pos="3828"/>
        </w:tabs>
        <w:spacing w:line="240" w:lineRule="auto"/>
        <w:ind w:firstLine="0"/>
        <w:jc w:val="center"/>
        <w:rPr>
          <w:b/>
          <w:sz w:val="24"/>
          <w:szCs w:val="24"/>
        </w:rPr>
      </w:pPr>
    </w:p>
    <w:p w14:paraId="6E00A0E1" w14:textId="77777777" w:rsidR="00491D07" w:rsidRPr="007759B6" w:rsidRDefault="00491D07" w:rsidP="00491D07">
      <w:pPr>
        <w:tabs>
          <w:tab w:val="left" w:pos="3828"/>
        </w:tabs>
        <w:spacing w:line="240" w:lineRule="auto"/>
        <w:ind w:firstLine="0"/>
        <w:jc w:val="center"/>
        <w:rPr>
          <w:b/>
          <w:sz w:val="24"/>
          <w:szCs w:val="24"/>
        </w:rPr>
      </w:pPr>
    </w:p>
    <w:p w14:paraId="2928D4B8" w14:textId="0C36C857" w:rsidR="00491D07" w:rsidRPr="007759B6" w:rsidRDefault="00491D07" w:rsidP="00491D07">
      <w:pPr>
        <w:spacing w:line="240" w:lineRule="auto"/>
        <w:ind w:firstLine="0"/>
        <w:outlineLvl w:val="0"/>
        <w:rPr>
          <w:sz w:val="24"/>
          <w:szCs w:val="24"/>
        </w:rPr>
      </w:pPr>
      <w:r w:rsidRPr="007759B6">
        <w:rPr>
          <w:sz w:val="24"/>
          <w:szCs w:val="24"/>
        </w:rPr>
        <w:t xml:space="preserve">             Санкт-Петербург</w:t>
      </w:r>
      <w:r w:rsidRPr="007759B6">
        <w:rPr>
          <w:sz w:val="24"/>
          <w:szCs w:val="24"/>
        </w:rPr>
        <w:tab/>
      </w:r>
      <w:r w:rsidRPr="007759B6">
        <w:rPr>
          <w:sz w:val="24"/>
          <w:szCs w:val="24"/>
        </w:rPr>
        <w:tab/>
      </w:r>
      <w:r w:rsidRPr="007759B6">
        <w:rPr>
          <w:sz w:val="24"/>
          <w:szCs w:val="24"/>
        </w:rPr>
        <w:tab/>
      </w:r>
      <w:r w:rsidRPr="007759B6">
        <w:rPr>
          <w:sz w:val="24"/>
          <w:szCs w:val="24"/>
        </w:rPr>
        <w:tab/>
      </w:r>
      <w:r w:rsidRPr="007759B6">
        <w:rPr>
          <w:sz w:val="24"/>
          <w:szCs w:val="24"/>
        </w:rPr>
        <w:tab/>
      </w:r>
      <w:r w:rsidRPr="007759B6">
        <w:rPr>
          <w:sz w:val="24"/>
          <w:szCs w:val="24"/>
        </w:rPr>
        <w:tab/>
      </w:r>
      <w:r w:rsidRPr="007759B6">
        <w:rPr>
          <w:sz w:val="24"/>
          <w:szCs w:val="24"/>
        </w:rPr>
        <w:tab/>
        <w:t>«_____» ______________ 2021 г.</w:t>
      </w:r>
    </w:p>
    <w:p w14:paraId="1E756FC9" w14:textId="77777777" w:rsidR="00491D07" w:rsidRPr="007759B6" w:rsidRDefault="00491D07" w:rsidP="00491D07">
      <w:pPr>
        <w:spacing w:line="240" w:lineRule="auto"/>
        <w:ind w:firstLine="709"/>
        <w:rPr>
          <w:sz w:val="24"/>
          <w:szCs w:val="24"/>
        </w:rPr>
      </w:pPr>
    </w:p>
    <w:p w14:paraId="1A4E3CCD" w14:textId="2CB07651" w:rsidR="00491D07" w:rsidRPr="007759B6" w:rsidRDefault="00491D07" w:rsidP="00491D07">
      <w:pPr>
        <w:widowControl w:val="0"/>
        <w:snapToGrid w:val="0"/>
        <w:spacing w:line="240" w:lineRule="auto"/>
        <w:ind w:firstLine="709"/>
        <w:rPr>
          <w:sz w:val="24"/>
          <w:szCs w:val="24"/>
        </w:rPr>
      </w:pPr>
      <w:r w:rsidRPr="007759B6">
        <w:rPr>
          <w:b/>
          <w:sz w:val="24"/>
          <w:szCs w:val="24"/>
        </w:rPr>
        <w:t xml:space="preserve">Акционерное общество «Санкт – Петербургский центр доступного жилья», </w:t>
      </w:r>
      <w:r w:rsidRPr="007759B6">
        <w:rPr>
          <w:sz w:val="24"/>
          <w:szCs w:val="24"/>
        </w:rPr>
        <w:t xml:space="preserve">именуемое </w:t>
      </w:r>
      <w:r w:rsidR="00CD5434" w:rsidRPr="007759B6">
        <w:rPr>
          <w:sz w:val="24"/>
          <w:szCs w:val="24"/>
        </w:rPr>
        <w:br/>
      </w:r>
      <w:r w:rsidRPr="007759B6">
        <w:rPr>
          <w:sz w:val="24"/>
          <w:szCs w:val="24"/>
        </w:rPr>
        <w:t>в дальнейшем</w:t>
      </w:r>
      <w:r w:rsidRPr="007759B6">
        <w:rPr>
          <w:b/>
          <w:sz w:val="24"/>
          <w:szCs w:val="24"/>
        </w:rPr>
        <w:t xml:space="preserve"> «Заказчик»</w:t>
      </w:r>
      <w:r w:rsidRPr="007759B6">
        <w:rPr>
          <w:sz w:val="24"/>
          <w:szCs w:val="24"/>
        </w:rPr>
        <w:t>, в лице заместителя генерального директора по проектированию, строительству и реконструкции, Еловченковой Марины Николаевны, действующего на основании до</w:t>
      </w:r>
      <w:r w:rsidR="00CD5434" w:rsidRPr="007759B6">
        <w:rPr>
          <w:sz w:val="24"/>
          <w:szCs w:val="24"/>
        </w:rPr>
        <w:t>веренности № 06 от 01.02.2021</w:t>
      </w:r>
      <w:r w:rsidRPr="007759B6">
        <w:rPr>
          <w:sz w:val="24"/>
          <w:szCs w:val="24"/>
        </w:rPr>
        <w:t xml:space="preserve"> с одной стороны, и</w:t>
      </w:r>
    </w:p>
    <w:p w14:paraId="467F4297" w14:textId="08B7CA8F" w:rsidR="00491D07" w:rsidRPr="007759B6" w:rsidRDefault="00491D07" w:rsidP="00491D07">
      <w:pPr>
        <w:spacing w:line="240" w:lineRule="auto"/>
        <w:rPr>
          <w:sz w:val="24"/>
          <w:szCs w:val="24"/>
        </w:rPr>
      </w:pPr>
      <w:r w:rsidRPr="007759B6">
        <w:rPr>
          <w:b/>
          <w:sz w:val="24"/>
          <w:szCs w:val="24"/>
        </w:rPr>
        <w:t>_______________________________</w:t>
      </w:r>
      <w:r w:rsidRPr="007759B6">
        <w:rPr>
          <w:b/>
          <w:bCs/>
          <w:sz w:val="24"/>
          <w:szCs w:val="24"/>
        </w:rPr>
        <w:t xml:space="preserve">, </w:t>
      </w:r>
      <w:r w:rsidRPr="007759B6">
        <w:rPr>
          <w:sz w:val="24"/>
          <w:szCs w:val="24"/>
        </w:rPr>
        <w:t xml:space="preserve">именуемое в дальнейшем </w:t>
      </w:r>
      <w:r w:rsidRPr="007759B6">
        <w:rPr>
          <w:b/>
          <w:bCs/>
          <w:sz w:val="24"/>
          <w:szCs w:val="24"/>
        </w:rPr>
        <w:t>«Исполнитель»</w:t>
      </w:r>
      <w:r w:rsidRPr="007759B6">
        <w:rPr>
          <w:sz w:val="24"/>
          <w:szCs w:val="24"/>
        </w:rPr>
        <w:t xml:space="preserve">, в лице Генерального директора ____________________, действующего на основании Устава с другой стороны, совместно именуемые в дальнейшем «Стороны», заключили настоящий договор </w:t>
      </w:r>
      <w:r w:rsidR="00CD5434" w:rsidRPr="007759B6">
        <w:rPr>
          <w:sz w:val="24"/>
          <w:szCs w:val="24"/>
        </w:rPr>
        <w:br/>
      </w:r>
      <w:r w:rsidRPr="007759B6">
        <w:rPr>
          <w:sz w:val="24"/>
          <w:szCs w:val="24"/>
        </w:rPr>
        <w:t>о нижеследующем (далее – «Договор»):</w:t>
      </w:r>
    </w:p>
    <w:p w14:paraId="1B2A6496" w14:textId="77777777" w:rsidR="00491D07" w:rsidRPr="007759B6" w:rsidRDefault="00491D07" w:rsidP="00491D07">
      <w:pPr>
        <w:spacing w:line="240" w:lineRule="auto"/>
        <w:ind w:firstLine="709"/>
        <w:rPr>
          <w:sz w:val="24"/>
          <w:szCs w:val="24"/>
        </w:rPr>
      </w:pPr>
    </w:p>
    <w:p w14:paraId="44619E24" w14:textId="77777777" w:rsidR="00491D07" w:rsidRPr="007759B6" w:rsidRDefault="00491D07" w:rsidP="00491D07">
      <w:pPr>
        <w:keepNext/>
        <w:widowControl w:val="0"/>
        <w:numPr>
          <w:ilvl w:val="0"/>
          <w:numId w:val="26"/>
        </w:numPr>
        <w:tabs>
          <w:tab w:val="num" w:pos="0"/>
          <w:tab w:val="left" w:pos="567"/>
        </w:tabs>
        <w:spacing w:line="240" w:lineRule="auto"/>
        <w:ind w:left="0" w:firstLine="709"/>
        <w:jc w:val="center"/>
        <w:outlineLvl w:val="0"/>
        <w:rPr>
          <w:b/>
          <w:kern w:val="28"/>
          <w:sz w:val="24"/>
          <w:szCs w:val="24"/>
        </w:rPr>
      </w:pPr>
      <w:r w:rsidRPr="007759B6">
        <w:rPr>
          <w:b/>
          <w:kern w:val="28"/>
          <w:sz w:val="24"/>
          <w:szCs w:val="24"/>
        </w:rPr>
        <w:t>ПРЕДМЕТ ДОГОВОРА</w:t>
      </w:r>
    </w:p>
    <w:p w14:paraId="6FFCA823" w14:textId="2419E37F" w:rsidR="00491D07" w:rsidRPr="007759B6" w:rsidRDefault="00491D07" w:rsidP="00491D07">
      <w:pPr>
        <w:numPr>
          <w:ilvl w:val="1"/>
          <w:numId w:val="26"/>
        </w:numPr>
        <w:tabs>
          <w:tab w:val="clear" w:pos="1430"/>
          <w:tab w:val="num" w:pos="710"/>
          <w:tab w:val="left" w:pos="1134"/>
          <w:tab w:val="num" w:pos="1997"/>
        </w:tabs>
        <w:spacing w:line="240" w:lineRule="auto"/>
        <w:ind w:left="0" w:firstLine="709"/>
        <w:rPr>
          <w:bCs/>
          <w:sz w:val="24"/>
          <w:szCs w:val="24"/>
        </w:rPr>
      </w:pPr>
      <w:r w:rsidRPr="007759B6">
        <w:rPr>
          <w:bCs/>
          <w:sz w:val="24"/>
          <w:szCs w:val="24"/>
        </w:rPr>
        <w:t xml:space="preserve">Исполнитель обязуется по заданию Заказчика собственными силами и средствами выполнить работы по разработке проектной документации по сохранению объекта культурного наследия, приспособлению объекта для современного использования в части устройства архитектурно-художественной подсветки фасадов жилых зданий «Кондратьевский жилмассив», расположенных по адресу: </w:t>
      </w:r>
      <w:r w:rsidRPr="007759B6">
        <w:rPr>
          <w:b/>
          <w:bCs/>
          <w:sz w:val="24"/>
          <w:szCs w:val="24"/>
        </w:rPr>
        <w:t>Санкт-Петербург, Кондратьевский пр.</w:t>
      </w:r>
      <w:r w:rsidR="00753A92" w:rsidRPr="007759B6">
        <w:rPr>
          <w:b/>
          <w:bCs/>
          <w:sz w:val="24"/>
          <w:szCs w:val="24"/>
        </w:rPr>
        <w:t>,</w:t>
      </w:r>
      <w:r w:rsidRPr="007759B6">
        <w:rPr>
          <w:b/>
          <w:bCs/>
          <w:sz w:val="24"/>
          <w:szCs w:val="24"/>
        </w:rPr>
        <w:t xml:space="preserve"> дом 40, к</w:t>
      </w:r>
      <w:r w:rsidR="00753A92" w:rsidRPr="007759B6">
        <w:rPr>
          <w:b/>
          <w:bCs/>
          <w:sz w:val="24"/>
          <w:szCs w:val="24"/>
        </w:rPr>
        <w:t xml:space="preserve"> </w:t>
      </w:r>
      <w:r w:rsidRPr="007759B6">
        <w:rPr>
          <w:b/>
          <w:bCs/>
          <w:sz w:val="24"/>
          <w:szCs w:val="24"/>
        </w:rPr>
        <w:t>1,</w:t>
      </w:r>
      <w:r w:rsidR="00753A92" w:rsidRPr="007759B6">
        <w:rPr>
          <w:b/>
          <w:bCs/>
          <w:sz w:val="24"/>
          <w:szCs w:val="24"/>
        </w:rPr>
        <w:t xml:space="preserve"> </w:t>
      </w:r>
      <w:r w:rsidRPr="007759B6">
        <w:rPr>
          <w:b/>
          <w:bCs/>
          <w:sz w:val="24"/>
          <w:szCs w:val="24"/>
        </w:rPr>
        <w:t>10,</w:t>
      </w:r>
      <w:r w:rsidR="00753A92" w:rsidRPr="007759B6">
        <w:rPr>
          <w:b/>
          <w:bCs/>
          <w:sz w:val="24"/>
          <w:szCs w:val="24"/>
        </w:rPr>
        <w:t xml:space="preserve"> </w:t>
      </w:r>
      <w:r w:rsidRPr="007759B6">
        <w:rPr>
          <w:b/>
          <w:bCs/>
          <w:sz w:val="24"/>
          <w:szCs w:val="24"/>
        </w:rPr>
        <w:t>11</w:t>
      </w:r>
      <w:r w:rsidRPr="007759B6">
        <w:rPr>
          <w:bCs/>
          <w:sz w:val="24"/>
          <w:szCs w:val="24"/>
        </w:rPr>
        <w:t xml:space="preserve"> (далее – «Объект») в соответствии с Заданием на  проектирование (Приложение № 1 к настоящему Договору) (далее – «Работы»), провести согласования документации с КГИОП, получить Положительное заключение историко-культурной экспертизы (ИКЭ), а Заказчик обязуется принять результат Работ </w:t>
      </w:r>
      <w:r w:rsidR="00753A92" w:rsidRPr="007759B6">
        <w:rPr>
          <w:bCs/>
          <w:sz w:val="24"/>
          <w:szCs w:val="24"/>
        </w:rPr>
        <w:br/>
      </w:r>
      <w:r w:rsidRPr="007759B6">
        <w:rPr>
          <w:bCs/>
          <w:sz w:val="24"/>
          <w:szCs w:val="24"/>
        </w:rPr>
        <w:t>и оплатить его в порядке и на условиях, предусмотренных настоящим Договором.</w:t>
      </w:r>
    </w:p>
    <w:p w14:paraId="4ACB377B" w14:textId="77777777" w:rsidR="00491D07" w:rsidRPr="007759B6" w:rsidRDefault="00491D07" w:rsidP="00491D07">
      <w:pPr>
        <w:tabs>
          <w:tab w:val="left" w:pos="1134"/>
          <w:tab w:val="num" w:pos="2160"/>
        </w:tabs>
        <w:spacing w:line="240" w:lineRule="auto"/>
        <w:ind w:left="709" w:firstLine="0"/>
        <w:contextualSpacing/>
        <w:rPr>
          <w:sz w:val="24"/>
          <w:szCs w:val="24"/>
        </w:rPr>
      </w:pPr>
    </w:p>
    <w:p w14:paraId="711C51C2"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b/>
          <w:kern w:val="28"/>
          <w:sz w:val="24"/>
          <w:szCs w:val="24"/>
        </w:rPr>
      </w:pPr>
      <w:bookmarkStart w:id="21" w:name="_ref_21602946"/>
      <w:r w:rsidRPr="007759B6">
        <w:rPr>
          <w:b/>
          <w:kern w:val="28"/>
          <w:sz w:val="24"/>
          <w:szCs w:val="24"/>
        </w:rPr>
        <w:t>СРОКИ И УСЛОВИЯ ВЫПОЛНЕНИЯ РАБОТ</w:t>
      </w:r>
      <w:bookmarkEnd w:id="21"/>
    </w:p>
    <w:p w14:paraId="667964C7" w14:textId="77777777" w:rsidR="00491D07" w:rsidRPr="007759B6" w:rsidRDefault="00491D07" w:rsidP="00491D07">
      <w:pPr>
        <w:numPr>
          <w:ilvl w:val="1"/>
          <w:numId w:val="26"/>
        </w:numPr>
        <w:tabs>
          <w:tab w:val="clear" w:pos="1430"/>
          <w:tab w:val="num" w:pos="-6379"/>
          <w:tab w:val="left" w:pos="1134"/>
          <w:tab w:val="num" w:pos="1288"/>
          <w:tab w:val="num" w:pos="1997"/>
        </w:tabs>
        <w:spacing w:line="240" w:lineRule="auto"/>
        <w:ind w:left="0" w:firstLine="709"/>
        <w:rPr>
          <w:noProof/>
          <w:sz w:val="24"/>
          <w:szCs w:val="24"/>
        </w:rPr>
      </w:pPr>
      <w:r w:rsidRPr="007759B6">
        <w:rPr>
          <w:noProof/>
          <w:sz w:val="24"/>
          <w:szCs w:val="24"/>
        </w:rPr>
        <w:t>Дата начала выполнения работ - в течение 5 (пяти) календарных дней с момента подписания Договора Сторонами, при условии передачи Заказчиком исходных данных, определенных п. 5.3.1. настоящего Договора.</w:t>
      </w:r>
    </w:p>
    <w:p w14:paraId="5A1C164F" w14:textId="57972AE5" w:rsidR="00491D07" w:rsidRPr="007759B6" w:rsidRDefault="00491D07" w:rsidP="00491D07">
      <w:pPr>
        <w:numPr>
          <w:ilvl w:val="1"/>
          <w:numId w:val="26"/>
        </w:numPr>
        <w:tabs>
          <w:tab w:val="clear" w:pos="1430"/>
          <w:tab w:val="left" w:pos="1134"/>
          <w:tab w:val="num" w:pos="1997"/>
        </w:tabs>
        <w:spacing w:line="240" w:lineRule="auto"/>
        <w:ind w:left="0" w:firstLine="709"/>
        <w:rPr>
          <w:sz w:val="24"/>
          <w:szCs w:val="24"/>
        </w:rPr>
      </w:pPr>
      <w:r w:rsidRPr="007759B6">
        <w:rPr>
          <w:bCs/>
          <w:sz w:val="24"/>
          <w:szCs w:val="24"/>
        </w:rPr>
        <w:t xml:space="preserve">Срок выполнения </w:t>
      </w:r>
      <w:r w:rsidR="00753A92" w:rsidRPr="007759B6">
        <w:rPr>
          <w:bCs/>
          <w:sz w:val="24"/>
          <w:szCs w:val="24"/>
        </w:rPr>
        <w:t>Р</w:t>
      </w:r>
      <w:r w:rsidRPr="007759B6">
        <w:rPr>
          <w:bCs/>
          <w:sz w:val="24"/>
          <w:szCs w:val="24"/>
        </w:rPr>
        <w:t>абот по настоящему Договору – не позднее 01.03.2022.</w:t>
      </w:r>
    </w:p>
    <w:p w14:paraId="0290C3BF" w14:textId="7716953F" w:rsidR="00491D07" w:rsidRPr="007759B6" w:rsidRDefault="00491D07" w:rsidP="00491D07">
      <w:pPr>
        <w:keepNext/>
        <w:keepLines/>
        <w:numPr>
          <w:ilvl w:val="1"/>
          <w:numId w:val="26"/>
        </w:numPr>
        <w:tabs>
          <w:tab w:val="clear" w:pos="1430"/>
          <w:tab w:val="num" w:pos="-6521"/>
          <w:tab w:val="left" w:pos="1134"/>
          <w:tab w:val="num" w:pos="1288"/>
          <w:tab w:val="num" w:pos="1997"/>
        </w:tabs>
        <w:spacing w:line="240" w:lineRule="auto"/>
        <w:ind w:left="0" w:firstLine="709"/>
        <w:outlineLvl w:val="1"/>
        <w:rPr>
          <w:color w:val="000000"/>
          <w:sz w:val="24"/>
          <w:szCs w:val="24"/>
        </w:rPr>
      </w:pPr>
      <w:r w:rsidRPr="007759B6">
        <w:rPr>
          <w:color w:val="000000"/>
          <w:sz w:val="24"/>
          <w:szCs w:val="24"/>
        </w:rPr>
        <w:t xml:space="preserve">В случае если по вине Заказчика возникнут задержки в выполнении взятых на себя обязательств Исполнителем по настоящему Договору и если такие задержки воспрепятствуют своевременному завершению </w:t>
      </w:r>
      <w:r w:rsidR="00753A92" w:rsidRPr="007759B6">
        <w:rPr>
          <w:color w:val="000000"/>
          <w:sz w:val="24"/>
          <w:szCs w:val="24"/>
        </w:rPr>
        <w:t>Р</w:t>
      </w:r>
      <w:r w:rsidRPr="007759B6">
        <w:rPr>
          <w:color w:val="000000"/>
          <w:sz w:val="24"/>
          <w:szCs w:val="24"/>
        </w:rPr>
        <w:t xml:space="preserve">абот Исполнителем в установленные Договором сроки, сроки выполнения </w:t>
      </w:r>
      <w:r w:rsidR="00753A92" w:rsidRPr="007759B6">
        <w:rPr>
          <w:color w:val="000000"/>
          <w:sz w:val="24"/>
          <w:szCs w:val="24"/>
        </w:rPr>
        <w:t>Р</w:t>
      </w:r>
      <w:r w:rsidRPr="007759B6">
        <w:rPr>
          <w:color w:val="000000"/>
          <w:sz w:val="24"/>
          <w:szCs w:val="24"/>
        </w:rPr>
        <w:t xml:space="preserve">абот продлеваются соответственно на срок неисполнения обязательств Заказчиком, </w:t>
      </w:r>
      <w:r w:rsidR="00753A92" w:rsidRPr="007759B6">
        <w:rPr>
          <w:color w:val="000000"/>
          <w:sz w:val="24"/>
          <w:szCs w:val="24"/>
        </w:rPr>
        <w:br/>
      </w:r>
      <w:r w:rsidRPr="007759B6">
        <w:rPr>
          <w:color w:val="000000"/>
          <w:sz w:val="24"/>
          <w:szCs w:val="24"/>
        </w:rPr>
        <w:t xml:space="preserve">в связи, с чем стороны проведут переговоры с целью согласования новых сроков сдачи </w:t>
      </w:r>
      <w:r w:rsidR="00753A92" w:rsidRPr="007759B6">
        <w:rPr>
          <w:color w:val="000000"/>
          <w:sz w:val="24"/>
          <w:szCs w:val="24"/>
        </w:rPr>
        <w:t>Р</w:t>
      </w:r>
      <w:r w:rsidRPr="007759B6">
        <w:rPr>
          <w:color w:val="000000"/>
          <w:sz w:val="24"/>
          <w:szCs w:val="24"/>
        </w:rPr>
        <w:t xml:space="preserve">абот </w:t>
      </w:r>
      <w:r w:rsidR="00753A92" w:rsidRPr="007759B6">
        <w:rPr>
          <w:color w:val="000000"/>
          <w:sz w:val="24"/>
          <w:szCs w:val="24"/>
        </w:rPr>
        <w:br/>
      </w:r>
      <w:r w:rsidRPr="007759B6">
        <w:rPr>
          <w:color w:val="000000"/>
          <w:sz w:val="24"/>
          <w:szCs w:val="24"/>
        </w:rPr>
        <w:t>по Договору, которые будут отражены в дополнительном соглашении, подписываемом Сторонами, являющимся неотъемлемой частью Договора.</w:t>
      </w:r>
    </w:p>
    <w:p w14:paraId="06B23136" w14:textId="77777777" w:rsidR="00491D07" w:rsidRPr="007759B6" w:rsidRDefault="00491D07" w:rsidP="00491D07">
      <w:pPr>
        <w:tabs>
          <w:tab w:val="left" w:pos="1134"/>
        </w:tabs>
        <w:spacing w:line="240" w:lineRule="auto"/>
        <w:ind w:firstLine="709"/>
      </w:pPr>
    </w:p>
    <w:p w14:paraId="7D168848"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kern w:val="28"/>
          <w:sz w:val="24"/>
          <w:szCs w:val="24"/>
        </w:rPr>
      </w:pPr>
      <w:r w:rsidRPr="007759B6">
        <w:rPr>
          <w:b/>
          <w:kern w:val="28"/>
          <w:sz w:val="24"/>
          <w:szCs w:val="24"/>
        </w:rPr>
        <w:t>СТОИМОСТЬ РАБОТ И ПОРЯДОК ОПЛАТЫ</w:t>
      </w:r>
    </w:p>
    <w:p w14:paraId="647734AC" w14:textId="6FA14A40" w:rsidR="00491D07" w:rsidRPr="007759B6" w:rsidRDefault="00491D07" w:rsidP="00491D07">
      <w:pPr>
        <w:numPr>
          <w:ilvl w:val="1"/>
          <w:numId w:val="26"/>
        </w:numPr>
        <w:tabs>
          <w:tab w:val="clear" w:pos="1430"/>
          <w:tab w:val="num" w:pos="710"/>
          <w:tab w:val="left" w:pos="1134"/>
          <w:tab w:val="num" w:pos="1997"/>
        </w:tabs>
        <w:spacing w:line="240" w:lineRule="auto"/>
        <w:ind w:left="142" w:firstLine="567"/>
        <w:rPr>
          <w:sz w:val="24"/>
          <w:szCs w:val="24"/>
        </w:rPr>
      </w:pPr>
      <w:r w:rsidRPr="007759B6">
        <w:rPr>
          <w:sz w:val="24"/>
          <w:szCs w:val="24"/>
        </w:rPr>
        <w:t xml:space="preserve">Стоимость </w:t>
      </w:r>
      <w:r w:rsidR="00753A92" w:rsidRPr="007759B6">
        <w:rPr>
          <w:sz w:val="24"/>
          <w:szCs w:val="24"/>
        </w:rPr>
        <w:t>Р</w:t>
      </w:r>
      <w:r w:rsidRPr="007759B6">
        <w:rPr>
          <w:sz w:val="24"/>
          <w:szCs w:val="24"/>
        </w:rPr>
        <w:t xml:space="preserve">абот, выполняемых Исполнителем по настоящему Договору, определена </w:t>
      </w:r>
      <w:r w:rsidR="00753A92" w:rsidRPr="007759B6">
        <w:rPr>
          <w:sz w:val="24"/>
          <w:szCs w:val="24"/>
        </w:rPr>
        <w:br/>
      </w:r>
      <w:r w:rsidRPr="007759B6">
        <w:rPr>
          <w:sz w:val="24"/>
          <w:szCs w:val="24"/>
        </w:rPr>
        <w:t>в размере _______ (________________) рублей 00 копеек, НДС не облагается в соответствии с пп.15 п.</w:t>
      </w:r>
      <w:r w:rsidR="00753A92" w:rsidRPr="007759B6">
        <w:rPr>
          <w:sz w:val="24"/>
          <w:szCs w:val="24"/>
        </w:rPr>
        <w:t xml:space="preserve"> </w:t>
      </w:r>
      <w:r w:rsidRPr="007759B6">
        <w:rPr>
          <w:sz w:val="24"/>
          <w:szCs w:val="24"/>
        </w:rPr>
        <w:t>2 ст. 149 Налогового кодекса Российской Федерации.</w:t>
      </w:r>
    </w:p>
    <w:p w14:paraId="4C2C8539" w14:textId="6FA550BE" w:rsidR="00491D07" w:rsidRPr="007759B6" w:rsidRDefault="00491D07" w:rsidP="00491D07">
      <w:pPr>
        <w:tabs>
          <w:tab w:val="left" w:pos="1134"/>
          <w:tab w:val="num" w:pos="1288"/>
        </w:tabs>
        <w:spacing w:line="240" w:lineRule="auto"/>
        <w:ind w:left="142"/>
        <w:rPr>
          <w:sz w:val="24"/>
          <w:szCs w:val="24"/>
        </w:rPr>
      </w:pPr>
      <w:r w:rsidRPr="007759B6">
        <w:rPr>
          <w:sz w:val="24"/>
          <w:szCs w:val="24"/>
        </w:rPr>
        <w:t xml:space="preserve">Стоимость </w:t>
      </w:r>
      <w:r w:rsidR="00753A92" w:rsidRPr="007759B6">
        <w:rPr>
          <w:sz w:val="24"/>
          <w:szCs w:val="24"/>
        </w:rPr>
        <w:t>Р</w:t>
      </w:r>
      <w:r w:rsidRPr="007759B6">
        <w:rPr>
          <w:sz w:val="24"/>
          <w:szCs w:val="24"/>
        </w:rPr>
        <w:t xml:space="preserve">абот, определенная настоящим пунктом, включает весь объем </w:t>
      </w:r>
      <w:r w:rsidR="00753A92" w:rsidRPr="007759B6">
        <w:rPr>
          <w:sz w:val="24"/>
          <w:szCs w:val="24"/>
        </w:rPr>
        <w:t>Р</w:t>
      </w:r>
      <w:r w:rsidRPr="007759B6">
        <w:rPr>
          <w:sz w:val="24"/>
          <w:szCs w:val="24"/>
        </w:rPr>
        <w:t>абот и расходов Исполнителя, предусмотренных настоящим Договором.</w:t>
      </w:r>
    </w:p>
    <w:p w14:paraId="62FFB445" w14:textId="5F2D86B1" w:rsidR="00491D07" w:rsidRPr="007759B6" w:rsidRDefault="00491D07" w:rsidP="00491D07">
      <w:pPr>
        <w:numPr>
          <w:ilvl w:val="1"/>
          <w:numId w:val="26"/>
        </w:numPr>
        <w:tabs>
          <w:tab w:val="clear" w:pos="1430"/>
          <w:tab w:val="num" w:pos="851"/>
          <w:tab w:val="left" w:pos="1134"/>
          <w:tab w:val="num" w:pos="1288"/>
          <w:tab w:val="num" w:pos="1997"/>
        </w:tabs>
        <w:spacing w:line="240" w:lineRule="auto"/>
        <w:ind w:left="0" w:firstLine="709"/>
        <w:rPr>
          <w:sz w:val="24"/>
          <w:szCs w:val="24"/>
        </w:rPr>
      </w:pPr>
      <w:r w:rsidRPr="007759B6">
        <w:rPr>
          <w:sz w:val="24"/>
          <w:szCs w:val="24"/>
        </w:rPr>
        <w:t xml:space="preserve">Работы оплачиваются Заказчиком на основании подписанного Сторонами акта сдачи-приемки выполненных </w:t>
      </w:r>
      <w:r w:rsidR="00753A92" w:rsidRPr="007759B6">
        <w:rPr>
          <w:sz w:val="24"/>
          <w:szCs w:val="24"/>
        </w:rPr>
        <w:t>Р</w:t>
      </w:r>
      <w:r w:rsidRPr="007759B6">
        <w:rPr>
          <w:sz w:val="24"/>
          <w:szCs w:val="24"/>
        </w:rPr>
        <w:t xml:space="preserve">абот после согласования КГИОП, получения Положительного заключения ИКЭ на проектную документацию, разработки рабочей документации и выставленного Исполнителем счета в течение 10 (десяти) рабочих дней с момента подписания Сторонами Акта сдачи-приемки выполненных </w:t>
      </w:r>
      <w:r w:rsidR="00753A92" w:rsidRPr="007759B6">
        <w:rPr>
          <w:sz w:val="24"/>
          <w:szCs w:val="24"/>
        </w:rPr>
        <w:t>Р</w:t>
      </w:r>
      <w:r w:rsidRPr="007759B6">
        <w:rPr>
          <w:sz w:val="24"/>
          <w:szCs w:val="24"/>
        </w:rPr>
        <w:t>абот.</w:t>
      </w:r>
    </w:p>
    <w:p w14:paraId="06B3AFBC" w14:textId="77777777" w:rsidR="00491D07" w:rsidRPr="007759B6" w:rsidRDefault="00491D07" w:rsidP="00491D07">
      <w:pPr>
        <w:numPr>
          <w:ilvl w:val="1"/>
          <w:numId w:val="26"/>
        </w:numPr>
        <w:tabs>
          <w:tab w:val="clear" w:pos="1430"/>
          <w:tab w:val="num" w:pos="-6521"/>
          <w:tab w:val="left" w:pos="1134"/>
          <w:tab w:val="num" w:pos="1288"/>
          <w:tab w:val="num" w:pos="1997"/>
        </w:tabs>
        <w:spacing w:line="240" w:lineRule="auto"/>
        <w:ind w:left="0" w:firstLine="709"/>
        <w:rPr>
          <w:sz w:val="24"/>
          <w:szCs w:val="24"/>
        </w:rPr>
      </w:pPr>
      <w:r w:rsidRPr="007759B6">
        <w:rPr>
          <w:sz w:val="24"/>
          <w:szCs w:val="24"/>
        </w:rPr>
        <w:t>Проценты на сумму отсрочки (рассрочки) не начисляются и уплате не подлежат.</w:t>
      </w:r>
    </w:p>
    <w:p w14:paraId="36696BA8" w14:textId="77777777" w:rsidR="00491D07" w:rsidRPr="007759B6" w:rsidRDefault="00491D07" w:rsidP="00491D07">
      <w:pPr>
        <w:numPr>
          <w:ilvl w:val="1"/>
          <w:numId w:val="26"/>
        </w:numPr>
        <w:tabs>
          <w:tab w:val="clear" w:pos="1430"/>
          <w:tab w:val="num" w:pos="851"/>
          <w:tab w:val="left" w:pos="1134"/>
          <w:tab w:val="num" w:pos="1288"/>
          <w:tab w:val="num" w:pos="1997"/>
        </w:tabs>
        <w:spacing w:line="240" w:lineRule="auto"/>
        <w:ind w:left="0" w:firstLine="709"/>
        <w:rPr>
          <w:sz w:val="24"/>
          <w:szCs w:val="24"/>
        </w:rPr>
      </w:pPr>
      <w:r w:rsidRPr="007759B6">
        <w:rPr>
          <w:sz w:val="24"/>
          <w:szCs w:val="24"/>
        </w:rPr>
        <w:t>Договорная цена является твердой, изменение договорной цены допускается в случае изменения Заказчиком Задания на проектирование и/или 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сторон.</w:t>
      </w:r>
    </w:p>
    <w:p w14:paraId="0553D3E4" w14:textId="77777777" w:rsidR="00491D07" w:rsidRPr="007759B6" w:rsidRDefault="00491D07" w:rsidP="00491D07">
      <w:pPr>
        <w:numPr>
          <w:ilvl w:val="1"/>
          <w:numId w:val="26"/>
        </w:numPr>
        <w:tabs>
          <w:tab w:val="clear" w:pos="1430"/>
          <w:tab w:val="num" w:pos="851"/>
          <w:tab w:val="left" w:pos="1134"/>
          <w:tab w:val="num" w:pos="1288"/>
          <w:tab w:val="num" w:pos="1997"/>
        </w:tabs>
        <w:spacing w:line="240" w:lineRule="auto"/>
        <w:ind w:left="0" w:firstLine="709"/>
        <w:rPr>
          <w:sz w:val="24"/>
          <w:szCs w:val="24"/>
        </w:rPr>
      </w:pPr>
      <w:r w:rsidRPr="007759B6">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7BF48CB8" w14:textId="77777777" w:rsidR="00491D07" w:rsidRPr="007759B6" w:rsidRDefault="00491D07" w:rsidP="00491D07">
      <w:pPr>
        <w:numPr>
          <w:ilvl w:val="1"/>
          <w:numId w:val="26"/>
        </w:numPr>
        <w:tabs>
          <w:tab w:val="clear" w:pos="1430"/>
          <w:tab w:val="num" w:pos="710"/>
          <w:tab w:val="left" w:pos="1134"/>
          <w:tab w:val="num" w:pos="1997"/>
        </w:tabs>
        <w:spacing w:line="240" w:lineRule="auto"/>
        <w:ind w:left="0" w:firstLine="709"/>
        <w:rPr>
          <w:sz w:val="24"/>
          <w:szCs w:val="24"/>
        </w:rPr>
      </w:pPr>
      <w:r w:rsidRPr="007759B6">
        <w:rPr>
          <w:sz w:val="24"/>
          <w:szCs w:val="24"/>
        </w:rPr>
        <w:t>Днем оплаты считается дата списания денежных средств с расчетного счета Заказчика.</w:t>
      </w:r>
    </w:p>
    <w:p w14:paraId="6FC76634" w14:textId="77777777" w:rsidR="00491D07" w:rsidRPr="007759B6" w:rsidRDefault="00491D07" w:rsidP="00491D07">
      <w:pPr>
        <w:widowControl w:val="0"/>
        <w:tabs>
          <w:tab w:val="left" w:pos="1134"/>
          <w:tab w:val="num" w:pos="1288"/>
        </w:tabs>
        <w:snapToGrid w:val="0"/>
        <w:spacing w:line="240" w:lineRule="auto"/>
        <w:ind w:left="709" w:firstLine="0"/>
        <w:rPr>
          <w:sz w:val="24"/>
          <w:szCs w:val="24"/>
        </w:rPr>
      </w:pPr>
    </w:p>
    <w:p w14:paraId="4FA8C05E"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b/>
          <w:kern w:val="28"/>
          <w:sz w:val="24"/>
          <w:szCs w:val="24"/>
        </w:rPr>
      </w:pPr>
      <w:r w:rsidRPr="007759B6">
        <w:rPr>
          <w:b/>
          <w:kern w:val="28"/>
          <w:sz w:val="24"/>
          <w:szCs w:val="24"/>
        </w:rPr>
        <w:t>ПОРЯДОК СДАЧИ – ПРИЕМКИ РАБОТ</w:t>
      </w:r>
    </w:p>
    <w:p w14:paraId="17E8AA25" w14:textId="644F1330" w:rsidR="00491D07" w:rsidRPr="007759B6" w:rsidRDefault="00491D07" w:rsidP="00491D07">
      <w:pPr>
        <w:widowControl w:val="0"/>
        <w:numPr>
          <w:ilvl w:val="1"/>
          <w:numId w:val="28"/>
        </w:numPr>
        <w:tabs>
          <w:tab w:val="left" w:pos="1134"/>
        </w:tabs>
        <w:snapToGrid w:val="0"/>
        <w:spacing w:line="240" w:lineRule="auto"/>
        <w:ind w:left="0" w:firstLine="709"/>
        <w:rPr>
          <w:sz w:val="24"/>
          <w:szCs w:val="24"/>
        </w:rPr>
      </w:pPr>
      <w:r w:rsidRPr="007759B6">
        <w:rPr>
          <w:sz w:val="24"/>
          <w:szCs w:val="24"/>
        </w:rPr>
        <w:t xml:space="preserve">Исполнитель передает разработанную документацию, определенную пунктом 1.1. настоящего Договора, на основании расписки, составленной по форме, согласованной сторонами </w:t>
      </w:r>
      <w:r w:rsidR="00753A92" w:rsidRPr="007759B6">
        <w:rPr>
          <w:sz w:val="24"/>
          <w:szCs w:val="24"/>
        </w:rPr>
        <w:br/>
      </w:r>
      <w:r w:rsidRPr="007759B6">
        <w:rPr>
          <w:sz w:val="24"/>
          <w:szCs w:val="24"/>
        </w:rPr>
        <w:t>в Приложении № 2 к настоящему Договору, в сроки, предусмотренные п</w:t>
      </w:r>
      <w:r w:rsidR="00753A92" w:rsidRPr="007759B6">
        <w:rPr>
          <w:sz w:val="24"/>
          <w:szCs w:val="24"/>
        </w:rPr>
        <w:t>.</w:t>
      </w:r>
      <w:r w:rsidRPr="007759B6">
        <w:rPr>
          <w:sz w:val="24"/>
          <w:szCs w:val="24"/>
        </w:rPr>
        <w:t xml:space="preserve"> 13 </w:t>
      </w:r>
      <w:r w:rsidR="009A41A2" w:rsidRPr="007759B6">
        <w:rPr>
          <w:sz w:val="24"/>
          <w:szCs w:val="24"/>
        </w:rPr>
        <w:t>Задания</w:t>
      </w:r>
      <w:r w:rsidRPr="007759B6">
        <w:rPr>
          <w:sz w:val="24"/>
          <w:szCs w:val="24"/>
        </w:rPr>
        <w:t xml:space="preserve"> </w:t>
      </w:r>
      <w:r w:rsidR="00753A92" w:rsidRPr="007759B6">
        <w:rPr>
          <w:sz w:val="24"/>
          <w:szCs w:val="24"/>
        </w:rPr>
        <w:br/>
      </w:r>
      <w:r w:rsidRPr="007759B6">
        <w:rPr>
          <w:sz w:val="24"/>
          <w:szCs w:val="24"/>
        </w:rPr>
        <w:t>на проектирование</w:t>
      </w:r>
      <w:r w:rsidRPr="007759B6">
        <w:rPr>
          <w:bCs/>
          <w:sz w:val="24"/>
          <w:szCs w:val="24"/>
        </w:rPr>
        <w:t xml:space="preserve"> (Приложение №</w:t>
      </w:r>
      <w:r w:rsidR="00753A92" w:rsidRPr="007759B6">
        <w:rPr>
          <w:bCs/>
          <w:sz w:val="24"/>
          <w:szCs w:val="24"/>
        </w:rPr>
        <w:t xml:space="preserve"> </w:t>
      </w:r>
      <w:r w:rsidRPr="007759B6">
        <w:rPr>
          <w:bCs/>
          <w:sz w:val="24"/>
          <w:szCs w:val="24"/>
        </w:rPr>
        <w:t>1 к настояще</w:t>
      </w:r>
      <w:r w:rsidRPr="007759B6">
        <w:rPr>
          <w:sz w:val="24"/>
          <w:szCs w:val="24"/>
        </w:rPr>
        <w:t>му Договору) в целях получения предварительного согласования Заказчика.</w:t>
      </w:r>
    </w:p>
    <w:p w14:paraId="53D418AB" w14:textId="3C9B41E7" w:rsidR="00491D07" w:rsidRPr="007759B6" w:rsidRDefault="00491D07" w:rsidP="00491D07">
      <w:pPr>
        <w:widowControl w:val="0"/>
        <w:numPr>
          <w:ilvl w:val="1"/>
          <w:numId w:val="28"/>
        </w:numPr>
        <w:tabs>
          <w:tab w:val="left" w:pos="1134"/>
        </w:tabs>
        <w:snapToGrid w:val="0"/>
        <w:spacing w:line="240" w:lineRule="auto"/>
        <w:ind w:left="0" w:firstLine="709"/>
        <w:rPr>
          <w:sz w:val="24"/>
          <w:szCs w:val="24"/>
        </w:rPr>
      </w:pPr>
      <w:r w:rsidRPr="007759B6">
        <w:rPr>
          <w:sz w:val="24"/>
          <w:szCs w:val="24"/>
        </w:rPr>
        <w:t>Заказчик в течение 10 (десяти) рабочих дней с даты получения от Исполнителя документации, определенной п. 4.1</w:t>
      </w:r>
      <w:r w:rsidR="00753A92" w:rsidRPr="007759B6">
        <w:rPr>
          <w:sz w:val="24"/>
          <w:szCs w:val="24"/>
        </w:rPr>
        <w:t>.</w:t>
      </w:r>
      <w:r w:rsidRPr="007759B6">
        <w:rPr>
          <w:sz w:val="24"/>
          <w:szCs w:val="24"/>
        </w:rPr>
        <w:t xml:space="preserve"> настоящего Договора, осуществляет проверку документации </w:t>
      </w:r>
      <w:r w:rsidR="00753A92" w:rsidRPr="007759B6">
        <w:rPr>
          <w:sz w:val="24"/>
          <w:szCs w:val="24"/>
        </w:rPr>
        <w:br/>
      </w:r>
      <w:r w:rsidRPr="007759B6">
        <w:rPr>
          <w:sz w:val="24"/>
          <w:szCs w:val="24"/>
        </w:rPr>
        <w:t xml:space="preserve">на соответствие Договору и Заданию на проектирование и направляет в адрес Исполнителя письменное согласование разработанной документации или перечень выявленных недостатков и сроки их устранения. 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w:t>
      </w:r>
      <w:r w:rsidR="00753A92" w:rsidRPr="007759B6">
        <w:rPr>
          <w:sz w:val="24"/>
          <w:szCs w:val="24"/>
        </w:rPr>
        <w:br/>
      </w:r>
      <w:r w:rsidRPr="007759B6">
        <w:rPr>
          <w:sz w:val="24"/>
          <w:szCs w:val="24"/>
        </w:rPr>
        <w:t>и требованиям действующей нормативно-технической документации.</w:t>
      </w:r>
    </w:p>
    <w:p w14:paraId="0AC3400D" w14:textId="2B3C15E2" w:rsidR="00491D07" w:rsidRPr="007759B6" w:rsidRDefault="00491D07" w:rsidP="00491D07">
      <w:pPr>
        <w:widowControl w:val="0"/>
        <w:numPr>
          <w:ilvl w:val="1"/>
          <w:numId w:val="28"/>
        </w:numPr>
        <w:tabs>
          <w:tab w:val="left" w:pos="1134"/>
        </w:tabs>
        <w:snapToGrid w:val="0"/>
        <w:spacing w:line="240" w:lineRule="auto"/>
        <w:ind w:left="0" w:firstLine="709"/>
        <w:rPr>
          <w:sz w:val="24"/>
          <w:szCs w:val="24"/>
        </w:rPr>
      </w:pPr>
      <w:r w:rsidRPr="007759B6">
        <w:rPr>
          <w:sz w:val="24"/>
          <w:szCs w:val="24"/>
        </w:rPr>
        <w:t xml:space="preserve">После получения согласования Заказчика, Исполнитель направляет документацию </w:t>
      </w:r>
      <w:r w:rsidR="00753A92" w:rsidRPr="007759B6">
        <w:rPr>
          <w:sz w:val="24"/>
          <w:szCs w:val="24"/>
        </w:rPr>
        <w:br/>
      </w:r>
      <w:r w:rsidRPr="007759B6">
        <w:rPr>
          <w:sz w:val="24"/>
          <w:szCs w:val="24"/>
        </w:rPr>
        <w:t xml:space="preserve">на согласование в КГИОП. </w:t>
      </w:r>
    </w:p>
    <w:p w14:paraId="7F7CE3B9" w14:textId="6032478D" w:rsidR="00491D07" w:rsidRPr="007759B6" w:rsidRDefault="00491D07" w:rsidP="00491D07">
      <w:pPr>
        <w:widowControl w:val="0"/>
        <w:numPr>
          <w:ilvl w:val="1"/>
          <w:numId w:val="28"/>
        </w:numPr>
        <w:tabs>
          <w:tab w:val="left" w:pos="1134"/>
        </w:tabs>
        <w:snapToGrid w:val="0"/>
        <w:spacing w:line="240" w:lineRule="auto"/>
        <w:ind w:left="0" w:firstLine="709"/>
        <w:rPr>
          <w:sz w:val="24"/>
          <w:szCs w:val="24"/>
        </w:rPr>
      </w:pPr>
      <w:r w:rsidRPr="007759B6">
        <w:rPr>
          <w:sz w:val="24"/>
          <w:szCs w:val="24"/>
        </w:rPr>
        <w:t xml:space="preserve">По получении согласования КГИОП и Положительного заключения ИКЭ, Исполнитель разрабатывает рабочую и сметную документацию и оформляет акт сдачи-приемки выполненных </w:t>
      </w:r>
      <w:r w:rsidR="00753A92" w:rsidRPr="007759B6">
        <w:rPr>
          <w:sz w:val="24"/>
          <w:szCs w:val="24"/>
        </w:rPr>
        <w:t>Р</w:t>
      </w:r>
      <w:r w:rsidRPr="007759B6">
        <w:rPr>
          <w:sz w:val="24"/>
          <w:szCs w:val="24"/>
        </w:rPr>
        <w:t xml:space="preserve">абот. </w:t>
      </w:r>
    </w:p>
    <w:p w14:paraId="75392877" w14:textId="4C8FF182" w:rsidR="00491D07" w:rsidRPr="007759B6" w:rsidRDefault="00491D07" w:rsidP="00491D07">
      <w:pPr>
        <w:tabs>
          <w:tab w:val="left" w:pos="1134"/>
        </w:tabs>
        <w:spacing w:line="240" w:lineRule="auto"/>
        <w:ind w:firstLine="709"/>
        <w:rPr>
          <w:sz w:val="24"/>
          <w:szCs w:val="24"/>
        </w:rPr>
      </w:pPr>
      <w:r w:rsidRPr="007759B6">
        <w:rPr>
          <w:sz w:val="24"/>
          <w:szCs w:val="24"/>
        </w:rPr>
        <w:t xml:space="preserve">Датой принятия Заказчиком выполненных Исполнителем </w:t>
      </w:r>
      <w:r w:rsidR="00753A92" w:rsidRPr="007759B6">
        <w:rPr>
          <w:sz w:val="24"/>
          <w:szCs w:val="24"/>
        </w:rPr>
        <w:t>Р</w:t>
      </w:r>
      <w:r w:rsidRPr="007759B6">
        <w:rPr>
          <w:sz w:val="24"/>
          <w:szCs w:val="24"/>
        </w:rPr>
        <w:t xml:space="preserve">абот будет являться дата подписания Заказчиком акта сдачи-приемки выполненных </w:t>
      </w:r>
      <w:r w:rsidR="00753A92" w:rsidRPr="007759B6">
        <w:rPr>
          <w:sz w:val="24"/>
          <w:szCs w:val="24"/>
        </w:rPr>
        <w:t>Р</w:t>
      </w:r>
      <w:r w:rsidRPr="007759B6">
        <w:rPr>
          <w:sz w:val="24"/>
          <w:szCs w:val="24"/>
        </w:rPr>
        <w:t>абот.</w:t>
      </w:r>
    </w:p>
    <w:p w14:paraId="2CD24B9A" w14:textId="77777777" w:rsidR="00491D07" w:rsidRPr="007759B6" w:rsidRDefault="00491D07" w:rsidP="00491D07">
      <w:pPr>
        <w:numPr>
          <w:ilvl w:val="0"/>
          <w:numId w:val="32"/>
        </w:numPr>
        <w:tabs>
          <w:tab w:val="left" w:pos="1134"/>
        </w:tabs>
        <w:spacing w:line="240" w:lineRule="auto"/>
        <w:ind w:left="0" w:firstLine="709"/>
        <w:rPr>
          <w:sz w:val="24"/>
          <w:szCs w:val="24"/>
        </w:rPr>
      </w:pPr>
      <w:r w:rsidRPr="007759B6">
        <w:rPr>
          <w:sz w:val="24"/>
          <w:szCs w:val="24"/>
        </w:rPr>
        <w:t>Исполнитель передает Заказчику документацию, предусмотренную настоящим Договором, в количестве, виде и формате в соответствии с п.12 Задания на проектирование.</w:t>
      </w:r>
    </w:p>
    <w:p w14:paraId="1AAB1BDA" w14:textId="387EA289" w:rsidR="00491D07" w:rsidRPr="007759B6" w:rsidRDefault="00491D07" w:rsidP="00491D07">
      <w:pPr>
        <w:numPr>
          <w:ilvl w:val="0"/>
          <w:numId w:val="32"/>
        </w:numPr>
        <w:tabs>
          <w:tab w:val="left" w:pos="1134"/>
        </w:tabs>
        <w:spacing w:line="240" w:lineRule="auto"/>
        <w:ind w:left="0" w:firstLine="709"/>
        <w:rPr>
          <w:sz w:val="24"/>
          <w:szCs w:val="24"/>
        </w:rPr>
      </w:pPr>
      <w:r w:rsidRPr="007759B6">
        <w:rPr>
          <w:sz w:val="24"/>
          <w:szCs w:val="24"/>
        </w:rPr>
        <w:t xml:space="preserve">Заказчик приобретает право собственности на созданную документацию после подписания акта сдачи - приемки выполненных </w:t>
      </w:r>
      <w:r w:rsidR="00753A92" w:rsidRPr="007759B6">
        <w:rPr>
          <w:sz w:val="24"/>
          <w:szCs w:val="24"/>
        </w:rPr>
        <w:t>Р</w:t>
      </w:r>
      <w:r w:rsidRPr="007759B6">
        <w:rPr>
          <w:sz w:val="24"/>
          <w:szCs w:val="24"/>
        </w:rPr>
        <w:t xml:space="preserve">абот и исполнения Заказчиком своих обязательств по оплате </w:t>
      </w:r>
      <w:r w:rsidR="00753A92" w:rsidRPr="007759B6">
        <w:rPr>
          <w:sz w:val="24"/>
          <w:szCs w:val="24"/>
        </w:rPr>
        <w:br/>
      </w:r>
      <w:r w:rsidRPr="007759B6">
        <w:rPr>
          <w:sz w:val="24"/>
          <w:szCs w:val="24"/>
        </w:rPr>
        <w:t>в полном объеме.</w:t>
      </w:r>
    </w:p>
    <w:p w14:paraId="315849EC"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kern w:val="28"/>
          <w:sz w:val="24"/>
          <w:szCs w:val="24"/>
        </w:rPr>
      </w:pPr>
      <w:r w:rsidRPr="007759B6">
        <w:rPr>
          <w:b/>
          <w:kern w:val="28"/>
          <w:sz w:val="24"/>
          <w:szCs w:val="24"/>
        </w:rPr>
        <w:t>ПРАВА И ОБЯЗАННОСТИ СТОРОН</w:t>
      </w:r>
    </w:p>
    <w:p w14:paraId="2318A067" w14:textId="77777777" w:rsidR="00491D07" w:rsidRPr="007759B6" w:rsidRDefault="00491D07" w:rsidP="00491D07">
      <w:pPr>
        <w:numPr>
          <w:ilvl w:val="1"/>
          <w:numId w:val="27"/>
        </w:numPr>
        <w:tabs>
          <w:tab w:val="left" w:pos="1134"/>
        </w:tabs>
        <w:spacing w:line="240" w:lineRule="auto"/>
        <w:ind w:left="0" w:firstLine="709"/>
        <w:rPr>
          <w:sz w:val="24"/>
          <w:szCs w:val="24"/>
        </w:rPr>
      </w:pPr>
      <w:r w:rsidRPr="007759B6">
        <w:rPr>
          <w:b/>
          <w:sz w:val="24"/>
          <w:szCs w:val="24"/>
        </w:rPr>
        <w:t>Исполнитель обязан</w:t>
      </w:r>
      <w:r w:rsidRPr="007759B6">
        <w:rPr>
          <w:sz w:val="24"/>
          <w:szCs w:val="24"/>
        </w:rPr>
        <w:t>:</w:t>
      </w:r>
    </w:p>
    <w:p w14:paraId="02CE55B4" w14:textId="6D2E2B92"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Разработать проектно-сметную документацию в сроки и в объемах, предусмотренных</w:t>
      </w:r>
      <w:r w:rsidRPr="007759B6" w:rsidDel="00C138CB">
        <w:rPr>
          <w:sz w:val="24"/>
          <w:szCs w:val="24"/>
        </w:rPr>
        <w:t xml:space="preserve"> </w:t>
      </w:r>
      <w:r w:rsidRPr="007759B6">
        <w:rPr>
          <w:sz w:val="24"/>
          <w:szCs w:val="24"/>
        </w:rPr>
        <w:t xml:space="preserve">настоящим Договором и Заданием на проектирование (Приложение №1 к настоящему Договору), </w:t>
      </w:r>
      <w:r w:rsidR="00753A92" w:rsidRPr="007759B6">
        <w:rPr>
          <w:sz w:val="24"/>
          <w:szCs w:val="24"/>
        </w:rPr>
        <w:br/>
      </w:r>
      <w:r w:rsidRPr="007759B6">
        <w:rPr>
          <w:sz w:val="24"/>
          <w:szCs w:val="24"/>
        </w:rPr>
        <w:t>а также действующей на территории Российской Федерации нормативно-технической документацией.</w:t>
      </w:r>
    </w:p>
    <w:p w14:paraId="40BA9C67" w14:textId="1F4A7D06" w:rsidR="00491D07" w:rsidRPr="007759B6" w:rsidRDefault="00491D07" w:rsidP="00491D07">
      <w:pPr>
        <w:numPr>
          <w:ilvl w:val="2"/>
          <w:numId w:val="27"/>
        </w:numPr>
        <w:tabs>
          <w:tab w:val="num" w:pos="0"/>
          <w:tab w:val="left" w:pos="1134"/>
        </w:tabs>
        <w:spacing w:line="240" w:lineRule="auto"/>
        <w:ind w:left="0" w:firstLine="709"/>
        <w:contextualSpacing/>
        <w:rPr>
          <w:sz w:val="24"/>
          <w:szCs w:val="24"/>
        </w:rPr>
      </w:pPr>
      <w:r w:rsidRPr="007759B6">
        <w:rPr>
          <w:sz w:val="24"/>
          <w:szCs w:val="24"/>
        </w:rPr>
        <w:t>Осуществлять все необходимые согласования документации, предусмотренные настоящим Договором и Заданием на проектирование (Приложение №</w:t>
      </w:r>
      <w:r w:rsidR="00753A92" w:rsidRPr="007759B6">
        <w:rPr>
          <w:sz w:val="24"/>
          <w:szCs w:val="24"/>
        </w:rPr>
        <w:t xml:space="preserve"> </w:t>
      </w:r>
      <w:r w:rsidRPr="007759B6">
        <w:rPr>
          <w:sz w:val="24"/>
          <w:szCs w:val="24"/>
        </w:rPr>
        <w:t>1 к настоящему Договору).</w:t>
      </w:r>
    </w:p>
    <w:p w14:paraId="520EF63C"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pacing w:val="1"/>
          <w:sz w:val="24"/>
          <w:szCs w:val="24"/>
        </w:rPr>
        <w:t>Выполнять требования действующих нормативных документов по проектированию.</w:t>
      </w:r>
    </w:p>
    <w:p w14:paraId="23092BF9"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 xml:space="preserve">Исполнитель должен являться членом Саморегулируемой организации в области архитектурно-строительного проектирования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Исполнителем действующей выпиской из реестра членов СРО по </w:t>
      </w:r>
      <w:hyperlink r:id="rId14" w:history="1">
        <w:r w:rsidRPr="007759B6">
          <w:rPr>
            <w:sz w:val="24"/>
            <w:szCs w:val="24"/>
          </w:rPr>
          <w:t>форме</w:t>
        </w:r>
      </w:hyperlink>
      <w:r w:rsidRPr="007759B6">
        <w:rPr>
          <w:sz w:val="24"/>
          <w:szCs w:val="24"/>
        </w:rPr>
        <w:t>, которая утверждена Приказом Ростехнадзора от 04.03.2019 № 86, предоставленной Заказчику до заключения настоящего Договора.</w:t>
      </w:r>
    </w:p>
    <w:p w14:paraId="31E8B092" w14:textId="77777777" w:rsidR="00491D07" w:rsidRPr="007759B6" w:rsidRDefault="00491D07" w:rsidP="00491D07">
      <w:pPr>
        <w:autoSpaceDE w:val="0"/>
        <w:autoSpaceDN w:val="0"/>
        <w:adjustRightInd w:val="0"/>
        <w:spacing w:line="240" w:lineRule="auto"/>
        <w:ind w:firstLine="709"/>
        <w:rPr>
          <w:sz w:val="24"/>
          <w:szCs w:val="24"/>
        </w:rPr>
      </w:pPr>
      <w:r w:rsidRPr="007759B6">
        <w:rPr>
          <w:sz w:val="24"/>
          <w:szCs w:val="24"/>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46CAA4F5" w14:textId="2558B74E" w:rsidR="00491D07" w:rsidRPr="007759B6" w:rsidRDefault="00491D07" w:rsidP="00491D07">
      <w:pPr>
        <w:autoSpaceDE w:val="0"/>
        <w:autoSpaceDN w:val="0"/>
        <w:adjustRightInd w:val="0"/>
        <w:snapToGrid w:val="0"/>
        <w:spacing w:line="240" w:lineRule="auto"/>
        <w:ind w:firstLine="709"/>
        <w:rPr>
          <w:sz w:val="24"/>
          <w:szCs w:val="24"/>
        </w:rPr>
      </w:pPr>
      <w:r w:rsidRPr="007759B6">
        <w:rPr>
          <w:snapToGrid/>
          <w:sz w:val="24"/>
          <w:szCs w:val="24"/>
        </w:rPr>
        <w:t xml:space="preserve">Исполнитель должен иметь лицензию </w:t>
      </w:r>
      <w:r w:rsidR="00A034F9" w:rsidRPr="007759B6">
        <w:rPr>
          <w:sz w:val="24"/>
          <w:szCs w:val="24"/>
        </w:rPr>
        <w:t xml:space="preserve">Министерства культуры России </w:t>
      </w:r>
      <w:r w:rsidRPr="007759B6">
        <w:rPr>
          <w:snapToGrid/>
          <w:sz w:val="24"/>
          <w:szCs w:val="24"/>
        </w:rPr>
        <w:t>на осуществление деятельности по сохранению объектов культурного наследия (памятников истории и культуры).</w:t>
      </w:r>
    </w:p>
    <w:p w14:paraId="672735A0"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Согласовывать готовую документацию с Заказчиком.</w:t>
      </w:r>
    </w:p>
    <w:p w14:paraId="6641272B" w14:textId="07AB01C3"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 xml:space="preserve">Передать Заказчику откорректированную по результатам замечаний, полученных </w:t>
      </w:r>
      <w:r w:rsidR="00753A92" w:rsidRPr="007759B6">
        <w:rPr>
          <w:sz w:val="24"/>
          <w:szCs w:val="24"/>
        </w:rPr>
        <w:br/>
      </w:r>
      <w:r w:rsidRPr="007759B6">
        <w:rPr>
          <w:sz w:val="24"/>
          <w:szCs w:val="24"/>
        </w:rPr>
        <w:t>от Заказчика, и от КГИОП, рабочую и сметную документацию в соответствии с разделом 4 настоящего Договора и в установленные настоящим Договором сроки.</w:t>
      </w:r>
    </w:p>
    <w:p w14:paraId="6C8899F9" w14:textId="466F3A41"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 xml:space="preserve">При возникновении необходимости выполнения дополнительных работ, </w:t>
      </w:r>
      <w:r w:rsidR="00753A92" w:rsidRPr="007759B6">
        <w:rPr>
          <w:sz w:val="24"/>
          <w:szCs w:val="24"/>
        </w:rPr>
        <w:br/>
      </w:r>
      <w:r w:rsidRPr="007759B6">
        <w:rPr>
          <w:sz w:val="24"/>
          <w:szCs w:val="24"/>
        </w:rPr>
        <w:t>не предусмотренных настоящим Договором, не позднее 5 (пяти) календарных дней письменно сообщить о возникшей необходимости Заказчику.</w:t>
      </w:r>
    </w:p>
    <w:p w14:paraId="4F87E13D" w14:textId="341AB418"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 xml:space="preserve">Следовать всем указаниям Заказчика, если они не противоречат настоящему Договору </w:t>
      </w:r>
      <w:r w:rsidR="00753A92" w:rsidRPr="007759B6">
        <w:rPr>
          <w:sz w:val="24"/>
          <w:szCs w:val="24"/>
        </w:rPr>
        <w:br/>
      </w:r>
      <w:r w:rsidRPr="007759B6">
        <w:rPr>
          <w:sz w:val="24"/>
          <w:szCs w:val="24"/>
        </w:rPr>
        <w:t>и инженерно-техническим нормам.</w:t>
      </w:r>
    </w:p>
    <w:p w14:paraId="2AD8BDB3" w14:textId="7F7BC672"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При необходимости</w:t>
      </w:r>
      <w:r w:rsidR="00F71C2D" w:rsidRPr="007759B6">
        <w:rPr>
          <w:sz w:val="24"/>
          <w:szCs w:val="24"/>
        </w:rPr>
        <w:t xml:space="preserve"> оказать содействие при передаче</w:t>
      </w:r>
      <w:r w:rsidRPr="007759B6">
        <w:rPr>
          <w:sz w:val="24"/>
          <w:szCs w:val="24"/>
        </w:rPr>
        <w:t xml:space="preserve"> систем</w:t>
      </w:r>
      <w:r w:rsidR="00F71C2D" w:rsidRPr="007759B6">
        <w:rPr>
          <w:sz w:val="24"/>
          <w:szCs w:val="24"/>
        </w:rPr>
        <w:t xml:space="preserve">ы подсветки на баланс </w:t>
      </w:r>
      <w:r w:rsidR="00753A92" w:rsidRPr="007759B6">
        <w:rPr>
          <w:sz w:val="24"/>
          <w:szCs w:val="24"/>
        </w:rPr>
        <w:br/>
      </w:r>
      <w:r w:rsidR="00F71C2D" w:rsidRPr="007759B6">
        <w:rPr>
          <w:sz w:val="24"/>
          <w:szCs w:val="24"/>
        </w:rPr>
        <w:t>СПб ГУП «</w:t>
      </w:r>
      <w:r w:rsidRPr="007759B6">
        <w:rPr>
          <w:sz w:val="24"/>
          <w:szCs w:val="24"/>
        </w:rPr>
        <w:t>Ленсвет».</w:t>
      </w:r>
    </w:p>
    <w:p w14:paraId="57F23C04"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02F543F1"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Исполнять иные обязанности, предусмотренные настоящим Договором.</w:t>
      </w:r>
    </w:p>
    <w:p w14:paraId="15ABD82F" w14:textId="77777777" w:rsidR="00491D07" w:rsidRPr="007759B6" w:rsidRDefault="00491D07" w:rsidP="00491D07">
      <w:pPr>
        <w:tabs>
          <w:tab w:val="left" w:pos="1134"/>
        </w:tabs>
        <w:spacing w:line="240" w:lineRule="auto"/>
        <w:ind w:left="709" w:firstLine="0"/>
        <w:contextualSpacing/>
        <w:rPr>
          <w:sz w:val="24"/>
          <w:szCs w:val="24"/>
        </w:rPr>
      </w:pPr>
    </w:p>
    <w:p w14:paraId="163C29E7" w14:textId="77777777" w:rsidR="00491D07" w:rsidRPr="007759B6" w:rsidRDefault="00491D07" w:rsidP="00491D07">
      <w:pPr>
        <w:numPr>
          <w:ilvl w:val="1"/>
          <w:numId w:val="27"/>
        </w:numPr>
        <w:tabs>
          <w:tab w:val="left" w:pos="1134"/>
        </w:tabs>
        <w:spacing w:line="240" w:lineRule="auto"/>
        <w:ind w:left="0" w:firstLine="709"/>
        <w:rPr>
          <w:b/>
          <w:sz w:val="24"/>
          <w:szCs w:val="24"/>
        </w:rPr>
      </w:pPr>
      <w:r w:rsidRPr="007759B6">
        <w:rPr>
          <w:b/>
          <w:sz w:val="24"/>
          <w:szCs w:val="24"/>
        </w:rPr>
        <w:t>Исполнитель имеет право:</w:t>
      </w:r>
    </w:p>
    <w:p w14:paraId="1D2042FD" w14:textId="4A78F96D" w:rsidR="00491D07" w:rsidRPr="007759B6" w:rsidRDefault="00491D07" w:rsidP="00491D07">
      <w:pPr>
        <w:numPr>
          <w:ilvl w:val="2"/>
          <w:numId w:val="27"/>
        </w:numPr>
        <w:tabs>
          <w:tab w:val="left" w:pos="1134"/>
          <w:tab w:val="left" w:pos="1276"/>
        </w:tabs>
        <w:spacing w:line="240" w:lineRule="auto"/>
        <w:ind w:left="0" w:firstLine="709"/>
        <w:contextualSpacing/>
        <w:rPr>
          <w:sz w:val="24"/>
          <w:szCs w:val="24"/>
        </w:rPr>
      </w:pPr>
      <w:r w:rsidRPr="007759B6">
        <w:rPr>
          <w:sz w:val="24"/>
          <w:szCs w:val="24"/>
        </w:rPr>
        <w:t xml:space="preserve">Требовать от Заказчика информацию, необходимую для исполнения Договора </w:t>
      </w:r>
      <w:r w:rsidR="00753A92" w:rsidRPr="007759B6">
        <w:rPr>
          <w:sz w:val="24"/>
          <w:szCs w:val="24"/>
        </w:rPr>
        <w:br/>
      </w:r>
      <w:r w:rsidRPr="007759B6">
        <w:rPr>
          <w:sz w:val="24"/>
          <w:szCs w:val="24"/>
        </w:rPr>
        <w:t>и находящуюся в распоряжении Заказчика.</w:t>
      </w:r>
    </w:p>
    <w:p w14:paraId="79B693A3" w14:textId="5A00A8AB" w:rsidR="00491D07" w:rsidRPr="007759B6" w:rsidRDefault="00491D07" w:rsidP="00491D07">
      <w:pPr>
        <w:numPr>
          <w:ilvl w:val="2"/>
          <w:numId w:val="27"/>
        </w:numPr>
        <w:tabs>
          <w:tab w:val="left" w:pos="1134"/>
          <w:tab w:val="left" w:pos="1276"/>
        </w:tabs>
        <w:spacing w:line="240" w:lineRule="auto"/>
        <w:ind w:left="0" w:firstLine="709"/>
        <w:contextualSpacing/>
        <w:rPr>
          <w:sz w:val="24"/>
          <w:szCs w:val="24"/>
        </w:rPr>
      </w:pPr>
      <w:r w:rsidRPr="007759B6">
        <w:rPr>
          <w:sz w:val="24"/>
          <w:szCs w:val="24"/>
        </w:rPr>
        <w:t xml:space="preserve">Досрочно выполнить объем </w:t>
      </w:r>
      <w:r w:rsidR="00753A92" w:rsidRPr="007759B6">
        <w:rPr>
          <w:sz w:val="24"/>
          <w:szCs w:val="24"/>
        </w:rPr>
        <w:t>Р</w:t>
      </w:r>
      <w:r w:rsidRPr="007759B6">
        <w:rPr>
          <w:sz w:val="24"/>
          <w:szCs w:val="24"/>
        </w:rPr>
        <w:t>абот по данному Договору.</w:t>
      </w:r>
    </w:p>
    <w:p w14:paraId="6C4AC91A" w14:textId="77777777" w:rsidR="00491D07" w:rsidRPr="007759B6" w:rsidRDefault="00491D07" w:rsidP="00491D07">
      <w:pPr>
        <w:tabs>
          <w:tab w:val="left" w:pos="1134"/>
          <w:tab w:val="left" w:pos="1276"/>
        </w:tabs>
        <w:spacing w:line="240" w:lineRule="auto"/>
        <w:ind w:left="709" w:firstLine="0"/>
        <w:contextualSpacing/>
        <w:rPr>
          <w:sz w:val="24"/>
          <w:szCs w:val="24"/>
        </w:rPr>
      </w:pPr>
    </w:p>
    <w:p w14:paraId="0C11D213" w14:textId="77777777" w:rsidR="00491D07" w:rsidRPr="007759B6" w:rsidRDefault="00491D07" w:rsidP="00491D07">
      <w:pPr>
        <w:numPr>
          <w:ilvl w:val="1"/>
          <w:numId w:val="27"/>
        </w:numPr>
        <w:tabs>
          <w:tab w:val="left" w:pos="1134"/>
        </w:tabs>
        <w:spacing w:line="240" w:lineRule="auto"/>
        <w:ind w:left="0" w:firstLine="709"/>
        <w:rPr>
          <w:sz w:val="24"/>
          <w:szCs w:val="24"/>
        </w:rPr>
      </w:pPr>
      <w:r w:rsidRPr="007759B6">
        <w:rPr>
          <w:b/>
          <w:sz w:val="24"/>
          <w:szCs w:val="24"/>
        </w:rPr>
        <w:t>Заказчик обязан</w:t>
      </w:r>
      <w:r w:rsidRPr="007759B6">
        <w:rPr>
          <w:sz w:val="24"/>
          <w:szCs w:val="24"/>
        </w:rPr>
        <w:t>:</w:t>
      </w:r>
    </w:p>
    <w:p w14:paraId="22B4DE79" w14:textId="7B1DCC89" w:rsidR="00491D07" w:rsidRPr="007759B6" w:rsidRDefault="00491D07" w:rsidP="00491D07">
      <w:pPr>
        <w:numPr>
          <w:ilvl w:val="2"/>
          <w:numId w:val="27"/>
        </w:numPr>
        <w:tabs>
          <w:tab w:val="left" w:pos="1134"/>
        </w:tabs>
        <w:spacing w:line="240" w:lineRule="auto"/>
        <w:ind w:left="0" w:firstLine="709"/>
        <w:rPr>
          <w:sz w:val="24"/>
          <w:szCs w:val="24"/>
        </w:rPr>
      </w:pPr>
      <w:r w:rsidRPr="007759B6">
        <w:rPr>
          <w:sz w:val="24"/>
          <w:szCs w:val="24"/>
        </w:rPr>
        <w:t xml:space="preserve">В течение 5 (пяти) рабочих дней с даты заключения настоящего Договора передать Исполнителю по акту приема-передачи исходные данные, необходимые для выполнения Работ </w:t>
      </w:r>
      <w:r w:rsidR="003E672A" w:rsidRPr="007759B6">
        <w:rPr>
          <w:sz w:val="24"/>
          <w:szCs w:val="24"/>
        </w:rPr>
        <w:br/>
      </w:r>
      <w:r w:rsidRPr="007759B6">
        <w:rPr>
          <w:sz w:val="24"/>
          <w:szCs w:val="24"/>
        </w:rPr>
        <w:t>по настоящему Договору в соответствии с Заданием на проектирование.</w:t>
      </w:r>
    </w:p>
    <w:p w14:paraId="0FC78AF2" w14:textId="4E17FD07" w:rsidR="00491D07" w:rsidRPr="007759B6" w:rsidRDefault="00491D07" w:rsidP="00491D07">
      <w:pPr>
        <w:numPr>
          <w:ilvl w:val="2"/>
          <w:numId w:val="27"/>
        </w:numPr>
        <w:tabs>
          <w:tab w:val="left" w:pos="1134"/>
        </w:tabs>
        <w:spacing w:line="240" w:lineRule="auto"/>
        <w:ind w:left="0" w:firstLine="709"/>
        <w:rPr>
          <w:sz w:val="24"/>
          <w:szCs w:val="24"/>
        </w:rPr>
      </w:pPr>
      <w:r w:rsidRPr="007759B6">
        <w:rPr>
          <w:sz w:val="24"/>
          <w:szCs w:val="24"/>
        </w:rPr>
        <w:t xml:space="preserve">Осуществлять приемку и оплату </w:t>
      </w:r>
      <w:r w:rsidR="003E672A" w:rsidRPr="007759B6">
        <w:rPr>
          <w:sz w:val="24"/>
          <w:szCs w:val="24"/>
        </w:rPr>
        <w:t>Р</w:t>
      </w:r>
      <w:r w:rsidRPr="007759B6">
        <w:rPr>
          <w:sz w:val="24"/>
          <w:szCs w:val="24"/>
        </w:rPr>
        <w:t xml:space="preserve">абот в сроки и на условиях, предусмотренных настоящим Договором. </w:t>
      </w:r>
    </w:p>
    <w:p w14:paraId="752A2839" w14:textId="77777777" w:rsidR="00491D07" w:rsidRPr="007759B6" w:rsidRDefault="00491D07" w:rsidP="00491D07">
      <w:pPr>
        <w:numPr>
          <w:ilvl w:val="2"/>
          <w:numId w:val="27"/>
        </w:numPr>
        <w:tabs>
          <w:tab w:val="left" w:pos="1134"/>
        </w:tabs>
        <w:spacing w:line="240" w:lineRule="auto"/>
        <w:ind w:left="0" w:firstLine="709"/>
        <w:contextualSpacing/>
        <w:rPr>
          <w:sz w:val="24"/>
          <w:szCs w:val="24"/>
        </w:rPr>
      </w:pPr>
      <w:r w:rsidRPr="007759B6">
        <w:rPr>
          <w:sz w:val="24"/>
          <w:szCs w:val="24"/>
        </w:rPr>
        <w:t>Исполнять иные обязанности, предусмотренные настоящим Договором.</w:t>
      </w:r>
    </w:p>
    <w:p w14:paraId="6D560964" w14:textId="77777777" w:rsidR="00491D07" w:rsidRPr="007759B6" w:rsidRDefault="00491D07" w:rsidP="00491D07">
      <w:pPr>
        <w:tabs>
          <w:tab w:val="left" w:pos="1134"/>
        </w:tabs>
        <w:spacing w:line="240" w:lineRule="auto"/>
        <w:ind w:firstLine="709"/>
        <w:contextualSpacing/>
      </w:pPr>
    </w:p>
    <w:p w14:paraId="18B336BE"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b/>
          <w:kern w:val="28"/>
          <w:sz w:val="24"/>
          <w:szCs w:val="24"/>
        </w:rPr>
      </w:pPr>
      <w:r w:rsidRPr="007759B6">
        <w:rPr>
          <w:b/>
          <w:kern w:val="28"/>
          <w:sz w:val="24"/>
          <w:szCs w:val="24"/>
        </w:rPr>
        <w:t>ОТВЕТСТВЕННОСТЬ СТОРОН</w:t>
      </w:r>
    </w:p>
    <w:p w14:paraId="2E47E2C7"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16D3B846"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20% (двадцати процентов) от суммы задолженности.</w:t>
      </w:r>
    </w:p>
    <w:p w14:paraId="53510FF3" w14:textId="4B99B55D"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В случае несвоевременного окончания выполнения работы Заказчик имеет право требовать с Исполнителя уплаты пени в размере 0,1% (одной десятой процента) от стоимости работ </w:t>
      </w:r>
      <w:r w:rsidR="003E672A" w:rsidRPr="007759B6">
        <w:rPr>
          <w:sz w:val="24"/>
          <w:szCs w:val="24"/>
        </w:rPr>
        <w:br/>
      </w:r>
      <w:r w:rsidRPr="007759B6">
        <w:rPr>
          <w:sz w:val="24"/>
          <w:szCs w:val="24"/>
        </w:rPr>
        <w:t xml:space="preserve">по настоящему Договору за каждый день просрочки, но не более 20% (двадцати процентов) </w:t>
      </w:r>
      <w:r w:rsidR="003E672A" w:rsidRPr="007759B6">
        <w:rPr>
          <w:sz w:val="24"/>
          <w:szCs w:val="24"/>
        </w:rPr>
        <w:br/>
      </w:r>
      <w:r w:rsidRPr="007759B6">
        <w:rPr>
          <w:sz w:val="24"/>
          <w:szCs w:val="24"/>
        </w:rPr>
        <w:t>от стоимости работы. При просрочке окончания выполнения работы на срок более 30 (тридцати) календарных дней Заказчик имеет право отказаться от исполнения настоящего Договора и требовать возмещения убытков.</w:t>
      </w:r>
    </w:p>
    <w:p w14:paraId="67DDB1CB"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Пени выплачиваются на основании письменного требования, подписанного уполномоченным представителем Стороны, имеющей право на ее предъявление </w:t>
      </w:r>
    </w:p>
    <w:p w14:paraId="3EFAB4C1" w14:textId="62CF96B0"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Взыскание пени не освобождает виновную сторону от исполнения своих обязанностей </w:t>
      </w:r>
      <w:r w:rsidR="003E672A" w:rsidRPr="007759B6">
        <w:rPr>
          <w:sz w:val="24"/>
          <w:szCs w:val="24"/>
        </w:rPr>
        <w:br/>
      </w:r>
      <w:r w:rsidRPr="007759B6">
        <w:rPr>
          <w:sz w:val="24"/>
          <w:szCs w:val="24"/>
        </w:rPr>
        <w:t>в натуре в соответствии с настоящим Договором.</w:t>
      </w:r>
    </w:p>
    <w:p w14:paraId="32F51B31"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002100CB" w14:textId="0BC91CE6"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Заказчик вправе удержать из средств, подлежащих оплате Исполнителю за выполненные </w:t>
      </w:r>
      <w:r w:rsidR="003E672A" w:rsidRPr="007759B6">
        <w:rPr>
          <w:sz w:val="24"/>
          <w:szCs w:val="24"/>
        </w:rPr>
        <w:t>Р</w:t>
      </w:r>
      <w:r w:rsidRPr="007759B6">
        <w:rPr>
          <w:sz w:val="24"/>
          <w:szCs w:val="24"/>
        </w:rPr>
        <w:t>аботы по настоящему Договору, денежные средства, подлежащие уплате в счет погашения начисленных Заказчиком штрафных санкций (пеней) по настоящему Договору, а также понесенные Заказчиком убытки, подтвержденные документально. Стороны подписывают Акт зачета взаимных однородных требований. Исполнитель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Исполнителя от подписания Акта зачета взаимных однородных требований, зачет взаимных однородных требований считается состоявшимся.</w:t>
      </w:r>
    </w:p>
    <w:p w14:paraId="0D2824FF" w14:textId="77777777" w:rsidR="00491D07" w:rsidRPr="007759B6" w:rsidRDefault="00491D07" w:rsidP="00491D07">
      <w:pPr>
        <w:tabs>
          <w:tab w:val="left" w:pos="1134"/>
        </w:tabs>
        <w:spacing w:line="240" w:lineRule="auto"/>
        <w:ind w:firstLine="709"/>
        <w:rPr>
          <w:sz w:val="24"/>
          <w:szCs w:val="24"/>
        </w:rPr>
      </w:pPr>
    </w:p>
    <w:p w14:paraId="581FF56C"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kern w:val="28"/>
          <w:sz w:val="24"/>
          <w:szCs w:val="24"/>
        </w:rPr>
      </w:pPr>
      <w:r w:rsidRPr="007759B6">
        <w:rPr>
          <w:b/>
          <w:kern w:val="28"/>
          <w:sz w:val="24"/>
          <w:szCs w:val="24"/>
        </w:rPr>
        <w:t>ФОРС-МАЖОРНЫЕ ОБСТОЯТЕЛЬСТВА</w:t>
      </w:r>
    </w:p>
    <w:p w14:paraId="5D170D96" w14:textId="77777777" w:rsidR="00491D07" w:rsidRPr="007759B6" w:rsidRDefault="00491D07" w:rsidP="003E672A">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58710A7C" w14:textId="77777777" w:rsidR="00491D07" w:rsidRPr="007759B6" w:rsidRDefault="00491D07" w:rsidP="00491D07">
      <w:pPr>
        <w:numPr>
          <w:ilvl w:val="0"/>
          <w:numId w:val="35"/>
        </w:numPr>
        <w:tabs>
          <w:tab w:val="left" w:pos="1134"/>
        </w:tabs>
        <w:spacing w:line="240" w:lineRule="auto"/>
        <w:ind w:left="0" w:firstLine="709"/>
        <w:contextualSpacing/>
        <w:rPr>
          <w:sz w:val="24"/>
          <w:szCs w:val="24"/>
        </w:rPr>
      </w:pPr>
      <w:r w:rsidRPr="007759B6">
        <w:rPr>
          <w:sz w:val="24"/>
          <w:szCs w:val="24"/>
        </w:rPr>
        <w:t>катастрофы природного (пожар, наводнение, землетрясение и т.п.) и техногенного характера;</w:t>
      </w:r>
    </w:p>
    <w:p w14:paraId="03AC0C78" w14:textId="225CDF12" w:rsidR="00491D07" w:rsidRPr="007759B6" w:rsidRDefault="00491D07" w:rsidP="00491D07">
      <w:pPr>
        <w:numPr>
          <w:ilvl w:val="0"/>
          <w:numId w:val="35"/>
        </w:numPr>
        <w:tabs>
          <w:tab w:val="left" w:pos="1134"/>
        </w:tabs>
        <w:spacing w:line="240" w:lineRule="auto"/>
        <w:ind w:left="0" w:firstLine="709"/>
        <w:contextualSpacing/>
        <w:rPr>
          <w:sz w:val="24"/>
          <w:szCs w:val="24"/>
        </w:rPr>
      </w:pPr>
      <w:r w:rsidRPr="007759B6">
        <w:rPr>
          <w:sz w:val="24"/>
          <w:szCs w:val="24"/>
        </w:rPr>
        <w:t xml:space="preserve">военные действия в районе производства </w:t>
      </w:r>
      <w:r w:rsidR="003E672A" w:rsidRPr="007759B6">
        <w:rPr>
          <w:sz w:val="24"/>
          <w:szCs w:val="24"/>
        </w:rPr>
        <w:t>Р</w:t>
      </w:r>
      <w:r w:rsidRPr="007759B6">
        <w:rPr>
          <w:sz w:val="24"/>
          <w:szCs w:val="24"/>
        </w:rPr>
        <w:t>абот;</w:t>
      </w:r>
    </w:p>
    <w:p w14:paraId="7A670DC3" w14:textId="77777777" w:rsidR="00491D07" w:rsidRPr="007759B6" w:rsidRDefault="00491D07" w:rsidP="00491D07">
      <w:pPr>
        <w:numPr>
          <w:ilvl w:val="0"/>
          <w:numId w:val="35"/>
        </w:numPr>
        <w:tabs>
          <w:tab w:val="left" w:pos="1134"/>
        </w:tabs>
        <w:spacing w:line="240" w:lineRule="auto"/>
        <w:ind w:left="0" w:firstLine="709"/>
        <w:contextualSpacing/>
        <w:rPr>
          <w:sz w:val="24"/>
          <w:szCs w:val="24"/>
        </w:rPr>
      </w:pPr>
      <w:r w:rsidRPr="007759B6">
        <w:rPr>
          <w:sz w:val="24"/>
          <w:szCs w:val="24"/>
        </w:rPr>
        <w:t>объявление государственными органами чрезвычайного положения в районе производства работ;</w:t>
      </w:r>
    </w:p>
    <w:p w14:paraId="5E87FE8E" w14:textId="77777777" w:rsidR="00491D07" w:rsidRPr="007759B6" w:rsidRDefault="00491D07" w:rsidP="00491D07">
      <w:pPr>
        <w:numPr>
          <w:ilvl w:val="0"/>
          <w:numId w:val="35"/>
        </w:numPr>
        <w:tabs>
          <w:tab w:val="left" w:pos="1134"/>
        </w:tabs>
        <w:spacing w:line="240" w:lineRule="auto"/>
        <w:ind w:left="0" w:firstLine="709"/>
        <w:contextualSpacing/>
        <w:rPr>
          <w:sz w:val="24"/>
          <w:szCs w:val="24"/>
        </w:rPr>
      </w:pPr>
      <w:r w:rsidRPr="007759B6">
        <w:rPr>
          <w:sz w:val="24"/>
          <w:szCs w:val="24"/>
        </w:rPr>
        <w:t>забастовки общенационального или отраслевого характера, кроме забастовок персонала Исполнителя и Заказчика;</w:t>
      </w:r>
    </w:p>
    <w:p w14:paraId="223D6C39" w14:textId="3D66615F" w:rsidR="00491D07" w:rsidRPr="007759B6" w:rsidRDefault="00491D07" w:rsidP="00491D07">
      <w:pPr>
        <w:numPr>
          <w:ilvl w:val="0"/>
          <w:numId w:val="35"/>
        </w:numPr>
        <w:tabs>
          <w:tab w:val="left" w:pos="1134"/>
        </w:tabs>
        <w:spacing w:line="240" w:lineRule="auto"/>
        <w:ind w:left="0" w:firstLine="709"/>
        <w:contextualSpacing/>
        <w:rPr>
          <w:sz w:val="24"/>
          <w:szCs w:val="24"/>
        </w:rPr>
      </w:pPr>
      <w:r w:rsidRPr="007759B6">
        <w:rPr>
          <w:sz w:val="24"/>
          <w:szCs w:val="24"/>
        </w:rPr>
        <w:t xml:space="preserve">запретительные и прочие меры со стороны государства, которые в соответствии </w:t>
      </w:r>
      <w:r w:rsidR="003E672A" w:rsidRPr="007759B6">
        <w:rPr>
          <w:sz w:val="24"/>
          <w:szCs w:val="24"/>
        </w:rPr>
        <w:br/>
      </w:r>
      <w:r w:rsidRPr="007759B6">
        <w:rPr>
          <w:sz w:val="24"/>
          <w:szCs w:val="24"/>
        </w:rPr>
        <w:t>с действующим законодательством освобождают сторону, неспособную выполнить свои обязательства, от имущественной ответственности.</w:t>
      </w:r>
    </w:p>
    <w:p w14:paraId="296D89FF" w14:textId="77777777" w:rsidR="00491D07" w:rsidRPr="007759B6" w:rsidRDefault="00491D07" w:rsidP="00491D07">
      <w:pPr>
        <w:tabs>
          <w:tab w:val="left" w:pos="1134"/>
        </w:tabs>
        <w:autoSpaceDE w:val="0"/>
        <w:autoSpaceDN w:val="0"/>
        <w:adjustRightInd w:val="0"/>
        <w:spacing w:line="240" w:lineRule="auto"/>
        <w:ind w:firstLine="709"/>
        <w:rPr>
          <w:sz w:val="24"/>
          <w:szCs w:val="24"/>
        </w:rPr>
      </w:pPr>
      <w:r w:rsidRPr="007759B6">
        <w:rPr>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6A53B375" w14:textId="2599AD27" w:rsidR="00491D07" w:rsidRPr="007759B6" w:rsidRDefault="00491D07" w:rsidP="003E672A">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w:t>
      </w:r>
      <w:r w:rsidR="003E672A" w:rsidRPr="007759B6">
        <w:rPr>
          <w:sz w:val="24"/>
          <w:szCs w:val="24"/>
        </w:rPr>
        <w:br/>
      </w:r>
      <w:r w:rsidRPr="007759B6">
        <w:rPr>
          <w:sz w:val="24"/>
          <w:szCs w:val="24"/>
        </w:rPr>
        <w:t xml:space="preserve">в письменном виде другую Сторону незамедлительно, но не позднее 10 (десяти) календарных дней </w:t>
      </w:r>
      <w:r w:rsidR="003E672A" w:rsidRPr="007759B6">
        <w:rPr>
          <w:sz w:val="24"/>
          <w:szCs w:val="24"/>
        </w:rPr>
        <w:br/>
      </w:r>
      <w:r w:rsidRPr="007759B6">
        <w:rPr>
          <w:sz w:val="24"/>
          <w:szCs w:val="24"/>
        </w:rPr>
        <w:t>с момента их наступления. Эта же Сторона должна также известить в письменном виде другую Сторону незамедлительно, но позднее 10 (десяти) календарных дней, о прекращении действия этих обстоятельств.</w:t>
      </w:r>
    </w:p>
    <w:p w14:paraId="281875B5" w14:textId="13947881" w:rsidR="00491D07" w:rsidRPr="007759B6" w:rsidRDefault="00491D07" w:rsidP="003E672A">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w:t>
      </w:r>
      <w:r w:rsidR="003E672A" w:rsidRPr="007759B6">
        <w:rPr>
          <w:sz w:val="24"/>
          <w:szCs w:val="24"/>
        </w:rPr>
        <w:br/>
      </w:r>
      <w:r w:rsidRPr="007759B6">
        <w:rPr>
          <w:sz w:val="24"/>
          <w:szCs w:val="24"/>
        </w:rPr>
        <w:t>как освобождающие от ответственности за выполнение условий настоящего Договора.</w:t>
      </w:r>
    </w:p>
    <w:p w14:paraId="4D68714D" w14:textId="77777777" w:rsidR="00491D07" w:rsidRPr="007759B6" w:rsidRDefault="00491D07" w:rsidP="003E672A">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Обстоятельства, освобождающие Стороны от ответственности, должны быть удостоверены соответствующим уполномоченным органом.</w:t>
      </w:r>
    </w:p>
    <w:p w14:paraId="3ACF7AED" w14:textId="77777777" w:rsidR="00491D07" w:rsidRPr="007759B6" w:rsidRDefault="00491D07" w:rsidP="003E672A">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Если последствия, вызванные обстоятельствами непреодолимой силы, будут длиться более 60 (шестидесяти) календарных дней, Стороны договорятся о принятии необходимых мер, однако, если такая договоренность не будет достигнута в течение 30 (тридцати) календарных дней, любая из Сторон может инициировать процедуру расторжения Договора.</w:t>
      </w:r>
    </w:p>
    <w:p w14:paraId="44ABBBC6" w14:textId="77777777" w:rsidR="00491D07" w:rsidRPr="007759B6" w:rsidRDefault="00491D07" w:rsidP="00491D07">
      <w:pPr>
        <w:tabs>
          <w:tab w:val="left" w:pos="1134"/>
        </w:tabs>
        <w:spacing w:line="240" w:lineRule="auto"/>
        <w:ind w:firstLine="709"/>
      </w:pPr>
    </w:p>
    <w:p w14:paraId="0B4F876E"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b/>
          <w:kern w:val="28"/>
          <w:sz w:val="24"/>
          <w:szCs w:val="24"/>
        </w:rPr>
      </w:pPr>
      <w:r w:rsidRPr="007759B6">
        <w:rPr>
          <w:b/>
          <w:kern w:val="28"/>
          <w:sz w:val="24"/>
          <w:szCs w:val="24"/>
        </w:rPr>
        <w:t>КОНФИДЕНЦИАЛЬНОСТЬ</w:t>
      </w:r>
    </w:p>
    <w:p w14:paraId="050B3B0A"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1AE4AB54" w14:textId="77777777" w:rsidR="00491D07" w:rsidRPr="007759B6" w:rsidRDefault="00491D07" w:rsidP="00491D07">
      <w:pPr>
        <w:numPr>
          <w:ilvl w:val="0"/>
          <w:numId w:val="29"/>
        </w:numPr>
        <w:tabs>
          <w:tab w:val="left" w:pos="284"/>
          <w:tab w:val="left" w:pos="1134"/>
        </w:tabs>
        <w:spacing w:line="240" w:lineRule="auto"/>
        <w:ind w:left="0" w:firstLine="709"/>
        <w:rPr>
          <w:sz w:val="24"/>
          <w:szCs w:val="24"/>
        </w:rPr>
      </w:pPr>
      <w:r w:rsidRPr="007759B6">
        <w:rPr>
          <w:sz w:val="24"/>
          <w:szCs w:val="24"/>
        </w:rPr>
        <w:t>которая уже была известна получающей Стороне на дату получения;</w:t>
      </w:r>
    </w:p>
    <w:p w14:paraId="518D6DF0" w14:textId="77777777" w:rsidR="00491D07" w:rsidRPr="007759B6" w:rsidRDefault="00491D07" w:rsidP="00491D07">
      <w:pPr>
        <w:numPr>
          <w:ilvl w:val="0"/>
          <w:numId w:val="29"/>
        </w:numPr>
        <w:tabs>
          <w:tab w:val="left" w:pos="284"/>
          <w:tab w:val="left" w:pos="1134"/>
        </w:tabs>
        <w:spacing w:line="240" w:lineRule="auto"/>
        <w:ind w:left="0" w:firstLine="709"/>
        <w:rPr>
          <w:sz w:val="24"/>
          <w:szCs w:val="24"/>
        </w:rPr>
      </w:pPr>
      <w:r w:rsidRPr="007759B6">
        <w:rPr>
          <w:sz w:val="24"/>
          <w:szCs w:val="24"/>
        </w:rPr>
        <w:t>которая уже являлась публично известной;</w:t>
      </w:r>
    </w:p>
    <w:p w14:paraId="39BF6169" w14:textId="41DF9D58" w:rsidR="00491D07" w:rsidRPr="007759B6" w:rsidRDefault="00491D07" w:rsidP="00491D07">
      <w:pPr>
        <w:numPr>
          <w:ilvl w:val="0"/>
          <w:numId w:val="29"/>
        </w:numPr>
        <w:tabs>
          <w:tab w:val="left" w:pos="284"/>
          <w:tab w:val="left" w:pos="1134"/>
        </w:tabs>
        <w:spacing w:line="240" w:lineRule="auto"/>
        <w:ind w:left="0" w:firstLine="709"/>
        <w:rPr>
          <w:sz w:val="24"/>
          <w:szCs w:val="24"/>
        </w:rPr>
      </w:pPr>
      <w:r w:rsidRPr="007759B6">
        <w:rPr>
          <w:sz w:val="24"/>
          <w:szCs w:val="24"/>
        </w:rPr>
        <w:t xml:space="preserve">которая подлежит передаче полностью или частично компетентным органам власти </w:t>
      </w:r>
      <w:r w:rsidR="003E672A" w:rsidRPr="007759B6">
        <w:rPr>
          <w:sz w:val="24"/>
          <w:szCs w:val="24"/>
        </w:rPr>
        <w:br/>
      </w:r>
      <w:r w:rsidRPr="007759B6">
        <w:rPr>
          <w:sz w:val="24"/>
          <w:szCs w:val="24"/>
        </w:rPr>
        <w:t>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7E08CF15" w14:textId="77777777" w:rsidR="00491D07" w:rsidRPr="007759B6" w:rsidRDefault="00491D07" w:rsidP="00491D07">
      <w:pPr>
        <w:numPr>
          <w:ilvl w:val="0"/>
          <w:numId w:val="29"/>
        </w:numPr>
        <w:tabs>
          <w:tab w:val="left" w:pos="284"/>
          <w:tab w:val="left" w:pos="1134"/>
        </w:tabs>
        <w:spacing w:line="240" w:lineRule="auto"/>
        <w:ind w:left="0" w:firstLine="709"/>
        <w:rPr>
          <w:sz w:val="24"/>
          <w:szCs w:val="24"/>
        </w:rPr>
      </w:pPr>
      <w:r w:rsidRPr="007759B6">
        <w:rPr>
          <w:sz w:val="24"/>
          <w:szCs w:val="24"/>
        </w:rPr>
        <w:t>которая получена законным путем от третьих лиц без обязательств о неразглашении;</w:t>
      </w:r>
    </w:p>
    <w:p w14:paraId="32FD65F2" w14:textId="77777777" w:rsidR="00491D07" w:rsidRPr="007759B6" w:rsidRDefault="00491D07" w:rsidP="00491D07">
      <w:pPr>
        <w:numPr>
          <w:ilvl w:val="0"/>
          <w:numId w:val="29"/>
        </w:numPr>
        <w:tabs>
          <w:tab w:val="left" w:pos="284"/>
          <w:tab w:val="left" w:pos="1134"/>
        </w:tabs>
        <w:spacing w:line="240" w:lineRule="auto"/>
        <w:ind w:left="0" w:firstLine="709"/>
        <w:rPr>
          <w:sz w:val="24"/>
          <w:szCs w:val="24"/>
        </w:rPr>
      </w:pPr>
      <w:r w:rsidRPr="007759B6">
        <w:rPr>
          <w:sz w:val="24"/>
          <w:szCs w:val="24"/>
        </w:rPr>
        <w:t>которая специально указана при передаче как не конфиденциальная информация.</w:t>
      </w:r>
    </w:p>
    <w:p w14:paraId="3E3CBE92" w14:textId="785A2DEA"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w:t>
      </w:r>
      <w:r w:rsidR="003E672A" w:rsidRPr="007759B6">
        <w:rPr>
          <w:sz w:val="24"/>
          <w:szCs w:val="24"/>
        </w:rPr>
        <w:t>Р</w:t>
      </w:r>
      <w:r w:rsidRPr="007759B6">
        <w:rPr>
          <w:sz w:val="24"/>
          <w:szCs w:val="24"/>
        </w:rPr>
        <w:t>абот.</w:t>
      </w:r>
    </w:p>
    <w:p w14:paraId="3B67AFB8" w14:textId="36BAD799"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Стороны примут все необходимые меры для предотвращения разглашения указанных </w:t>
      </w:r>
      <w:r w:rsidR="003E672A" w:rsidRPr="007759B6">
        <w:rPr>
          <w:sz w:val="24"/>
          <w:szCs w:val="24"/>
        </w:rPr>
        <w:br/>
      </w:r>
      <w:r w:rsidRPr="007759B6">
        <w:rPr>
          <w:sz w:val="24"/>
          <w:szCs w:val="24"/>
        </w:rPr>
        <w:t>в п. 8.1. сведений, имеющих конфиденциальный характер.</w:t>
      </w:r>
    </w:p>
    <w:p w14:paraId="13CD0707"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14:paraId="3B936193" w14:textId="17CF4986"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 Сообщение конфиденциальной информации допускается только сотрудникам, привлеченным к исполнению данного Договора, участникам </w:t>
      </w:r>
      <w:r w:rsidR="003E672A" w:rsidRPr="007759B6">
        <w:rPr>
          <w:sz w:val="24"/>
          <w:szCs w:val="24"/>
        </w:rPr>
        <w:t>Р</w:t>
      </w:r>
      <w:r w:rsidRPr="007759B6">
        <w:rPr>
          <w:sz w:val="24"/>
          <w:szCs w:val="24"/>
        </w:rPr>
        <w:t>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20130990" w14:textId="77777777" w:rsidR="00491D07" w:rsidRPr="007759B6" w:rsidRDefault="00491D07" w:rsidP="00491D07">
      <w:pPr>
        <w:tabs>
          <w:tab w:val="left" w:pos="1134"/>
        </w:tabs>
        <w:spacing w:line="240" w:lineRule="auto"/>
        <w:ind w:firstLine="709"/>
      </w:pPr>
    </w:p>
    <w:p w14:paraId="1562A5E4" w14:textId="77777777" w:rsidR="00491D07" w:rsidRPr="007759B6" w:rsidRDefault="00491D07" w:rsidP="00491D07">
      <w:pPr>
        <w:keepNext/>
        <w:widowControl w:val="0"/>
        <w:numPr>
          <w:ilvl w:val="0"/>
          <w:numId w:val="26"/>
        </w:numPr>
        <w:tabs>
          <w:tab w:val="left" w:pos="1134"/>
        </w:tabs>
        <w:spacing w:line="240" w:lineRule="auto"/>
        <w:ind w:left="0" w:firstLine="709"/>
        <w:jc w:val="center"/>
        <w:outlineLvl w:val="0"/>
        <w:rPr>
          <w:kern w:val="28"/>
          <w:sz w:val="24"/>
          <w:szCs w:val="24"/>
        </w:rPr>
      </w:pPr>
      <w:r w:rsidRPr="007759B6">
        <w:rPr>
          <w:b/>
          <w:kern w:val="28"/>
        </w:rPr>
        <w:t xml:space="preserve"> </w:t>
      </w:r>
      <w:r w:rsidRPr="007759B6">
        <w:rPr>
          <w:b/>
          <w:kern w:val="28"/>
          <w:sz w:val="24"/>
          <w:szCs w:val="24"/>
        </w:rPr>
        <w:t>ПРЕКРАЩЕНИЕ ДОГОВОРА</w:t>
      </w:r>
    </w:p>
    <w:p w14:paraId="0482E7BC" w14:textId="06445208"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 xml:space="preserve">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w:t>
      </w:r>
      <w:r w:rsidR="003E672A" w:rsidRPr="007759B6">
        <w:rPr>
          <w:sz w:val="24"/>
          <w:szCs w:val="24"/>
        </w:rPr>
        <w:br/>
      </w:r>
      <w:r w:rsidRPr="007759B6">
        <w:rPr>
          <w:sz w:val="24"/>
          <w:szCs w:val="24"/>
        </w:rPr>
        <w:t>в одностороннем порядке от исполнения Договора полностью или частично в случаях:</w:t>
      </w:r>
    </w:p>
    <w:p w14:paraId="2D00CAD9" w14:textId="77777777" w:rsidR="00491D07" w:rsidRPr="007759B6" w:rsidRDefault="00491D07" w:rsidP="00491D07">
      <w:pPr>
        <w:tabs>
          <w:tab w:val="left" w:pos="1134"/>
        </w:tabs>
        <w:spacing w:line="240" w:lineRule="auto"/>
        <w:ind w:firstLine="709"/>
        <w:rPr>
          <w:sz w:val="24"/>
          <w:szCs w:val="24"/>
        </w:rPr>
      </w:pPr>
      <w:r w:rsidRPr="007759B6">
        <w:rPr>
          <w:sz w:val="24"/>
          <w:szCs w:val="24"/>
        </w:rPr>
        <w:t>- задержки Исполнителем начала выполнения Работ/этапа Работ более чем на 15 (пятнадцать) календарных дней по причинам, вызванным непосредственной виной Исполнителя;</w:t>
      </w:r>
    </w:p>
    <w:p w14:paraId="1272BF7A" w14:textId="07248C2D" w:rsidR="00491D07" w:rsidRPr="007759B6" w:rsidRDefault="00491D07" w:rsidP="00491D07">
      <w:pPr>
        <w:tabs>
          <w:tab w:val="left" w:pos="1134"/>
        </w:tabs>
        <w:spacing w:line="240" w:lineRule="auto"/>
        <w:ind w:firstLine="709"/>
        <w:rPr>
          <w:sz w:val="24"/>
          <w:szCs w:val="24"/>
        </w:rPr>
      </w:pPr>
      <w:r w:rsidRPr="007759B6">
        <w:rPr>
          <w:sz w:val="24"/>
          <w:szCs w:val="24"/>
        </w:rPr>
        <w:t xml:space="preserve">- нарушения Исполнителем по своей вине сроков выполнения </w:t>
      </w:r>
      <w:r w:rsidR="003E672A" w:rsidRPr="007759B6">
        <w:rPr>
          <w:sz w:val="24"/>
          <w:szCs w:val="24"/>
        </w:rPr>
        <w:t>Р</w:t>
      </w:r>
      <w:r w:rsidRPr="007759B6">
        <w:rPr>
          <w:sz w:val="24"/>
          <w:szCs w:val="24"/>
        </w:rPr>
        <w:t>абот, предусмотренных Договором более чем на 15 (пятнадцать) календарных дней;</w:t>
      </w:r>
    </w:p>
    <w:p w14:paraId="57285A39" w14:textId="5A976383" w:rsidR="00491D07" w:rsidRPr="007759B6" w:rsidRDefault="00491D07" w:rsidP="00491D07">
      <w:pPr>
        <w:tabs>
          <w:tab w:val="left" w:pos="1134"/>
        </w:tabs>
        <w:spacing w:line="240" w:lineRule="auto"/>
        <w:ind w:firstLine="709"/>
        <w:rPr>
          <w:sz w:val="24"/>
          <w:szCs w:val="24"/>
        </w:rPr>
      </w:pPr>
      <w:r w:rsidRPr="007759B6">
        <w:rPr>
          <w:sz w:val="24"/>
          <w:szCs w:val="24"/>
        </w:rPr>
        <w:t xml:space="preserve">- несоблюдения Исполнителем требований по качеству и необходимому объему </w:t>
      </w:r>
      <w:r w:rsidR="003E672A" w:rsidRPr="007759B6">
        <w:rPr>
          <w:sz w:val="24"/>
          <w:szCs w:val="24"/>
        </w:rPr>
        <w:t>Р</w:t>
      </w:r>
      <w:r w:rsidRPr="007759B6">
        <w:rPr>
          <w:sz w:val="24"/>
          <w:szCs w:val="24"/>
        </w:rPr>
        <w:t xml:space="preserve">абот, если исправление соответствующих некачественно выполненных </w:t>
      </w:r>
      <w:r w:rsidR="003E672A" w:rsidRPr="007759B6">
        <w:rPr>
          <w:sz w:val="24"/>
          <w:szCs w:val="24"/>
        </w:rPr>
        <w:t>Р</w:t>
      </w:r>
      <w:r w:rsidRPr="007759B6">
        <w:rPr>
          <w:sz w:val="24"/>
          <w:szCs w:val="24"/>
        </w:rPr>
        <w:t xml:space="preserve">абот или устранение выявленных недостатков влечет задержку срока окончания выполнения </w:t>
      </w:r>
      <w:r w:rsidR="003E672A" w:rsidRPr="007759B6">
        <w:rPr>
          <w:sz w:val="24"/>
          <w:szCs w:val="24"/>
        </w:rPr>
        <w:t>Р</w:t>
      </w:r>
      <w:r w:rsidRPr="007759B6">
        <w:rPr>
          <w:sz w:val="24"/>
          <w:szCs w:val="24"/>
        </w:rPr>
        <w:t>абот более чем на 15 (пятнадцать) календарных дней, в том числе неустранение выявленных Заказчиком недостатков в порядке, установленном п. 4.2. Договора;</w:t>
      </w:r>
    </w:p>
    <w:p w14:paraId="421A31AC" w14:textId="7CD18C0D" w:rsidR="00491D07" w:rsidRPr="007759B6" w:rsidRDefault="00491D07" w:rsidP="00491D07">
      <w:pPr>
        <w:tabs>
          <w:tab w:val="left" w:pos="1134"/>
        </w:tabs>
        <w:spacing w:line="240" w:lineRule="auto"/>
        <w:ind w:firstLine="709"/>
        <w:rPr>
          <w:sz w:val="24"/>
          <w:szCs w:val="24"/>
        </w:rPr>
      </w:pPr>
      <w:r w:rsidRPr="007759B6">
        <w:rPr>
          <w:spacing w:val="1"/>
          <w:sz w:val="24"/>
          <w:szCs w:val="24"/>
        </w:rPr>
        <w:t xml:space="preserve">- прекращения членства СРО </w:t>
      </w:r>
      <w:r w:rsidRPr="007759B6">
        <w:rPr>
          <w:sz w:val="24"/>
          <w:szCs w:val="24"/>
        </w:rPr>
        <w:t>(п. 5.1.4 настоящего Договора) по любым основаниям</w:t>
      </w:r>
      <w:r w:rsidRPr="007759B6" w:rsidDel="00B544A1">
        <w:rPr>
          <w:sz w:val="24"/>
          <w:szCs w:val="24"/>
        </w:rPr>
        <w:t xml:space="preserve"> </w:t>
      </w:r>
      <w:r w:rsidRPr="007759B6">
        <w:rPr>
          <w:sz w:val="24"/>
          <w:szCs w:val="24"/>
        </w:rPr>
        <w:t xml:space="preserve">и в случае непредставление Исполнителем действующей выписки из реестра членов СРО по </w:t>
      </w:r>
      <w:hyperlink r:id="rId15" w:history="1">
        <w:r w:rsidRPr="007759B6">
          <w:rPr>
            <w:sz w:val="24"/>
            <w:szCs w:val="24"/>
          </w:rPr>
          <w:t>форме</w:t>
        </w:r>
      </w:hyperlink>
      <w:r w:rsidRPr="007759B6">
        <w:rPr>
          <w:sz w:val="24"/>
          <w:szCs w:val="24"/>
        </w:rPr>
        <w:t xml:space="preserve">, которая утверждена Приказом Ростехнадзора от 04.03.2019 </w:t>
      </w:r>
      <w:r w:rsidRPr="007759B6">
        <w:rPr>
          <w:rFonts w:hint="eastAsia"/>
          <w:sz w:val="24"/>
          <w:szCs w:val="24"/>
        </w:rPr>
        <w:t>№</w:t>
      </w:r>
      <w:r w:rsidRPr="007759B6">
        <w:rPr>
          <w:sz w:val="24"/>
          <w:szCs w:val="24"/>
        </w:rPr>
        <w:t xml:space="preserve"> 86, в течение 5 (пяти) календарных дней </w:t>
      </w:r>
      <w:r w:rsidR="003E672A" w:rsidRPr="007759B6">
        <w:rPr>
          <w:sz w:val="24"/>
          <w:szCs w:val="24"/>
        </w:rPr>
        <w:br/>
      </w:r>
      <w:r w:rsidRPr="007759B6">
        <w:rPr>
          <w:sz w:val="24"/>
          <w:szCs w:val="24"/>
        </w:rPr>
        <w:t>с момента прекращения членства СРО;</w:t>
      </w:r>
    </w:p>
    <w:p w14:paraId="577CF48A" w14:textId="3B92F08A" w:rsidR="00A034F9" w:rsidRPr="007759B6" w:rsidRDefault="00A034F9" w:rsidP="00491D07">
      <w:pPr>
        <w:tabs>
          <w:tab w:val="left" w:pos="1134"/>
        </w:tabs>
        <w:spacing w:line="240" w:lineRule="auto"/>
        <w:ind w:firstLine="709"/>
        <w:rPr>
          <w:sz w:val="24"/>
          <w:szCs w:val="24"/>
        </w:rPr>
      </w:pPr>
      <w:r w:rsidRPr="007759B6">
        <w:rPr>
          <w:sz w:val="24"/>
          <w:szCs w:val="24"/>
        </w:rPr>
        <w:t>- отзыв лицензии Министерства культуры России;</w:t>
      </w:r>
    </w:p>
    <w:p w14:paraId="01F05BB8" w14:textId="77777777" w:rsidR="00491D07" w:rsidRPr="007759B6" w:rsidRDefault="00491D07" w:rsidP="00491D07">
      <w:pPr>
        <w:tabs>
          <w:tab w:val="left" w:pos="1134"/>
        </w:tabs>
        <w:spacing w:line="240" w:lineRule="auto"/>
        <w:ind w:firstLine="709"/>
        <w:rPr>
          <w:sz w:val="24"/>
          <w:szCs w:val="24"/>
        </w:rPr>
      </w:pPr>
      <w:r w:rsidRPr="007759B6">
        <w:rPr>
          <w:spacing w:val="1"/>
          <w:sz w:val="24"/>
          <w:szCs w:val="24"/>
        </w:rPr>
        <w:t>-</w:t>
      </w:r>
      <w:r w:rsidRPr="007759B6">
        <w:rPr>
          <w:sz w:val="24"/>
          <w:szCs w:val="24"/>
        </w:rPr>
        <w:t xml:space="preserve"> систематического (два и более раз) нарушения Исполнителем своих обязательств по Договору.</w:t>
      </w:r>
    </w:p>
    <w:p w14:paraId="7CFB5936" w14:textId="0DF6CB68"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w:t>
      </w:r>
      <w:r w:rsidR="003E672A" w:rsidRPr="007759B6">
        <w:rPr>
          <w:sz w:val="24"/>
          <w:szCs w:val="24"/>
        </w:rPr>
        <w:t>.</w:t>
      </w:r>
      <w:r w:rsidRPr="007759B6">
        <w:rPr>
          <w:sz w:val="24"/>
          <w:szCs w:val="24"/>
        </w:rPr>
        <w:t xml:space="preserve"> Договор считается расторгнутым на 7-й календарный день с даты отправления заказного письма.</w:t>
      </w:r>
    </w:p>
    <w:p w14:paraId="519A75BD"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При прекращении (расторжении или отказе от исполнения Договора) Исполнитель обязан:</w:t>
      </w:r>
    </w:p>
    <w:p w14:paraId="2DA3ADA7" w14:textId="77777777" w:rsidR="00491D07" w:rsidRPr="007759B6" w:rsidRDefault="00491D07" w:rsidP="00491D07">
      <w:pPr>
        <w:numPr>
          <w:ilvl w:val="0"/>
          <w:numId w:val="31"/>
        </w:numPr>
        <w:tabs>
          <w:tab w:val="left" w:pos="1134"/>
        </w:tabs>
        <w:spacing w:line="240" w:lineRule="auto"/>
        <w:ind w:left="0" w:firstLine="709"/>
        <w:rPr>
          <w:sz w:val="24"/>
          <w:szCs w:val="24"/>
        </w:rPr>
      </w:pPr>
      <w:r w:rsidRPr="007759B6">
        <w:rPr>
          <w:sz w:val="24"/>
          <w:szCs w:val="24"/>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14:paraId="7B4998E9" w14:textId="77777777" w:rsidR="00491D07" w:rsidRPr="007759B6" w:rsidRDefault="00491D07" w:rsidP="00491D07">
      <w:pPr>
        <w:numPr>
          <w:ilvl w:val="0"/>
          <w:numId w:val="31"/>
        </w:numPr>
        <w:tabs>
          <w:tab w:val="left" w:pos="1134"/>
        </w:tabs>
        <w:spacing w:line="240" w:lineRule="auto"/>
        <w:ind w:left="0" w:firstLine="709"/>
        <w:rPr>
          <w:sz w:val="24"/>
          <w:szCs w:val="24"/>
        </w:rPr>
      </w:pPr>
      <w:r w:rsidRPr="007759B6">
        <w:rPr>
          <w:sz w:val="24"/>
          <w:szCs w:val="24"/>
        </w:rPr>
        <w:t xml:space="preserve">по требованию Заказчика уплатить все обоснованные неустойки и штрафы, предусмотренные настоящим Договором. </w:t>
      </w:r>
    </w:p>
    <w:p w14:paraId="517C1A28" w14:textId="77777777" w:rsidR="00491D07" w:rsidRPr="007759B6" w:rsidRDefault="00491D07" w:rsidP="00491D07">
      <w:pPr>
        <w:numPr>
          <w:ilvl w:val="1"/>
          <w:numId w:val="26"/>
        </w:numPr>
        <w:tabs>
          <w:tab w:val="clear" w:pos="1430"/>
          <w:tab w:val="left" w:pos="1134"/>
          <w:tab w:val="num" w:pos="1997"/>
        </w:tabs>
        <w:spacing w:line="240" w:lineRule="auto"/>
        <w:ind w:left="0" w:firstLine="709"/>
        <w:contextualSpacing/>
        <w:rPr>
          <w:sz w:val="24"/>
          <w:szCs w:val="24"/>
        </w:rPr>
      </w:pPr>
      <w:r w:rsidRPr="007759B6">
        <w:rPr>
          <w:sz w:val="24"/>
          <w:szCs w:val="24"/>
        </w:rPr>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21043F95" w14:textId="77777777" w:rsidR="00491D07" w:rsidRPr="007759B6" w:rsidRDefault="00491D07" w:rsidP="00491D07">
      <w:pPr>
        <w:tabs>
          <w:tab w:val="left" w:pos="1134"/>
        </w:tabs>
        <w:spacing w:line="240" w:lineRule="auto"/>
        <w:ind w:firstLine="709"/>
        <w:rPr>
          <w:sz w:val="24"/>
          <w:szCs w:val="24"/>
        </w:rPr>
      </w:pPr>
    </w:p>
    <w:p w14:paraId="3B0802CF" w14:textId="77777777" w:rsidR="00491D07" w:rsidRPr="007759B6" w:rsidRDefault="00491D07" w:rsidP="00491D07">
      <w:pPr>
        <w:keepNext/>
        <w:widowControl w:val="0"/>
        <w:numPr>
          <w:ilvl w:val="0"/>
          <w:numId w:val="26"/>
        </w:numPr>
        <w:tabs>
          <w:tab w:val="num" w:pos="0"/>
          <w:tab w:val="left" w:pos="426"/>
        </w:tabs>
        <w:spacing w:line="240" w:lineRule="auto"/>
        <w:ind w:left="0" w:firstLine="709"/>
        <w:jc w:val="center"/>
        <w:outlineLvl w:val="0"/>
        <w:rPr>
          <w:kern w:val="28"/>
          <w:sz w:val="24"/>
          <w:szCs w:val="24"/>
        </w:rPr>
      </w:pPr>
      <w:r w:rsidRPr="007759B6">
        <w:rPr>
          <w:b/>
          <w:kern w:val="28"/>
          <w:sz w:val="24"/>
          <w:szCs w:val="24"/>
        </w:rPr>
        <w:t xml:space="preserve"> ПРЕДСТАВИТЕЛЬСТВО И ПОРЯДОК ВЗАИМОДЕЙСТВИЯ СТОРОН</w:t>
      </w:r>
    </w:p>
    <w:p w14:paraId="3D608435" w14:textId="77777777"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В целях оперативного решения вопросов, связанных с финансированием, корректировкой рабочей и сметной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14:paraId="3ABCCA42" w14:textId="77777777"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Для решения текущих вопросов представители Сторон будут проводить по мере необходимости совещания с целью согласования текущих вопросов, в т.ч. для согласования промежуточных решений по разделам рабочей и сметной документации, разрабатываемой Исполнителем в рамках настоящего Договора.</w:t>
      </w:r>
    </w:p>
    <w:p w14:paraId="77A81A1E" w14:textId="48478D18"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 xml:space="preserve">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w:t>
      </w:r>
      <w:r w:rsidR="003E672A" w:rsidRPr="007759B6">
        <w:rPr>
          <w:sz w:val="24"/>
          <w:szCs w:val="24"/>
        </w:rPr>
        <w:t>Р</w:t>
      </w:r>
      <w:r w:rsidRPr="007759B6">
        <w:rPr>
          <w:sz w:val="24"/>
          <w:szCs w:val="24"/>
        </w:rPr>
        <w:t>абот Исполнителем по настоящему Договору. Протокол подписывается полномочными представителями Сторон.</w:t>
      </w:r>
    </w:p>
    <w:p w14:paraId="06FEF06E" w14:textId="555F8621"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 xml:space="preserve">В случае если одной из Сторон станут известны препятствия для выполнения </w:t>
      </w:r>
      <w:r w:rsidR="003E672A" w:rsidRPr="007759B6">
        <w:rPr>
          <w:sz w:val="24"/>
          <w:szCs w:val="24"/>
        </w:rPr>
        <w:t>Р</w:t>
      </w:r>
      <w:r w:rsidRPr="007759B6">
        <w:rPr>
          <w:sz w:val="24"/>
          <w:szCs w:val="24"/>
        </w:rPr>
        <w:t xml:space="preserve">абот или обстоятельства, которые могут повлиять на сроки и стоимость </w:t>
      </w:r>
      <w:r w:rsidR="003E672A" w:rsidRPr="007759B6">
        <w:rPr>
          <w:sz w:val="24"/>
          <w:szCs w:val="24"/>
        </w:rPr>
        <w:t>Р</w:t>
      </w:r>
      <w:r w:rsidRPr="007759B6">
        <w:rPr>
          <w:sz w:val="24"/>
          <w:szCs w:val="24"/>
        </w:rPr>
        <w:t>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дней с момента обнаружения таких препятствий.</w:t>
      </w:r>
    </w:p>
    <w:p w14:paraId="7D5A656D" w14:textId="77777777"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14:paraId="0FF21304" w14:textId="77777777" w:rsidR="00491D07" w:rsidRPr="007759B6" w:rsidRDefault="00491D07" w:rsidP="00491D07">
      <w:pPr>
        <w:numPr>
          <w:ilvl w:val="1"/>
          <w:numId w:val="26"/>
        </w:numPr>
        <w:tabs>
          <w:tab w:val="clear" w:pos="1430"/>
          <w:tab w:val="num" w:pos="1276"/>
          <w:tab w:val="num" w:pos="1997"/>
        </w:tabs>
        <w:spacing w:line="240" w:lineRule="auto"/>
        <w:ind w:left="0" w:firstLine="709"/>
        <w:contextualSpacing/>
        <w:rPr>
          <w:sz w:val="24"/>
          <w:szCs w:val="24"/>
        </w:rPr>
      </w:pPr>
      <w:r w:rsidRPr="007759B6">
        <w:rPr>
          <w:sz w:val="24"/>
          <w:szCs w:val="24"/>
        </w:rPr>
        <w:t>Если иное не указано в отношении конкретных документов, Заказчик обязан рассматривать поступившие от Исполнителя запросы и документы объемом до 3 страниц печатного текста – не позднее 5 (пяти) рабочих дней, включая день получения и день отправки ответа, а объемом свыше 3 страниц печатного текста – не позднее 15 (пятнадцати) рабочих дней, включая день получения и день отправки ответа.</w:t>
      </w:r>
    </w:p>
    <w:p w14:paraId="54D04337" w14:textId="77777777" w:rsidR="00491D07" w:rsidRPr="007759B6" w:rsidRDefault="00491D07" w:rsidP="00491D07">
      <w:pPr>
        <w:tabs>
          <w:tab w:val="left" w:pos="-6521"/>
          <w:tab w:val="left" w:pos="1134"/>
        </w:tabs>
        <w:spacing w:line="240" w:lineRule="auto"/>
        <w:ind w:firstLine="709"/>
        <w:rPr>
          <w:sz w:val="24"/>
          <w:szCs w:val="24"/>
        </w:rPr>
      </w:pPr>
    </w:p>
    <w:p w14:paraId="54AF68C0" w14:textId="77777777" w:rsidR="00491D07" w:rsidRPr="007759B6" w:rsidRDefault="00491D07" w:rsidP="00491D07">
      <w:pPr>
        <w:keepNext/>
        <w:widowControl w:val="0"/>
        <w:numPr>
          <w:ilvl w:val="0"/>
          <w:numId w:val="33"/>
        </w:numPr>
        <w:tabs>
          <w:tab w:val="left" w:pos="1134"/>
        </w:tabs>
        <w:spacing w:line="240" w:lineRule="auto"/>
        <w:ind w:left="0" w:firstLine="709"/>
        <w:jc w:val="center"/>
        <w:outlineLvl w:val="0"/>
        <w:rPr>
          <w:kern w:val="28"/>
          <w:sz w:val="24"/>
          <w:szCs w:val="24"/>
        </w:rPr>
      </w:pPr>
      <w:r w:rsidRPr="007759B6">
        <w:rPr>
          <w:b/>
          <w:kern w:val="28"/>
          <w:sz w:val="24"/>
          <w:szCs w:val="24"/>
        </w:rPr>
        <w:t>РАССМОТРЕНИЕ СПОРОВ</w:t>
      </w:r>
    </w:p>
    <w:p w14:paraId="68526A6F" w14:textId="77777777" w:rsidR="00491D07" w:rsidRPr="007759B6" w:rsidRDefault="00491D07" w:rsidP="00491D07">
      <w:pPr>
        <w:numPr>
          <w:ilvl w:val="1"/>
          <w:numId w:val="33"/>
        </w:numPr>
        <w:tabs>
          <w:tab w:val="num" w:pos="1276"/>
        </w:tabs>
        <w:spacing w:line="240" w:lineRule="auto"/>
        <w:ind w:left="0" w:firstLine="709"/>
        <w:contextualSpacing/>
        <w:rPr>
          <w:sz w:val="24"/>
          <w:szCs w:val="24"/>
        </w:rPr>
      </w:pPr>
      <w:r w:rsidRPr="007759B6">
        <w:rPr>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3CCA189D" w14:textId="5AE217E5" w:rsidR="00491D07" w:rsidRPr="007759B6" w:rsidRDefault="00491D07" w:rsidP="00491D07">
      <w:pPr>
        <w:numPr>
          <w:ilvl w:val="1"/>
          <w:numId w:val="33"/>
        </w:numPr>
        <w:tabs>
          <w:tab w:val="num" w:pos="1276"/>
        </w:tabs>
        <w:spacing w:line="240" w:lineRule="auto"/>
        <w:ind w:left="0" w:firstLine="709"/>
        <w:contextualSpacing/>
        <w:rPr>
          <w:sz w:val="24"/>
          <w:szCs w:val="24"/>
        </w:rPr>
      </w:pPr>
      <w:r w:rsidRPr="007759B6">
        <w:rPr>
          <w:sz w:val="24"/>
          <w:szCs w:val="24"/>
        </w:rPr>
        <w:t xml:space="preserve">В случае невозможности разрешения разногласий в претензионном порядке </w:t>
      </w:r>
      <w:r w:rsidR="003E672A" w:rsidRPr="007759B6">
        <w:rPr>
          <w:sz w:val="24"/>
          <w:szCs w:val="24"/>
        </w:rPr>
        <w:br/>
      </w:r>
      <w:r w:rsidRPr="007759B6">
        <w:rPr>
          <w:sz w:val="24"/>
          <w:szCs w:val="24"/>
        </w:rPr>
        <w:t>в соответствии с п. 11.1</w:t>
      </w:r>
      <w:r w:rsidR="003E672A" w:rsidRPr="007759B6">
        <w:rPr>
          <w:sz w:val="24"/>
          <w:szCs w:val="24"/>
        </w:rPr>
        <w:t>.</w:t>
      </w:r>
      <w:r w:rsidRPr="007759B6">
        <w:rPr>
          <w:sz w:val="24"/>
          <w:szCs w:val="24"/>
        </w:rPr>
        <w:t xml:space="preserve"> настоящего Договора спор передается на рассмотрение в Арбитражный суд Санкт-Петербурга и</w:t>
      </w:r>
      <w:r w:rsidR="002D6678" w:rsidRPr="007759B6">
        <w:rPr>
          <w:sz w:val="24"/>
          <w:szCs w:val="24"/>
        </w:rPr>
        <w:t>ли</w:t>
      </w:r>
      <w:r w:rsidRPr="007759B6">
        <w:rPr>
          <w:sz w:val="24"/>
          <w:szCs w:val="24"/>
        </w:rPr>
        <w:t xml:space="preserve"> Ленинградской области в установленном законодательством Российской Федерации порядке.</w:t>
      </w:r>
    </w:p>
    <w:p w14:paraId="301F1547" w14:textId="77777777" w:rsidR="00491D07" w:rsidRPr="007759B6" w:rsidRDefault="00491D07" w:rsidP="00491D07">
      <w:pPr>
        <w:spacing w:line="240" w:lineRule="auto"/>
        <w:ind w:left="709" w:firstLine="0"/>
        <w:contextualSpacing/>
        <w:rPr>
          <w:sz w:val="24"/>
          <w:szCs w:val="24"/>
        </w:rPr>
      </w:pPr>
    </w:p>
    <w:p w14:paraId="33802141" w14:textId="77777777" w:rsidR="00491D07" w:rsidRPr="007759B6" w:rsidRDefault="00491D07" w:rsidP="00491D07">
      <w:pPr>
        <w:keepNext/>
        <w:widowControl w:val="0"/>
        <w:numPr>
          <w:ilvl w:val="0"/>
          <w:numId w:val="33"/>
        </w:numPr>
        <w:tabs>
          <w:tab w:val="left" w:pos="1134"/>
        </w:tabs>
        <w:spacing w:line="240" w:lineRule="auto"/>
        <w:ind w:left="0" w:firstLine="709"/>
        <w:jc w:val="center"/>
        <w:outlineLvl w:val="0"/>
        <w:rPr>
          <w:b/>
          <w:kern w:val="28"/>
          <w:sz w:val="24"/>
          <w:szCs w:val="24"/>
        </w:rPr>
      </w:pPr>
      <w:r w:rsidRPr="007759B6">
        <w:rPr>
          <w:b/>
          <w:kern w:val="28"/>
          <w:sz w:val="24"/>
          <w:szCs w:val="24"/>
        </w:rPr>
        <w:t>ЗАКЛЮЧИТЕЛЬНЫЕ ПОЛОЖЕНИЯ</w:t>
      </w:r>
    </w:p>
    <w:p w14:paraId="558899FF" w14:textId="77777777"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14:paraId="7488AE3D" w14:textId="2EBB81C3"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w:t>
      </w:r>
      <w:r w:rsidR="002D6678" w:rsidRPr="007759B6">
        <w:rPr>
          <w:sz w:val="24"/>
          <w:szCs w:val="24"/>
        </w:rPr>
        <w:br/>
      </w:r>
      <w:r w:rsidRPr="007759B6">
        <w:rPr>
          <w:sz w:val="24"/>
          <w:szCs w:val="24"/>
        </w:rPr>
        <w:t>по электронной почте или факсу с подтверждением о получении.</w:t>
      </w:r>
    </w:p>
    <w:p w14:paraId="3A915BDD" w14:textId="4589FF32"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При необходимости документация, передаваемая </w:t>
      </w:r>
      <w:r w:rsidR="002D6678" w:rsidRPr="007759B6">
        <w:rPr>
          <w:sz w:val="24"/>
          <w:szCs w:val="24"/>
        </w:rPr>
        <w:t>на</w:t>
      </w:r>
      <w:r w:rsidRPr="007759B6">
        <w:rPr>
          <w:sz w:val="24"/>
          <w:szCs w:val="24"/>
        </w:rPr>
        <w:t xml:space="preserve"> бумажном </w:t>
      </w:r>
      <w:r w:rsidR="002D6678" w:rsidRPr="007759B6">
        <w:rPr>
          <w:sz w:val="24"/>
          <w:szCs w:val="24"/>
        </w:rPr>
        <w:t>носителе</w:t>
      </w:r>
      <w:r w:rsidRPr="007759B6">
        <w:rPr>
          <w:sz w:val="24"/>
          <w:szCs w:val="24"/>
        </w:rPr>
        <w:t>, может дублироваться передачей по электронной почте.</w:t>
      </w:r>
    </w:p>
    <w:p w14:paraId="757DF0F1" w14:textId="77777777"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7B914E93" w14:textId="3392D639"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Все изменения и дополнения к настоящему Договору совершаются в письменной форме по взаимному согласию </w:t>
      </w:r>
      <w:r w:rsidR="002D6678" w:rsidRPr="007759B6">
        <w:rPr>
          <w:sz w:val="24"/>
          <w:szCs w:val="24"/>
        </w:rPr>
        <w:t>С</w:t>
      </w:r>
      <w:r w:rsidRPr="007759B6">
        <w:rPr>
          <w:sz w:val="24"/>
          <w:szCs w:val="24"/>
        </w:rPr>
        <w:t xml:space="preserve">торон и являются неотъемлемой частью настоящего Договора. </w:t>
      </w:r>
    </w:p>
    <w:p w14:paraId="10805584" w14:textId="2F29A4FB"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Настоящий </w:t>
      </w:r>
      <w:r w:rsidR="002D6678" w:rsidRPr="007759B6">
        <w:rPr>
          <w:sz w:val="24"/>
          <w:szCs w:val="24"/>
        </w:rPr>
        <w:t>Д</w:t>
      </w:r>
      <w:r w:rsidRPr="007759B6">
        <w:rPr>
          <w:sz w:val="24"/>
          <w:szCs w:val="24"/>
        </w:rPr>
        <w:t xml:space="preserve">оговор заключен по результатам запроса предложений в электронной форме на основании протокола заседания Комиссии по закупочной деятельности </w:t>
      </w:r>
      <w:r w:rsidRPr="007759B6">
        <w:rPr>
          <w:sz w:val="24"/>
          <w:szCs w:val="24"/>
        </w:rPr>
        <w:br/>
        <w:t>АО «СПб ЦДЖ» от __________________.</w:t>
      </w:r>
    </w:p>
    <w:p w14:paraId="265D6306" w14:textId="77777777"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67ACAE40" w14:textId="77777777"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По всем вопросам, не урегулированным в настоящем Договоре, Стороны руководствуются действующим законодательством Российской Федерации.</w:t>
      </w:r>
    </w:p>
    <w:p w14:paraId="66A5BB9E" w14:textId="77777777"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7F1B8B97" w14:textId="1A180AC5" w:rsidR="00491D07" w:rsidRPr="007759B6" w:rsidRDefault="00491D07" w:rsidP="00491D07">
      <w:pPr>
        <w:numPr>
          <w:ilvl w:val="1"/>
          <w:numId w:val="33"/>
        </w:numPr>
        <w:tabs>
          <w:tab w:val="num" w:pos="710"/>
          <w:tab w:val="left" w:pos="1276"/>
        </w:tabs>
        <w:spacing w:line="240" w:lineRule="auto"/>
        <w:ind w:left="0" w:firstLine="709"/>
        <w:contextualSpacing/>
        <w:rPr>
          <w:sz w:val="24"/>
          <w:szCs w:val="24"/>
        </w:rPr>
      </w:pPr>
      <w:r w:rsidRPr="007759B6">
        <w:rPr>
          <w:sz w:val="24"/>
          <w:szCs w:val="24"/>
        </w:rPr>
        <w:t xml:space="preserve">Настоящий Договор составлен и подписан в 2-х подлинных экземплярах, имеющих одинаковую юридическую силу, по одному для каждой из </w:t>
      </w:r>
      <w:r w:rsidR="002D6678" w:rsidRPr="007759B6">
        <w:rPr>
          <w:sz w:val="24"/>
          <w:szCs w:val="24"/>
        </w:rPr>
        <w:t>С</w:t>
      </w:r>
      <w:r w:rsidRPr="007759B6">
        <w:rPr>
          <w:sz w:val="24"/>
          <w:szCs w:val="24"/>
        </w:rPr>
        <w:t>торон.</w:t>
      </w:r>
    </w:p>
    <w:p w14:paraId="5EC70EF9" w14:textId="77777777" w:rsidR="00491D07" w:rsidRPr="007759B6" w:rsidRDefault="00491D07" w:rsidP="00491D07">
      <w:pPr>
        <w:numPr>
          <w:ilvl w:val="1"/>
          <w:numId w:val="33"/>
        </w:numPr>
        <w:tabs>
          <w:tab w:val="num" w:pos="1276"/>
        </w:tabs>
        <w:spacing w:line="240" w:lineRule="auto"/>
        <w:ind w:left="0" w:firstLine="709"/>
        <w:contextualSpacing/>
        <w:rPr>
          <w:b/>
          <w:color w:val="000000"/>
          <w:sz w:val="24"/>
          <w:szCs w:val="24"/>
        </w:rPr>
      </w:pPr>
      <w:r w:rsidRPr="007759B6">
        <w:rPr>
          <w:sz w:val="24"/>
          <w:szCs w:val="24"/>
        </w:rPr>
        <w:t>Неотъемлемыми част</w:t>
      </w:r>
      <w:bookmarkStart w:id="22" w:name="OLE_LINK76"/>
      <w:r w:rsidRPr="007759B6">
        <w:rPr>
          <w:sz w:val="24"/>
          <w:szCs w:val="24"/>
        </w:rPr>
        <w:t>ями настоящего Договора являются следующие пр</w:t>
      </w:r>
      <w:bookmarkEnd w:id="22"/>
      <w:r w:rsidRPr="007759B6">
        <w:rPr>
          <w:sz w:val="24"/>
          <w:szCs w:val="24"/>
        </w:rPr>
        <w:t>иложения:</w:t>
      </w:r>
    </w:p>
    <w:p w14:paraId="15964EAF" w14:textId="77777777" w:rsidR="00491D07" w:rsidRPr="007759B6" w:rsidRDefault="00491D07" w:rsidP="00491D07">
      <w:pPr>
        <w:tabs>
          <w:tab w:val="num" w:pos="900"/>
        </w:tabs>
        <w:spacing w:line="240" w:lineRule="auto"/>
        <w:ind w:firstLine="709"/>
        <w:rPr>
          <w:color w:val="000000"/>
          <w:sz w:val="24"/>
          <w:szCs w:val="24"/>
        </w:rPr>
      </w:pPr>
      <w:r w:rsidRPr="007759B6">
        <w:rPr>
          <w:color w:val="000000"/>
          <w:sz w:val="24"/>
          <w:szCs w:val="24"/>
        </w:rPr>
        <w:t>Приложение № 1 «Задание на проектирование».</w:t>
      </w:r>
    </w:p>
    <w:p w14:paraId="42555C73" w14:textId="77777777" w:rsidR="00491D07" w:rsidRPr="007759B6" w:rsidRDefault="00491D07" w:rsidP="00491D07">
      <w:pPr>
        <w:tabs>
          <w:tab w:val="num" w:pos="-180"/>
        </w:tabs>
        <w:spacing w:line="240" w:lineRule="auto"/>
        <w:ind w:firstLine="709"/>
        <w:rPr>
          <w:color w:val="000000"/>
          <w:sz w:val="24"/>
          <w:szCs w:val="24"/>
        </w:rPr>
      </w:pPr>
      <w:r w:rsidRPr="007759B6">
        <w:rPr>
          <w:color w:val="000000"/>
          <w:sz w:val="24"/>
          <w:szCs w:val="24"/>
        </w:rPr>
        <w:t>Приложение № 2 «Форма расписки».</w:t>
      </w:r>
    </w:p>
    <w:p w14:paraId="5FC88F8D" w14:textId="77777777" w:rsidR="00491D07" w:rsidRPr="007759B6" w:rsidRDefault="00491D07" w:rsidP="00491D07">
      <w:pPr>
        <w:tabs>
          <w:tab w:val="num" w:pos="0"/>
        </w:tabs>
        <w:spacing w:line="240" w:lineRule="auto"/>
        <w:ind w:firstLine="709"/>
        <w:rPr>
          <w:color w:val="000000"/>
          <w:sz w:val="24"/>
          <w:szCs w:val="24"/>
        </w:rPr>
      </w:pPr>
    </w:p>
    <w:p w14:paraId="2C380404" w14:textId="77777777" w:rsidR="00491D07" w:rsidRPr="007759B6" w:rsidRDefault="00491D07" w:rsidP="00491D07">
      <w:pPr>
        <w:tabs>
          <w:tab w:val="num" w:pos="0"/>
        </w:tabs>
        <w:spacing w:line="240" w:lineRule="auto"/>
        <w:ind w:firstLine="709"/>
        <w:rPr>
          <w:color w:val="000000"/>
          <w:sz w:val="24"/>
          <w:szCs w:val="24"/>
        </w:rPr>
      </w:pPr>
    </w:p>
    <w:p w14:paraId="7BFEE797" w14:textId="77777777" w:rsidR="00491D07" w:rsidRPr="007759B6" w:rsidRDefault="00491D07" w:rsidP="00491D07">
      <w:pPr>
        <w:tabs>
          <w:tab w:val="num" w:pos="0"/>
        </w:tabs>
        <w:spacing w:line="240" w:lineRule="auto"/>
        <w:ind w:firstLine="709"/>
        <w:rPr>
          <w:color w:val="000000"/>
          <w:sz w:val="24"/>
          <w:szCs w:val="24"/>
        </w:rPr>
      </w:pPr>
    </w:p>
    <w:p w14:paraId="7D077966" w14:textId="77777777" w:rsidR="00491D07" w:rsidRPr="007759B6" w:rsidRDefault="00491D07" w:rsidP="00491D07">
      <w:pPr>
        <w:pStyle w:val="1"/>
        <w:keepLines w:val="0"/>
        <w:pageBreakBefore w:val="0"/>
        <w:widowControl w:val="0"/>
        <w:numPr>
          <w:ilvl w:val="0"/>
          <w:numId w:val="33"/>
        </w:numPr>
        <w:tabs>
          <w:tab w:val="left" w:pos="1134"/>
        </w:tabs>
        <w:suppressAutoHyphens w:val="0"/>
        <w:spacing w:before="0" w:after="0"/>
        <w:ind w:left="0" w:firstLine="0"/>
        <w:jc w:val="center"/>
        <w:rPr>
          <w:rFonts w:ascii="Times New Roman" w:hAnsi="Times New Roman"/>
          <w:sz w:val="24"/>
          <w:szCs w:val="24"/>
        </w:rPr>
      </w:pPr>
      <w:r w:rsidRPr="007759B6">
        <w:rPr>
          <w:rFonts w:ascii="Times New Roman" w:hAnsi="Times New Roman"/>
          <w:sz w:val="24"/>
          <w:szCs w:val="24"/>
        </w:rPr>
        <w:t>АДРЕСА, БАНКОВСКИЕ РЕКВИЗИТЫ, ПОДПИСИ СТОРОН</w:t>
      </w:r>
    </w:p>
    <w:p w14:paraId="22C92D7A" w14:textId="77777777" w:rsidR="00491D07" w:rsidRPr="007759B6" w:rsidRDefault="00491D07" w:rsidP="00491D07"/>
    <w:tbl>
      <w:tblPr>
        <w:tblW w:w="10138" w:type="dxa"/>
        <w:tblLook w:val="0000" w:firstRow="0" w:lastRow="0" w:firstColumn="0" w:lastColumn="0" w:noHBand="0" w:noVBand="0"/>
      </w:tblPr>
      <w:tblGrid>
        <w:gridCol w:w="5207"/>
        <w:gridCol w:w="4931"/>
      </w:tblGrid>
      <w:tr w:rsidR="00491D07" w:rsidRPr="007759B6" w14:paraId="0A6AB638" w14:textId="77777777" w:rsidTr="004B564A">
        <w:trPr>
          <w:trHeight w:val="223"/>
        </w:trPr>
        <w:tc>
          <w:tcPr>
            <w:tcW w:w="5135" w:type="dxa"/>
          </w:tcPr>
          <w:p w14:paraId="1AE258B2" w14:textId="77777777" w:rsidR="00491D07" w:rsidRPr="007759B6" w:rsidRDefault="00491D07" w:rsidP="004B564A">
            <w:pPr>
              <w:widowControl w:val="0"/>
              <w:shd w:val="clear" w:color="auto" w:fill="FFFFFF"/>
              <w:tabs>
                <w:tab w:val="left" w:pos="5006"/>
              </w:tabs>
              <w:spacing w:line="240" w:lineRule="auto"/>
              <w:ind w:firstLine="0"/>
              <w:rPr>
                <w:b/>
                <w:bCs/>
                <w:sz w:val="24"/>
                <w:szCs w:val="24"/>
              </w:rPr>
            </w:pPr>
            <w:r w:rsidRPr="007759B6">
              <w:rPr>
                <w:b/>
                <w:bCs/>
                <w:sz w:val="24"/>
                <w:szCs w:val="24"/>
              </w:rPr>
              <w:t>Заказчик</w:t>
            </w:r>
          </w:p>
          <w:p w14:paraId="7871610E" w14:textId="77777777" w:rsidR="00491D07" w:rsidRPr="007759B6" w:rsidRDefault="00491D07" w:rsidP="004B564A">
            <w:pPr>
              <w:widowControl w:val="0"/>
              <w:spacing w:line="240" w:lineRule="auto"/>
              <w:ind w:firstLine="0"/>
              <w:rPr>
                <w:b/>
                <w:bCs/>
                <w:sz w:val="24"/>
                <w:szCs w:val="24"/>
              </w:rPr>
            </w:pPr>
            <w:r w:rsidRPr="007759B6">
              <w:rPr>
                <w:b/>
                <w:bCs/>
                <w:sz w:val="24"/>
                <w:szCs w:val="24"/>
              </w:rPr>
              <w:t>АО «СПб ЦДЖ»</w:t>
            </w:r>
          </w:p>
          <w:p w14:paraId="30A53F5D" w14:textId="77777777" w:rsidR="00491D07" w:rsidRPr="007759B6" w:rsidRDefault="00491D07" w:rsidP="004B564A">
            <w:pPr>
              <w:widowControl w:val="0"/>
              <w:spacing w:line="240" w:lineRule="auto"/>
              <w:ind w:firstLine="0"/>
              <w:rPr>
                <w:b/>
                <w:bCs/>
                <w:sz w:val="24"/>
                <w:szCs w:val="24"/>
              </w:rPr>
            </w:pPr>
          </w:p>
          <w:p w14:paraId="4E7C8E34"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 xml:space="preserve">ИНН 7838469428, КПП 783801001 </w:t>
            </w:r>
          </w:p>
          <w:p w14:paraId="1B683C4E"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ОГРН 1117847632682</w:t>
            </w:r>
          </w:p>
          <w:p w14:paraId="08DE46E5"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 xml:space="preserve">Адрес: 190031, Санкт-Петербург, </w:t>
            </w:r>
          </w:p>
          <w:p w14:paraId="52526867"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пер. Гривцова, д.20, лит. В</w:t>
            </w:r>
          </w:p>
          <w:p w14:paraId="3E7C0D83"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 xml:space="preserve">р/с № 40702810337000005979 </w:t>
            </w:r>
          </w:p>
          <w:p w14:paraId="381F291E"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 xml:space="preserve">в Ф. ОПЕРУ Банка ВТБ (ПАО) </w:t>
            </w:r>
            <w:r w:rsidRPr="007759B6">
              <w:rPr>
                <w:bCs/>
                <w:sz w:val="24"/>
                <w:szCs w:val="24"/>
              </w:rPr>
              <w:br/>
              <w:t xml:space="preserve">в Санкт-Петербурге г. Санкт-Петербург, </w:t>
            </w:r>
          </w:p>
          <w:p w14:paraId="1E79252A"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к/с 30101810200000000704</w:t>
            </w:r>
          </w:p>
          <w:p w14:paraId="289377C1"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БИК 044030704 ОКПО 30718930</w:t>
            </w:r>
          </w:p>
          <w:p w14:paraId="3C65E322"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Тел. 640-57-22, 331-57-37</w:t>
            </w:r>
          </w:p>
          <w:p w14:paraId="2BC755C9" w14:textId="77777777" w:rsidR="00491D07" w:rsidRPr="007759B6" w:rsidRDefault="00491D07" w:rsidP="004B564A">
            <w:pPr>
              <w:widowControl w:val="0"/>
              <w:spacing w:line="240" w:lineRule="auto"/>
              <w:ind w:firstLine="0"/>
              <w:jc w:val="left"/>
              <w:rPr>
                <w:bCs/>
                <w:sz w:val="24"/>
                <w:szCs w:val="24"/>
                <w:lang w:val="en-US"/>
              </w:rPr>
            </w:pPr>
            <w:r w:rsidRPr="007759B6">
              <w:rPr>
                <w:bCs/>
                <w:sz w:val="24"/>
                <w:szCs w:val="24"/>
                <w:lang w:val="en-US"/>
              </w:rPr>
              <w:t>e-mail: stroyka@spbcdg.ru</w:t>
            </w:r>
          </w:p>
          <w:p w14:paraId="1932CFF9" w14:textId="77777777" w:rsidR="00491D07" w:rsidRPr="007759B6" w:rsidRDefault="00491D07" w:rsidP="004B564A">
            <w:pPr>
              <w:widowControl w:val="0"/>
              <w:spacing w:line="240" w:lineRule="auto"/>
              <w:rPr>
                <w:bCs/>
                <w:sz w:val="24"/>
                <w:szCs w:val="24"/>
                <w:lang w:val="en-US"/>
              </w:rPr>
            </w:pPr>
          </w:p>
          <w:p w14:paraId="4D612FAA" w14:textId="77777777" w:rsidR="00491D07" w:rsidRPr="007759B6" w:rsidRDefault="00491D07" w:rsidP="004B564A">
            <w:pPr>
              <w:widowControl w:val="0"/>
              <w:spacing w:line="240" w:lineRule="auto"/>
              <w:rPr>
                <w:bCs/>
                <w:sz w:val="24"/>
                <w:szCs w:val="24"/>
                <w:lang w:val="en-US"/>
              </w:rPr>
            </w:pPr>
          </w:p>
          <w:tbl>
            <w:tblPr>
              <w:tblW w:w="0" w:type="auto"/>
              <w:tblLook w:val="01E0" w:firstRow="1" w:lastRow="1" w:firstColumn="1" w:lastColumn="1" w:noHBand="0" w:noVBand="0"/>
            </w:tblPr>
            <w:tblGrid>
              <w:gridCol w:w="4991"/>
            </w:tblGrid>
            <w:tr w:rsidR="00491D07" w:rsidRPr="007759B6" w14:paraId="0710A29B" w14:textId="77777777" w:rsidTr="004B564A">
              <w:tc>
                <w:tcPr>
                  <w:tcW w:w="5353" w:type="dxa"/>
                </w:tcPr>
                <w:p w14:paraId="246E6D0B" w14:textId="77777777" w:rsidR="00491D07" w:rsidRPr="007759B6" w:rsidRDefault="00491D07" w:rsidP="004B564A">
                  <w:pPr>
                    <w:widowControl w:val="0"/>
                    <w:spacing w:line="240" w:lineRule="auto"/>
                    <w:ind w:left="-35" w:right="345" w:firstLine="0"/>
                    <w:rPr>
                      <w:b/>
                      <w:sz w:val="24"/>
                      <w:szCs w:val="24"/>
                    </w:rPr>
                  </w:pPr>
                  <w:r w:rsidRPr="007759B6">
                    <w:rPr>
                      <w:b/>
                      <w:sz w:val="24"/>
                      <w:szCs w:val="24"/>
                    </w:rPr>
                    <w:t>Заместитель генерального директора</w:t>
                  </w:r>
                </w:p>
                <w:p w14:paraId="3B5A0222" w14:textId="77777777" w:rsidR="00491D07" w:rsidRPr="007759B6" w:rsidRDefault="00491D07" w:rsidP="004B564A">
                  <w:pPr>
                    <w:widowControl w:val="0"/>
                    <w:spacing w:line="240" w:lineRule="auto"/>
                    <w:ind w:left="-35" w:right="345" w:firstLine="0"/>
                    <w:rPr>
                      <w:b/>
                      <w:sz w:val="24"/>
                      <w:szCs w:val="24"/>
                    </w:rPr>
                  </w:pPr>
                  <w:r w:rsidRPr="007759B6">
                    <w:rPr>
                      <w:b/>
                      <w:sz w:val="24"/>
                      <w:szCs w:val="24"/>
                    </w:rPr>
                    <w:t xml:space="preserve"> по проектированию, строительству и реконструкции</w:t>
                  </w:r>
                </w:p>
              </w:tc>
            </w:tr>
            <w:tr w:rsidR="00491D07" w:rsidRPr="007759B6" w14:paraId="006CEA79" w14:textId="77777777" w:rsidTr="004B564A">
              <w:tc>
                <w:tcPr>
                  <w:tcW w:w="5353" w:type="dxa"/>
                </w:tcPr>
                <w:p w14:paraId="243AB607" w14:textId="77777777" w:rsidR="00491D07" w:rsidRPr="007759B6" w:rsidRDefault="00491D07" w:rsidP="004B564A">
                  <w:pPr>
                    <w:widowControl w:val="0"/>
                    <w:spacing w:line="240" w:lineRule="auto"/>
                    <w:ind w:left="-35" w:firstLine="0"/>
                    <w:rPr>
                      <w:b/>
                      <w:sz w:val="24"/>
                      <w:szCs w:val="24"/>
                    </w:rPr>
                  </w:pPr>
                </w:p>
                <w:p w14:paraId="7B65FA57" w14:textId="77777777" w:rsidR="00491D07" w:rsidRPr="007759B6" w:rsidRDefault="00491D07" w:rsidP="004B564A">
                  <w:pPr>
                    <w:widowControl w:val="0"/>
                    <w:spacing w:line="240" w:lineRule="auto"/>
                    <w:ind w:left="-35" w:firstLine="0"/>
                    <w:rPr>
                      <w:b/>
                      <w:sz w:val="24"/>
                      <w:szCs w:val="24"/>
                    </w:rPr>
                  </w:pPr>
                  <w:r w:rsidRPr="007759B6">
                    <w:rPr>
                      <w:b/>
                      <w:sz w:val="24"/>
                      <w:szCs w:val="24"/>
                    </w:rPr>
                    <w:t>________________ М.Н. Еловченкова</w:t>
                  </w:r>
                </w:p>
                <w:p w14:paraId="1241C69B" w14:textId="77777777" w:rsidR="00491D07" w:rsidRPr="007759B6" w:rsidRDefault="00491D07" w:rsidP="004B564A">
                  <w:pPr>
                    <w:widowControl w:val="0"/>
                    <w:spacing w:line="240" w:lineRule="auto"/>
                    <w:ind w:left="-35" w:firstLine="0"/>
                    <w:rPr>
                      <w:sz w:val="24"/>
                      <w:szCs w:val="24"/>
                    </w:rPr>
                  </w:pPr>
                  <w:r w:rsidRPr="007759B6">
                    <w:rPr>
                      <w:sz w:val="24"/>
                      <w:szCs w:val="24"/>
                    </w:rPr>
                    <w:t>М.П.</w:t>
                  </w:r>
                </w:p>
              </w:tc>
            </w:tr>
          </w:tbl>
          <w:p w14:paraId="6D6BE657" w14:textId="77777777" w:rsidR="00491D07" w:rsidRPr="007759B6" w:rsidRDefault="00491D07" w:rsidP="004B564A">
            <w:pPr>
              <w:widowControl w:val="0"/>
              <w:spacing w:line="240" w:lineRule="auto"/>
              <w:rPr>
                <w:bCs/>
                <w:sz w:val="24"/>
                <w:szCs w:val="24"/>
              </w:rPr>
            </w:pPr>
          </w:p>
        </w:tc>
        <w:tc>
          <w:tcPr>
            <w:tcW w:w="4863" w:type="dxa"/>
          </w:tcPr>
          <w:p w14:paraId="5F709543" w14:textId="77777777" w:rsidR="00491D07" w:rsidRPr="007759B6" w:rsidRDefault="00491D07" w:rsidP="004B564A">
            <w:pPr>
              <w:widowControl w:val="0"/>
              <w:spacing w:line="240" w:lineRule="auto"/>
              <w:ind w:firstLine="0"/>
              <w:rPr>
                <w:b/>
                <w:bCs/>
                <w:sz w:val="24"/>
                <w:szCs w:val="24"/>
              </w:rPr>
            </w:pPr>
            <w:r w:rsidRPr="007759B6">
              <w:rPr>
                <w:b/>
                <w:bCs/>
                <w:sz w:val="24"/>
                <w:szCs w:val="24"/>
              </w:rPr>
              <w:t>Подрядчик</w:t>
            </w:r>
          </w:p>
          <w:p w14:paraId="7D1B01E1" w14:textId="77777777" w:rsidR="00491D07" w:rsidRPr="007759B6" w:rsidRDefault="00491D07" w:rsidP="004B564A">
            <w:pPr>
              <w:widowControl w:val="0"/>
              <w:spacing w:line="240" w:lineRule="auto"/>
              <w:ind w:firstLine="0"/>
              <w:jc w:val="left"/>
              <w:rPr>
                <w:bCs/>
                <w:sz w:val="24"/>
                <w:szCs w:val="24"/>
              </w:rPr>
            </w:pPr>
          </w:p>
          <w:p w14:paraId="10240D14" w14:textId="77777777" w:rsidR="00491D07" w:rsidRPr="007759B6" w:rsidRDefault="00491D07" w:rsidP="004B564A">
            <w:pPr>
              <w:widowControl w:val="0"/>
              <w:spacing w:line="240" w:lineRule="auto"/>
              <w:ind w:firstLine="0"/>
              <w:jc w:val="left"/>
              <w:rPr>
                <w:bCs/>
                <w:sz w:val="24"/>
                <w:szCs w:val="24"/>
              </w:rPr>
            </w:pPr>
          </w:p>
          <w:p w14:paraId="521660F3" w14:textId="77777777" w:rsidR="00491D07" w:rsidRPr="007759B6" w:rsidRDefault="00491D07" w:rsidP="004B564A">
            <w:pPr>
              <w:widowControl w:val="0"/>
              <w:spacing w:line="240" w:lineRule="auto"/>
              <w:ind w:firstLine="0"/>
              <w:jc w:val="left"/>
              <w:rPr>
                <w:bCs/>
                <w:sz w:val="24"/>
                <w:szCs w:val="24"/>
              </w:rPr>
            </w:pPr>
          </w:p>
          <w:p w14:paraId="3F923C52" w14:textId="77777777" w:rsidR="00491D07" w:rsidRPr="007759B6" w:rsidRDefault="00491D07" w:rsidP="004B564A">
            <w:pPr>
              <w:widowControl w:val="0"/>
              <w:spacing w:line="240" w:lineRule="auto"/>
              <w:ind w:firstLine="0"/>
              <w:jc w:val="left"/>
              <w:rPr>
                <w:b/>
                <w:bCs/>
                <w:sz w:val="24"/>
                <w:szCs w:val="24"/>
              </w:rPr>
            </w:pPr>
          </w:p>
          <w:p w14:paraId="6820DACC" w14:textId="77777777" w:rsidR="00491D07" w:rsidRPr="007759B6" w:rsidRDefault="00491D07" w:rsidP="004B564A">
            <w:pPr>
              <w:widowControl w:val="0"/>
              <w:spacing w:line="240" w:lineRule="auto"/>
              <w:ind w:firstLine="0"/>
              <w:jc w:val="left"/>
              <w:rPr>
                <w:b/>
                <w:bCs/>
                <w:sz w:val="24"/>
                <w:szCs w:val="24"/>
              </w:rPr>
            </w:pPr>
          </w:p>
          <w:p w14:paraId="4F76A91D" w14:textId="77777777" w:rsidR="00491D07" w:rsidRPr="007759B6" w:rsidRDefault="00491D07" w:rsidP="004B564A">
            <w:pPr>
              <w:widowControl w:val="0"/>
              <w:spacing w:line="240" w:lineRule="auto"/>
              <w:ind w:firstLine="0"/>
              <w:jc w:val="left"/>
              <w:rPr>
                <w:b/>
                <w:bCs/>
                <w:sz w:val="24"/>
                <w:szCs w:val="24"/>
              </w:rPr>
            </w:pPr>
          </w:p>
          <w:p w14:paraId="164291AF" w14:textId="77777777" w:rsidR="00491D07" w:rsidRPr="007759B6" w:rsidRDefault="00491D07" w:rsidP="004B564A">
            <w:pPr>
              <w:widowControl w:val="0"/>
              <w:spacing w:line="240" w:lineRule="auto"/>
              <w:ind w:firstLine="0"/>
              <w:jc w:val="left"/>
              <w:rPr>
                <w:b/>
                <w:bCs/>
                <w:sz w:val="24"/>
                <w:szCs w:val="24"/>
              </w:rPr>
            </w:pPr>
          </w:p>
          <w:p w14:paraId="12DB9961" w14:textId="77777777" w:rsidR="00491D07" w:rsidRPr="007759B6" w:rsidRDefault="00491D07" w:rsidP="004B564A">
            <w:pPr>
              <w:widowControl w:val="0"/>
              <w:spacing w:line="240" w:lineRule="auto"/>
              <w:ind w:firstLine="0"/>
              <w:jc w:val="left"/>
              <w:rPr>
                <w:b/>
                <w:bCs/>
                <w:sz w:val="24"/>
                <w:szCs w:val="24"/>
              </w:rPr>
            </w:pPr>
          </w:p>
          <w:p w14:paraId="0D97D790" w14:textId="77777777" w:rsidR="00491D07" w:rsidRPr="007759B6" w:rsidRDefault="00491D07" w:rsidP="004B564A">
            <w:pPr>
              <w:widowControl w:val="0"/>
              <w:spacing w:line="240" w:lineRule="auto"/>
              <w:ind w:firstLine="0"/>
              <w:jc w:val="left"/>
              <w:rPr>
                <w:b/>
                <w:bCs/>
                <w:sz w:val="24"/>
                <w:szCs w:val="24"/>
              </w:rPr>
            </w:pPr>
          </w:p>
          <w:p w14:paraId="15356111" w14:textId="77777777" w:rsidR="00491D07" w:rsidRPr="007759B6" w:rsidRDefault="00491D07" w:rsidP="004B564A">
            <w:pPr>
              <w:widowControl w:val="0"/>
              <w:spacing w:line="240" w:lineRule="auto"/>
              <w:ind w:firstLine="0"/>
              <w:jc w:val="left"/>
              <w:rPr>
                <w:b/>
                <w:bCs/>
                <w:sz w:val="24"/>
                <w:szCs w:val="24"/>
              </w:rPr>
            </w:pPr>
          </w:p>
          <w:p w14:paraId="3BD99408" w14:textId="77777777" w:rsidR="00491D07" w:rsidRPr="007759B6" w:rsidRDefault="00491D07" w:rsidP="004B564A">
            <w:pPr>
              <w:widowControl w:val="0"/>
              <w:spacing w:line="240" w:lineRule="auto"/>
              <w:ind w:firstLine="0"/>
              <w:jc w:val="left"/>
              <w:rPr>
                <w:b/>
                <w:bCs/>
                <w:sz w:val="24"/>
                <w:szCs w:val="24"/>
              </w:rPr>
            </w:pPr>
          </w:p>
          <w:p w14:paraId="2510BBFE" w14:textId="77777777" w:rsidR="00491D07" w:rsidRPr="007759B6" w:rsidRDefault="00491D07" w:rsidP="004B564A">
            <w:pPr>
              <w:widowControl w:val="0"/>
              <w:spacing w:line="240" w:lineRule="auto"/>
              <w:ind w:firstLine="0"/>
              <w:jc w:val="left"/>
              <w:rPr>
                <w:b/>
                <w:bCs/>
                <w:sz w:val="24"/>
                <w:szCs w:val="24"/>
              </w:rPr>
            </w:pPr>
          </w:p>
          <w:p w14:paraId="0E08C4E3" w14:textId="77777777" w:rsidR="00491D07" w:rsidRPr="007759B6" w:rsidRDefault="00491D07" w:rsidP="004B564A">
            <w:pPr>
              <w:widowControl w:val="0"/>
              <w:spacing w:line="240" w:lineRule="auto"/>
              <w:ind w:firstLine="0"/>
              <w:jc w:val="left"/>
              <w:rPr>
                <w:b/>
                <w:bCs/>
                <w:sz w:val="24"/>
                <w:szCs w:val="24"/>
              </w:rPr>
            </w:pPr>
          </w:p>
          <w:p w14:paraId="0175E221" w14:textId="77777777" w:rsidR="00491D07" w:rsidRPr="007759B6" w:rsidRDefault="00491D07" w:rsidP="004B564A">
            <w:pPr>
              <w:widowControl w:val="0"/>
              <w:spacing w:line="240" w:lineRule="auto"/>
              <w:ind w:firstLine="0"/>
              <w:jc w:val="left"/>
              <w:rPr>
                <w:b/>
                <w:bCs/>
                <w:sz w:val="24"/>
                <w:szCs w:val="24"/>
              </w:rPr>
            </w:pPr>
          </w:p>
          <w:p w14:paraId="2270BF2B" w14:textId="77777777" w:rsidR="00491D07" w:rsidRPr="007759B6" w:rsidRDefault="00491D07" w:rsidP="004B564A">
            <w:pPr>
              <w:widowControl w:val="0"/>
              <w:spacing w:line="240" w:lineRule="auto"/>
              <w:ind w:firstLine="0"/>
              <w:jc w:val="left"/>
              <w:rPr>
                <w:b/>
                <w:bCs/>
                <w:sz w:val="24"/>
                <w:szCs w:val="24"/>
              </w:rPr>
            </w:pPr>
          </w:p>
          <w:p w14:paraId="5A628A6B" w14:textId="77777777" w:rsidR="00491D07" w:rsidRPr="007759B6" w:rsidRDefault="00491D07" w:rsidP="004B564A">
            <w:pPr>
              <w:widowControl w:val="0"/>
              <w:spacing w:line="240" w:lineRule="auto"/>
              <w:ind w:firstLine="0"/>
              <w:jc w:val="left"/>
              <w:rPr>
                <w:b/>
                <w:bCs/>
                <w:sz w:val="24"/>
                <w:szCs w:val="24"/>
              </w:rPr>
            </w:pPr>
            <w:r w:rsidRPr="007759B6">
              <w:rPr>
                <w:b/>
                <w:bCs/>
                <w:sz w:val="24"/>
                <w:szCs w:val="24"/>
              </w:rPr>
              <w:t>Генеральный директор</w:t>
            </w:r>
          </w:p>
          <w:p w14:paraId="11652040" w14:textId="77777777" w:rsidR="00491D07" w:rsidRPr="007759B6" w:rsidRDefault="00491D07" w:rsidP="004B564A">
            <w:pPr>
              <w:widowControl w:val="0"/>
              <w:spacing w:line="240" w:lineRule="auto"/>
              <w:ind w:firstLine="0"/>
              <w:jc w:val="left"/>
              <w:rPr>
                <w:b/>
                <w:bCs/>
                <w:sz w:val="24"/>
                <w:szCs w:val="24"/>
              </w:rPr>
            </w:pPr>
          </w:p>
          <w:p w14:paraId="6F92EC4C" w14:textId="77777777" w:rsidR="00491D07" w:rsidRPr="007759B6" w:rsidRDefault="00491D07" w:rsidP="004B564A">
            <w:pPr>
              <w:widowControl w:val="0"/>
              <w:spacing w:line="240" w:lineRule="auto"/>
              <w:ind w:firstLine="0"/>
              <w:jc w:val="left"/>
              <w:rPr>
                <w:b/>
                <w:bCs/>
                <w:sz w:val="24"/>
                <w:szCs w:val="24"/>
              </w:rPr>
            </w:pPr>
          </w:p>
          <w:p w14:paraId="72801086" w14:textId="77777777" w:rsidR="00491D07" w:rsidRPr="007759B6" w:rsidRDefault="00491D07" w:rsidP="004B564A">
            <w:pPr>
              <w:widowControl w:val="0"/>
              <w:spacing w:line="240" w:lineRule="auto"/>
              <w:ind w:firstLine="0"/>
              <w:jc w:val="left"/>
              <w:rPr>
                <w:b/>
                <w:bCs/>
                <w:sz w:val="24"/>
                <w:szCs w:val="24"/>
              </w:rPr>
            </w:pPr>
            <w:r w:rsidRPr="007759B6">
              <w:rPr>
                <w:b/>
                <w:bCs/>
                <w:sz w:val="24"/>
                <w:szCs w:val="24"/>
              </w:rPr>
              <w:t>__________________</w:t>
            </w:r>
          </w:p>
          <w:p w14:paraId="3606DAB1" w14:textId="77777777" w:rsidR="00491D07" w:rsidRPr="007759B6" w:rsidRDefault="00491D07" w:rsidP="004B564A">
            <w:pPr>
              <w:widowControl w:val="0"/>
              <w:spacing w:line="240" w:lineRule="auto"/>
              <w:ind w:firstLine="0"/>
              <w:jc w:val="left"/>
              <w:rPr>
                <w:bCs/>
                <w:sz w:val="24"/>
                <w:szCs w:val="24"/>
              </w:rPr>
            </w:pPr>
            <w:r w:rsidRPr="007759B6">
              <w:rPr>
                <w:bCs/>
                <w:sz w:val="24"/>
                <w:szCs w:val="24"/>
              </w:rPr>
              <w:t>М.П.</w:t>
            </w:r>
          </w:p>
          <w:p w14:paraId="40009570" w14:textId="77777777" w:rsidR="00491D07" w:rsidRPr="007759B6" w:rsidRDefault="00491D07" w:rsidP="004B564A">
            <w:pPr>
              <w:widowControl w:val="0"/>
              <w:spacing w:line="240" w:lineRule="auto"/>
              <w:rPr>
                <w:bCs/>
                <w:sz w:val="24"/>
                <w:szCs w:val="24"/>
              </w:rPr>
            </w:pPr>
          </w:p>
          <w:p w14:paraId="7171BB0F" w14:textId="77777777" w:rsidR="00491D07" w:rsidRPr="007759B6" w:rsidRDefault="00491D07" w:rsidP="004B564A">
            <w:pPr>
              <w:widowControl w:val="0"/>
              <w:spacing w:line="240" w:lineRule="auto"/>
              <w:rPr>
                <w:b/>
                <w:bCs/>
                <w:sz w:val="24"/>
                <w:szCs w:val="24"/>
              </w:rPr>
            </w:pPr>
          </w:p>
          <w:tbl>
            <w:tblPr>
              <w:tblW w:w="0" w:type="auto"/>
              <w:tblLook w:val="01E0" w:firstRow="1" w:lastRow="1" w:firstColumn="1" w:lastColumn="1" w:noHBand="0" w:noVBand="0"/>
            </w:tblPr>
            <w:tblGrid>
              <w:gridCol w:w="4647"/>
            </w:tblGrid>
            <w:tr w:rsidR="00491D07" w:rsidRPr="007759B6" w14:paraId="3D25FF4D" w14:textId="77777777" w:rsidTr="004B564A">
              <w:tc>
                <w:tcPr>
                  <w:tcW w:w="4647" w:type="dxa"/>
                </w:tcPr>
                <w:p w14:paraId="33221254" w14:textId="77777777" w:rsidR="00491D07" w:rsidRPr="007759B6" w:rsidRDefault="00491D07" w:rsidP="004B564A">
                  <w:pPr>
                    <w:widowControl w:val="0"/>
                    <w:spacing w:line="240" w:lineRule="auto"/>
                    <w:ind w:left="216" w:firstLine="0"/>
                    <w:rPr>
                      <w:b/>
                      <w:sz w:val="24"/>
                      <w:szCs w:val="24"/>
                    </w:rPr>
                  </w:pPr>
                </w:p>
              </w:tc>
            </w:tr>
            <w:tr w:rsidR="00491D07" w:rsidRPr="007759B6" w14:paraId="61879A1B" w14:textId="77777777" w:rsidTr="004B564A">
              <w:tc>
                <w:tcPr>
                  <w:tcW w:w="4647" w:type="dxa"/>
                </w:tcPr>
                <w:p w14:paraId="75BFFE31" w14:textId="77777777" w:rsidR="00491D07" w:rsidRPr="007759B6" w:rsidRDefault="00491D07" w:rsidP="004B564A">
                  <w:pPr>
                    <w:widowControl w:val="0"/>
                    <w:spacing w:line="240" w:lineRule="auto"/>
                    <w:ind w:left="216" w:firstLine="0"/>
                    <w:rPr>
                      <w:sz w:val="24"/>
                      <w:szCs w:val="24"/>
                    </w:rPr>
                  </w:pPr>
                </w:p>
              </w:tc>
            </w:tr>
          </w:tbl>
          <w:p w14:paraId="2A2FE4D6" w14:textId="77777777" w:rsidR="00491D07" w:rsidRPr="007759B6" w:rsidRDefault="00491D07" w:rsidP="004B564A">
            <w:pPr>
              <w:widowControl w:val="0"/>
              <w:spacing w:line="240" w:lineRule="auto"/>
              <w:rPr>
                <w:bCs/>
                <w:sz w:val="24"/>
                <w:szCs w:val="24"/>
              </w:rPr>
            </w:pPr>
          </w:p>
        </w:tc>
      </w:tr>
    </w:tbl>
    <w:p w14:paraId="58FBDAE4" w14:textId="77777777" w:rsidR="00491D07" w:rsidRPr="007759B6" w:rsidRDefault="00491D07" w:rsidP="0024086E">
      <w:pPr>
        <w:spacing w:line="240" w:lineRule="auto"/>
        <w:rPr>
          <w:sz w:val="24"/>
          <w:szCs w:val="24"/>
        </w:rPr>
      </w:pPr>
    </w:p>
    <w:p w14:paraId="685CB708" w14:textId="77777777" w:rsidR="00663FC7" w:rsidRPr="007759B6" w:rsidRDefault="00663FC7" w:rsidP="0024086E">
      <w:pPr>
        <w:tabs>
          <w:tab w:val="num" w:pos="0"/>
        </w:tabs>
        <w:spacing w:line="240" w:lineRule="auto"/>
        <w:ind w:firstLine="709"/>
        <w:rPr>
          <w:color w:val="000000"/>
          <w:sz w:val="24"/>
          <w:szCs w:val="24"/>
        </w:rPr>
      </w:pPr>
    </w:p>
    <w:p w14:paraId="47E68E7D" w14:textId="77777777" w:rsidR="00663FC7" w:rsidRPr="007759B6" w:rsidRDefault="00663FC7" w:rsidP="0024086E">
      <w:pPr>
        <w:tabs>
          <w:tab w:val="num" w:pos="0"/>
        </w:tabs>
        <w:spacing w:line="240" w:lineRule="auto"/>
        <w:ind w:firstLine="709"/>
        <w:rPr>
          <w:color w:val="000000"/>
          <w:sz w:val="24"/>
          <w:szCs w:val="24"/>
        </w:rPr>
      </w:pPr>
    </w:p>
    <w:p w14:paraId="72F5306B" w14:textId="77777777" w:rsidR="00663FC7" w:rsidRPr="007759B6" w:rsidRDefault="00663FC7" w:rsidP="0024086E">
      <w:pPr>
        <w:tabs>
          <w:tab w:val="num" w:pos="0"/>
        </w:tabs>
        <w:spacing w:line="240" w:lineRule="auto"/>
        <w:ind w:firstLine="709"/>
        <w:rPr>
          <w:color w:val="000000"/>
          <w:sz w:val="24"/>
          <w:szCs w:val="24"/>
        </w:rPr>
      </w:pPr>
    </w:p>
    <w:tbl>
      <w:tblPr>
        <w:tblW w:w="10138" w:type="dxa"/>
        <w:tblLook w:val="01E0" w:firstRow="1" w:lastRow="1" w:firstColumn="1" w:lastColumn="1" w:noHBand="0" w:noVBand="0"/>
      </w:tblPr>
      <w:tblGrid>
        <w:gridCol w:w="4723"/>
        <w:gridCol w:w="708"/>
        <w:gridCol w:w="4707"/>
      </w:tblGrid>
      <w:tr w:rsidR="0024086E" w:rsidRPr="007759B6" w14:paraId="4537A9C4" w14:textId="77777777" w:rsidTr="001355D5">
        <w:trPr>
          <w:trHeight w:val="4170"/>
        </w:trPr>
        <w:tc>
          <w:tcPr>
            <w:tcW w:w="4723" w:type="dxa"/>
          </w:tcPr>
          <w:p w14:paraId="5F373465" w14:textId="77777777" w:rsidR="0024086E" w:rsidRPr="007759B6" w:rsidRDefault="0024086E" w:rsidP="00491D07">
            <w:pPr>
              <w:spacing w:line="240" w:lineRule="auto"/>
              <w:ind w:firstLine="0"/>
              <w:jc w:val="left"/>
              <w:rPr>
                <w:sz w:val="24"/>
                <w:szCs w:val="24"/>
              </w:rPr>
            </w:pPr>
          </w:p>
        </w:tc>
        <w:tc>
          <w:tcPr>
            <w:tcW w:w="708" w:type="dxa"/>
          </w:tcPr>
          <w:p w14:paraId="63E1E6E6" w14:textId="77777777" w:rsidR="0024086E" w:rsidRPr="007759B6" w:rsidRDefault="0024086E" w:rsidP="001355D5">
            <w:pPr>
              <w:spacing w:line="240" w:lineRule="auto"/>
              <w:rPr>
                <w:sz w:val="24"/>
                <w:szCs w:val="24"/>
              </w:rPr>
            </w:pPr>
          </w:p>
        </w:tc>
        <w:tc>
          <w:tcPr>
            <w:tcW w:w="4707" w:type="dxa"/>
          </w:tcPr>
          <w:p w14:paraId="6C63E815" w14:textId="77777777" w:rsidR="0024086E" w:rsidRPr="007759B6" w:rsidRDefault="0024086E" w:rsidP="001355D5">
            <w:pPr>
              <w:spacing w:line="240" w:lineRule="auto"/>
              <w:ind w:firstLine="0"/>
              <w:rPr>
                <w:b/>
                <w:sz w:val="24"/>
                <w:szCs w:val="24"/>
              </w:rPr>
            </w:pPr>
          </w:p>
          <w:p w14:paraId="4FCB685C" w14:textId="77777777" w:rsidR="0024086E" w:rsidRPr="007759B6" w:rsidRDefault="0024086E" w:rsidP="001355D5">
            <w:pPr>
              <w:spacing w:line="240" w:lineRule="auto"/>
              <w:ind w:firstLine="0"/>
              <w:rPr>
                <w:b/>
                <w:sz w:val="24"/>
                <w:szCs w:val="24"/>
              </w:rPr>
            </w:pPr>
          </w:p>
          <w:p w14:paraId="496F7FA4" w14:textId="77777777" w:rsidR="0024086E" w:rsidRPr="007759B6" w:rsidRDefault="0024086E" w:rsidP="001355D5">
            <w:pPr>
              <w:spacing w:line="240" w:lineRule="auto"/>
              <w:ind w:firstLine="0"/>
              <w:rPr>
                <w:b/>
                <w:sz w:val="24"/>
                <w:szCs w:val="24"/>
              </w:rPr>
            </w:pPr>
          </w:p>
          <w:p w14:paraId="558097D6" w14:textId="77777777" w:rsidR="0024086E" w:rsidRPr="007759B6" w:rsidRDefault="0024086E" w:rsidP="001355D5">
            <w:pPr>
              <w:spacing w:line="240" w:lineRule="auto"/>
              <w:ind w:firstLine="0"/>
              <w:rPr>
                <w:b/>
                <w:sz w:val="24"/>
                <w:szCs w:val="24"/>
              </w:rPr>
            </w:pPr>
          </w:p>
          <w:p w14:paraId="414DBDBD" w14:textId="77777777" w:rsidR="0024086E" w:rsidRPr="007759B6" w:rsidRDefault="0024086E" w:rsidP="001355D5">
            <w:pPr>
              <w:spacing w:line="240" w:lineRule="auto"/>
              <w:ind w:firstLine="0"/>
              <w:rPr>
                <w:b/>
                <w:sz w:val="24"/>
                <w:szCs w:val="24"/>
              </w:rPr>
            </w:pPr>
          </w:p>
          <w:p w14:paraId="5E74E30F" w14:textId="77777777" w:rsidR="0024086E" w:rsidRPr="007759B6" w:rsidRDefault="0024086E" w:rsidP="001355D5">
            <w:pPr>
              <w:spacing w:line="240" w:lineRule="auto"/>
              <w:ind w:firstLine="0"/>
              <w:rPr>
                <w:b/>
                <w:sz w:val="24"/>
                <w:szCs w:val="24"/>
              </w:rPr>
            </w:pPr>
          </w:p>
        </w:tc>
      </w:tr>
    </w:tbl>
    <w:p w14:paraId="03788C96" w14:textId="77777777" w:rsidR="0024086E" w:rsidRPr="007759B6" w:rsidRDefault="0024086E" w:rsidP="0024086E">
      <w:pPr>
        <w:spacing w:line="240" w:lineRule="auto"/>
        <w:ind w:firstLine="0"/>
        <w:jc w:val="right"/>
        <w:rPr>
          <w:sz w:val="24"/>
          <w:szCs w:val="24"/>
        </w:rPr>
      </w:pPr>
    </w:p>
    <w:p w14:paraId="42B61BCD" w14:textId="77777777" w:rsidR="0024086E" w:rsidRPr="007759B6" w:rsidRDefault="0024086E" w:rsidP="0024086E">
      <w:pPr>
        <w:spacing w:line="240" w:lineRule="auto"/>
        <w:ind w:firstLine="0"/>
        <w:jc w:val="right"/>
        <w:rPr>
          <w:sz w:val="24"/>
          <w:szCs w:val="24"/>
        </w:rPr>
      </w:pPr>
    </w:p>
    <w:p w14:paraId="5F5561FC" w14:textId="77777777" w:rsidR="0024086E" w:rsidRPr="007759B6" w:rsidRDefault="0024086E" w:rsidP="0024086E">
      <w:pPr>
        <w:spacing w:line="240" w:lineRule="auto"/>
        <w:ind w:firstLine="0"/>
        <w:jc w:val="right"/>
        <w:rPr>
          <w:sz w:val="24"/>
          <w:szCs w:val="24"/>
        </w:rPr>
      </w:pPr>
    </w:p>
    <w:p w14:paraId="699CEA91" w14:textId="77777777" w:rsidR="0024086E" w:rsidRPr="007759B6" w:rsidRDefault="0024086E" w:rsidP="0024086E">
      <w:pPr>
        <w:spacing w:line="240" w:lineRule="auto"/>
        <w:ind w:firstLine="0"/>
        <w:jc w:val="right"/>
        <w:rPr>
          <w:sz w:val="24"/>
          <w:szCs w:val="24"/>
        </w:rPr>
      </w:pPr>
    </w:p>
    <w:p w14:paraId="06D1239A" w14:textId="77777777" w:rsidR="00AA619E" w:rsidRPr="007759B6" w:rsidRDefault="00AA619E" w:rsidP="0024086E">
      <w:pPr>
        <w:spacing w:line="240" w:lineRule="auto"/>
        <w:ind w:firstLine="0"/>
        <w:jc w:val="right"/>
        <w:rPr>
          <w:sz w:val="24"/>
          <w:szCs w:val="24"/>
        </w:rPr>
      </w:pPr>
    </w:p>
    <w:p w14:paraId="204F7715" w14:textId="77777777" w:rsidR="00AA619E" w:rsidRPr="007759B6" w:rsidRDefault="00AA619E" w:rsidP="0024086E">
      <w:pPr>
        <w:spacing w:line="240" w:lineRule="auto"/>
        <w:ind w:firstLine="0"/>
        <w:jc w:val="right"/>
        <w:rPr>
          <w:sz w:val="24"/>
          <w:szCs w:val="24"/>
        </w:rPr>
      </w:pPr>
    </w:p>
    <w:p w14:paraId="23981395" w14:textId="77777777" w:rsidR="00AA619E" w:rsidRPr="007759B6" w:rsidRDefault="00AA619E" w:rsidP="0024086E">
      <w:pPr>
        <w:spacing w:line="240" w:lineRule="auto"/>
        <w:ind w:firstLine="0"/>
        <w:jc w:val="right"/>
        <w:rPr>
          <w:sz w:val="24"/>
          <w:szCs w:val="24"/>
        </w:rPr>
      </w:pPr>
    </w:p>
    <w:p w14:paraId="1C340263" w14:textId="77777777" w:rsidR="00AA619E" w:rsidRPr="007759B6" w:rsidRDefault="00AA619E" w:rsidP="0024086E">
      <w:pPr>
        <w:spacing w:line="240" w:lineRule="auto"/>
        <w:ind w:firstLine="0"/>
        <w:jc w:val="right"/>
        <w:rPr>
          <w:sz w:val="24"/>
          <w:szCs w:val="24"/>
        </w:rPr>
      </w:pPr>
    </w:p>
    <w:p w14:paraId="22FEEEF2" w14:textId="77777777" w:rsidR="00AA619E" w:rsidRPr="007759B6" w:rsidRDefault="00AA619E" w:rsidP="00AA619E">
      <w:pPr>
        <w:spacing w:line="240" w:lineRule="auto"/>
        <w:ind w:firstLine="0"/>
        <w:jc w:val="right"/>
        <w:rPr>
          <w:sz w:val="24"/>
          <w:szCs w:val="24"/>
        </w:rPr>
      </w:pPr>
      <w:r w:rsidRPr="007759B6">
        <w:rPr>
          <w:sz w:val="24"/>
          <w:szCs w:val="24"/>
        </w:rPr>
        <w:t>Приложение №1</w:t>
      </w:r>
    </w:p>
    <w:p w14:paraId="13DC23B0" w14:textId="24D82EB8" w:rsidR="00AA619E" w:rsidRPr="007759B6" w:rsidRDefault="00AA619E" w:rsidP="00AA619E">
      <w:pPr>
        <w:spacing w:line="240" w:lineRule="auto"/>
        <w:ind w:firstLine="0"/>
        <w:jc w:val="right"/>
        <w:rPr>
          <w:sz w:val="24"/>
          <w:szCs w:val="24"/>
        </w:rPr>
      </w:pPr>
      <w:r w:rsidRPr="007759B6">
        <w:rPr>
          <w:sz w:val="24"/>
          <w:szCs w:val="24"/>
        </w:rPr>
        <w:t xml:space="preserve"> к договору № _____ от ____________2021 г.</w:t>
      </w:r>
    </w:p>
    <w:p w14:paraId="02A23BAE" w14:textId="77777777" w:rsidR="00AA619E" w:rsidRPr="007759B6" w:rsidRDefault="00AA619E" w:rsidP="00AA619E">
      <w:pPr>
        <w:spacing w:line="240" w:lineRule="auto"/>
        <w:ind w:firstLine="0"/>
        <w:jc w:val="center"/>
        <w:rPr>
          <w:b/>
          <w:sz w:val="24"/>
          <w:szCs w:val="24"/>
        </w:rPr>
      </w:pPr>
    </w:p>
    <w:p w14:paraId="7DCA7136" w14:textId="77777777" w:rsidR="00491D07" w:rsidRPr="007759B6" w:rsidRDefault="00491D07" w:rsidP="00AA619E">
      <w:pPr>
        <w:spacing w:line="240" w:lineRule="auto"/>
        <w:ind w:firstLine="0"/>
        <w:jc w:val="center"/>
        <w:rPr>
          <w:b/>
          <w:sz w:val="24"/>
          <w:szCs w:val="24"/>
        </w:rPr>
      </w:pPr>
    </w:p>
    <w:p w14:paraId="1CECCF09" w14:textId="77777777" w:rsidR="00491D07" w:rsidRPr="007759B6" w:rsidRDefault="00491D07" w:rsidP="00491D07">
      <w:pPr>
        <w:spacing w:line="240" w:lineRule="auto"/>
        <w:ind w:firstLine="0"/>
        <w:jc w:val="center"/>
        <w:rPr>
          <w:b/>
          <w:sz w:val="24"/>
          <w:szCs w:val="24"/>
        </w:rPr>
      </w:pPr>
      <w:r w:rsidRPr="007759B6">
        <w:rPr>
          <w:b/>
          <w:sz w:val="24"/>
          <w:szCs w:val="24"/>
        </w:rPr>
        <w:t>ЗАДАНИЕ НА ПРОЕКТИРОВАНИЕ</w:t>
      </w:r>
    </w:p>
    <w:p w14:paraId="43CF5AF2" w14:textId="77777777" w:rsidR="00491D07" w:rsidRPr="007759B6" w:rsidRDefault="00491D07" w:rsidP="00491D07">
      <w:pPr>
        <w:tabs>
          <w:tab w:val="left" w:pos="7663"/>
        </w:tabs>
        <w:spacing w:line="240" w:lineRule="auto"/>
        <w:ind w:firstLine="0"/>
        <w:jc w:val="center"/>
        <w:rPr>
          <w:b/>
          <w:bCs/>
          <w:sz w:val="24"/>
          <w:szCs w:val="24"/>
        </w:rPr>
      </w:pPr>
      <w:r w:rsidRPr="007759B6">
        <w:rPr>
          <w:b/>
          <w:bCs/>
          <w:sz w:val="24"/>
          <w:szCs w:val="24"/>
        </w:rPr>
        <w:t>на проведение работ по сохранению объекта культурного наследия</w:t>
      </w:r>
    </w:p>
    <w:p w14:paraId="04E0C51E" w14:textId="1D5D520B" w:rsidR="00491D07" w:rsidRPr="007759B6" w:rsidRDefault="00491D07" w:rsidP="00491D07">
      <w:pPr>
        <w:tabs>
          <w:tab w:val="left" w:pos="7663"/>
        </w:tabs>
        <w:spacing w:line="240" w:lineRule="auto"/>
        <w:ind w:firstLine="0"/>
        <w:jc w:val="center"/>
        <w:rPr>
          <w:b/>
          <w:bCs/>
          <w:sz w:val="24"/>
          <w:szCs w:val="24"/>
        </w:rPr>
      </w:pPr>
      <w:r w:rsidRPr="007759B6">
        <w:rPr>
          <w:b/>
          <w:bCs/>
          <w:sz w:val="24"/>
          <w:szCs w:val="24"/>
        </w:rPr>
        <w:t xml:space="preserve"> «Приспособление объекта для современного использования в части устройства архитектурно-художественной подсветки фасадов жилых зданий «Кондратьевский жилмассив», </w:t>
      </w:r>
      <w:r w:rsidRPr="007759B6">
        <w:rPr>
          <w:b/>
          <w:bCs/>
          <w:sz w:val="24"/>
          <w:szCs w:val="24"/>
        </w:rPr>
        <w:br/>
        <w:t>расположенных по адресу: Санкт-Петербург, Кондратьевский пр.</w:t>
      </w:r>
      <w:r w:rsidR="002D6678" w:rsidRPr="007759B6">
        <w:rPr>
          <w:b/>
          <w:bCs/>
          <w:sz w:val="24"/>
          <w:szCs w:val="24"/>
        </w:rPr>
        <w:t>,</w:t>
      </w:r>
      <w:r w:rsidRPr="007759B6">
        <w:rPr>
          <w:b/>
          <w:bCs/>
          <w:sz w:val="24"/>
          <w:szCs w:val="24"/>
        </w:rPr>
        <w:t xml:space="preserve"> дом 40, корпус</w:t>
      </w:r>
      <w:r w:rsidR="002D6678" w:rsidRPr="007759B6">
        <w:rPr>
          <w:b/>
          <w:bCs/>
          <w:sz w:val="24"/>
          <w:szCs w:val="24"/>
        </w:rPr>
        <w:t>а</w:t>
      </w:r>
      <w:r w:rsidRPr="007759B6">
        <w:rPr>
          <w:b/>
          <w:bCs/>
          <w:sz w:val="24"/>
          <w:szCs w:val="24"/>
        </w:rPr>
        <w:t xml:space="preserve"> 1,</w:t>
      </w:r>
      <w:r w:rsidR="002D6678" w:rsidRPr="007759B6">
        <w:rPr>
          <w:b/>
          <w:bCs/>
          <w:sz w:val="24"/>
          <w:szCs w:val="24"/>
        </w:rPr>
        <w:t xml:space="preserve"> </w:t>
      </w:r>
      <w:r w:rsidRPr="007759B6">
        <w:rPr>
          <w:b/>
          <w:bCs/>
          <w:sz w:val="24"/>
          <w:szCs w:val="24"/>
        </w:rPr>
        <w:t>10,</w:t>
      </w:r>
      <w:r w:rsidR="002D6678" w:rsidRPr="007759B6">
        <w:rPr>
          <w:b/>
          <w:bCs/>
          <w:sz w:val="24"/>
          <w:szCs w:val="24"/>
        </w:rPr>
        <w:t xml:space="preserve"> </w:t>
      </w:r>
      <w:r w:rsidRPr="007759B6">
        <w:rPr>
          <w:b/>
          <w:bCs/>
          <w:sz w:val="24"/>
          <w:szCs w:val="24"/>
        </w:rPr>
        <w:t>11</w:t>
      </w:r>
    </w:p>
    <w:p w14:paraId="3DF6C326" w14:textId="77777777" w:rsidR="00491D07" w:rsidRPr="007759B6" w:rsidRDefault="00491D07" w:rsidP="00491D07">
      <w:pPr>
        <w:tabs>
          <w:tab w:val="left" w:pos="7663"/>
        </w:tabs>
        <w:spacing w:line="240" w:lineRule="auto"/>
        <w:ind w:left="-851" w:right="-284"/>
        <w:jc w:val="center"/>
        <w:rPr>
          <w:b/>
          <w:bCs/>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977"/>
        <w:gridCol w:w="6805"/>
      </w:tblGrid>
      <w:tr w:rsidR="00491D07" w:rsidRPr="007759B6" w14:paraId="0782E9F8"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3EA96BEF" w14:textId="77777777" w:rsidR="00491D07" w:rsidRPr="007759B6" w:rsidRDefault="00491D07" w:rsidP="004B564A">
            <w:pPr>
              <w:spacing w:line="240" w:lineRule="auto"/>
              <w:ind w:firstLine="0"/>
              <w:jc w:val="center"/>
              <w:rPr>
                <w:b/>
                <w:sz w:val="24"/>
                <w:szCs w:val="24"/>
              </w:rPr>
            </w:pPr>
            <w:r w:rsidRPr="007759B6">
              <w:rPr>
                <w:b/>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9E9595" w14:textId="77777777" w:rsidR="00491D07" w:rsidRPr="007759B6" w:rsidRDefault="00491D07" w:rsidP="004B564A">
            <w:pPr>
              <w:spacing w:line="240" w:lineRule="auto"/>
              <w:jc w:val="center"/>
              <w:rPr>
                <w:b/>
                <w:sz w:val="24"/>
                <w:szCs w:val="24"/>
              </w:rPr>
            </w:pPr>
            <w:r w:rsidRPr="007759B6">
              <w:rPr>
                <w:b/>
                <w:sz w:val="24"/>
                <w:szCs w:val="24"/>
              </w:rPr>
              <w:t>Состав</w:t>
            </w:r>
          </w:p>
        </w:tc>
        <w:tc>
          <w:tcPr>
            <w:tcW w:w="6805" w:type="dxa"/>
            <w:tcBorders>
              <w:top w:val="single" w:sz="4" w:space="0" w:color="auto"/>
              <w:left w:val="single" w:sz="4" w:space="0" w:color="auto"/>
              <w:bottom w:val="single" w:sz="4" w:space="0" w:color="auto"/>
              <w:right w:val="single" w:sz="4" w:space="0" w:color="auto"/>
            </w:tcBorders>
            <w:vAlign w:val="center"/>
            <w:hideMark/>
          </w:tcPr>
          <w:p w14:paraId="52DD1BDE" w14:textId="77777777" w:rsidR="00491D07" w:rsidRPr="007759B6" w:rsidRDefault="00491D07" w:rsidP="004B564A">
            <w:pPr>
              <w:spacing w:line="240" w:lineRule="auto"/>
              <w:jc w:val="center"/>
              <w:rPr>
                <w:b/>
                <w:sz w:val="24"/>
                <w:szCs w:val="24"/>
              </w:rPr>
            </w:pPr>
            <w:r w:rsidRPr="007759B6">
              <w:rPr>
                <w:b/>
                <w:sz w:val="24"/>
                <w:szCs w:val="24"/>
              </w:rPr>
              <w:t>Содержание</w:t>
            </w:r>
          </w:p>
        </w:tc>
      </w:tr>
      <w:tr w:rsidR="00491D07" w:rsidRPr="007759B6" w14:paraId="2DB38232"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4568C29" w14:textId="77777777" w:rsidR="00491D07" w:rsidRPr="007759B6" w:rsidRDefault="00491D07" w:rsidP="004B564A">
            <w:pPr>
              <w:spacing w:line="240" w:lineRule="auto"/>
              <w:ind w:firstLine="0"/>
              <w:jc w:val="center"/>
              <w:rPr>
                <w:sz w:val="24"/>
                <w:szCs w:val="24"/>
              </w:rPr>
            </w:pPr>
            <w:r w:rsidRPr="007759B6">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4BDC28" w14:textId="77777777" w:rsidR="00491D07" w:rsidRPr="007759B6" w:rsidRDefault="00491D07" w:rsidP="004B564A">
            <w:pPr>
              <w:spacing w:line="240" w:lineRule="auto"/>
              <w:ind w:firstLine="0"/>
              <w:rPr>
                <w:sz w:val="24"/>
                <w:szCs w:val="24"/>
              </w:rPr>
            </w:pPr>
            <w:r w:rsidRPr="007759B6">
              <w:rPr>
                <w:sz w:val="24"/>
                <w:szCs w:val="24"/>
              </w:rPr>
              <w:t>Наименование объекта</w:t>
            </w:r>
          </w:p>
        </w:tc>
        <w:tc>
          <w:tcPr>
            <w:tcW w:w="6805" w:type="dxa"/>
            <w:tcBorders>
              <w:top w:val="single" w:sz="4" w:space="0" w:color="auto"/>
              <w:left w:val="single" w:sz="4" w:space="0" w:color="auto"/>
              <w:bottom w:val="single" w:sz="4" w:space="0" w:color="auto"/>
              <w:right w:val="single" w:sz="4" w:space="0" w:color="auto"/>
            </w:tcBorders>
            <w:vAlign w:val="center"/>
            <w:hideMark/>
          </w:tcPr>
          <w:p w14:paraId="4449CD83" w14:textId="77777777" w:rsidR="00491D07" w:rsidRPr="007759B6" w:rsidRDefault="00491D07" w:rsidP="004B564A">
            <w:pPr>
              <w:spacing w:line="240" w:lineRule="auto"/>
              <w:ind w:firstLine="0"/>
              <w:rPr>
                <w:sz w:val="24"/>
                <w:szCs w:val="24"/>
              </w:rPr>
            </w:pPr>
            <w:r w:rsidRPr="007759B6">
              <w:rPr>
                <w:sz w:val="24"/>
                <w:szCs w:val="24"/>
              </w:rPr>
              <w:t>Сохранение объекта культурного наследия.</w:t>
            </w:r>
          </w:p>
          <w:p w14:paraId="55295520" w14:textId="202143EB" w:rsidR="00491D07" w:rsidRPr="007759B6" w:rsidRDefault="00491D07" w:rsidP="004B564A">
            <w:pPr>
              <w:spacing w:line="240" w:lineRule="auto"/>
              <w:ind w:firstLine="0"/>
              <w:rPr>
                <w:sz w:val="24"/>
                <w:szCs w:val="24"/>
              </w:rPr>
            </w:pPr>
            <w:r w:rsidRPr="007759B6">
              <w:rPr>
                <w:sz w:val="24"/>
                <w:szCs w:val="24"/>
              </w:rPr>
              <w:t>Приспособление объекта для современного использования в части устройства архитектурно-художественной подсветки фасадов жилых зданий «Кондратьевский жилмассив»</w:t>
            </w:r>
          </w:p>
        </w:tc>
      </w:tr>
      <w:tr w:rsidR="00491D07" w:rsidRPr="007759B6" w14:paraId="638F02D1"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5A967C46" w14:textId="77777777" w:rsidR="00491D07" w:rsidRPr="007759B6" w:rsidRDefault="00491D07" w:rsidP="004B564A">
            <w:pPr>
              <w:spacing w:line="240" w:lineRule="auto"/>
              <w:ind w:firstLine="0"/>
              <w:jc w:val="center"/>
              <w:rPr>
                <w:sz w:val="24"/>
                <w:szCs w:val="24"/>
              </w:rPr>
            </w:pPr>
            <w:r w:rsidRPr="007759B6">
              <w:rPr>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2A678A" w14:textId="77777777" w:rsidR="00491D07" w:rsidRPr="007759B6" w:rsidRDefault="00491D07" w:rsidP="004B564A">
            <w:pPr>
              <w:spacing w:line="240" w:lineRule="auto"/>
              <w:ind w:firstLine="0"/>
              <w:rPr>
                <w:sz w:val="24"/>
                <w:szCs w:val="24"/>
              </w:rPr>
            </w:pPr>
            <w:r w:rsidRPr="007759B6">
              <w:rPr>
                <w:sz w:val="24"/>
                <w:szCs w:val="24"/>
              </w:rPr>
              <w:t>Месторасположение объекта</w:t>
            </w:r>
          </w:p>
        </w:tc>
        <w:tc>
          <w:tcPr>
            <w:tcW w:w="6805" w:type="dxa"/>
            <w:tcBorders>
              <w:top w:val="single" w:sz="4" w:space="0" w:color="auto"/>
              <w:left w:val="single" w:sz="4" w:space="0" w:color="auto"/>
              <w:bottom w:val="single" w:sz="4" w:space="0" w:color="auto"/>
              <w:right w:val="single" w:sz="4" w:space="0" w:color="auto"/>
            </w:tcBorders>
            <w:vAlign w:val="center"/>
            <w:hideMark/>
          </w:tcPr>
          <w:p w14:paraId="27D2F85E" w14:textId="77777777" w:rsidR="00491D07" w:rsidRPr="007759B6" w:rsidRDefault="00491D07" w:rsidP="004B564A">
            <w:pPr>
              <w:spacing w:line="240" w:lineRule="auto"/>
              <w:ind w:firstLine="0"/>
              <w:rPr>
                <w:sz w:val="24"/>
                <w:szCs w:val="24"/>
              </w:rPr>
            </w:pPr>
            <w:r w:rsidRPr="007759B6">
              <w:rPr>
                <w:sz w:val="24"/>
                <w:szCs w:val="24"/>
              </w:rPr>
              <w:t>Санкт-Петербург, Кондратьевский пр., дом 40, корп. 1, 10, 11.</w:t>
            </w:r>
          </w:p>
        </w:tc>
      </w:tr>
      <w:tr w:rsidR="00491D07" w:rsidRPr="007759B6" w14:paraId="61169E40"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06BEF82" w14:textId="77777777" w:rsidR="00491D07" w:rsidRPr="007759B6" w:rsidRDefault="00491D07" w:rsidP="004B564A">
            <w:pPr>
              <w:spacing w:line="240" w:lineRule="auto"/>
              <w:ind w:firstLine="0"/>
              <w:jc w:val="center"/>
              <w:rPr>
                <w:sz w:val="24"/>
                <w:szCs w:val="24"/>
              </w:rPr>
            </w:pPr>
            <w:r w:rsidRPr="007759B6">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D01110" w14:textId="77777777" w:rsidR="00491D07" w:rsidRPr="007759B6" w:rsidRDefault="00491D07" w:rsidP="004B564A">
            <w:pPr>
              <w:spacing w:line="240" w:lineRule="auto"/>
              <w:ind w:firstLine="0"/>
              <w:rPr>
                <w:sz w:val="24"/>
                <w:szCs w:val="24"/>
              </w:rPr>
            </w:pPr>
            <w:r w:rsidRPr="007759B6">
              <w:rPr>
                <w:sz w:val="24"/>
                <w:szCs w:val="24"/>
              </w:rPr>
              <w:t>Вид строительства</w:t>
            </w:r>
          </w:p>
        </w:tc>
        <w:tc>
          <w:tcPr>
            <w:tcW w:w="6805" w:type="dxa"/>
            <w:tcBorders>
              <w:top w:val="single" w:sz="4" w:space="0" w:color="auto"/>
              <w:left w:val="single" w:sz="4" w:space="0" w:color="auto"/>
              <w:bottom w:val="single" w:sz="4" w:space="0" w:color="auto"/>
              <w:right w:val="single" w:sz="4" w:space="0" w:color="auto"/>
            </w:tcBorders>
            <w:vAlign w:val="center"/>
          </w:tcPr>
          <w:p w14:paraId="142B6D8E" w14:textId="6069D689" w:rsidR="00491D07" w:rsidRPr="007759B6" w:rsidRDefault="002D6678" w:rsidP="004B564A">
            <w:pPr>
              <w:spacing w:line="240" w:lineRule="auto"/>
              <w:ind w:firstLine="0"/>
              <w:rPr>
                <w:sz w:val="24"/>
                <w:szCs w:val="24"/>
              </w:rPr>
            </w:pPr>
            <w:r w:rsidRPr="007759B6">
              <w:rPr>
                <w:sz w:val="24"/>
                <w:szCs w:val="24"/>
              </w:rPr>
              <w:t>Н</w:t>
            </w:r>
            <w:r w:rsidR="00491D07" w:rsidRPr="007759B6">
              <w:rPr>
                <w:sz w:val="24"/>
                <w:szCs w:val="24"/>
              </w:rPr>
              <w:t>овое</w:t>
            </w:r>
          </w:p>
        </w:tc>
      </w:tr>
      <w:tr w:rsidR="00491D07" w:rsidRPr="007759B6" w14:paraId="7D325317"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3BC1E9E6" w14:textId="77777777" w:rsidR="00491D07" w:rsidRPr="007759B6" w:rsidRDefault="00491D07" w:rsidP="004B564A">
            <w:pPr>
              <w:spacing w:line="240" w:lineRule="auto"/>
              <w:ind w:firstLine="0"/>
              <w:jc w:val="center"/>
              <w:rPr>
                <w:sz w:val="24"/>
                <w:szCs w:val="24"/>
              </w:rPr>
            </w:pPr>
            <w:r w:rsidRPr="007759B6">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36DE92" w14:textId="77777777" w:rsidR="00491D07" w:rsidRPr="007759B6" w:rsidRDefault="00491D07" w:rsidP="004B564A">
            <w:pPr>
              <w:spacing w:line="240" w:lineRule="auto"/>
              <w:ind w:firstLine="0"/>
              <w:jc w:val="left"/>
              <w:rPr>
                <w:sz w:val="24"/>
                <w:szCs w:val="24"/>
              </w:rPr>
            </w:pPr>
            <w:r w:rsidRPr="007759B6">
              <w:rPr>
                <w:sz w:val="24"/>
                <w:szCs w:val="24"/>
              </w:rPr>
              <w:t>Основание для проектирования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69053B7D" w14:textId="77777777" w:rsidR="00491D07" w:rsidRPr="007759B6" w:rsidRDefault="00491D07" w:rsidP="004B564A">
            <w:pPr>
              <w:spacing w:line="240" w:lineRule="auto"/>
              <w:ind w:firstLine="0"/>
              <w:rPr>
                <w:sz w:val="24"/>
                <w:szCs w:val="24"/>
                <w:shd w:val="clear" w:color="auto" w:fill="FFFFFF"/>
              </w:rPr>
            </w:pPr>
            <w:r w:rsidRPr="007759B6">
              <w:rPr>
                <w:sz w:val="24"/>
                <w:szCs w:val="24"/>
                <w:shd w:val="clear" w:color="auto" w:fill="FFFFFF"/>
              </w:rPr>
              <w:t xml:space="preserve">Распоряжение Жилищного Комитета Правительства </w:t>
            </w:r>
          </w:p>
          <w:p w14:paraId="08C809F3" w14:textId="75B8D4DF" w:rsidR="00491D07" w:rsidRPr="007759B6" w:rsidRDefault="00491D07" w:rsidP="004B564A">
            <w:pPr>
              <w:spacing w:line="240" w:lineRule="auto"/>
              <w:ind w:firstLine="0"/>
              <w:rPr>
                <w:sz w:val="24"/>
                <w:szCs w:val="24"/>
              </w:rPr>
            </w:pPr>
            <w:r w:rsidRPr="007759B6">
              <w:rPr>
                <w:sz w:val="24"/>
                <w:szCs w:val="24"/>
                <w:shd w:val="clear" w:color="auto" w:fill="FFFFFF"/>
              </w:rPr>
              <w:t>Санкт-Петербурга</w:t>
            </w:r>
            <w:r w:rsidR="009A41A2" w:rsidRPr="007759B6">
              <w:rPr>
                <w:sz w:val="24"/>
                <w:szCs w:val="24"/>
                <w:shd w:val="clear" w:color="auto" w:fill="FFFFFF"/>
              </w:rPr>
              <w:t xml:space="preserve"> </w:t>
            </w:r>
            <w:r w:rsidR="009A41A2" w:rsidRPr="007759B6">
              <w:rPr>
                <w:sz w:val="24"/>
                <w:szCs w:val="24"/>
              </w:rPr>
              <w:t>от 30.01.2017 № 73-р</w:t>
            </w:r>
          </w:p>
        </w:tc>
      </w:tr>
      <w:tr w:rsidR="00491D07" w:rsidRPr="007759B6" w14:paraId="71C92B08"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EAA92D1" w14:textId="77777777" w:rsidR="00491D07" w:rsidRPr="007759B6" w:rsidRDefault="00491D07" w:rsidP="004B564A">
            <w:pPr>
              <w:spacing w:line="240" w:lineRule="auto"/>
              <w:ind w:firstLine="0"/>
              <w:jc w:val="center"/>
              <w:rPr>
                <w:sz w:val="24"/>
                <w:szCs w:val="24"/>
              </w:rPr>
            </w:pPr>
            <w:r w:rsidRPr="007759B6">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CF2056" w14:textId="77777777" w:rsidR="00491D07" w:rsidRPr="007759B6" w:rsidRDefault="00491D07" w:rsidP="004B564A">
            <w:pPr>
              <w:spacing w:line="240" w:lineRule="auto"/>
              <w:ind w:firstLine="0"/>
              <w:rPr>
                <w:sz w:val="24"/>
                <w:szCs w:val="24"/>
              </w:rPr>
            </w:pPr>
            <w:r w:rsidRPr="007759B6">
              <w:rPr>
                <w:sz w:val="24"/>
                <w:szCs w:val="24"/>
              </w:rPr>
              <w:t>Источник финансирования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651856DC" w14:textId="77777777" w:rsidR="00491D07" w:rsidRPr="007759B6" w:rsidRDefault="00491D07" w:rsidP="004B564A">
            <w:pPr>
              <w:spacing w:line="240" w:lineRule="auto"/>
              <w:ind w:firstLine="0"/>
              <w:rPr>
                <w:sz w:val="24"/>
                <w:szCs w:val="24"/>
              </w:rPr>
            </w:pPr>
            <w:r w:rsidRPr="007759B6">
              <w:rPr>
                <w:sz w:val="24"/>
                <w:szCs w:val="24"/>
                <w:shd w:val="clear" w:color="auto" w:fill="FFFFFF"/>
              </w:rPr>
              <w:t>Собственные средства Заказчика</w:t>
            </w:r>
          </w:p>
        </w:tc>
      </w:tr>
      <w:tr w:rsidR="00491D07" w:rsidRPr="007759B6" w14:paraId="55F0B024"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D84CE70" w14:textId="77777777" w:rsidR="00491D07" w:rsidRPr="007759B6" w:rsidRDefault="00491D07" w:rsidP="004B564A">
            <w:pPr>
              <w:spacing w:line="240" w:lineRule="auto"/>
              <w:ind w:firstLine="0"/>
              <w:jc w:val="center"/>
              <w:rPr>
                <w:sz w:val="24"/>
                <w:szCs w:val="24"/>
              </w:rPr>
            </w:pPr>
            <w:r w:rsidRPr="007759B6">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F07454" w14:textId="77777777" w:rsidR="00491D07" w:rsidRPr="007759B6" w:rsidRDefault="00491D07" w:rsidP="004B564A">
            <w:pPr>
              <w:spacing w:line="240" w:lineRule="auto"/>
              <w:ind w:firstLine="0"/>
              <w:rPr>
                <w:sz w:val="24"/>
                <w:szCs w:val="24"/>
              </w:rPr>
            </w:pPr>
            <w:r w:rsidRPr="007759B6">
              <w:rPr>
                <w:sz w:val="24"/>
                <w:szCs w:val="24"/>
              </w:rPr>
              <w:t>Заказчик</w:t>
            </w:r>
          </w:p>
        </w:tc>
        <w:tc>
          <w:tcPr>
            <w:tcW w:w="6805" w:type="dxa"/>
            <w:tcBorders>
              <w:top w:val="single" w:sz="4" w:space="0" w:color="auto"/>
              <w:left w:val="single" w:sz="4" w:space="0" w:color="auto"/>
              <w:bottom w:val="single" w:sz="4" w:space="0" w:color="auto"/>
              <w:right w:val="single" w:sz="4" w:space="0" w:color="auto"/>
            </w:tcBorders>
            <w:vAlign w:val="center"/>
            <w:hideMark/>
          </w:tcPr>
          <w:p w14:paraId="75ABABF4" w14:textId="77777777" w:rsidR="00491D07" w:rsidRPr="007759B6" w:rsidRDefault="00491D07" w:rsidP="004B564A">
            <w:pPr>
              <w:spacing w:line="240" w:lineRule="auto"/>
              <w:ind w:firstLine="0"/>
              <w:rPr>
                <w:sz w:val="24"/>
                <w:szCs w:val="24"/>
              </w:rPr>
            </w:pPr>
            <w:r w:rsidRPr="007759B6">
              <w:rPr>
                <w:sz w:val="24"/>
                <w:szCs w:val="24"/>
              </w:rPr>
              <w:t>АО «СПб ЦДЖ»</w:t>
            </w:r>
          </w:p>
        </w:tc>
      </w:tr>
      <w:tr w:rsidR="00491D07" w:rsidRPr="007759B6" w14:paraId="656373B8"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0DA242B4" w14:textId="77777777" w:rsidR="00491D07" w:rsidRPr="007759B6" w:rsidRDefault="00491D07" w:rsidP="004B564A">
            <w:pPr>
              <w:spacing w:line="240" w:lineRule="auto"/>
              <w:ind w:firstLine="0"/>
              <w:jc w:val="center"/>
              <w:rPr>
                <w:sz w:val="24"/>
                <w:szCs w:val="24"/>
              </w:rPr>
            </w:pPr>
            <w:r w:rsidRPr="007759B6">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E59CE7" w14:textId="77777777" w:rsidR="00491D07" w:rsidRPr="007759B6" w:rsidRDefault="00491D07" w:rsidP="004B564A">
            <w:pPr>
              <w:spacing w:line="240" w:lineRule="auto"/>
              <w:ind w:firstLine="0"/>
              <w:rPr>
                <w:sz w:val="24"/>
                <w:szCs w:val="24"/>
              </w:rPr>
            </w:pPr>
            <w:r w:rsidRPr="007759B6">
              <w:rPr>
                <w:sz w:val="24"/>
                <w:szCs w:val="24"/>
              </w:rPr>
              <w:t>Проектная организация</w:t>
            </w:r>
            <w:r w:rsidRPr="007759B6">
              <w:rPr>
                <w:rStyle w:val="afff9"/>
                <w:sz w:val="24"/>
                <w:szCs w:val="24"/>
              </w:rPr>
              <w:footnoteReference w:id="4"/>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11586" w14:textId="77777777" w:rsidR="00491D07" w:rsidRPr="007759B6" w:rsidRDefault="00491D07" w:rsidP="004B564A">
            <w:pPr>
              <w:spacing w:line="240" w:lineRule="auto"/>
              <w:ind w:firstLine="0"/>
              <w:rPr>
                <w:sz w:val="24"/>
                <w:szCs w:val="24"/>
              </w:rPr>
            </w:pPr>
          </w:p>
        </w:tc>
      </w:tr>
      <w:tr w:rsidR="00491D07" w:rsidRPr="007759B6" w14:paraId="242EA2EF" w14:textId="77777777" w:rsidTr="004B564A">
        <w:trPr>
          <w:trHeight w:val="1036"/>
          <w:jc w:val="center"/>
        </w:trPr>
        <w:tc>
          <w:tcPr>
            <w:tcW w:w="703" w:type="dxa"/>
            <w:tcBorders>
              <w:top w:val="single" w:sz="4" w:space="0" w:color="auto"/>
              <w:left w:val="single" w:sz="4" w:space="0" w:color="auto"/>
              <w:bottom w:val="single" w:sz="4" w:space="0" w:color="auto"/>
              <w:right w:val="single" w:sz="4" w:space="0" w:color="auto"/>
            </w:tcBorders>
            <w:vAlign w:val="center"/>
          </w:tcPr>
          <w:p w14:paraId="335B42F8" w14:textId="77777777" w:rsidR="00491D07" w:rsidRPr="007759B6" w:rsidRDefault="00491D07" w:rsidP="004B564A">
            <w:pPr>
              <w:spacing w:line="240" w:lineRule="auto"/>
              <w:ind w:firstLine="0"/>
              <w:jc w:val="center"/>
              <w:rPr>
                <w:sz w:val="24"/>
                <w:szCs w:val="24"/>
              </w:rPr>
            </w:pPr>
            <w:r w:rsidRPr="007759B6">
              <w:rPr>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24F7DD" w14:textId="77777777" w:rsidR="00491D07" w:rsidRPr="007759B6" w:rsidRDefault="00491D07" w:rsidP="004B564A">
            <w:pPr>
              <w:spacing w:line="240" w:lineRule="auto"/>
              <w:ind w:firstLine="0"/>
              <w:rPr>
                <w:sz w:val="24"/>
                <w:szCs w:val="24"/>
              </w:rPr>
            </w:pPr>
            <w:r w:rsidRPr="007759B6">
              <w:rPr>
                <w:sz w:val="24"/>
                <w:szCs w:val="24"/>
              </w:rPr>
              <w:t>Стадия проектирования</w:t>
            </w:r>
          </w:p>
        </w:tc>
        <w:tc>
          <w:tcPr>
            <w:tcW w:w="6805" w:type="dxa"/>
            <w:tcBorders>
              <w:top w:val="single" w:sz="4" w:space="0" w:color="auto"/>
              <w:left w:val="single" w:sz="4" w:space="0" w:color="auto"/>
              <w:bottom w:val="single" w:sz="4" w:space="0" w:color="auto"/>
              <w:right w:val="single" w:sz="4" w:space="0" w:color="auto"/>
            </w:tcBorders>
            <w:vAlign w:val="center"/>
            <w:hideMark/>
          </w:tcPr>
          <w:p w14:paraId="5845B5F8" w14:textId="77777777" w:rsidR="00491D07" w:rsidRPr="007759B6" w:rsidRDefault="00491D07" w:rsidP="004B564A">
            <w:pPr>
              <w:spacing w:line="240" w:lineRule="auto"/>
              <w:ind w:firstLine="0"/>
              <w:rPr>
                <w:sz w:val="24"/>
                <w:szCs w:val="24"/>
              </w:rPr>
            </w:pPr>
            <w:r w:rsidRPr="007759B6">
              <w:rPr>
                <w:sz w:val="24"/>
                <w:szCs w:val="24"/>
              </w:rPr>
              <w:t xml:space="preserve">Двух стадийное: </w:t>
            </w:r>
          </w:p>
          <w:p w14:paraId="0562DF63" w14:textId="77777777" w:rsidR="00491D07" w:rsidRPr="007759B6" w:rsidRDefault="00491D07" w:rsidP="004B564A">
            <w:pPr>
              <w:spacing w:line="240" w:lineRule="auto"/>
              <w:ind w:firstLine="0"/>
              <w:rPr>
                <w:sz w:val="24"/>
                <w:szCs w:val="24"/>
              </w:rPr>
            </w:pPr>
            <w:r w:rsidRPr="007759B6">
              <w:rPr>
                <w:sz w:val="24"/>
                <w:szCs w:val="24"/>
              </w:rPr>
              <w:t>- Проектная документация, ИКЭ, согласование КГИОП;</w:t>
            </w:r>
          </w:p>
          <w:p w14:paraId="3D2088D8" w14:textId="77777777" w:rsidR="00491D07" w:rsidRPr="007759B6" w:rsidRDefault="00491D07" w:rsidP="004B564A">
            <w:pPr>
              <w:spacing w:line="240" w:lineRule="auto"/>
              <w:ind w:firstLine="0"/>
              <w:rPr>
                <w:sz w:val="24"/>
                <w:szCs w:val="24"/>
              </w:rPr>
            </w:pPr>
            <w:r w:rsidRPr="007759B6">
              <w:rPr>
                <w:sz w:val="24"/>
                <w:szCs w:val="24"/>
              </w:rPr>
              <w:t>- Рабочая документация.</w:t>
            </w:r>
          </w:p>
        </w:tc>
      </w:tr>
      <w:tr w:rsidR="00491D07" w:rsidRPr="007759B6" w14:paraId="4AA2C2D2"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2C2D63D9" w14:textId="77777777" w:rsidR="00491D07" w:rsidRPr="007759B6" w:rsidRDefault="00491D07" w:rsidP="004B564A">
            <w:pPr>
              <w:spacing w:line="240" w:lineRule="auto"/>
              <w:ind w:firstLine="0"/>
              <w:jc w:val="center"/>
              <w:rPr>
                <w:sz w:val="24"/>
                <w:szCs w:val="24"/>
              </w:rPr>
            </w:pPr>
            <w:r w:rsidRPr="007759B6">
              <w:rPr>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5C3813" w14:textId="77777777" w:rsidR="00491D07" w:rsidRPr="007759B6" w:rsidRDefault="00491D07" w:rsidP="004B564A">
            <w:pPr>
              <w:spacing w:line="240" w:lineRule="auto"/>
              <w:ind w:firstLine="0"/>
              <w:jc w:val="left"/>
              <w:rPr>
                <w:sz w:val="24"/>
                <w:szCs w:val="24"/>
              </w:rPr>
            </w:pPr>
            <w:r w:rsidRPr="007759B6">
              <w:rPr>
                <w:sz w:val="24"/>
                <w:szCs w:val="24"/>
              </w:rPr>
              <w:t>Исходные данные</w:t>
            </w:r>
          </w:p>
        </w:tc>
        <w:tc>
          <w:tcPr>
            <w:tcW w:w="6805" w:type="dxa"/>
            <w:tcBorders>
              <w:top w:val="single" w:sz="4" w:space="0" w:color="auto"/>
              <w:left w:val="single" w:sz="4" w:space="0" w:color="auto"/>
              <w:bottom w:val="single" w:sz="4" w:space="0" w:color="auto"/>
              <w:right w:val="single" w:sz="4" w:space="0" w:color="auto"/>
            </w:tcBorders>
            <w:vAlign w:val="center"/>
            <w:hideMark/>
          </w:tcPr>
          <w:p w14:paraId="40E00C3D" w14:textId="77777777" w:rsidR="00491D07" w:rsidRPr="007759B6" w:rsidRDefault="00491D07" w:rsidP="004B564A">
            <w:pPr>
              <w:spacing w:line="240" w:lineRule="auto"/>
              <w:ind w:firstLine="0"/>
              <w:rPr>
                <w:sz w:val="24"/>
                <w:szCs w:val="24"/>
              </w:rPr>
            </w:pPr>
            <w:r w:rsidRPr="007759B6">
              <w:rPr>
                <w:sz w:val="24"/>
                <w:szCs w:val="24"/>
              </w:rPr>
              <w:t>Разделы проекта:</w:t>
            </w:r>
          </w:p>
          <w:p w14:paraId="04ED87DF" w14:textId="1259CBA1" w:rsidR="00491D07" w:rsidRPr="007759B6" w:rsidRDefault="00491D07" w:rsidP="002D6678">
            <w:pPr>
              <w:pStyle w:val="affb"/>
              <w:numPr>
                <w:ilvl w:val="0"/>
                <w:numId w:val="39"/>
              </w:numPr>
              <w:tabs>
                <w:tab w:val="left" w:pos="315"/>
              </w:tabs>
              <w:ind w:left="0" w:right="34" w:firstLine="0"/>
              <w:jc w:val="both"/>
            </w:pPr>
            <w:r w:rsidRPr="007759B6">
              <w:t xml:space="preserve">Распоряжение Правительства Санкт-Петербурга Комитета по государственному контролю, использованию и охране памятников истории и культуры от 27 февраля 2014 года </w:t>
            </w:r>
            <w:r w:rsidR="002D6678" w:rsidRPr="007759B6">
              <w:br/>
              <w:t>№</w:t>
            </w:r>
            <w:r w:rsidRPr="007759B6">
              <w:t xml:space="preserve"> 10-89</w:t>
            </w:r>
            <w:r w:rsidR="002D6678" w:rsidRPr="007759B6">
              <w:t>;</w:t>
            </w:r>
          </w:p>
          <w:p w14:paraId="27822571" w14:textId="0131243C" w:rsidR="00491D07" w:rsidRPr="007759B6" w:rsidRDefault="00491D07" w:rsidP="002D6678">
            <w:pPr>
              <w:pStyle w:val="affb"/>
              <w:numPr>
                <w:ilvl w:val="0"/>
                <w:numId w:val="39"/>
              </w:numPr>
              <w:tabs>
                <w:tab w:val="left" w:pos="315"/>
              </w:tabs>
              <w:ind w:left="0" w:right="34" w:firstLine="0"/>
              <w:jc w:val="both"/>
            </w:pPr>
            <w:r w:rsidRPr="007759B6">
              <w:t xml:space="preserve">Распоряжение Правительства Санкт-Петербурга Комитета по государственному контролю, использованию и охране памятников истории и культуры от 14.03. 2014 </w:t>
            </w:r>
            <w:r w:rsidR="002D6678" w:rsidRPr="007759B6">
              <w:t>№</w:t>
            </w:r>
            <w:r w:rsidRPr="007759B6">
              <w:t xml:space="preserve"> 10-122</w:t>
            </w:r>
            <w:r w:rsidR="002D6678" w:rsidRPr="007759B6">
              <w:t>;</w:t>
            </w:r>
          </w:p>
          <w:p w14:paraId="46E33911" w14:textId="383BBBED" w:rsidR="00491D07" w:rsidRPr="007759B6" w:rsidRDefault="00491D07" w:rsidP="002D6678">
            <w:pPr>
              <w:pStyle w:val="affb"/>
              <w:numPr>
                <w:ilvl w:val="0"/>
                <w:numId w:val="39"/>
              </w:numPr>
              <w:tabs>
                <w:tab w:val="left" w:pos="315"/>
              </w:tabs>
              <w:ind w:left="0" w:right="34" w:firstLine="0"/>
              <w:jc w:val="both"/>
            </w:pPr>
            <w:r w:rsidRPr="007759B6">
              <w:t>Задание на проведение работ по сохранению объекта культурного наследия №</w:t>
            </w:r>
            <w:r w:rsidR="002D6678" w:rsidRPr="007759B6">
              <w:t xml:space="preserve"> </w:t>
            </w:r>
            <w:r w:rsidRPr="007759B6">
              <w:t xml:space="preserve">01-52-2676/21-0-1; </w:t>
            </w:r>
            <w:r w:rsidR="002D6678" w:rsidRPr="007759B6">
              <w:br/>
            </w:r>
            <w:r w:rsidRPr="007759B6">
              <w:t>№</w:t>
            </w:r>
            <w:r w:rsidR="002D6678" w:rsidRPr="007759B6">
              <w:t xml:space="preserve"> </w:t>
            </w:r>
            <w:r w:rsidRPr="007759B6">
              <w:t>01-52-2676/21-0-2; № 01-52-2676/21-0-3 от 06.10.2021</w:t>
            </w:r>
            <w:r w:rsidR="002D6678" w:rsidRPr="007759B6">
              <w:t>;</w:t>
            </w:r>
            <w:r w:rsidRPr="007759B6">
              <w:t xml:space="preserve">  </w:t>
            </w:r>
          </w:p>
          <w:p w14:paraId="161112ED" w14:textId="7EC7905F" w:rsidR="00491D07" w:rsidRPr="007759B6" w:rsidRDefault="00491D07" w:rsidP="002D6678">
            <w:pPr>
              <w:pStyle w:val="affb"/>
              <w:numPr>
                <w:ilvl w:val="0"/>
                <w:numId w:val="39"/>
              </w:numPr>
              <w:tabs>
                <w:tab w:val="left" w:pos="315"/>
              </w:tabs>
              <w:ind w:left="0" w:right="34" w:firstLine="0"/>
              <w:jc w:val="both"/>
            </w:pPr>
            <w:r w:rsidRPr="007759B6">
              <w:t>Выявленный объект культурного наследия регионального значения «Кондратьевский жилмассив». Распоряже</w:t>
            </w:r>
            <w:r w:rsidR="002D6678" w:rsidRPr="007759B6">
              <w:t>ние КГИОП № 10-89 от 27.02.2014;</w:t>
            </w:r>
          </w:p>
          <w:p w14:paraId="280FC818" w14:textId="0473CAD2" w:rsidR="00491D07" w:rsidRPr="007759B6" w:rsidRDefault="00491D07" w:rsidP="002D6678">
            <w:pPr>
              <w:pStyle w:val="affb"/>
              <w:numPr>
                <w:ilvl w:val="0"/>
                <w:numId w:val="39"/>
              </w:numPr>
              <w:tabs>
                <w:tab w:val="left" w:pos="315"/>
              </w:tabs>
              <w:ind w:left="0" w:right="34" w:firstLine="0"/>
              <w:jc w:val="both"/>
            </w:pPr>
            <w:r w:rsidRPr="007759B6">
              <w:t>Адрес объекта: Санкт-Петербург, Кондратьевский пр.</w:t>
            </w:r>
            <w:r w:rsidR="002D6678" w:rsidRPr="007759B6">
              <w:t>,</w:t>
            </w:r>
            <w:r w:rsidRPr="007759B6">
              <w:t xml:space="preserve"> </w:t>
            </w:r>
            <w:r w:rsidR="002D6678" w:rsidRPr="007759B6">
              <w:br/>
              <w:t>дом 40 корпус1;</w:t>
            </w:r>
            <w:r w:rsidRPr="007759B6">
              <w:t xml:space="preserve"> </w:t>
            </w:r>
          </w:p>
          <w:p w14:paraId="007C0AD4" w14:textId="77777777" w:rsidR="00491D07" w:rsidRPr="007759B6" w:rsidRDefault="00491D07" w:rsidP="002D6678">
            <w:pPr>
              <w:pStyle w:val="affb"/>
              <w:numPr>
                <w:ilvl w:val="0"/>
                <w:numId w:val="39"/>
              </w:numPr>
              <w:tabs>
                <w:tab w:val="left" w:pos="315"/>
              </w:tabs>
              <w:ind w:left="0" w:right="34" w:firstLine="0"/>
              <w:jc w:val="both"/>
            </w:pPr>
            <w:r w:rsidRPr="007759B6">
              <w:t>Строительный объем здания -  17415 м3;</w:t>
            </w:r>
          </w:p>
          <w:p w14:paraId="31B80CC8" w14:textId="197E5A2F" w:rsidR="00491D07" w:rsidRPr="007759B6" w:rsidRDefault="00491D07" w:rsidP="002D6678">
            <w:pPr>
              <w:pStyle w:val="affb"/>
              <w:numPr>
                <w:ilvl w:val="0"/>
                <w:numId w:val="39"/>
              </w:numPr>
              <w:tabs>
                <w:tab w:val="left" w:pos="315"/>
              </w:tabs>
              <w:ind w:left="0" w:right="34" w:firstLine="0"/>
              <w:jc w:val="both"/>
            </w:pPr>
            <w:r w:rsidRPr="007759B6">
              <w:t>Об</w:t>
            </w:r>
            <w:r w:rsidR="002D6678" w:rsidRPr="007759B6">
              <w:t>щая площадь здания -  3996,9 м2;</w:t>
            </w:r>
          </w:p>
          <w:p w14:paraId="7CCF1D1C" w14:textId="51A75A7D" w:rsidR="00491D07" w:rsidRPr="007759B6" w:rsidRDefault="00491D07" w:rsidP="002D6678">
            <w:pPr>
              <w:pStyle w:val="affb"/>
              <w:numPr>
                <w:ilvl w:val="0"/>
                <w:numId w:val="39"/>
              </w:numPr>
              <w:tabs>
                <w:tab w:val="left" w:pos="315"/>
              </w:tabs>
              <w:ind w:left="0" w:right="34" w:firstLine="0"/>
              <w:jc w:val="both"/>
            </w:pPr>
            <w:r w:rsidRPr="007759B6">
              <w:t>Адрес объекта: Санкт-Петербург, Кондратьевский пр.</w:t>
            </w:r>
            <w:r w:rsidR="002D6678" w:rsidRPr="007759B6">
              <w:t>,</w:t>
            </w:r>
            <w:r w:rsidRPr="007759B6">
              <w:t xml:space="preserve"> </w:t>
            </w:r>
            <w:r w:rsidR="002D6678" w:rsidRPr="007759B6">
              <w:br/>
              <w:t>дом 40 корпус10;</w:t>
            </w:r>
          </w:p>
          <w:p w14:paraId="309CB951" w14:textId="77777777" w:rsidR="00491D07" w:rsidRPr="007759B6" w:rsidRDefault="00491D07" w:rsidP="002D6678">
            <w:pPr>
              <w:pStyle w:val="affb"/>
              <w:numPr>
                <w:ilvl w:val="0"/>
                <w:numId w:val="39"/>
              </w:numPr>
              <w:tabs>
                <w:tab w:val="left" w:pos="315"/>
              </w:tabs>
              <w:ind w:left="0" w:right="34" w:firstLine="0"/>
              <w:jc w:val="both"/>
            </w:pPr>
            <w:r w:rsidRPr="007759B6">
              <w:t xml:space="preserve"> Строительный объем здания -  13981 м3;</w:t>
            </w:r>
          </w:p>
          <w:p w14:paraId="077E1725" w14:textId="50B5D7AA" w:rsidR="00491D07" w:rsidRPr="007759B6" w:rsidRDefault="00491D07" w:rsidP="002D6678">
            <w:pPr>
              <w:pStyle w:val="affb"/>
              <w:numPr>
                <w:ilvl w:val="0"/>
                <w:numId w:val="39"/>
              </w:numPr>
              <w:tabs>
                <w:tab w:val="left" w:pos="315"/>
              </w:tabs>
              <w:ind w:left="0" w:right="34" w:firstLine="0"/>
              <w:jc w:val="both"/>
            </w:pPr>
            <w:r w:rsidRPr="007759B6">
              <w:t xml:space="preserve">Общая площадь </w:t>
            </w:r>
            <w:r w:rsidR="002D6678" w:rsidRPr="007759B6">
              <w:t>здания -  3212,39 м2;</w:t>
            </w:r>
          </w:p>
          <w:p w14:paraId="0B4A9B32" w14:textId="62C4E858" w:rsidR="00491D07" w:rsidRPr="007759B6" w:rsidRDefault="00491D07" w:rsidP="002D6678">
            <w:pPr>
              <w:pStyle w:val="affb"/>
              <w:numPr>
                <w:ilvl w:val="0"/>
                <w:numId w:val="39"/>
              </w:numPr>
              <w:tabs>
                <w:tab w:val="left" w:pos="315"/>
              </w:tabs>
              <w:ind w:left="0" w:right="34" w:firstLine="0"/>
              <w:jc w:val="both"/>
            </w:pPr>
            <w:r w:rsidRPr="007759B6">
              <w:t>Адрес объекта: Санкт-Петербург, Кондратьевский пр.</w:t>
            </w:r>
            <w:r w:rsidR="002D6678" w:rsidRPr="007759B6">
              <w:t>,</w:t>
            </w:r>
            <w:r w:rsidRPr="007759B6">
              <w:t xml:space="preserve"> </w:t>
            </w:r>
            <w:r w:rsidR="002D6678" w:rsidRPr="007759B6">
              <w:br/>
              <w:t>дом 40 корпус11;</w:t>
            </w:r>
            <w:r w:rsidRPr="007759B6">
              <w:t xml:space="preserve"> </w:t>
            </w:r>
          </w:p>
          <w:p w14:paraId="48307BD8" w14:textId="77777777" w:rsidR="00491D07" w:rsidRPr="007759B6" w:rsidRDefault="00491D07" w:rsidP="002D6678">
            <w:pPr>
              <w:pStyle w:val="affb"/>
              <w:numPr>
                <w:ilvl w:val="0"/>
                <w:numId w:val="39"/>
              </w:numPr>
              <w:tabs>
                <w:tab w:val="left" w:pos="315"/>
              </w:tabs>
              <w:ind w:left="0" w:right="34" w:firstLine="0"/>
              <w:jc w:val="both"/>
            </w:pPr>
            <w:r w:rsidRPr="007759B6">
              <w:t>Строительный объем здания -  130944 м3;</w:t>
            </w:r>
          </w:p>
          <w:p w14:paraId="070BED88" w14:textId="1D803AB7" w:rsidR="00491D07" w:rsidRPr="007759B6" w:rsidRDefault="00491D07" w:rsidP="002D6678">
            <w:pPr>
              <w:pStyle w:val="affb"/>
              <w:numPr>
                <w:ilvl w:val="0"/>
                <w:numId w:val="39"/>
              </w:numPr>
              <w:tabs>
                <w:tab w:val="left" w:pos="315"/>
              </w:tabs>
              <w:ind w:left="0" w:right="34" w:firstLine="0"/>
              <w:jc w:val="both"/>
            </w:pPr>
            <w:r w:rsidRPr="007759B6">
              <w:t>Об</w:t>
            </w:r>
            <w:r w:rsidR="002D6678" w:rsidRPr="007759B6">
              <w:t>щая площадь здания – 6614,82 м2;</w:t>
            </w:r>
          </w:p>
          <w:p w14:paraId="6FA428A2" w14:textId="698EB486" w:rsidR="00491D07" w:rsidRPr="007759B6" w:rsidRDefault="00491D07" w:rsidP="002D6678">
            <w:pPr>
              <w:pStyle w:val="affb"/>
              <w:numPr>
                <w:ilvl w:val="0"/>
                <w:numId w:val="39"/>
              </w:numPr>
              <w:tabs>
                <w:tab w:val="left" w:pos="315"/>
              </w:tabs>
              <w:ind w:left="0" w:right="34" w:firstLine="0"/>
              <w:jc w:val="both"/>
            </w:pPr>
            <w:r w:rsidRPr="007759B6">
              <w:t>5 (4-5-ти) этажные здания с п</w:t>
            </w:r>
            <w:r w:rsidR="006319BB" w:rsidRPr="007759B6">
              <w:t>одвалом.  Год постройки – 1930;</w:t>
            </w:r>
            <w:r w:rsidRPr="007759B6">
              <w:t xml:space="preserve"> </w:t>
            </w:r>
          </w:p>
          <w:p w14:paraId="07B7D1D4" w14:textId="6403CB56" w:rsidR="00491D07" w:rsidRPr="007759B6" w:rsidRDefault="00491D07" w:rsidP="002D6678">
            <w:pPr>
              <w:pStyle w:val="affb"/>
              <w:numPr>
                <w:ilvl w:val="0"/>
                <w:numId w:val="39"/>
              </w:numPr>
              <w:tabs>
                <w:tab w:val="left" w:pos="315"/>
              </w:tabs>
              <w:ind w:left="0" w:right="34" w:firstLine="0"/>
              <w:jc w:val="both"/>
            </w:pPr>
            <w:r w:rsidRPr="007759B6">
              <w:t xml:space="preserve">Категория сложности памятника – II (РНиП 4.05.01-93 </w:t>
            </w:r>
            <w:r w:rsidR="006319BB" w:rsidRPr="007759B6">
              <w:br/>
            </w:r>
            <w:r w:rsidRPr="007759B6">
              <w:t>табл. 1.1)</w:t>
            </w:r>
            <w:r w:rsidR="006319BB" w:rsidRPr="007759B6">
              <w:t>;</w:t>
            </w:r>
            <w:r w:rsidRPr="007759B6">
              <w:t xml:space="preserve"> </w:t>
            </w:r>
          </w:p>
          <w:p w14:paraId="31F978F9" w14:textId="115C0042" w:rsidR="00491D07" w:rsidRPr="007759B6" w:rsidRDefault="00491D07" w:rsidP="002D6678">
            <w:pPr>
              <w:pStyle w:val="affb"/>
              <w:numPr>
                <w:ilvl w:val="0"/>
                <w:numId w:val="39"/>
              </w:numPr>
              <w:tabs>
                <w:tab w:val="left" w:pos="315"/>
              </w:tabs>
              <w:ind w:left="0" w:right="34" w:firstLine="0"/>
              <w:jc w:val="both"/>
            </w:pPr>
            <w:r w:rsidRPr="007759B6">
              <w:t xml:space="preserve">Архитектурные решения (АР) фасады шифр проектов </w:t>
            </w:r>
            <w:r w:rsidR="006319BB" w:rsidRPr="007759B6">
              <w:br/>
            </w:r>
            <w:r w:rsidRPr="007759B6">
              <w:t>18-ЭЦ/2018-1-АР; 18-ЭЦ/2018-10-АР; 19-ЭЦ/2018-11-А</w:t>
            </w:r>
            <w:r w:rsidR="006319BB" w:rsidRPr="007759B6">
              <w:t>.</w:t>
            </w:r>
          </w:p>
        </w:tc>
      </w:tr>
      <w:tr w:rsidR="00491D07" w:rsidRPr="007759B6" w14:paraId="406B297A"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118CE60" w14:textId="77777777" w:rsidR="00491D07" w:rsidRPr="007759B6" w:rsidRDefault="00491D07" w:rsidP="004B564A">
            <w:pPr>
              <w:spacing w:line="240" w:lineRule="auto"/>
              <w:ind w:firstLine="0"/>
              <w:jc w:val="center"/>
              <w:rPr>
                <w:sz w:val="24"/>
                <w:szCs w:val="24"/>
              </w:rPr>
            </w:pPr>
            <w:r w:rsidRPr="007759B6">
              <w:rPr>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B21BC9" w14:textId="77777777" w:rsidR="00491D07" w:rsidRPr="007759B6" w:rsidRDefault="00491D07" w:rsidP="004B564A">
            <w:pPr>
              <w:spacing w:line="240" w:lineRule="auto"/>
              <w:ind w:firstLine="0"/>
              <w:rPr>
                <w:sz w:val="24"/>
                <w:szCs w:val="24"/>
              </w:rPr>
            </w:pPr>
            <w:r w:rsidRPr="007759B6">
              <w:rPr>
                <w:sz w:val="24"/>
                <w:szCs w:val="24"/>
              </w:rPr>
              <w:t>Состав документации</w:t>
            </w:r>
          </w:p>
        </w:tc>
        <w:tc>
          <w:tcPr>
            <w:tcW w:w="6805" w:type="dxa"/>
            <w:tcBorders>
              <w:top w:val="single" w:sz="4" w:space="0" w:color="auto"/>
              <w:left w:val="single" w:sz="4" w:space="0" w:color="auto"/>
              <w:bottom w:val="single" w:sz="4" w:space="0" w:color="auto"/>
              <w:right w:val="single" w:sz="4" w:space="0" w:color="auto"/>
            </w:tcBorders>
            <w:hideMark/>
          </w:tcPr>
          <w:p w14:paraId="3EE09881" w14:textId="6B30FC0F" w:rsidR="00491D07" w:rsidRPr="007759B6" w:rsidRDefault="00311449" w:rsidP="004B564A">
            <w:pPr>
              <w:spacing w:line="240" w:lineRule="auto"/>
              <w:ind w:firstLine="0"/>
              <w:rPr>
                <w:sz w:val="24"/>
                <w:szCs w:val="24"/>
              </w:rPr>
            </w:pPr>
            <w:r w:rsidRPr="007759B6">
              <w:rPr>
                <w:sz w:val="24"/>
                <w:szCs w:val="24"/>
              </w:rPr>
              <w:t xml:space="preserve">1. </w:t>
            </w:r>
            <w:r w:rsidR="00491D07" w:rsidRPr="007759B6">
              <w:rPr>
                <w:sz w:val="24"/>
                <w:szCs w:val="24"/>
              </w:rPr>
              <w:t>Концептуальное решение архитектурно художественной подсветки (АХП) фасадов здания:</w:t>
            </w:r>
          </w:p>
          <w:p w14:paraId="49476654" w14:textId="77777777" w:rsidR="00491D07" w:rsidRPr="007759B6" w:rsidRDefault="00491D07" w:rsidP="004B564A">
            <w:pPr>
              <w:spacing w:line="240" w:lineRule="auto"/>
              <w:rPr>
                <w:sz w:val="24"/>
                <w:szCs w:val="24"/>
              </w:rPr>
            </w:pPr>
            <w:r w:rsidRPr="007759B6">
              <w:rPr>
                <w:sz w:val="24"/>
                <w:szCs w:val="24"/>
              </w:rPr>
              <w:t>- Визуализация. Освещение в ночное время:</w:t>
            </w:r>
          </w:p>
          <w:p w14:paraId="532D79B5" w14:textId="77777777" w:rsidR="00491D07" w:rsidRPr="007759B6" w:rsidRDefault="00491D07" w:rsidP="004B564A">
            <w:pPr>
              <w:spacing w:line="240" w:lineRule="auto"/>
              <w:rPr>
                <w:sz w:val="24"/>
                <w:szCs w:val="24"/>
              </w:rPr>
            </w:pPr>
            <w:r w:rsidRPr="007759B6">
              <w:rPr>
                <w:sz w:val="24"/>
                <w:szCs w:val="24"/>
              </w:rPr>
              <w:t>- Развертки фасадов;</w:t>
            </w:r>
          </w:p>
          <w:p w14:paraId="12A302C0" w14:textId="77777777" w:rsidR="00491D07" w:rsidRPr="007759B6" w:rsidRDefault="00491D07" w:rsidP="004B564A">
            <w:pPr>
              <w:spacing w:line="240" w:lineRule="auto"/>
              <w:rPr>
                <w:sz w:val="24"/>
                <w:szCs w:val="24"/>
              </w:rPr>
            </w:pPr>
            <w:r w:rsidRPr="007759B6">
              <w:rPr>
                <w:sz w:val="24"/>
                <w:szCs w:val="24"/>
              </w:rPr>
              <w:t>- 3</w:t>
            </w:r>
            <w:r w:rsidRPr="007759B6">
              <w:rPr>
                <w:sz w:val="24"/>
                <w:szCs w:val="24"/>
                <w:lang w:val="en-US"/>
              </w:rPr>
              <w:t>D</w:t>
            </w:r>
            <w:r w:rsidRPr="007759B6">
              <w:rPr>
                <w:sz w:val="24"/>
                <w:szCs w:val="24"/>
              </w:rPr>
              <w:t xml:space="preserve"> визуализация.</w:t>
            </w:r>
          </w:p>
          <w:p w14:paraId="12AD4C1B" w14:textId="77777777" w:rsidR="00491D07" w:rsidRPr="007759B6" w:rsidRDefault="00491D07" w:rsidP="004B564A">
            <w:pPr>
              <w:spacing w:line="240" w:lineRule="auto"/>
              <w:rPr>
                <w:sz w:val="24"/>
                <w:szCs w:val="24"/>
              </w:rPr>
            </w:pPr>
            <w:r w:rsidRPr="007759B6">
              <w:rPr>
                <w:sz w:val="24"/>
                <w:szCs w:val="24"/>
              </w:rPr>
              <w:t>- Схема расстановки оборудования.</w:t>
            </w:r>
          </w:p>
          <w:p w14:paraId="1D4D5ECF" w14:textId="7ED68B3D" w:rsidR="00491D07" w:rsidRPr="007759B6" w:rsidRDefault="00311449" w:rsidP="00E90DEE">
            <w:pPr>
              <w:spacing w:line="240" w:lineRule="auto"/>
              <w:ind w:firstLine="0"/>
              <w:rPr>
                <w:sz w:val="24"/>
                <w:szCs w:val="24"/>
              </w:rPr>
            </w:pPr>
            <w:r w:rsidRPr="007759B6">
              <w:rPr>
                <w:sz w:val="24"/>
                <w:szCs w:val="24"/>
              </w:rPr>
              <w:t xml:space="preserve">2. </w:t>
            </w:r>
            <w:r w:rsidR="00491D07" w:rsidRPr="007759B6">
              <w:rPr>
                <w:sz w:val="24"/>
                <w:szCs w:val="24"/>
              </w:rPr>
              <w:t xml:space="preserve">Разработать проектную документацию, получить на нее Положительное заключение Историко-культурной экспертизы, </w:t>
            </w:r>
            <w:r w:rsidRPr="007759B6">
              <w:rPr>
                <w:sz w:val="24"/>
                <w:szCs w:val="24"/>
              </w:rPr>
              <w:t xml:space="preserve">согласовать с КГИОП, </w:t>
            </w:r>
            <w:r w:rsidR="00491D07" w:rsidRPr="007759B6">
              <w:rPr>
                <w:sz w:val="24"/>
                <w:szCs w:val="24"/>
              </w:rPr>
              <w:t xml:space="preserve">разработать рабочую и сметную документацию на архитектурно-художественную подсветку фасадов в соответствии с действующими Нормами и Правилами. </w:t>
            </w:r>
          </w:p>
          <w:p w14:paraId="3C3AEB1D" w14:textId="77777777" w:rsidR="00491D07" w:rsidRPr="007759B6" w:rsidRDefault="00491D07" w:rsidP="004B564A">
            <w:pPr>
              <w:spacing w:line="240" w:lineRule="auto"/>
              <w:rPr>
                <w:sz w:val="24"/>
                <w:szCs w:val="24"/>
              </w:rPr>
            </w:pPr>
            <w:r w:rsidRPr="007759B6">
              <w:rPr>
                <w:sz w:val="24"/>
                <w:szCs w:val="24"/>
              </w:rPr>
              <w:tab/>
            </w:r>
          </w:p>
          <w:p w14:paraId="3B5A8F0D" w14:textId="77777777" w:rsidR="00491D07" w:rsidRPr="007759B6" w:rsidRDefault="00491D07" w:rsidP="004B564A">
            <w:pPr>
              <w:spacing w:line="240" w:lineRule="auto"/>
              <w:ind w:firstLine="0"/>
              <w:rPr>
                <w:b/>
                <w:sz w:val="24"/>
                <w:szCs w:val="24"/>
              </w:rPr>
            </w:pPr>
            <w:r w:rsidRPr="007759B6">
              <w:rPr>
                <w:b/>
                <w:sz w:val="24"/>
                <w:szCs w:val="24"/>
              </w:rPr>
              <w:t>Основные требования к архитектурно - художественному освещению фасадов и состав документации:</w:t>
            </w:r>
          </w:p>
          <w:p w14:paraId="1C2EC58F"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 xml:space="preserve">Архитектурно-художественное освещение фасада зданий должно быть выполнено в архитектурной концепции, подчеркивающей оригинальную композицию в оформлении фасада с учетом функциональных и эксплуатационных особенностей зданий. Особое внимание уделить стилистической принадлежности и геометрии основных элементов конструкций. </w:t>
            </w:r>
          </w:p>
          <w:p w14:paraId="495DBEA3"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При разработке документации учесть, чтобы архитектурная подсветка фасадов зданий смотрелась максимально эффективно и при этом не мешала жильцам окружающих жилых зданий. При необходимости использования блоков питания для осветительных приборов предусмотреть их размещение внутри здания.</w:t>
            </w:r>
          </w:p>
          <w:p w14:paraId="2C675C31"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В качестве источников света использовать светодиодные светильники последнего поколения. Класс защиты приборов определяется в соответствии с требованиями нормативов, в зависимости от места установки.</w:t>
            </w:r>
          </w:p>
          <w:p w14:paraId="144889A3"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Выбранное к применению осветительное оборудование должно соответствовать по уровню технических характеристик дизайну и внешнему статусу домовладения, а также быть удобным в эксплуатации и обслуживании, обеспечивать максимальный срок службы, соответствовать современным стандартам энергосбережения.</w:t>
            </w:r>
          </w:p>
          <w:p w14:paraId="3DD4F0C8"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 xml:space="preserve">Тип применяемых светильников и места их расположения должен быть согласованы с Заказчиком. </w:t>
            </w:r>
          </w:p>
          <w:p w14:paraId="2D25F5D5" w14:textId="3B93482C" w:rsidR="00491D07" w:rsidRPr="007759B6" w:rsidRDefault="00491D07" w:rsidP="004B564A">
            <w:pPr>
              <w:spacing w:line="240" w:lineRule="auto"/>
              <w:rPr>
                <w:sz w:val="24"/>
                <w:szCs w:val="24"/>
              </w:rPr>
            </w:pPr>
            <w:r w:rsidRPr="007759B6">
              <w:rPr>
                <w:sz w:val="24"/>
                <w:szCs w:val="24"/>
              </w:rPr>
              <w:t>•</w:t>
            </w:r>
            <w:r w:rsidRPr="007759B6">
              <w:rPr>
                <w:sz w:val="24"/>
                <w:szCs w:val="24"/>
              </w:rPr>
              <w:tab/>
              <w:t xml:space="preserve">Для систем подсветки фасада предусмотреть отдельный щит со степенью защиты оболочки не ниже IP 31. Электрощит и аппараты, устанавливаемые в нём, принять модульного исполнения. Место установки согласовать с </w:t>
            </w:r>
            <w:r w:rsidR="000F7B15" w:rsidRPr="007759B6">
              <w:rPr>
                <w:sz w:val="24"/>
                <w:szCs w:val="24"/>
              </w:rPr>
              <w:t>З</w:t>
            </w:r>
            <w:r w:rsidRPr="007759B6">
              <w:rPr>
                <w:sz w:val="24"/>
                <w:szCs w:val="24"/>
              </w:rPr>
              <w:t>аказчиком.</w:t>
            </w:r>
          </w:p>
          <w:p w14:paraId="2454C9AB"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Управление наружным освещением осуществить в автоматическом режиме.</w:t>
            </w:r>
          </w:p>
          <w:p w14:paraId="4C48D5ED" w14:textId="77777777" w:rsidR="00491D07" w:rsidRPr="007759B6" w:rsidRDefault="00491D07" w:rsidP="004B564A">
            <w:pPr>
              <w:spacing w:line="240" w:lineRule="auto"/>
              <w:rPr>
                <w:sz w:val="24"/>
                <w:szCs w:val="24"/>
              </w:rPr>
            </w:pPr>
          </w:p>
          <w:p w14:paraId="39315D64" w14:textId="77777777" w:rsidR="00491D07" w:rsidRPr="007759B6" w:rsidRDefault="00491D07" w:rsidP="004B564A">
            <w:pPr>
              <w:spacing w:line="240" w:lineRule="auto"/>
              <w:ind w:firstLine="0"/>
              <w:rPr>
                <w:b/>
                <w:sz w:val="24"/>
                <w:szCs w:val="24"/>
              </w:rPr>
            </w:pPr>
            <w:r w:rsidRPr="007759B6">
              <w:rPr>
                <w:b/>
                <w:sz w:val="24"/>
                <w:szCs w:val="24"/>
              </w:rPr>
              <w:t>Архитектурно-технологический раздел должен содержать:</w:t>
            </w:r>
          </w:p>
          <w:p w14:paraId="35D89C8C"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Пояснительную записку с указанием приемов и методов освещения, применяемых для освещения фасадов зданий, с обоснованием их выбора.</w:t>
            </w:r>
          </w:p>
          <w:p w14:paraId="51FA6AD2"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Схему фасада здания с привязками мест расположения светотехнических изделий.</w:t>
            </w:r>
          </w:p>
          <w:p w14:paraId="0EE0CA77"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Светотехнические расчеты качественных характеристик освещения в зонах функционального освещения.</w:t>
            </w:r>
          </w:p>
          <w:p w14:paraId="60C3F857"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Чертежи необходимых закладных элементов, кронштейнов крепления, узлов монтажа и соединений, необходимых для монтажа оборудования архитектурной подсветки здания.</w:t>
            </w:r>
          </w:p>
          <w:p w14:paraId="591B1BE3"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Спецификацию осветительного оборудования для архитектурной подсветки.</w:t>
            </w:r>
          </w:p>
          <w:p w14:paraId="0009BE18"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Узлы крепления светильников к фасаду здания.</w:t>
            </w:r>
          </w:p>
          <w:p w14:paraId="10CE3E0B"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Конструктивные решения на ниши, отверстия, штрабы для монтажа осветительного оборудования.</w:t>
            </w:r>
          </w:p>
          <w:p w14:paraId="532EDCA0" w14:textId="77777777" w:rsidR="00491D07" w:rsidRPr="007759B6" w:rsidRDefault="00491D07" w:rsidP="004B564A">
            <w:pPr>
              <w:spacing w:line="240" w:lineRule="auto"/>
              <w:rPr>
                <w:sz w:val="24"/>
                <w:szCs w:val="24"/>
              </w:rPr>
            </w:pPr>
          </w:p>
          <w:p w14:paraId="47D2C933" w14:textId="77777777" w:rsidR="00491D07" w:rsidRPr="007759B6" w:rsidRDefault="00491D07" w:rsidP="004B564A">
            <w:pPr>
              <w:spacing w:line="240" w:lineRule="auto"/>
              <w:ind w:firstLine="0"/>
              <w:rPr>
                <w:b/>
                <w:sz w:val="24"/>
                <w:szCs w:val="24"/>
              </w:rPr>
            </w:pPr>
            <w:r w:rsidRPr="007759B6">
              <w:rPr>
                <w:b/>
                <w:sz w:val="24"/>
                <w:szCs w:val="24"/>
              </w:rPr>
              <w:t>Электротехнический раздел должен содержать:</w:t>
            </w:r>
          </w:p>
          <w:p w14:paraId="7C7D8071"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Пояснительную записку с кратким описанием проектных работ с указанием применяемых светотехнических изделий и материалов.</w:t>
            </w:r>
          </w:p>
          <w:p w14:paraId="75B563DC"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 xml:space="preserve"> Однолинейную электрическую схему электроснабжения здания с указанием точки подключения системы подсветки фасадов.</w:t>
            </w:r>
          </w:p>
          <w:p w14:paraId="4AC4F604"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Однолинейную электрическую схему электроснабжения щита управления подсветкой здания.</w:t>
            </w:r>
          </w:p>
          <w:p w14:paraId="011EE47A"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План прокладки распределительных сетей от щита управления подсветкой до светотехнических изделий.</w:t>
            </w:r>
          </w:p>
          <w:p w14:paraId="192FDAD0"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Спецификацию электротехнического оборудования, изделий и материалов. Кабельный журнал.</w:t>
            </w:r>
          </w:p>
          <w:p w14:paraId="5BEA23C5" w14:textId="77777777" w:rsidR="00491D07" w:rsidRPr="007759B6" w:rsidRDefault="00491D07" w:rsidP="004B564A">
            <w:pPr>
              <w:spacing w:line="240" w:lineRule="auto"/>
              <w:rPr>
                <w:sz w:val="24"/>
                <w:szCs w:val="24"/>
              </w:rPr>
            </w:pPr>
            <w:r w:rsidRPr="007759B6">
              <w:rPr>
                <w:sz w:val="24"/>
                <w:szCs w:val="24"/>
              </w:rPr>
              <w:t>•</w:t>
            </w:r>
            <w:r w:rsidRPr="007759B6">
              <w:rPr>
                <w:sz w:val="24"/>
                <w:szCs w:val="24"/>
              </w:rPr>
              <w:tab/>
              <w:t>Проектные решения согласовать с Заказчиком.</w:t>
            </w:r>
          </w:p>
        </w:tc>
      </w:tr>
      <w:tr w:rsidR="00491D07" w:rsidRPr="007759B6" w14:paraId="26E22C5E"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6A22F480" w14:textId="77777777" w:rsidR="00491D07" w:rsidRPr="007759B6" w:rsidRDefault="00491D07" w:rsidP="004B564A">
            <w:pPr>
              <w:spacing w:line="240" w:lineRule="auto"/>
              <w:ind w:firstLine="0"/>
              <w:jc w:val="center"/>
              <w:rPr>
                <w:sz w:val="24"/>
                <w:szCs w:val="24"/>
              </w:rPr>
            </w:pPr>
            <w:r w:rsidRPr="007759B6">
              <w:rPr>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AC1C4" w14:textId="77777777" w:rsidR="00491D07" w:rsidRPr="007759B6" w:rsidRDefault="00491D07" w:rsidP="004B564A">
            <w:pPr>
              <w:spacing w:line="240" w:lineRule="auto"/>
              <w:ind w:firstLine="0"/>
              <w:rPr>
                <w:sz w:val="24"/>
                <w:szCs w:val="24"/>
              </w:rPr>
            </w:pPr>
            <w:r w:rsidRPr="007759B6">
              <w:rPr>
                <w:sz w:val="24"/>
                <w:szCs w:val="24"/>
              </w:rPr>
              <w:t>Особые условия</w:t>
            </w:r>
          </w:p>
        </w:tc>
        <w:tc>
          <w:tcPr>
            <w:tcW w:w="6805" w:type="dxa"/>
            <w:tcBorders>
              <w:top w:val="single" w:sz="4" w:space="0" w:color="auto"/>
              <w:left w:val="single" w:sz="4" w:space="0" w:color="auto"/>
              <w:bottom w:val="single" w:sz="4" w:space="0" w:color="auto"/>
              <w:right w:val="single" w:sz="4" w:space="0" w:color="auto"/>
            </w:tcBorders>
            <w:hideMark/>
          </w:tcPr>
          <w:p w14:paraId="69B8724A" w14:textId="77777777" w:rsidR="00491D07" w:rsidRPr="007759B6" w:rsidRDefault="00491D07" w:rsidP="004B564A">
            <w:pPr>
              <w:spacing w:line="240" w:lineRule="auto"/>
              <w:rPr>
                <w:sz w:val="24"/>
                <w:szCs w:val="24"/>
              </w:rPr>
            </w:pPr>
            <w:r w:rsidRPr="007759B6">
              <w:rPr>
                <w:sz w:val="24"/>
                <w:szCs w:val="24"/>
              </w:rPr>
              <w:t xml:space="preserve">Разработать проектную документацию, получить на нее Положительное заключение Историко-культурной экспертизы, разработать рабочую и сметную документацию на архитектурно-художественную подсветку фасадов в соответствии с действующими Нормами и Правилами. </w:t>
            </w:r>
          </w:p>
          <w:p w14:paraId="640564E9" w14:textId="77777777" w:rsidR="00491D07" w:rsidRPr="007759B6" w:rsidRDefault="00491D07" w:rsidP="004B564A">
            <w:pPr>
              <w:spacing w:line="240" w:lineRule="auto"/>
              <w:rPr>
                <w:sz w:val="24"/>
                <w:szCs w:val="24"/>
              </w:rPr>
            </w:pPr>
            <w:r w:rsidRPr="007759B6">
              <w:rPr>
                <w:sz w:val="24"/>
                <w:szCs w:val="24"/>
              </w:rPr>
              <w:t xml:space="preserve">1. Разработать документацию согласно: </w:t>
            </w:r>
          </w:p>
          <w:p w14:paraId="3DFD2B4A" w14:textId="6E21F007" w:rsidR="00491D07" w:rsidRPr="007759B6" w:rsidRDefault="00491D07" w:rsidP="004B564A">
            <w:pPr>
              <w:spacing w:line="240" w:lineRule="auto"/>
              <w:rPr>
                <w:sz w:val="24"/>
                <w:szCs w:val="24"/>
              </w:rPr>
            </w:pPr>
            <w:r w:rsidRPr="007759B6">
              <w:rPr>
                <w:sz w:val="24"/>
                <w:szCs w:val="24"/>
              </w:rPr>
              <w:t>СП 118.13330.2012 «Общественные здания и сооружения»;</w:t>
            </w:r>
          </w:p>
          <w:p w14:paraId="5E9E2FD7" w14:textId="77777777" w:rsidR="007759B6" w:rsidRPr="007759B6" w:rsidRDefault="007759B6" w:rsidP="007759B6">
            <w:pPr>
              <w:spacing w:line="240" w:lineRule="auto"/>
              <w:rPr>
                <w:sz w:val="24"/>
                <w:szCs w:val="24"/>
              </w:rPr>
            </w:pPr>
            <w:r w:rsidRPr="007759B6">
              <w:rPr>
                <w:sz w:val="24"/>
                <w:szCs w:val="24"/>
              </w:rPr>
              <w:t>СНиП 12.13330.2021</w:t>
            </w:r>
            <w:r w:rsidRPr="007759B6">
              <w:t xml:space="preserve"> </w:t>
            </w:r>
            <w:r w:rsidRPr="007759B6">
              <w:rPr>
                <w:sz w:val="24"/>
                <w:szCs w:val="24"/>
              </w:rPr>
              <w:t xml:space="preserve">«Пожарная безопасность зданий и сооружений»; </w:t>
            </w:r>
          </w:p>
          <w:p w14:paraId="2C2E24CB" w14:textId="77777777" w:rsidR="00491D07" w:rsidRPr="007759B6" w:rsidRDefault="00491D07" w:rsidP="004B564A">
            <w:pPr>
              <w:spacing w:line="240" w:lineRule="auto"/>
              <w:rPr>
                <w:sz w:val="24"/>
                <w:szCs w:val="24"/>
              </w:rPr>
            </w:pPr>
            <w:r w:rsidRPr="007759B6">
              <w:rPr>
                <w:sz w:val="24"/>
                <w:szCs w:val="24"/>
              </w:rPr>
              <w:t>При разработке раздела на архитектурную подсветку руководствоваться:</w:t>
            </w:r>
          </w:p>
          <w:p w14:paraId="014638EC" w14:textId="77777777" w:rsidR="00491D07" w:rsidRPr="007759B6" w:rsidRDefault="00491D07" w:rsidP="004B564A">
            <w:pPr>
              <w:spacing w:line="240" w:lineRule="auto"/>
              <w:rPr>
                <w:sz w:val="24"/>
                <w:szCs w:val="24"/>
              </w:rPr>
            </w:pPr>
            <w:r w:rsidRPr="007759B6">
              <w:rPr>
                <w:sz w:val="24"/>
                <w:szCs w:val="24"/>
              </w:rPr>
              <w:t>СП 31-110-2003 «Проектирование и монтаж электроустановок жилых и общественных зданий»;</w:t>
            </w:r>
          </w:p>
          <w:p w14:paraId="7E02598C" w14:textId="77777777" w:rsidR="00491D07" w:rsidRPr="007759B6" w:rsidRDefault="00491D07" w:rsidP="004B564A">
            <w:pPr>
              <w:spacing w:line="240" w:lineRule="auto"/>
              <w:rPr>
                <w:sz w:val="24"/>
                <w:szCs w:val="24"/>
              </w:rPr>
            </w:pPr>
            <w:r w:rsidRPr="007759B6">
              <w:rPr>
                <w:sz w:val="24"/>
                <w:szCs w:val="24"/>
              </w:rPr>
              <w:t>«Правила устройства электроустановок» ПУЭ 7-ая редакция;</w:t>
            </w:r>
          </w:p>
          <w:p w14:paraId="3B324952" w14:textId="77777777" w:rsidR="00491D07" w:rsidRPr="007759B6" w:rsidRDefault="00491D07" w:rsidP="004B564A">
            <w:pPr>
              <w:spacing w:line="240" w:lineRule="auto"/>
              <w:rPr>
                <w:sz w:val="24"/>
                <w:szCs w:val="24"/>
              </w:rPr>
            </w:pPr>
            <w:r w:rsidRPr="007759B6">
              <w:rPr>
                <w:sz w:val="24"/>
                <w:szCs w:val="24"/>
              </w:rPr>
              <w:t>СП 52.13330.2016 Естественное и искусственное освещение; Актуализированная редакция СНиП 23-05-95*»;</w:t>
            </w:r>
          </w:p>
          <w:p w14:paraId="13339EBE" w14:textId="77777777" w:rsidR="00491D07" w:rsidRPr="007759B6" w:rsidRDefault="00491D07" w:rsidP="004B564A">
            <w:pPr>
              <w:spacing w:line="240" w:lineRule="auto"/>
              <w:rPr>
                <w:sz w:val="24"/>
                <w:szCs w:val="24"/>
              </w:rPr>
            </w:pPr>
            <w:r w:rsidRPr="007759B6">
              <w:rPr>
                <w:sz w:val="24"/>
                <w:szCs w:val="24"/>
              </w:rPr>
              <w:t>Свод правил СП 76.13330.2016 "Электротехнические устройства". Актуализированная редакция СНиП 3.05.06-85.</w:t>
            </w:r>
          </w:p>
          <w:p w14:paraId="3E5D8B3B" w14:textId="77777777" w:rsidR="00491D07" w:rsidRPr="007759B6" w:rsidRDefault="00491D07" w:rsidP="004B564A">
            <w:pPr>
              <w:spacing w:line="240" w:lineRule="auto"/>
              <w:rPr>
                <w:sz w:val="24"/>
                <w:szCs w:val="24"/>
              </w:rPr>
            </w:pPr>
            <w:r w:rsidRPr="007759B6">
              <w:rPr>
                <w:sz w:val="24"/>
                <w:szCs w:val="24"/>
              </w:rPr>
              <w:t>ГОСТ 21.110-2013 «Система проектной документации для строительства. Спецификация оборудования, изделий и материалов».</w:t>
            </w:r>
          </w:p>
          <w:p w14:paraId="25B336B8" w14:textId="77777777" w:rsidR="00491D07" w:rsidRPr="007759B6" w:rsidRDefault="00491D07" w:rsidP="004B564A">
            <w:pPr>
              <w:spacing w:line="240" w:lineRule="auto"/>
              <w:rPr>
                <w:sz w:val="24"/>
                <w:szCs w:val="24"/>
              </w:rPr>
            </w:pPr>
            <w:r w:rsidRPr="007759B6">
              <w:rPr>
                <w:sz w:val="24"/>
                <w:szCs w:val="24"/>
              </w:rPr>
              <w:t xml:space="preserve">2. Утверждаемую часть научно-проектной документации разработать в объёме необходимом для проведения Государственной историко-культурной экспертизы.  Предоставлять всю необходимую информацию экспертам для получения положительного заключения. При необходимости вносить исправления по замечаниям экспертов. </w:t>
            </w:r>
          </w:p>
          <w:p w14:paraId="6746F3FA" w14:textId="77777777" w:rsidR="00491D07" w:rsidRPr="007759B6" w:rsidRDefault="00491D07" w:rsidP="004B564A">
            <w:pPr>
              <w:spacing w:line="240" w:lineRule="auto"/>
              <w:rPr>
                <w:sz w:val="24"/>
                <w:szCs w:val="24"/>
              </w:rPr>
            </w:pPr>
            <w:r w:rsidRPr="007759B6">
              <w:rPr>
                <w:sz w:val="24"/>
                <w:szCs w:val="24"/>
              </w:rPr>
              <w:t>Подготовить 2 комплекта утверждаемой части научно-проектной документации совместно с Актом ГИКЭ и передать на согласование в КГИОП.</w:t>
            </w:r>
          </w:p>
          <w:p w14:paraId="280AB46F" w14:textId="77777777" w:rsidR="00491D07" w:rsidRPr="007759B6" w:rsidRDefault="00491D07" w:rsidP="004B564A">
            <w:pPr>
              <w:spacing w:line="240" w:lineRule="auto"/>
              <w:rPr>
                <w:sz w:val="24"/>
                <w:szCs w:val="24"/>
              </w:rPr>
            </w:pPr>
            <w:r w:rsidRPr="007759B6">
              <w:rPr>
                <w:sz w:val="24"/>
                <w:szCs w:val="24"/>
              </w:rPr>
              <w:t xml:space="preserve">Обеспечивать сопровождение согласования документации, при необходимости вносить исправления по замечаниям специалистов КГИОП. </w:t>
            </w:r>
          </w:p>
          <w:p w14:paraId="3DB8CE68" w14:textId="77777777" w:rsidR="00491D07" w:rsidRPr="007759B6" w:rsidRDefault="00491D07" w:rsidP="004B564A">
            <w:pPr>
              <w:spacing w:line="240" w:lineRule="auto"/>
              <w:rPr>
                <w:sz w:val="24"/>
                <w:szCs w:val="24"/>
              </w:rPr>
            </w:pPr>
            <w:r w:rsidRPr="007759B6">
              <w:rPr>
                <w:sz w:val="24"/>
                <w:szCs w:val="24"/>
              </w:rPr>
              <w:t>Научно-проектная документация должна быть выпущена в соответствии со следующими нормативными документами в действующих редакциях:</w:t>
            </w:r>
          </w:p>
          <w:p w14:paraId="75D33B94" w14:textId="378B5F40" w:rsidR="00491D07" w:rsidRPr="007759B6" w:rsidRDefault="00491D07" w:rsidP="004B564A">
            <w:pPr>
              <w:spacing w:line="240" w:lineRule="auto"/>
              <w:rPr>
                <w:sz w:val="24"/>
                <w:szCs w:val="24"/>
              </w:rPr>
            </w:pPr>
            <w:r w:rsidRPr="007759B6">
              <w:rPr>
                <w:sz w:val="24"/>
                <w:szCs w:val="24"/>
              </w:rPr>
              <w:t>- Федеральный закон от 25 июня 2002</w:t>
            </w:r>
            <w:r w:rsidR="00FD6B94" w:rsidRPr="007759B6">
              <w:rPr>
                <w:sz w:val="24"/>
                <w:szCs w:val="24"/>
              </w:rPr>
              <w:t xml:space="preserve"> </w:t>
            </w:r>
            <w:r w:rsidRPr="007759B6">
              <w:rPr>
                <w:sz w:val="24"/>
                <w:szCs w:val="24"/>
              </w:rPr>
              <w:t xml:space="preserve">г. </w:t>
            </w:r>
            <w:r w:rsidR="00FD6B94" w:rsidRPr="007759B6">
              <w:rPr>
                <w:sz w:val="24"/>
                <w:szCs w:val="24"/>
              </w:rPr>
              <w:t xml:space="preserve">№ </w:t>
            </w:r>
            <w:r w:rsidRPr="007759B6">
              <w:rPr>
                <w:sz w:val="24"/>
                <w:szCs w:val="24"/>
              </w:rPr>
              <w:t xml:space="preserve">73-ФЗ </w:t>
            </w:r>
            <w:r w:rsidR="00FD6B94" w:rsidRPr="007759B6">
              <w:rPr>
                <w:sz w:val="24"/>
                <w:szCs w:val="24"/>
              </w:rPr>
              <w:br/>
              <w:t>«</w:t>
            </w:r>
            <w:r w:rsidRPr="007759B6">
              <w:rPr>
                <w:sz w:val="24"/>
                <w:szCs w:val="24"/>
              </w:rPr>
              <w:t>Об объектах культурного наследия (памятниках истории и культуры) народов Российской Федерации</w:t>
            </w:r>
            <w:r w:rsidR="00FD6B94" w:rsidRPr="007759B6">
              <w:rPr>
                <w:sz w:val="24"/>
                <w:szCs w:val="24"/>
              </w:rPr>
              <w:t>»</w:t>
            </w:r>
            <w:r w:rsidRPr="007759B6">
              <w:rPr>
                <w:sz w:val="24"/>
                <w:szCs w:val="24"/>
              </w:rPr>
              <w:t>;</w:t>
            </w:r>
          </w:p>
          <w:p w14:paraId="43A187C3" w14:textId="77777777" w:rsidR="00491D07" w:rsidRPr="007759B6" w:rsidRDefault="00491D07" w:rsidP="004B564A">
            <w:pPr>
              <w:spacing w:line="240" w:lineRule="auto"/>
              <w:rPr>
                <w:sz w:val="24"/>
                <w:szCs w:val="24"/>
              </w:rPr>
            </w:pPr>
            <w:r w:rsidRPr="007759B6">
              <w:rPr>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tc>
      </w:tr>
      <w:tr w:rsidR="00491D07" w:rsidRPr="007759B6" w14:paraId="2768AFE5"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4DCCD489" w14:textId="77777777" w:rsidR="00491D07" w:rsidRPr="007759B6" w:rsidRDefault="00491D07" w:rsidP="004B564A">
            <w:pPr>
              <w:spacing w:line="240" w:lineRule="auto"/>
              <w:ind w:firstLine="0"/>
              <w:jc w:val="center"/>
              <w:rPr>
                <w:sz w:val="24"/>
                <w:szCs w:val="24"/>
              </w:rPr>
            </w:pPr>
            <w:r w:rsidRPr="007759B6">
              <w:rPr>
                <w:sz w:val="24"/>
                <w:szCs w:val="24"/>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026310" w14:textId="77777777" w:rsidR="00491D07" w:rsidRPr="007759B6" w:rsidRDefault="00491D07" w:rsidP="004B564A">
            <w:pPr>
              <w:spacing w:line="240" w:lineRule="auto"/>
              <w:ind w:firstLine="0"/>
              <w:rPr>
                <w:sz w:val="24"/>
                <w:szCs w:val="24"/>
              </w:rPr>
            </w:pPr>
            <w:r w:rsidRPr="007759B6">
              <w:rPr>
                <w:sz w:val="24"/>
                <w:szCs w:val="24"/>
              </w:rPr>
              <w:t>Согласование и оформление проектных материалов</w:t>
            </w:r>
          </w:p>
        </w:tc>
        <w:tc>
          <w:tcPr>
            <w:tcW w:w="6805" w:type="dxa"/>
            <w:tcBorders>
              <w:top w:val="single" w:sz="4" w:space="0" w:color="auto"/>
              <w:left w:val="single" w:sz="4" w:space="0" w:color="auto"/>
              <w:bottom w:val="single" w:sz="4" w:space="0" w:color="auto"/>
              <w:right w:val="single" w:sz="4" w:space="0" w:color="auto"/>
            </w:tcBorders>
            <w:hideMark/>
          </w:tcPr>
          <w:p w14:paraId="649F27BD" w14:textId="77777777" w:rsidR="00491D07" w:rsidRPr="007759B6" w:rsidRDefault="00491D07" w:rsidP="00FD6B94">
            <w:pPr>
              <w:spacing w:line="240" w:lineRule="auto"/>
              <w:ind w:firstLine="0"/>
              <w:rPr>
                <w:sz w:val="24"/>
                <w:szCs w:val="24"/>
              </w:rPr>
            </w:pPr>
            <w:r w:rsidRPr="007759B6">
              <w:rPr>
                <w:sz w:val="24"/>
                <w:szCs w:val="24"/>
              </w:rPr>
              <w:t>1. Документацию оформить подписями руководителей проектной организации, главного инженера проекта, круглой печатью.</w:t>
            </w:r>
          </w:p>
          <w:p w14:paraId="48C47013" w14:textId="77777777" w:rsidR="00491D07" w:rsidRPr="007759B6" w:rsidRDefault="00491D07" w:rsidP="00FD6B94">
            <w:pPr>
              <w:spacing w:line="240" w:lineRule="auto"/>
              <w:ind w:firstLine="0"/>
              <w:rPr>
                <w:sz w:val="24"/>
                <w:szCs w:val="24"/>
              </w:rPr>
            </w:pPr>
            <w:r w:rsidRPr="007759B6">
              <w:rPr>
                <w:sz w:val="24"/>
                <w:szCs w:val="24"/>
              </w:rPr>
              <w:t>2. Электронную версию проекта оформить с использованием графического редактора «</w:t>
            </w:r>
            <w:r w:rsidRPr="007759B6">
              <w:rPr>
                <w:sz w:val="24"/>
                <w:szCs w:val="24"/>
                <w:lang w:val="en-US"/>
              </w:rPr>
              <w:t>AutoCAD</w:t>
            </w:r>
            <w:r w:rsidRPr="007759B6">
              <w:rPr>
                <w:sz w:val="24"/>
                <w:szCs w:val="24"/>
              </w:rPr>
              <w:t>», текстового редактора «Microsoft Word», программы для расчёта и проектирования освещения «D</w:t>
            </w:r>
            <w:r w:rsidRPr="007759B6">
              <w:rPr>
                <w:sz w:val="24"/>
                <w:szCs w:val="24"/>
                <w:lang w:val="en-US"/>
              </w:rPr>
              <w:t>IAL</w:t>
            </w:r>
            <w:r w:rsidRPr="007759B6">
              <w:rPr>
                <w:sz w:val="24"/>
                <w:szCs w:val="24"/>
              </w:rPr>
              <w:t xml:space="preserve">ux».  </w:t>
            </w:r>
          </w:p>
          <w:p w14:paraId="330C70C1" w14:textId="77777777" w:rsidR="00491D07" w:rsidRPr="007759B6" w:rsidRDefault="00491D07" w:rsidP="00FD6B94">
            <w:pPr>
              <w:spacing w:line="240" w:lineRule="auto"/>
              <w:ind w:firstLine="0"/>
              <w:rPr>
                <w:sz w:val="24"/>
                <w:szCs w:val="24"/>
                <w:shd w:val="clear" w:color="auto" w:fill="FFFFFF"/>
              </w:rPr>
            </w:pPr>
            <w:r w:rsidRPr="007759B6">
              <w:rPr>
                <w:sz w:val="24"/>
                <w:szCs w:val="24"/>
                <w:shd w:val="clear" w:color="auto" w:fill="FFFFFF"/>
              </w:rPr>
              <w:t xml:space="preserve">3. Передать Заказчику результат работ в следующем составе: </w:t>
            </w:r>
            <w:r w:rsidRPr="007759B6">
              <w:rPr>
                <w:rFonts w:eastAsia="Calibri"/>
                <w:sz w:val="24"/>
                <w:szCs w:val="24"/>
                <w:shd w:val="clear" w:color="auto" w:fill="FFFFFF"/>
              </w:rPr>
              <w:t>электронная версия на компакт-диске (</w:t>
            </w:r>
            <w:r w:rsidRPr="007759B6">
              <w:rPr>
                <w:sz w:val="24"/>
                <w:szCs w:val="24"/>
                <w:shd w:val="clear" w:color="auto" w:fill="FFFFFF"/>
              </w:rPr>
              <w:t>текстовая часть в .</w:t>
            </w:r>
            <w:r w:rsidRPr="007759B6">
              <w:rPr>
                <w:sz w:val="24"/>
                <w:szCs w:val="24"/>
                <w:shd w:val="clear" w:color="auto" w:fill="FFFFFF"/>
                <w:lang w:val="en-US"/>
              </w:rPr>
              <w:t>doc</w:t>
            </w:r>
            <w:r w:rsidRPr="007759B6">
              <w:rPr>
                <w:sz w:val="24"/>
                <w:szCs w:val="24"/>
                <w:shd w:val="clear" w:color="auto" w:fill="FFFFFF"/>
              </w:rPr>
              <w:t>, графическая часть в формате. dwg и в сканированном виде в формате .</w:t>
            </w:r>
            <w:r w:rsidRPr="007759B6">
              <w:rPr>
                <w:sz w:val="24"/>
                <w:szCs w:val="24"/>
                <w:shd w:val="clear" w:color="auto" w:fill="FFFFFF"/>
                <w:lang w:val="en-US"/>
              </w:rPr>
              <w:t>pdf</w:t>
            </w:r>
            <w:r w:rsidRPr="007759B6">
              <w:rPr>
                <w:rFonts w:eastAsia="Calibri"/>
                <w:sz w:val="24"/>
                <w:szCs w:val="24"/>
                <w:shd w:val="clear" w:color="auto" w:fill="FFFFFF"/>
              </w:rPr>
              <w:t xml:space="preserve">), на бумажном носителе в 4-х экземплярах </w:t>
            </w:r>
            <w:r w:rsidRPr="007759B6">
              <w:rPr>
                <w:sz w:val="24"/>
                <w:szCs w:val="24"/>
                <w:shd w:val="clear" w:color="auto" w:fill="FFFFFF"/>
              </w:rPr>
              <w:t>в переплетенном виде.</w:t>
            </w:r>
          </w:p>
          <w:p w14:paraId="35E82F3B" w14:textId="2A78A67A" w:rsidR="00491D07" w:rsidRPr="007759B6" w:rsidRDefault="00491D07" w:rsidP="004B564A">
            <w:pPr>
              <w:spacing w:line="240" w:lineRule="auto"/>
              <w:ind w:firstLine="0"/>
              <w:rPr>
                <w:sz w:val="24"/>
                <w:szCs w:val="24"/>
              </w:rPr>
            </w:pPr>
            <w:r w:rsidRPr="007759B6">
              <w:rPr>
                <w:sz w:val="24"/>
                <w:szCs w:val="24"/>
                <w:shd w:val="clear" w:color="auto" w:fill="FFFFFF"/>
              </w:rPr>
              <w:t>4. Сметные расчеты на бумажные носители в 4-х экземплярах и в электронном виде.</w:t>
            </w:r>
            <w:r w:rsidRPr="007759B6">
              <w:rPr>
                <w:sz w:val="24"/>
                <w:szCs w:val="24"/>
              </w:rPr>
              <w:t xml:space="preserve"> </w:t>
            </w:r>
          </w:p>
        </w:tc>
      </w:tr>
      <w:tr w:rsidR="00491D07" w:rsidRPr="007759B6" w14:paraId="222544C7" w14:textId="77777777" w:rsidTr="004B564A">
        <w:trPr>
          <w:jc w:val="center"/>
        </w:trPr>
        <w:tc>
          <w:tcPr>
            <w:tcW w:w="703" w:type="dxa"/>
            <w:tcBorders>
              <w:top w:val="single" w:sz="4" w:space="0" w:color="auto"/>
              <w:left w:val="single" w:sz="4" w:space="0" w:color="auto"/>
              <w:bottom w:val="single" w:sz="4" w:space="0" w:color="auto"/>
              <w:right w:val="single" w:sz="4" w:space="0" w:color="auto"/>
            </w:tcBorders>
            <w:vAlign w:val="center"/>
          </w:tcPr>
          <w:p w14:paraId="7630A646" w14:textId="77777777" w:rsidR="00491D07" w:rsidRPr="007759B6" w:rsidRDefault="00491D07" w:rsidP="004B564A">
            <w:pPr>
              <w:spacing w:line="240" w:lineRule="auto"/>
              <w:ind w:firstLine="0"/>
              <w:jc w:val="center"/>
              <w:rPr>
                <w:sz w:val="24"/>
                <w:szCs w:val="24"/>
              </w:rPr>
            </w:pPr>
            <w:r w:rsidRPr="007759B6">
              <w:rPr>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67D393" w14:textId="77777777" w:rsidR="00491D07" w:rsidRPr="007759B6" w:rsidRDefault="00491D07" w:rsidP="004B564A">
            <w:pPr>
              <w:spacing w:line="240" w:lineRule="auto"/>
              <w:ind w:firstLine="0"/>
              <w:rPr>
                <w:sz w:val="24"/>
                <w:szCs w:val="24"/>
              </w:rPr>
            </w:pPr>
            <w:r w:rsidRPr="007759B6">
              <w:rPr>
                <w:sz w:val="24"/>
                <w:szCs w:val="24"/>
              </w:rPr>
              <w:t>Срок выполнения работ по проектированию</w:t>
            </w:r>
          </w:p>
        </w:tc>
        <w:tc>
          <w:tcPr>
            <w:tcW w:w="6805" w:type="dxa"/>
            <w:tcBorders>
              <w:top w:val="single" w:sz="4" w:space="0" w:color="auto"/>
              <w:left w:val="single" w:sz="4" w:space="0" w:color="auto"/>
              <w:bottom w:val="single" w:sz="4" w:space="0" w:color="auto"/>
              <w:right w:val="single" w:sz="4" w:space="0" w:color="auto"/>
            </w:tcBorders>
            <w:vAlign w:val="center"/>
            <w:hideMark/>
          </w:tcPr>
          <w:p w14:paraId="012C89E5" w14:textId="77777777" w:rsidR="00491D07" w:rsidRPr="007759B6" w:rsidRDefault="00491D07" w:rsidP="004B564A">
            <w:pPr>
              <w:spacing w:line="240" w:lineRule="auto"/>
              <w:ind w:firstLine="0"/>
              <w:rPr>
                <w:sz w:val="24"/>
                <w:szCs w:val="24"/>
              </w:rPr>
            </w:pPr>
            <w:r w:rsidRPr="007759B6">
              <w:rPr>
                <w:sz w:val="24"/>
                <w:szCs w:val="24"/>
              </w:rPr>
              <w:t xml:space="preserve">1. Проектная документация - 20 рабочих дней. </w:t>
            </w:r>
          </w:p>
          <w:p w14:paraId="24B2C15A" w14:textId="77777777" w:rsidR="00491D07" w:rsidRPr="007759B6" w:rsidRDefault="00491D07" w:rsidP="004B564A">
            <w:pPr>
              <w:spacing w:line="240" w:lineRule="auto"/>
              <w:ind w:firstLine="0"/>
              <w:rPr>
                <w:sz w:val="24"/>
                <w:szCs w:val="24"/>
              </w:rPr>
            </w:pPr>
            <w:r w:rsidRPr="007759B6">
              <w:rPr>
                <w:sz w:val="24"/>
                <w:szCs w:val="24"/>
              </w:rPr>
              <w:t>2. Рабочая документация - 14 рабочих дней.</w:t>
            </w:r>
          </w:p>
          <w:p w14:paraId="78B06525" w14:textId="55C00B38" w:rsidR="00491D07" w:rsidRPr="007759B6" w:rsidRDefault="00491D07" w:rsidP="004B564A">
            <w:pPr>
              <w:spacing w:line="240" w:lineRule="auto"/>
              <w:ind w:firstLine="0"/>
              <w:rPr>
                <w:sz w:val="24"/>
                <w:szCs w:val="24"/>
              </w:rPr>
            </w:pPr>
            <w:r w:rsidRPr="007759B6">
              <w:rPr>
                <w:sz w:val="24"/>
                <w:szCs w:val="24"/>
              </w:rPr>
              <w:t xml:space="preserve">3. Согласование в КГИОП </w:t>
            </w:r>
            <w:r w:rsidR="00311449" w:rsidRPr="007759B6">
              <w:rPr>
                <w:sz w:val="22"/>
                <w:szCs w:val="22"/>
              </w:rPr>
              <w:t xml:space="preserve">и получение ИКЭ </w:t>
            </w:r>
            <w:r w:rsidRPr="007759B6">
              <w:rPr>
                <w:sz w:val="24"/>
                <w:szCs w:val="24"/>
              </w:rPr>
              <w:t>- 2 месяца</w:t>
            </w:r>
            <w:r w:rsidR="00FD6B94" w:rsidRPr="007759B6">
              <w:rPr>
                <w:sz w:val="22"/>
                <w:szCs w:val="22"/>
              </w:rPr>
              <w:t>, но не позднее 01.03.2021</w:t>
            </w:r>
            <w:r w:rsidR="00311449" w:rsidRPr="007759B6">
              <w:rPr>
                <w:sz w:val="22"/>
                <w:szCs w:val="22"/>
              </w:rPr>
              <w:t>.</w:t>
            </w:r>
          </w:p>
        </w:tc>
      </w:tr>
    </w:tbl>
    <w:p w14:paraId="0ACC399F" w14:textId="77777777" w:rsidR="00491D07" w:rsidRPr="007759B6" w:rsidRDefault="00491D07" w:rsidP="00491D07">
      <w:pPr>
        <w:spacing w:line="240" w:lineRule="auto"/>
        <w:ind w:firstLine="0"/>
        <w:jc w:val="center"/>
        <w:rPr>
          <w:b/>
          <w:sz w:val="24"/>
          <w:szCs w:val="24"/>
        </w:rPr>
      </w:pPr>
    </w:p>
    <w:p w14:paraId="6E1EAFD1" w14:textId="2143C04A" w:rsidR="00AA619E" w:rsidRPr="007759B6" w:rsidRDefault="00AA619E" w:rsidP="00AA619E">
      <w:pPr>
        <w:spacing w:line="240" w:lineRule="auto"/>
        <w:ind w:firstLine="0"/>
        <w:jc w:val="center"/>
        <w:rPr>
          <w:b/>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3"/>
        <w:gridCol w:w="5314"/>
      </w:tblGrid>
      <w:tr w:rsidR="00AA619E" w:rsidRPr="007759B6" w14:paraId="0F2B5A30" w14:textId="77777777" w:rsidTr="002E1BF7">
        <w:trPr>
          <w:jc w:val="center"/>
        </w:trPr>
        <w:tc>
          <w:tcPr>
            <w:tcW w:w="5313" w:type="dxa"/>
            <w:tcBorders>
              <w:top w:val="single" w:sz="4" w:space="0" w:color="auto"/>
              <w:left w:val="nil"/>
              <w:bottom w:val="nil"/>
              <w:right w:val="nil"/>
            </w:tcBorders>
            <w:vAlign w:val="center"/>
          </w:tcPr>
          <w:p w14:paraId="02745802" w14:textId="77777777" w:rsidR="00663FC7" w:rsidRPr="007759B6" w:rsidRDefault="00663FC7" w:rsidP="00AA619E">
            <w:pPr>
              <w:spacing w:line="240" w:lineRule="auto"/>
              <w:rPr>
                <w:b/>
                <w:sz w:val="24"/>
                <w:szCs w:val="24"/>
              </w:rPr>
            </w:pPr>
          </w:p>
          <w:p w14:paraId="47FC9547" w14:textId="77777777" w:rsidR="002E1BF7" w:rsidRPr="007759B6" w:rsidRDefault="002E1BF7" w:rsidP="00AA619E">
            <w:pPr>
              <w:spacing w:line="240" w:lineRule="auto"/>
              <w:rPr>
                <w:b/>
                <w:sz w:val="24"/>
                <w:szCs w:val="24"/>
              </w:rPr>
            </w:pPr>
          </w:p>
          <w:p w14:paraId="17E8548D" w14:textId="6FD846FE" w:rsidR="00AA619E" w:rsidRPr="007759B6" w:rsidRDefault="00AA619E" w:rsidP="00AA619E">
            <w:pPr>
              <w:spacing w:line="240" w:lineRule="auto"/>
            </w:pPr>
            <w:r w:rsidRPr="007759B6">
              <w:rPr>
                <w:b/>
                <w:sz w:val="24"/>
                <w:szCs w:val="24"/>
              </w:rPr>
              <w:t>Заказчик:</w:t>
            </w:r>
          </w:p>
          <w:p w14:paraId="470069A2" w14:textId="77777777" w:rsidR="00AA619E" w:rsidRPr="007759B6" w:rsidRDefault="00AA619E" w:rsidP="00AA619E">
            <w:pPr>
              <w:tabs>
                <w:tab w:val="left" w:pos="142"/>
              </w:tabs>
              <w:spacing w:line="240" w:lineRule="auto"/>
              <w:rPr>
                <w:bCs/>
                <w:sz w:val="24"/>
                <w:szCs w:val="24"/>
              </w:rPr>
            </w:pPr>
            <w:r w:rsidRPr="007759B6">
              <w:rPr>
                <w:bCs/>
                <w:sz w:val="24"/>
                <w:szCs w:val="24"/>
              </w:rPr>
              <w:t>________________/__________ /</w:t>
            </w:r>
          </w:p>
          <w:p w14:paraId="2DDA1AA9" w14:textId="43F3E93F" w:rsidR="00AA619E" w:rsidRPr="007759B6" w:rsidRDefault="00AA619E" w:rsidP="00AA619E">
            <w:pPr>
              <w:spacing w:line="240" w:lineRule="auto"/>
              <w:ind w:firstLine="0"/>
              <w:rPr>
                <w:sz w:val="22"/>
                <w:szCs w:val="22"/>
              </w:rPr>
            </w:pPr>
            <w:r w:rsidRPr="007759B6">
              <w:rPr>
                <w:bCs/>
                <w:sz w:val="24"/>
                <w:szCs w:val="24"/>
              </w:rPr>
              <w:t xml:space="preserve">          М.П.</w:t>
            </w:r>
          </w:p>
        </w:tc>
        <w:tc>
          <w:tcPr>
            <w:tcW w:w="5314" w:type="dxa"/>
            <w:tcBorders>
              <w:top w:val="single" w:sz="4" w:space="0" w:color="auto"/>
              <w:left w:val="nil"/>
              <w:bottom w:val="nil"/>
              <w:right w:val="nil"/>
            </w:tcBorders>
            <w:vAlign w:val="center"/>
          </w:tcPr>
          <w:p w14:paraId="3F348C88" w14:textId="77777777" w:rsidR="00491D07" w:rsidRPr="007759B6" w:rsidRDefault="00491D07" w:rsidP="00AA619E">
            <w:pPr>
              <w:spacing w:line="240" w:lineRule="auto"/>
              <w:rPr>
                <w:b/>
                <w:sz w:val="24"/>
                <w:szCs w:val="24"/>
              </w:rPr>
            </w:pPr>
          </w:p>
          <w:p w14:paraId="0F22BF78" w14:textId="77777777" w:rsidR="00A034F9" w:rsidRPr="007759B6" w:rsidRDefault="00A034F9" w:rsidP="00AA619E">
            <w:pPr>
              <w:spacing w:line="240" w:lineRule="auto"/>
              <w:rPr>
                <w:b/>
                <w:sz w:val="24"/>
                <w:szCs w:val="24"/>
              </w:rPr>
            </w:pPr>
          </w:p>
          <w:p w14:paraId="0318FB3D" w14:textId="57286693" w:rsidR="00AA619E" w:rsidRPr="007759B6" w:rsidRDefault="00AA619E" w:rsidP="00AA619E">
            <w:pPr>
              <w:spacing w:line="240" w:lineRule="auto"/>
              <w:rPr>
                <w:b/>
                <w:sz w:val="24"/>
                <w:szCs w:val="24"/>
              </w:rPr>
            </w:pPr>
            <w:r w:rsidRPr="007759B6">
              <w:rPr>
                <w:b/>
                <w:sz w:val="24"/>
                <w:szCs w:val="24"/>
              </w:rPr>
              <w:t>Исполнитель:</w:t>
            </w:r>
          </w:p>
          <w:p w14:paraId="706AFE51" w14:textId="77777777" w:rsidR="00AA619E" w:rsidRPr="007759B6" w:rsidRDefault="00AA619E" w:rsidP="00AA619E">
            <w:pPr>
              <w:spacing w:line="240" w:lineRule="auto"/>
              <w:jc w:val="left"/>
              <w:rPr>
                <w:bCs/>
                <w:sz w:val="24"/>
                <w:szCs w:val="24"/>
              </w:rPr>
            </w:pPr>
            <w:r w:rsidRPr="007759B6">
              <w:rPr>
                <w:bCs/>
                <w:sz w:val="24"/>
                <w:szCs w:val="24"/>
              </w:rPr>
              <w:t>_______________/____________/</w:t>
            </w:r>
          </w:p>
          <w:p w14:paraId="3FD951FE" w14:textId="7F47F98A" w:rsidR="00AA619E" w:rsidRPr="007759B6" w:rsidRDefault="00AA619E" w:rsidP="00AA619E">
            <w:pPr>
              <w:spacing w:line="240" w:lineRule="auto"/>
              <w:ind w:firstLine="0"/>
              <w:rPr>
                <w:sz w:val="22"/>
                <w:szCs w:val="22"/>
              </w:rPr>
            </w:pPr>
            <w:r w:rsidRPr="007759B6">
              <w:rPr>
                <w:bCs/>
                <w:sz w:val="24"/>
                <w:szCs w:val="24"/>
              </w:rPr>
              <w:t xml:space="preserve">          М.П</w:t>
            </w:r>
          </w:p>
        </w:tc>
      </w:tr>
    </w:tbl>
    <w:p w14:paraId="5E83D44C" w14:textId="77777777" w:rsidR="00663FC7" w:rsidRPr="007759B6" w:rsidRDefault="00663FC7" w:rsidP="00AA619E">
      <w:pPr>
        <w:spacing w:line="240" w:lineRule="auto"/>
        <w:ind w:firstLine="0"/>
        <w:jc w:val="right"/>
        <w:rPr>
          <w:sz w:val="24"/>
          <w:szCs w:val="24"/>
        </w:rPr>
      </w:pPr>
    </w:p>
    <w:p w14:paraId="5E001957" w14:textId="77777777" w:rsidR="00491D07" w:rsidRPr="007759B6" w:rsidRDefault="00491D07" w:rsidP="00AA619E">
      <w:pPr>
        <w:spacing w:line="240" w:lineRule="auto"/>
        <w:ind w:firstLine="0"/>
        <w:jc w:val="right"/>
        <w:rPr>
          <w:sz w:val="24"/>
          <w:szCs w:val="24"/>
        </w:rPr>
      </w:pPr>
    </w:p>
    <w:p w14:paraId="44D919F0" w14:textId="77777777" w:rsidR="00491D07" w:rsidRPr="007759B6" w:rsidRDefault="00491D07" w:rsidP="00AA619E">
      <w:pPr>
        <w:spacing w:line="240" w:lineRule="auto"/>
        <w:ind w:firstLine="0"/>
        <w:jc w:val="right"/>
        <w:rPr>
          <w:sz w:val="24"/>
          <w:szCs w:val="24"/>
        </w:rPr>
      </w:pPr>
    </w:p>
    <w:p w14:paraId="57C4E547" w14:textId="77777777" w:rsidR="00491D07" w:rsidRPr="007759B6" w:rsidRDefault="00491D07" w:rsidP="00AA619E">
      <w:pPr>
        <w:spacing w:line="240" w:lineRule="auto"/>
        <w:ind w:firstLine="0"/>
        <w:jc w:val="right"/>
        <w:rPr>
          <w:sz w:val="24"/>
          <w:szCs w:val="24"/>
        </w:rPr>
      </w:pPr>
    </w:p>
    <w:p w14:paraId="43181032" w14:textId="77777777" w:rsidR="00A034F9" w:rsidRPr="007759B6" w:rsidRDefault="00A034F9" w:rsidP="00AA619E">
      <w:pPr>
        <w:spacing w:line="240" w:lineRule="auto"/>
        <w:ind w:firstLine="0"/>
        <w:jc w:val="right"/>
        <w:rPr>
          <w:sz w:val="24"/>
          <w:szCs w:val="24"/>
        </w:rPr>
      </w:pPr>
    </w:p>
    <w:p w14:paraId="0D323173" w14:textId="77777777" w:rsidR="00A034F9" w:rsidRPr="007759B6" w:rsidRDefault="00A034F9" w:rsidP="00AA619E">
      <w:pPr>
        <w:spacing w:line="240" w:lineRule="auto"/>
        <w:ind w:firstLine="0"/>
        <w:jc w:val="right"/>
        <w:rPr>
          <w:sz w:val="24"/>
          <w:szCs w:val="24"/>
        </w:rPr>
      </w:pPr>
    </w:p>
    <w:p w14:paraId="7AB7400A" w14:textId="77777777" w:rsidR="00FD6B94" w:rsidRPr="007759B6" w:rsidRDefault="00FD6B94" w:rsidP="00AA619E">
      <w:pPr>
        <w:spacing w:line="240" w:lineRule="auto"/>
        <w:ind w:firstLine="0"/>
        <w:jc w:val="right"/>
        <w:rPr>
          <w:sz w:val="24"/>
          <w:szCs w:val="24"/>
        </w:rPr>
      </w:pPr>
    </w:p>
    <w:p w14:paraId="6320A84E" w14:textId="77777777" w:rsidR="00FD6B94" w:rsidRPr="007759B6" w:rsidRDefault="00FD6B94" w:rsidP="00AA619E">
      <w:pPr>
        <w:spacing w:line="240" w:lineRule="auto"/>
        <w:ind w:firstLine="0"/>
        <w:jc w:val="right"/>
        <w:rPr>
          <w:sz w:val="24"/>
          <w:szCs w:val="24"/>
        </w:rPr>
      </w:pPr>
    </w:p>
    <w:p w14:paraId="76E5AF18" w14:textId="77777777" w:rsidR="00FD6B94" w:rsidRPr="007759B6" w:rsidRDefault="00FD6B94" w:rsidP="00AA619E">
      <w:pPr>
        <w:spacing w:line="240" w:lineRule="auto"/>
        <w:ind w:firstLine="0"/>
        <w:jc w:val="right"/>
        <w:rPr>
          <w:sz w:val="24"/>
          <w:szCs w:val="24"/>
        </w:rPr>
      </w:pPr>
    </w:p>
    <w:p w14:paraId="647B2819" w14:textId="77777777" w:rsidR="00FD6B94" w:rsidRPr="007759B6" w:rsidRDefault="00FD6B94" w:rsidP="00AA619E">
      <w:pPr>
        <w:spacing w:line="240" w:lineRule="auto"/>
        <w:ind w:firstLine="0"/>
        <w:jc w:val="right"/>
        <w:rPr>
          <w:sz w:val="24"/>
          <w:szCs w:val="24"/>
        </w:rPr>
      </w:pPr>
    </w:p>
    <w:p w14:paraId="63BE3500" w14:textId="77777777" w:rsidR="00FD6B94" w:rsidRPr="007759B6" w:rsidRDefault="00FD6B94" w:rsidP="00AA619E">
      <w:pPr>
        <w:spacing w:line="240" w:lineRule="auto"/>
        <w:ind w:firstLine="0"/>
        <w:jc w:val="right"/>
        <w:rPr>
          <w:sz w:val="24"/>
          <w:szCs w:val="24"/>
        </w:rPr>
      </w:pPr>
    </w:p>
    <w:p w14:paraId="13042CC0" w14:textId="77777777" w:rsidR="00FD6B94" w:rsidRPr="007759B6" w:rsidRDefault="00FD6B94" w:rsidP="00AA619E">
      <w:pPr>
        <w:spacing w:line="240" w:lineRule="auto"/>
        <w:ind w:firstLine="0"/>
        <w:jc w:val="right"/>
        <w:rPr>
          <w:sz w:val="24"/>
          <w:szCs w:val="24"/>
        </w:rPr>
      </w:pPr>
    </w:p>
    <w:p w14:paraId="599FAFBD" w14:textId="77777777" w:rsidR="00A034F9" w:rsidRPr="007759B6" w:rsidRDefault="00A034F9" w:rsidP="00AA619E">
      <w:pPr>
        <w:spacing w:line="240" w:lineRule="auto"/>
        <w:ind w:firstLine="0"/>
        <w:jc w:val="right"/>
        <w:rPr>
          <w:sz w:val="24"/>
          <w:szCs w:val="24"/>
        </w:rPr>
      </w:pPr>
    </w:p>
    <w:p w14:paraId="49C5E158" w14:textId="4FAA4C21" w:rsidR="00AA619E" w:rsidRPr="007759B6" w:rsidRDefault="00AA619E" w:rsidP="00AA619E">
      <w:pPr>
        <w:spacing w:line="240" w:lineRule="auto"/>
        <w:ind w:firstLine="0"/>
        <w:jc w:val="right"/>
        <w:rPr>
          <w:sz w:val="24"/>
          <w:szCs w:val="24"/>
        </w:rPr>
      </w:pPr>
      <w:r w:rsidRPr="007759B6">
        <w:rPr>
          <w:sz w:val="24"/>
          <w:szCs w:val="24"/>
        </w:rPr>
        <w:t>Приложение №2</w:t>
      </w:r>
    </w:p>
    <w:p w14:paraId="4762D771" w14:textId="77777777" w:rsidR="00AA619E" w:rsidRPr="007759B6" w:rsidRDefault="00AA619E" w:rsidP="00AA619E">
      <w:pPr>
        <w:spacing w:line="240" w:lineRule="auto"/>
        <w:ind w:firstLine="0"/>
        <w:jc w:val="right"/>
        <w:rPr>
          <w:sz w:val="24"/>
          <w:szCs w:val="24"/>
        </w:rPr>
      </w:pPr>
      <w:r w:rsidRPr="007759B6">
        <w:rPr>
          <w:sz w:val="24"/>
          <w:szCs w:val="24"/>
        </w:rPr>
        <w:t xml:space="preserve"> к договору № _____ от ____________2021 г.</w:t>
      </w:r>
    </w:p>
    <w:p w14:paraId="797D73FC" w14:textId="77777777" w:rsidR="0024086E" w:rsidRPr="007759B6" w:rsidRDefault="0024086E" w:rsidP="0024086E">
      <w:pPr>
        <w:spacing w:line="240" w:lineRule="auto"/>
        <w:rPr>
          <w:b/>
          <w:sz w:val="24"/>
          <w:szCs w:val="24"/>
        </w:rPr>
      </w:pPr>
    </w:p>
    <w:p w14:paraId="5CD78354" w14:textId="77777777" w:rsidR="0024086E" w:rsidRPr="007759B6" w:rsidRDefault="0024086E" w:rsidP="0024086E">
      <w:pPr>
        <w:spacing w:line="240" w:lineRule="auto"/>
        <w:rPr>
          <w:b/>
          <w:sz w:val="24"/>
          <w:szCs w:val="24"/>
        </w:rPr>
      </w:pPr>
      <w:r w:rsidRPr="007759B6">
        <w:rPr>
          <w:b/>
          <w:sz w:val="24"/>
          <w:szCs w:val="24"/>
        </w:rPr>
        <w:t>Форма расписки</w:t>
      </w:r>
    </w:p>
    <w:p w14:paraId="52D62639" w14:textId="77777777" w:rsidR="0024086E" w:rsidRPr="007759B6" w:rsidRDefault="0024086E" w:rsidP="0024086E">
      <w:pPr>
        <w:spacing w:line="240" w:lineRule="auto"/>
        <w:jc w:val="center"/>
        <w:rPr>
          <w:b/>
          <w:sz w:val="24"/>
          <w:szCs w:val="24"/>
        </w:rPr>
      </w:pPr>
    </w:p>
    <w:p w14:paraId="7C854A72" w14:textId="77777777" w:rsidR="0024086E" w:rsidRPr="007759B6" w:rsidRDefault="0024086E" w:rsidP="0024086E">
      <w:pPr>
        <w:pStyle w:val="afc"/>
        <w:rPr>
          <w:sz w:val="24"/>
          <w:szCs w:val="24"/>
        </w:rPr>
      </w:pPr>
      <w:r w:rsidRPr="007759B6">
        <w:rPr>
          <w:sz w:val="24"/>
          <w:szCs w:val="24"/>
        </w:rPr>
        <w:t>РАСПИСКА</w:t>
      </w:r>
    </w:p>
    <w:p w14:paraId="2085ED47" w14:textId="77777777" w:rsidR="0024086E" w:rsidRPr="007759B6" w:rsidRDefault="0024086E" w:rsidP="0024086E">
      <w:pPr>
        <w:spacing w:line="240" w:lineRule="auto"/>
        <w:jc w:val="center"/>
        <w:rPr>
          <w:b/>
          <w:sz w:val="24"/>
          <w:szCs w:val="24"/>
        </w:rPr>
      </w:pPr>
      <w:r w:rsidRPr="007759B6">
        <w:rPr>
          <w:b/>
          <w:sz w:val="24"/>
          <w:szCs w:val="24"/>
        </w:rPr>
        <w:t xml:space="preserve">в получении документации </w:t>
      </w:r>
    </w:p>
    <w:p w14:paraId="4CEC8BFE" w14:textId="77777777" w:rsidR="0024086E" w:rsidRPr="007759B6" w:rsidRDefault="0024086E" w:rsidP="0024086E">
      <w:pPr>
        <w:spacing w:line="240" w:lineRule="auto"/>
        <w:ind w:firstLine="709"/>
        <w:jc w:val="center"/>
        <w:rPr>
          <w:b/>
          <w:sz w:val="24"/>
          <w:szCs w:val="24"/>
        </w:rPr>
      </w:pPr>
    </w:p>
    <w:p w14:paraId="29C368E4" w14:textId="77777777" w:rsidR="0024086E" w:rsidRPr="007759B6" w:rsidRDefault="0024086E" w:rsidP="0024086E">
      <w:pPr>
        <w:spacing w:line="240" w:lineRule="auto"/>
        <w:rPr>
          <w:sz w:val="24"/>
          <w:szCs w:val="24"/>
        </w:rPr>
      </w:pPr>
      <w:r w:rsidRPr="007759B6">
        <w:rPr>
          <w:sz w:val="24"/>
          <w:szCs w:val="24"/>
        </w:rPr>
        <w:t>Место передачи: город _______</w:t>
      </w:r>
    </w:p>
    <w:p w14:paraId="489BAF98" w14:textId="77777777" w:rsidR="0024086E" w:rsidRPr="007759B6" w:rsidRDefault="0024086E" w:rsidP="0024086E">
      <w:pPr>
        <w:spacing w:line="240" w:lineRule="auto"/>
        <w:rPr>
          <w:sz w:val="24"/>
          <w:szCs w:val="24"/>
        </w:rPr>
      </w:pPr>
      <w:r w:rsidRPr="007759B6">
        <w:rPr>
          <w:sz w:val="24"/>
          <w:szCs w:val="24"/>
        </w:rPr>
        <w:t>Дата передачи: «__» _________ 20__ г.</w:t>
      </w:r>
    </w:p>
    <w:p w14:paraId="17AC3FF9" w14:textId="77777777" w:rsidR="0024086E" w:rsidRPr="007759B6" w:rsidRDefault="0024086E" w:rsidP="0024086E">
      <w:pPr>
        <w:pStyle w:val="afa"/>
        <w:spacing w:after="0" w:line="240" w:lineRule="auto"/>
        <w:jc w:val="center"/>
        <w:rPr>
          <w:sz w:val="24"/>
          <w:szCs w:val="24"/>
          <w:vertAlign w:val="superscript"/>
        </w:rPr>
      </w:pPr>
    </w:p>
    <w:p w14:paraId="461F008F" w14:textId="77777777" w:rsidR="0024086E" w:rsidRPr="007759B6" w:rsidRDefault="0024086E" w:rsidP="0024086E">
      <w:pPr>
        <w:spacing w:line="240" w:lineRule="auto"/>
        <w:rPr>
          <w:sz w:val="24"/>
          <w:szCs w:val="24"/>
        </w:rPr>
      </w:pPr>
      <w:r w:rsidRPr="007759B6">
        <w:rPr>
          <w:sz w:val="24"/>
          <w:szCs w:val="24"/>
        </w:rPr>
        <w:t>1. Лицо, передающее документацию:</w:t>
      </w:r>
    </w:p>
    <w:p w14:paraId="2E654445" w14:textId="77777777" w:rsidR="0024086E" w:rsidRPr="007759B6" w:rsidRDefault="0024086E" w:rsidP="0024086E">
      <w:pPr>
        <w:spacing w:line="240" w:lineRule="auto"/>
        <w:rPr>
          <w:sz w:val="24"/>
          <w:szCs w:val="24"/>
        </w:rPr>
      </w:pPr>
      <w:r w:rsidRPr="007759B6">
        <w:rPr>
          <w:sz w:val="24"/>
          <w:szCs w:val="24"/>
        </w:rPr>
        <w:t>1.1. Организация: ___</w:t>
      </w:r>
    </w:p>
    <w:p w14:paraId="7DF8C821" w14:textId="77777777" w:rsidR="0024086E" w:rsidRPr="007759B6" w:rsidRDefault="0024086E" w:rsidP="0024086E">
      <w:pPr>
        <w:spacing w:line="240" w:lineRule="auto"/>
        <w:rPr>
          <w:sz w:val="24"/>
          <w:szCs w:val="24"/>
        </w:rPr>
      </w:pPr>
      <w:r w:rsidRPr="007759B6">
        <w:rPr>
          <w:sz w:val="24"/>
          <w:szCs w:val="24"/>
        </w:rPr>
        <w:t>1.2. ФИО: ___</w:t>
      </w:r>
    </w:p>
    <w:p w14:paraId="4C229B9D" w14:textId="77777777" w:rsidR="0024086E" w:rsidRPr="007759B6" w:rsidRDefault="0024086E" w:rsidP="0024086E">
      <w:pPr>
        <w:spacing w:line="240" w:lineRule="auto"/>
        <w:rPr>
          <w:sz w:val="24"/>
          <w:szCs w:val="24"/>
        </w:rPr>
      </w:pPr>
    </w:p>
    <w:p w14:paraId="66B8B92A" w14:textId="77777777" w:rsidR="0024086E" w:rsidRPr="007759B6" w:rsidRDefault="0024086E" w:rsidP="0024086E">
      <w:pPr>
        <w:spacing w:line="240" w:lineRule="auto"/>
        <w:rPr>
          <w:sz w:val="24"/>
          <w:szCs w:val="24"/>
        </w:rPr>
      </w:pPr>
      <w:r w:rsidRPr="007759B6">
        <w:rPr>
          <w:sz w:val="24"/>
          <w:szCs w:val="24"/>
        </w:rPr>
        <w:t>2. Лицо, принявшее документацию</w:t>
      </w:r>
    </w:p>
    <w:p w14:paraId="57A46602" w14:textId="77777777" w:rsidR="0024086E" w:rsidRPr="007759B6" w:rsidRDefault="0024086E" w:rsidP="0024086E">
      <w:pPr>
        <w:spacing w:line="240" w:lineRule="auto"/>
        <w:rPr>
          <w:sz w:val="24"/>
          <w:szCs w:val="24"/>
        </w:rPr>
      </w:pPr>
      <w:r w:rsidRPr="007759B6">
        <w:rPr>
          <w:sz w:val="24"/>
          <w:szCs w:val="24"/>
        </w:rPr>
        <w:t>1.1. Организация: ___</w:t>
      </w:r>
    </w:p>
    <w:p w14:paraId="58EA4E31" w14:textId="77777777" w:rsidR="0024086E" w:rsidRPr="007759B6" w:rsidRDefault="0024086E" w:rsidP="0024086E">
      <w:pPr>
        <w:spacing w:line="240" w:lineRule="auto"/>
        <w:rPr>
          <w:sz w:val="24"/>
          <w:szCs w:val="24"/>
        </w:rPr>
      </w:pPr>
      <w:r w:rsidRPr="007759B6">
        <w:rPr>
          <w:sz w:val="24"/>
          <w:szCs w:val="24"/>
        </w:rPr>
        <w:t>1.2. ФИО: ___</w:t>
      </w:r>
    </w:p>
    <w:p w14:paraId="2FC6841F" w14:textId="77777777" w:rsidR="0024086E" w:rsidRPr="007759B6" w:rsidRDefault="0024086E" w:rsidP="0024086E">
      <w:pPr>
        <w:spacing w:line="240" w:lineRule="auto"/>
        <w:rPr>
          <w:sz w:val="24"/>
          <w:szCs w:val="24"/>
        </w:rPr>
      </w:pPr>
    </w:p>
    <w:p w14:paraId="6DC75653" w14:textId="77777777" w:rsidR="0024086E" w:rsidRPr="007759B6" w:rsidRDefault="0024086E" w:rsidP="0024086E">
      <w:pPr>
        <w:pStyle w:val="afa"/>
        <w:spacing w:after="0" w:line="240" w:lineRule="auto"/>
        <w:rPr>
          <w:sz w:val="24"/>
          <w:szCs w:val="24"/>
        </w:rPr>
      </w:pPr>
      <w:r w:rsidRPr="007759B6">
        <w:rPr>
          <w:sz w:val="24"/>
          <w:szCs w:val="24"/>
        </w:rPr>
        <w:t>3. Состав документации:</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102"/>
      </w:tblGrid>
      <w:tr w:rsidR="0024086E" w:rsidRPr="007759B6" w14:paraId="70FA3CFC" w14:textId="77777777" w:rsidTr="00AA619E">
        <w:trPr>
          <w:trHeight w:val="415"/>
        </w:trPr>
        <w:tc>
          <w:tcPr>
            <w:tcW w:w="991" w:type="dxa"/>
          </w:tcPr>
          <w:p w14:paraId="1347AFC8" w14:textId="77777777" w:rsidR="0024086E" w:rsidRPr="007759B6" w:rsidRDefault="0024086E" w:rsidP="001355D5">
            <w:pPr>
              <w:pStyle w:val="aff7"/>
              <w:spacing w:after="0"/>
              <w:ind w:left="0" w:hanging="43"/>
              <w:jc w:val="center"/>
            </w:pPr>
            <w:r w:rsidRPr="007759B6">
              <w:t>№</w:t>
            </w:r>
          </w:p>
        </w:tc>
        <w:tc>
          <w:tcPr>
            <w:tcW w:w="9102" w:type="dxa"/>
          </w:tcPr>
          <w:p w14:paraId="402F486C" w14:textId="77777777" w:rsidR="0024086E" w:rsidRPr="007759B6" w:rsidRDefault="0024086E" w:rsidP="001355D5">
            <w:pPr>
              <w:pStyle w:val="aff7"/>
              <w:spacing w:after="0"/>
              <w:ind w:left="0"/>
              <w:jc w:val="center"/>
            </w:pPr>
            <w:r w:rsidRPr="007759B6">
              <w:t>НАИМЕНОВАНИЕ, КОЛИЧЕСТВО ЭКЗЕМПЛЯРОВ</w:t>
            </w:r>
          </w:p>
        </w:tc>
      </w:tr>
      <w:tr w:rsidR="0024086E" w:rsidRPr="007759B6" w14:paraId="6478B914" w14:textId="77777777" w:rsidTr="00AA619E">
        <w:trPr>
          <w:trHeight w:val="412"/>
        </w:trPr>
        <w:tc>
          <w:tcPr>
            <w:tcW w:w="991" w:type="dxa"/>
          </w:tcPr>
          <w:p w14:paraId="4B028303" w14:textId="77777777" w:rsidR="0024086E" w:rsidRPr="007759B6" w:rsidRDefault="0024086E" w:rsidP="0024086E">
            <w:pPr>
              <w:pStyle w:val="aff7"/>
              <w:numPr>
                <w:ilvl w:val="0"/>
                <w:numId w:val="30"/>
              </w:numPr>
              <w:spacing w:after="0"/>
              <w:ind w:left="0" w:firstLine="0"/>
              <w:jc w:val="center"/>
            </w:pPr>
          </w:p>
        </w:tc>
        <w:tc>
          <w:tcPr>
            <w:tcW w:w="9102" w:type="dxa"/>
          </w:tcPr>
          <w:p w14:paraId="3A68E07C" w14:textId="77777777" w:rsidR="0024086E" w:rsidRPr="007759B6" w:rsidRDefault="0024086E" w:rsidP="001355D5">
            <w:pPr>
              <w:pStyle w:val="aff7"/>
              <w:spacing w:after="0"/>
              <w:ind w:left="0"/>
            </w:pPr>
          </w:p>
        </w:tc>
      </w:tr>
    </w:tbl>
    <w:p w14:paraId="066131C6" w14:textId="77777777" w:rsidR="0024086E" w:rsidRPr="007759B6" w:rsidRDefault="0024086E" w:rsidP="0024086E">
      <w:pPr>
        <w:pStyle w:val="afa"/>
        <w:spacing w:after="0" w:line="240" w:lineRule="auto"/>
        <w:rPr>
          <w:sz w:val="24"/>
          <w:szCs w:val="24"/>
        </w:rPr>
      </w:pPr>
    </w:p>
    <w:p w14:paraId="59BF35EC" w14:textId="77777777" w:rsidR="0024086E" w:rsidRPr="007759B6" w:rsidRDefault="0024086E" w:rsidP="0024086E">
      <w:pPr>
        <w:pStyle w:val="afa"/>
        <w:spacing w:after="0" w:line="240" w:lineRule="auto"/>
        <w:rPr>
          <w:sz w:val="24"/>
          <w:szCs w:val="24"/>
        </w:rPr>
      </w:pPr>
      <w:r w:rsidRPr="007759B6">
        <w:rPr>
          <w:sz w:val="24"/>
          <w:szCs w:val="24"/>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24086E" w:rsidRPr="007759B6" w14:paraId="4B6C6146" w14:textId="77777777" w:rsidTr="001355D5">
        <w:trPr>
          <w:trHeight w:val="587"/>
        </w:trPr>
        <w:tc>
          <w:tcPr>
            <w:tcW w:w="851" w:type="dxa"/>
            <w:vAlign w:val="center"/>
          </w:tcPr>
          <w:p w14:paraId="17847308" w14:textId="77777777" w:rsidR="0024086E" w:rsidRPr="007759B6" w:rsidRDefault="0024086E" w:rsidP="001355D5">
            <w:pPr>
              <w:spacing w:line="240" w:lineRule="auto"/>
              <w:ind w:firstLine="142"/>
              <w:jc w:val="center"/>
              <w:rPr>
                <w:b/>
                <w:sz w:val="24"/>
                <w:szCs w:val="24"/>
              </w:rPr>
            </w:pPr>
            <w:r w:rsidRPr="007759B6">
              <w:rPr>
                <w:b/>
                <w:sz w:val="24"/>
                <w:szCs w:val="24"/>
              </w:rPr>
              <w:sym w:font="Wingdings 2" w:char="F0A3"/>
            </w:r>
          </w:p>
        </w:tc>
        <w:tc>
          <w:tcPr>
            <w:tcW w:w="2551" w:type="dxa"/>
            <w:vAlign w:val="center"/>
          </w:tcPr>
          <w:p w14:paraId="4F3DBAA5" w14:textId="77777777" w:rsidR="0024086E" w:rsidRPr="007759B6" w:rsidRDefault="0024086E" w:rsidP="001355D5">
            <w:pPr>
              <w:spacing w:line="240" w:lineRule="auto"/>
              <w:ind w:firstLine="142"/>
              <w:jc w:val="center"/>
              <w:rPr>
                <w:b/>
                <w:sz w:val="24"/>
                <w:szCs w:val="24"/>
              </w:rPr>
            </w:pPr>
            <w:r w:rsidRPr="007759B6">
              <w:rPr>
                <w:b/>
                <w:sz w:val="24"/>
                <w:szCs w:val="24"/>
              </w:rPr>
              <w:t xml:space="preserve">Исходная </w:t>
            </w:r>
          </w:p>
          <w:p w14:paraId="0E2E2363" w14:textId="77777777" w:rsidR="0024086E" w:rsidRPr="007759B6" w:rsidRDefault="0024086E" w:rsidP="001355D5">
            <w:pPr>
              <w:spacing w:line="240" w:lineRule="auto"/>
              <w:ind w:firstLine="142"/>
              <w:jc w:val="center"/>
              <w:rPr>
                <w:b/>
                <w:sz w:val="24"/>
                <w:szCs w:val="24"/>
              </w:rPr>
            </w:pPr>
            <w:r w:rsidRPr="007759B6">
              <w:rPr>
                <w:b/>
                <w:sz w:val="24"/>
                <w:szCs w:val="24"/>
              </w:rPr>
              <w:t>информация</w:t>
            </w:r>
          </w:p>
        </w:tc>
        <w:tc>
          <w:tcPr>
            <w:tcW w:w="884" w:type="dxa"/>
            <w:vAlign w:val="center"/>
          </w:tcPr>
          <w:p w14:paraId="1B103F78" w14:textId="77777777" w:rsidR="0024086E" w:rsidRPr="007759B6" w:rsidRDefault="0024086E" w:rsidP="001355D5">
            <w:pPr>
              <w:spacing w:line="240" w:lineRule="auto"/>
              <w:ind w:firstLine="142"/>
              <w:jc w:val="center"/>
              <w:rPr>
                <w:b/>
                <w:sz w:val="24"/>
                <w:szCs w:val="24"/>
              </w:rPr>
            </w:pPr>
            <w:r w:rsidRPr="007759B6">
              <w:rPr>
                <w:b/>
                <w:sz w:val="24"/>
                <w:szCs w:val="24"/>
              </w:rPr>
              <w:sym w:font="Wingdings 2" w:char="F0A3"/>
            </w:r>
          </w:p>
        </w:tc>
        <w:tc>
          <w:tcPr>
            <w:tcW w:w="2410" w:type="dxa"/>
            <w:vAlign w:val="center"/>
          </w:tcPr>
          <w:p w14:paraId="595FA267" w14:textId="77777777" w:rsidR="0024086E" w:rsidRPr="007759B6" w:rsidRDefault="0024086E" w:rsidP="001355D5">
            <w:pPr>
              <w:spacing w:line="240" w:lineRule="auto"/>
              <w:ind w:firstLine="142"/>
              <w:jc w:val="center"/>
              <w:rPr>
                <w:b/>
                <w:sz w:val="24"/>
                <w:szCs w:val="24"/>
              </w:rPr>
            </w:pPr>
            <w:r w:rsidRPr="007759B6">
              <w:rPr>
                <w:b/>
                <w:sz w:val="24"/>
                <w:szCs w:val="24"/>
              </w:rPr>
              <w:t>Материалы к рассмотрению</w:t>
            </w:r>
          </w:p>
        </w:tc>
        <w:tc>
          <w:tcPr>
            <w:tcW w:w="817" w:type="dxa"/>
            <w:vAlign w:val="center"/>
          </w:tcPr>
          <w:p w14:paraId="44E63205" w14:textId="77777777" w:rsidR="0024086E" w:rsidRPr="007759B6" w:rsidRDefault="0024086E" w:rsidP="001355D5">
            <w:pPr>
              <w:spacing w:line="240" w:lineRule="auto"/>
              <w:ind w:right="66" w:firstLine="142"/>
              <w:jc w:val="center"/>
              <w:rPr>
                <w:b/>
                <w:sz w:val="24"/>
                <w:szCs w:val="24"/>
              </w:rPr>
            </w:pPr>
            <w:r w:rsidRPr="007759B6">
              <w:rPr>
                <w:b/>
                <w:sz w:val="24"/>
                <w:szCs w:val="24"/>
              </w:rPr>
              <w:sym w:font="Wingdings 2" w:char="F0A3"/>
            </w:r>
          </w:p>
        </w:tc>
        <w:tc>
          <w:tcPr>
            <w:tcW w:w="2268" w:type="dxa"/>
            <w:vAlign w:val="center"/>
          </w:tcPr>
          <w:p w14:paraId="4E19B32C" w14:textId="77777777" w:rsidR="0024086E" w:rsidRPr="007759B6" w:rsidRDefault="0024086E" w:rsidP="001355D5">
            <w:pPr>
              <w:spacing w:line="240" w:lineRule="auto"/>
              <w:ind w:firstLine="142"/>
              <w:jc w:val="center"/>
              <w:rPr>
                <w:b/>
                <w:sz w:val="24"/>
                <w:szCs w:val="24"/>
              </w:rPr>
            </w:pPr>
            <w:r w:rsidRPr="007759B6">
              <w:rPr>
                <w:b/>
                <w:sz w:val="24"/>
                <w:szCs w:val="24"/>
              </w:rPr>
              <w:t xml:space="preserve">Готовая </w:t>
            </w:r>
          </w:p>
          <w:p w14:paraId="4AFB7228" w14:textId="77777777" w:rsidR="0024086E" w:rsidRPr="007759B6" w:rsidRDefault="0024086E" w:rsidP="001355D5">
            <w:pPr>
              <w:spacing w:line="240" w:lineRule="auto"/>
              <w:ind w:firstLine="142"/>
              <w:jc w:val="center"/>
              <w:rPr>
                <w:b/>
                <w:sz w:val="24"/>
                <w:szCs w:val="24"/>
              </w:rPr>
            </w:pPr>
            <w:r w:rsidRPr="007759B6">
              <w:rPr>
                <w:b/>
                <w:sz w:val="24"/>
                <w:szCs w:val="24"/>
              </w:rPr>
              <w:t>продукция</w:t>
            </w:r>
          </w:p>
          <w:p w14:paraId="2B5733D6" w14:textId="77777777" w:rsidR="0024086E" w:rsidRPr="007759B6" w:rsidRDefault="0024086E" w:rsidP="001355D5">
            <w:pPr>
              <w:spacing w:line="240" w:lineRule="auto"/>
              <w:ind w:firstLine="142"/>
              <w:jc w:val="center"/>
              <w:rPr>
                <w:b/>
                <w:sz w:val="24"/>
                <w:szCs w:val="24"/>
              </w:rPr>
            </w:pPr>
          </w:p>
        </w:tc>
      </w:tr>
    </w:tbl>
    <w:p w14:paraId="29135296" w14:textId="77777777" w:rsidR="00AA619E" w:rsidRPr="007759B6" w:rsidRDefault="0024086E" w:rsidP="0024086E">
      <w:pPr>
        <w:spacing w:line="240" w:lineRule="auto"/>
        <w:rPr>
          <w:sz w:val="24"/>
          <w:szCs w:val="24"/>
        </w:rPr>
      </w:pPr>
      <w:r w:rsidRPr="007759B6">
        <w:rPr>
          <w:sz w:val="24"/>
          <w:szCs w:val="24"/>
        </w:rPr>
        <w:t xml:space="preserve">5. Настоящая расписка составлена в 2 (двух) экземплярах, один из которых находится у _____, </w:t>
      </w:r>
    </w:p>
    <w:p w14:paraId="17DC8DAE" w14:textId="65540959" w:rsidR="0024086E" w:rsidRPr="007759B6" w:rsidRDefault="0024086E" w:rsidP="0024086E">
      <w:pPr>
        <w:spacing w:line="240" w:lineRule="auto"/>
        <w:rPr>
          <w:sz w:val="24"/>
          <w:szCs w:val="24"/>
        </w:rPr>
      </w:pPr>
      <w:r w:rsidRPr="007759B6">
        <w:rPr>
          <w:sz w:val="24"/>
          <w:szCs w:val="24"/>
        </w:rPr>
        <w:t>а второй – у _______.</w:t>
      </w:r>
    </w:p>
    <w:p w14:paraId="0333F81F" w14:textId="77777777" w:rsidR="0024086E" w:rsidRPr="007759B6" w:rsidRDefault="0024086E" w:rsidP="0024086E">
      <w:pPr>
        <w:spacing w:line="240" w:lineRule="auto"/>
        <w:rPr>
          <w:sz w:val="24"/>
          <w:szCs w:val="24"/>
        </w:rPr>
      </w:pPr>
    </w:p>
    <w:p w14:paraId="7BC281AB" w14:textId="77777777" w:rsidR="0024086E" w:rsidRPr="007759B6" w:rsidRDefault="0024086E" w:rsidP="0024086E">
      <w:pPr>
        <w:spacing w:line="240" w:lineRule="auto"/>
        <w:rPr>
          <w:b/>
          <w:sz w:val="24"/>
          <w:szCs w:val="24"/>
        </w:rPr>
      </w:pPr>
      <w:r w:rsidRPr="007759B6">
        <w:rPr>
          <w:b/>
          <w:sz w:val="24"/>
          <w:szCs w:val="24"/>
        </w:rPr>
        <w:t xml:space="preserve"> от ПОЛУЧАТЕЛЯ</w:t>
      </w:r>
      <w:r w:rsidRPr="007759B6">
        <w:rPr>
          <w:sz w:val="24"/>
          <w:szCs w:val="24"/>
        </w:rPr>
        <w:t>:</w:t>
      </w:r>
      <w:r w:rsidRPr="007759B6">
        <w:rPr>
          <w:sz w:val="24"/>
          <w:szCs w:val="24"/>
        </w:rPr>
        <w:tab/>
      </w:r>
      <w:r w:rsidRPr="007759B6">
        <w:rPr>
          <w:sz w:val="24"/>
          <w:szCs w:val="24"/>
        </w:rPr>
        <w:tab/>
      </w:r>
      <w:r w:rsidRPr="007759B6">
        <w:rPr>
          <w:sz w:val="24"/>
          <w:szCs w:val="24"/>
        </w:rPr>
        <w:tab/>
      </w:r>
      <w:r w:rsidRPr="007759B6">
        <w:rPr>
          <w:sz w:val="24"/>
          <w:szCs w:val="24"/>
        </w:rPr>
        <w:tab/>
      </w:r>
      <w:r w:rsidRPr="007759B6">
        <w:rPr>
          <w:sz w:val="24"/>
          <w:szCs w:val="24"/>
        </w:rPr>
        <w:tab/>
      </w:r>
      <w:r w:rsidRPr="007759B6">
        <w:rPr>
          <w:sz w:val="24"/>
          <w:szCs w:val="24"/>
        </w:rPr>
        <w:tab/>
      </w:r>
      <w:r w:rsidRPr="007759B6">
        <w:rPr>
          <w:b/>
          <w:sz w:val="24"/>
          <w:szCs w:val="24"/>
        </w:rPr>
        <w:t>от ПЕРЕДАЮЩЕГО:</w:t>
      </w:r>
    </w:p>
    <w:p w14:paraId="6FF5771B" w14:textId="77777777" w:rsidR="0024086E" w:rsidRPr="007759B6" w:rsidRDefault="0024086E" w:rsidP="0024086E">
      <w:pPr>
        <w:spacing w:line="240" w:lineRule="auto"/>
        <w:rPr>
          <w:b/>
          <w:sz w:val="24"/>
          <w:szCs w:val="24"/>
        </w:rPr>
      </w:pPr>
    </w:p>
    <w:p w14:paraId="36E72CA3" w14:textId="77777777" w:rsidR="0024086E" w:rsidRPr="007759B6" w:rsidRDefault="0024086E" w:rsidP="0024086E">
      <w:pPr>
        <w:spacing w:line="240" w:lineRule="auto"/>
        <w:rPr>
          <w:b/>
          <w:sz w:val="24"/>
          <w:szCs w:val="24"/>
        </w:rPr>
      </w:pPr>
    </w:p>
    <w:p w14:paraId="5DA83D5C" w14:textId="77777777" w:rsidR="0024086E" w:rsidRPr="007759B6" w:rsidRDefault="0024086E" w:rsidP="0024086E">
      <w:pPr>
        <w:spacing w:line="240" w:lineRule="auto"/>
        <w:rPr>
          <w:b/>
          <w:sz w:val="24"/>
          <w:szCs w:val="24"/>
        </w:rPr>
      </w:pPr>
      <w:r w:rsidRPr="007759B6">
        <w:rPr>
          <w:b/>
          <w:sz w:val="24"/>
          <w:szCs w:val="24"/>
        </w:rPr>
        <w:t>___________________________                                        _____________________________</w:t>
      </w:r>
    </w:p>
    <w:p w14:paraId="1A46CB97" w14:textId="77777777" w:rsidR="0024086E" w:rsidRPr="007759B6" w:rsidRDefault="0024086E" w:rsidP="0024086E">
      <w:pPr>
        <w:spacing w:line="240" w:lineRule="auto"/>
        <w:rPr>
          <w:i/>
          <w:sz w:val="24"/>
          <w:szCs w:val="24"/>
        </w:rPr>
      </w:pPr>
      <w:r w:rsidRPr="007759B6">
        <w:rPr>
          <w:i/>
          <w:sz w:val="24"/>
          <w:szCs w:val="24"/>
        </w:rPr>
        <w:tab/>
      </w:r>
      <w:r w:rsidRPr="007759B6">
        <w:rPr>
          <w:i/>
          <w:sz w:val="24"/>
          <w:szCs w:val="24"/>
        </w:rPr>
        <w:tab/>
        <w:t xml:space="preserve">(подпись)   </w:t>
      </w:r>
      <w:r w:rsidRPr="007759B6">
        <w:rPr>
          <w:i/>
          <w:sz w:val="24"/>
          <w:szCs w:val="24"/>
        </w:rPr>
        <w:tab/>
      </w:r>
      <w:r w:rsidRPr="007759B6">
        <w:rPr>
          <w:i/>
          <w:sz w:val="24"/>
          <w:szCs w:val="24"/>
        </w:rPr>
        <w:tab/>
      </w:r>
      <w:r w:rsidRPr="007759B6">
        <w:rPr>
          <w:i/>
          <w:sz w:val="24"/>
          <w:szCs w:val="24"/>
        </w:rPr>
        <w:tab/>
      </w:r>
      <w:r w:rsidRPr="007759B6">
        <w:rPr>
          <w:i/>
          <w:sz w:val="24"/>
          <w:szCs w:val="24"/>
        </w:rPr>
        <w:tab/>
      </w:r>
      <w:r w:rsidRPr="007759B6">
        <w:rPr>
          <w:i/>
          <w:sz w:val="24"/>
          <w:szCs w:val="24"/>
        </w:rPr>
        <w:tab/>
      </w:r>
      <w:r w:rsidRPr="007759B6">
        <w:rPr>
          <w:i/>
          <w:sz w:val="24"/>
          <w:szCs w:val="24"/>
        </w:rPr>
        <w:tab/>
      </w:r>
      <w:r w:rsidRPr="007759B6">
        <w:rPr>
          <w:i/>
          <w:sz w:val="24"/>
          <w:szCs w:val="24"/>
        </w:rPr>
        <w:tab/>
        <w:t xml:space="preserve">  (подпись)</w:t>
      </w:r>
    </w:p>
    <w:p w14:paraId="28FD192D" w14:textId="77777777" w:rsidR="0024086E" w:rsidRPr="007759B6" w:rsidRDefault="0024086E" w:rsidP="0024086E">
      <w:pPr>
        <w:spacing w:line="240" w:lineRule="auto"/>
        <w:rPr>
          <w:sz w:val="24"/>
          <w:szCs w:val="24"/>
        </w:rPr>
      </w:pPr>
    </w:p>
    <w:p w14:paraId="10BBAB77" w14:textId="77777777" w:rsidR="0024086E" w:rsidRPr="007759B6" w:rsidRDefault="0024086E" w:rsidP="0024086E">
      <w:pPr>
        <w:spacing w:line="240" w:lineRule="auto"/>
        <w:jc w:val="right"/>
        <w:rPr>
          <w:rFonts w:eastAsia="Calibri"/>
          <w:sz w:val="24"/>
          <w:szCs w:val="24"/>
          <w:lang w:eastAsia="ar-SA"/>
        </w:rPr>
      </w:pPr>
    </w:p>
    <w:tbl>
      <w:tblPr>
        <w:tblW w:w="8823" w:type="dxa"/>
        <w:tblInd w:w="426" w:type="dxa"/>
        <w:tblLook w:val="01E0" w:firstRow="1" w:lastRow="1" w:firstColumn="1" w:lastColumn="1" w:noHBand="0" w:noVBand="0"/>
      </w:tblPr>
      <w:tblGrid>
        <w:gridCol w:w="4429"/>
        <w:gridCol w:w="4394"/>
      </w:tblGrid>
      <w:tr w:rsidR="008F2B5A" w:rsidRPr="007759B6" w14:paraId="08187B45" w14:textId="77777777" w:rsidTr="00AA619E">
        <w:trPr>
          <w:trHeight w:val="2660"/>
        </w:trPr>
        <w:tc>
          <w:tcPr>
            <w:tcW w:w="4429" w:type="dxa"/>
          </w:tcPr>
          <w:p w14:paraId="3D093DB8" w14:textId="77777777" w:rsidR="008F2B5A" w:rsidRPr="007759B6" w:rsidRDefault="008F2B5A" w:rsidP="009B5E5A">
            <w:pPr>
              <w:spacing w:line="240" w:lineRule="auto"/>
              <w:rPr>
                <w:b/>
                <w:snapToGrid/>
                <w:sz w:val="24"/>
                <w:szCs w:val="24"/>
              </w:rPr>
            </w:pPr>
          </w:p>
          <w:p w14:paraId="74CC8733" w14:textId="77777777" w:rsidR="006D7DD7" w:rsidRPr="007759B6" w:rsidRDefault="006D7DD7" w:rsidP="009B5E5A">
            <w:pPr>
              <w:spacing w:line="240" w:lineRule="auto"/>
              <w:rPr>
                <w:b/>
                <w:snapToGrid/>
                <w:sz w:val="24"/>
                <w:szCs w:val="24"/>
              </w:rPr>
            </w:pPr>
          </w:p>
          <w:p w14:paraId="2691899F" w14:textId="77777777" w:rsidR="008F2B5A" w:rsidRPr="007759B6" w:rsidRDefault="008F2B5A" w:rsidP="009B5E5A">
            <w:pPr>
              <w:spacing w:line="240" w:lineRule="auto"/>
              <w:rPr>
                <w:b/>
                <w:sz w:val="24"/>
                <w:szCs w:val="24"/>
              </w:rPr>
            </w:pPr>
            <w:r w:rsidRPr="007759B6">
              <w:rPr>
                <w:b/>
                <w:sz w:val="24"/>
                <w:szCs w:val="24"/>
              </w:rPr>
              <w:t>Заказчик:</w:t>
            </w:r>
          </w:p>
          <w:p w14:paraId="38596EDB" w14:textId="77777777" w:rsidR="008F2B5A" w:rsidRPr="007759B6" w:rsidRDefault="008F2B5A" w:rsidP="009B5E5A">
            <w:pPr>
              <w:spacing w:line="240" w:lineRule="auto"/>
              <w:rPr>
                <w:b/>
              </w:rPr>
            </w:pPr>
          </w:p>
          <w:p w14:paraId="16D08B42" w14:textId="77777777" w:rsidR="008F2B5A" w:rsidRPr="007759B6" w:rsidRDefault="008F2B5A" w:rsidP="009B5E5A">
            <w:pPr>
              <w:pStyle w:val="23"/>
              <w:keepNext/>
              <w:autoSpaceDE w:val="0"/>
              <w:autoSpaceDN w:val="0"/>
              <w:spacing w:after="0" w:line="240" w:lineRule="auto"/>
              <w:ind w:firstLine="567"/>
            </w:pPr>
          </w:p>
          <w:p w14:paraId="597B1E78" w14:textId="77777777" w:rsidR="008F2B5A" w:rsidRPr="007759B6" w:rsidRDefault="008F2B5A" w:rsidP="009B5E5A">
            <w:pPr>
              <w:pStyle w:val="23"/>
              <w:keepNext/>
              <w:autoSpaceDE w:val="0"/>
              <w:autoSpaceDN w:val="0"/>
              <w:spacing w:after="0" w:line="240" w:lineRule="auto"/>
              <w:ind w:firstLine="567"/>
            </w:pPr>
          </w:p>
          <w:p w14:paraId="634CC3F9" w14:textId="0E354498" w:rsidR="008F2B5A" w:rsidRPr="007759B6" w:rsidRDefault="009B5E5A" w:rsidP="009B5E5A">
            <w:pPr>
              <w:tabs>
                <w:tab w:val="left" w:pos="142"/>
              </w:tabs>
              <w:spacing w:line="240" w:lineRule="auto"/>
              <w:rPr>
                <w:bCs/>
                <w:sz w:val="24"/>
                <w:szCs w:val="24"/>
              </w:rPr>
            </w:pPr>
            <w:r w:rsidRPr="007759B6">
              <w:rPr>
                <w:bCs/>
                <w:sz w:val="24"/>
                <w:szCs w:val="24"/>
              </w:rPr>
              <w:t>________________/_______</w:t>
            </w:r>
            <w:r w:rsidR="008F2B5A" w:rsidRPr="007759B6">
              <w:rPr>
                <w:bCs/>
                <w:sz w:val="24"/>
                <w:szCs w:val="24"/>
              </w:rPr>
              <w:t>___ /</w:t>
            </w:r>
          </w:p>
          <w:p w14:paraId="13071442" w14:textId="77777777" w:rsidR="008F2B5A" w:rsidRPr="007759B6" w:rsidRDefault="008F2B5A" w:rsidP="009B5E5A">
            <w:pPr>
              <w:keepNext/>
              <w:widowControl w:val="0"/>
              <w:spacing w:line="240" w:lineRule="auto"/>
              <w:rPr>
                <w:b/>
                <w:bCs/>
                <w:sz w:val="24"/>
                <w:szCs w:val="24"/>
              </w:rPr>
            </w:pPr>
            <w:r w:rsidRPr="007759B6">
              <w:rPr>
                <w:bCs/>
                <w:sz w:val="24"/>
                <w:szCs w:val="24"/>
              </w:rPr>
              <w:t>М.П.</w:t>
            </w:r>
          </w:p>
        </w:tc>
        <w:tc>
          <w:tcPr>
            <w:tcW w:w="4394" w:type="dxa"/>
          </w:tcPr>
          <w:p w14:paraId="11A0D191" w14:textId="77777777" w:rsidR="008F2B5A" w:rsidRPr="007759B6" w:rsidRDefault="008F2B5A" w:rsidP="009B5E5A">
            <w:pPr>
              <w:spacing w:line="240" w:lineRule="auto"/>
              <w:rPr>
                <w:b/>
                <w:sz w:val="24"/>
                <w:szCs w:val="24"/>
              </w:rPr>
            </w:pPr>
          </w:p>
          <w:p w14:paraId="656BA5E9" w14:textId="77777777" w:rsidR="006D7DD7" w:rsidRPr="007759B6" w:rsidRDefault="006D7DD7" w:rsidP="009B5E5A">
            <w:pPr>
              <w:spacing w:line="240" w:lineRule="auto"/>
              <w:rPr>
                <w:b/>
                <w:sz w:val="24"/>
                <w:szCs w:val="24"/>
              </w:rPr>
            </w:pPr>
          </w:p>
          <w:p w14:paraId="619453E2" w14:textId="77777777" w:rsidR="008F2B5A" w:rsidRPr="007759B6" w:rsidRDefault="008F2B5A" w:rsidP="009B5E5A">
            <w:pPr>
              <w:spacing w:line="240" w:lineRule="auto"/>
              <w:rPr>
                <w:b/>
                <w:sz w:val="24"/>
                <w:szCs w:val="24"/>
              </w:rPr>
            </w:pPr>
            <w:r w:rsidRPr="007759B6">
              <w:rPr>
                <w:b/>
                <w:sz w:val="24"/>
                <w:szCs w:val="24"/>
              </w:rPr>
              <w:t>Исполнитель:</w:t>
            </w:r>
          </w:p>
          <w:p w14:paraId="1262E563" w14:textId="77777777" w:rsidR="008F2B5A" w:rsidRPr="007759B6" w:rsidRDefault="008F2B5A" w:rsidP="009B5E5A">
            <w:pPr>
              <w:spacing w:line="240" w:lineRule="auto"/>
              <w:rPr>
                <w:b/>
                <w:sz w:val="24"/>
                <w:szCs w:val="24"/>
              </w:rPr>
            </w:pPr>
          </w:p>
          <w:p w14:paraId="7706CA19" w14:textId="77777777" w:rsidR="008F2B5A" w:rsidRPr="007759B6" w:rsidRDefault="008F2B5A" w:rsidP="009B5E5A">
            <w:pPr>
              <w:spacing w:line="240" w:lineRule="auto"/>
              <w:rPr>
                <w:b/>
                <w:sz w:val="24"/>
                <w:szCs w:val="24"/>
              </w:rPr>
            </w:pPr>
          </w:p>
          <w:p w14:paraId="188DCFD3" w14:textId="77777777" w:rsidR="008F2B5A" w:rsidRPr="007759B6" w:rsidRDefault="008F2B5A" w:rsidP="009B5E5A">
            <w:pPr>
              <w:spacing w:line="240" w:lineRule="auto"/>
              <w:rPr>
                <w:b/>
                <w:sz w:val="24"/>
                <w:szCs w:val="24"/>
              </w:rPr>
            </w:pPr>
          </w:p>
          <w:p w14:paraId="136A820F" w14:textId="397E8EFE" w:rsidR="008F2B5A" w:rsidRPr="007759B6" w:rsidRDefault="008F2B5A" w:rsidP="009B5E5A">
            <w:pPr>
              <w:spacing w:line="240" w:lineRule="auto"/>
              <w:jc w:val="left"/>
              <w:rPr>
                <w:bCs/>
                <w:sz w:val="24"/>
                <w:szCs w:val="24"/>
              </w:rPr>
            </w:pPr>
            <w:r w:rsidRPr="007759B6">
              <w:rPr>
                <w:bCs/>
                <w:sz w:val="24"/>
                <w:szCs w:val="24"/>
              </w:rPr>
              <w:t>___</w:t>
            </w:r>
            <w:r w:rsidR="009B5E5A" w:rsidRPr="007759B6">
              <w:rPr>
                <w:bCs/>
                <w:sz w:val="24"/>
                <w:szCs w:val="24"/>
              </w:rPr>
              <w:t>________</w:t>
            </w:r>
            <w:r w:rsidRPr="007759B6">
              <w:rPr>
                <w:bCs/>
                <w:sz w:val="24"/>
                <w:szCs w:val="24"/>
              </w:rPr>
              <w:t>____/____________/</w:t>
            </w:r>
          </w:p>
          <w:p w14:paraId="780C39F6" w14:textId="77777777" w:rsidR="008F2B5A" w:rsidRPr="007759B6" w:rsidRDefault="008F2B5A" w:rsidP="009B5E5A">
            <w:pPr>
              <w:keepNext/>
              <w:widowControl w:val="0"/>
              <w:spacing w:line="240" w:lineRule="auto"/>
              <w:rPr>
                <w:b/>
                <w:sz w:val="24"/>
                <w:szCs w:val="24"/>
              </w:rPr>
            </w:pPr>
            <w:r w:rsidRPr="007759B6">
              <w:rPr>
                <w:bCs/>
                <w:sz w:val="24"/>
                <w:szCs w:val="24"/>
              </w:rPr>
              <w:t>М.П.</w:t>
            </w:r>
          </w:p>
        </w:tc>
      </w:tr>
    </w:tbl>
    <w:p w14:paraId="2E3DC4EF" w14:textId="77777777" w:rsidR="008F2B5A" w:rsidRPr="007759B6" w:rsidRDefault="008F2B5A" w:rsidP="008F2B5A">
      <w:pPr>
        <w:shd w:val="clear" w:color="auto" w:fill="FFFFFF"/>
        <w:tabs>
          <w:tab w:val="num" w:pos="900"/>
        </w:tabs>
        <w:spacing w:line="240" w:lineRule="auto"/>
        <w:ind w:firstLine="709"/>
        <w:rPr>
          <w:sz w:val="24"/>
          <w:szCs w:val="24"/>
        </w:rPr>
      </w:pPr>
    </w:p>
    <w:p w14:paraId="3C5B7ACF" w14:textId="77777777" w:rsidR="00681BC9" w:rsidRPr="007759B6" w:rsidRDefault="00681BC9" w:rsidP="008F2B5A">
      <w:pPr>
        <w:shd w:val="clear" w:color="auto" w:fill="FFFFFF"/>
        <w:tabs>
          <w:tab w:val="num" w:pos="900"/>
        </w:tabs>
        <w:spacing w:line="240" w:lineRule="auto"/>
        <w:ind w:firstLine="709"/>
        <w:rPr>
          <w:sz w:val="24"/>
          <w:szCs w:val="24"/>
        </w:rPr>
      </w:pPr>
    </w:p>
    <w:p w14:paraId="665EE52B" w14:textId="77777777" w:rsidR="008F2B5A" w:rsidRPr="007759B6" w:rsidRDefault="008F2B5A" w:rsidP="001A3034">
      <w:pPr>
        <w:spacing w:line="240" w:lineRule="auto"/>
        <w:ind w:firstLine="0"/>
        <w:jc w:val="right"/>
        <w:rPr>
          <w:sz w:val="24"/>
          <w:szCs w:val="24"/>
        </w:rPr>
      </w:pPr>
    </w:p>
    <w:p w14:paraId="6DC8DB8B" w14:textId="77777777" w:rsidR="006D7DD7" w:rsidRPr="007759B6" w:rsidRDefault="006D7DD7" w:rsidP="001A3034">
      <w:pPr>
        <w:spacing w:line="240" w:lineRule="auto"/>
        <w:ind w:firstLine="0"/>
        <w:jc w:val="right"/>
        <w:rPr>
          <w:sz w:val="24"/>
          <w:szCs w:val="24"/>
        </w:rPr>
      </w:pPr>
    </w:p>
    <w:p w14:paraId="4D9B6605" w14:textId="77777777" w:rsidR="006D7DD7" w:rsidRPr="007759B6" w:rsidRDefault="006D7DD7" w:rsidP="001A3034">
      <w:pPr>
        <w:spacing w:line="240" w:lineRule="auto"/>
        <w:ind w:firstLine="0"/>
        <w:jc w:val="right"/>
        <w:rPr>
          <w:sz w:val="24"/>
          <w:szCs w:val="24"/>
        </w:rPr>
      </w:pPr>
    </w:p>
    <w:p w14:paraId="5DA5B7D7" w14:textId="77777777" w:rsidR="006D7DD7" w:rsidRPr="007759B6" w:rsidRDefault="006D7DD7" w:rsidP="001A3034">
      <w:pPr>
        <w:spacing w:line="240" w:lineRule="auto"/>
        <w:ind w:firstLine="0"/>
        <w:jc w:val="right"/>
        <w:rPr>
          <w:sz w:val="24"/>
          <w:szCs w:val="24"/>
        </w:rPr>
      </w:pPr>
    </w:p>
    <w:p w14:paraId="375F0399" w14:textId="77777777" w:rsidR="002E1BF7" w:rsidRPr="007759B6" w:rsidRDefault="002E1BF7" w:rsidP="001A3034">
      <w:pPr>
        <w:spacing w:line="240" w:lineRule="auto"/>
        <w:ind w:firstLine="0"/>
        <w:jc w:val="right"/>
        <w:rPr>
          <w:sz w:val="24"/>
          <w:szCs w:val="24"/>
        </w:rPr>
      </w:pPr>
    </w:p>
    <w:p w14:paraId="78FAD129" w14:textId="6EC334B1" w:rsidR="0073601C" w:rsidRPr="007759B6" w:rsidRDefault="00620120" w:rsidP="001A3034">
      <w:pPr>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2F6CC466"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14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Pr="007759B6" w:rsidRDefault="00AA0C87"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2DAC788A" w14:textId="500F69AF" w:rsidR="007702E6" w:rsidRPr="007759B6" w:rsidRDefault="007702E6" w:rsidP="007702E6">
            <w:pPr>
              <w:spacing w:line="240" w:lineRule="auto"/>
              <w:ind w:firstLine="0"/>
              <w:jc w:val="right"/>
              <w:rPr>
                <w:b/>
                <w:sz w:val="24"/>
                <w:szCs w:val="24"/>
              </w:rPr>
            </w:pPr>
            <w:r w:rsidRPr="007759B6">
              <w:rPr>
                <w:sz w:val="24"/>
                <w:szCs w:val="24"/>
              </w:rPr>
              <w:t xml:space="preserve">Приложение № </w:t>
            </w:r>
            <w:r w:rsidR="006D128C" w:rsidRPr="007759B6">
              <w:rPr>
                <w:sz w:val="24"/>
                <w:szCs w:val="24"/>
              </w:rPr>
              <w:t xml:space="preserve">4 </w:t>
            </w:r>
            <w:r w:rsidRPr="007759B6">
              <w:rPr>
                <w:sz w:val="24"/>
                <w:szCs w:val="24"/>
              </w:rPr>
              <w:t>к документации о закупке</w:t>
            </w:r>
          </w:p>
          <w:p w14:paraId="4C9913AF" w14:textId="77777777" w:rsidR="007702E6" w:rsidRPr="007759B6" w:rsidRDefault="007702E6" w:rsidP="007702E6">
            <w:pPr>
              <w:pStyle w:val="afa"/>
              <w:tabs>
                <w:tab w:val="num" w:pos="0"/>
              </w:tabs>
              <w:suppressAutoHyphens/>
              <w:ind w:firstLine="0"/>
              <w:jc w:val="right"/>
              <w:rPr>
                <w:sz w:val="24"/>
              </w:rPr>
            </w:pPr>
          </w:p>
        </w:tc>
      </w:tr>
    </w:tbl>
    <w:p w14:paraId="59CA9F77" w14:textId="77777777" w:rsidR="007702E6" w:rsidRPr="007759B6" w:rsidRDefault="007702E6" w:rsidP="007702E6">
      <w:pPr>
        <w:pStyle w:val="afa"/>
        <w:tabs>
          <w:tab w:val="num" w:pos="0"/>
        </w:tabs>
        <w:suppressAutoHyphens/>
        <w:spacing w:after="0" w:line="240" w:lineRule="auto"/>
        <w:ind w:firstLine="0"/>
        <w:jc w:val="center"/>
        <w:rPr>
          <w:b/>
          <w:sz w:val="24"/>
          <w:szCs w:val="24"/>
        </w:rPr>
      </w:pPr>
      <w:r w:rsidRPr="007759B6">
        <w:rPr>
          <w:b/>
          <w:sz w:val="24"/>
        </w:rPr>
        <w:t>ЦЕНОВОЕ ПРЕДЛОЖЕНИЕ</w:t>
      </w:r>
      <w:r w:rsidRPr="007759B6">
        <w:rPr>
          <w:rStyle w:val="afff9"/>
          <w:b/>
          <w:sz w:val="24"/>
        </w:rPr>
        <w:footnoteReference w:id="5"/>
      </w:r>
    </w:p>
    <w:p w14:paraId="4D548DDE" w14:textId="1E7A7AE5"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к заявке на участие в запросе предложений в электронной форме №</w:t>
      </w:r>
      <w:r w:rsidR="00B33D52" w:rsidRPr="007759B6">
        <w:rPr>
          <w:b/>
          <w:sz w:val="24"/>
        </w:rPr>
        <w:t>____</w:t>
      </w:r>
      <w:r w:rsidRPr="007759B6">
        <w:rPr>
          <w:b/>
          <w:sz w:val="24"/>
        </w:rPr>
        <w:t>-ЭЗП/20</w:t>
      </w:r>
      <w:r w:rsidR="00DC1DD3" w:rsidRPr="007759B6">
        <w:rPr>
          <w:b/>
          <w:sz w:val="24"/>
        </w:rPr>
        <w:t>2</w:t>
      </w:r>
      <w:r w:rsidR="00D021DD" w:rsidRPr="007759B6">
        <w:rPr>
          <w:b/>
          <w:sz w:val="24"/>
        </w:rPr>
        <w:t>1</w:t>
      </w:r>
      <w:r w:rsidRPr="007759B6">
        <w:rPr>
          <w:b/>
          <w:sz w:val="24"/>
        </w:rPr>
        <w:t>,</w:t>
      </w:r>
    </w:p>
    <w:p w14:paraId="3FD35E3B" w14:textId="455406FD"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 xml:space="preserve">участниками которого могут быть только субъекты малого и среднего предпринимательства, на право заключения договора на </w:t>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t>_______________________________</w:t>
      </w:r>
      <w:r w:rsidR="00B33D52" w:rsidRPr="007759B6">
        <w:rPr>
          <w:b/>
          <w:sz w:val="24"/>
        </w:rPr>
        <w:br/>
        <w:t xml:space="preserve">                                                                    </w:t>
      </w:r>
      <w:r w:rsidR="007D27BB" w:rsidRPr="007759B6">
        <w:rPr>
          <w:i/>
          <w:sz w:val="20"/>
          <w:szCs w:val="20"/>
        </w:rPr>
        <w:t>(указывается наименование закупки</w:t>
      </w:r>
      <w:r w:rsidR="007D27BB" w:rsidRPr="007759B6">
        <w:rPr>
          <w:i/>
          <w:sz w:val="24"/>
          <w:szCs w:val="24"/>
        </w:rPr>
        <w:t>)</w:t>
      </w:r>
    </w:p>
    <w:p w14:paraId="2AD2DC72" w14:textId="77777777" w:rsidR="007702E6" w:rsidRPr="007759B6" w:rsidRDefault="007702E6" w:rsidP="007702E6">
      <w:pPr>
        <w:pStyle w:val="afa"/>
        <w:tabs>
          <w:tab w:val="num" w:pos="0"/>
        </w:tabs>
        <w:suppressAutoHyphens/>
        <w:ind w:firstLine="0"/>
        <w:jc w:val="center"/>
        <w:rPr>
          <w:b/>
          <w:sz w:val="24"/>
        </w:rPr>
      </w:pPr>
    </w:p>
    <w:p w14:paraId="765FC12D" w14:textId="77777777" w:rsidR="007702E6" w:rsidRPr="007759B6" w:rsidRDefault="007702E6" w:rsidP="007702E6">
      <w:pPr>
        <w:spacing w:line="240" w:lineRule="auto"/>
        <w:ind w:firstLine="0"/>
        <w:rPr>
          <w:sz w:val="24"/>
          <w:szCs w:val="24"/>
        </w:rPr>
      </w:pPr>
      <w:r w:rsidRPr="007759B6">
        <w:rPr>
          <w:sz w:val="24"/>
          <w:szCs w:val="24"/>
        </w:rPr>
        <w:t>______________________________________________________________________________________,</w:t>
      </w:r>
    </w:p>
    <w:p w14:paraId="5282CB4A" w14:textId="77777777" w:rsidR="007702E6" w:rsidRPr="007759B6" w:rsidRDefault="007702E6" w:rsidP="007702E6">
      <w:pPr>
        <w:spacing w:line="240" w:lineRule="auto"/>
        <w:ind w:firstLine="0"/>
        <w:rPr>
          <w:i/>
          <w:sz w:val="20"/>
          <w:szCs w:val="20"/>
        </w:rPr>
      </w:pPr>
      <w:r w:rsidRPr="007759B6">
        <w:rPr>
          <w:i/>
          <w:sz w:val="20"/>
          <w:szCs w:val="20"/>
        </w:rPr>
        <w:t xml:space="preserve">                                  (полное наименование Участника с указанием организационно-правовой формы)</w:t>
      </w:r>
    </w:p>
    <w:p w14:paraId="7EBDBE1B" w14:textId="77777777" w:rsidR="007702E6" w:rsidRPr="007759B6" w:rsidRDefault="007702E6" w:rsidP="007702E6">
      <w:pPr>
        <w:spacing w:line="240" w:lineRule="auto"/>
        <w:ind w:firstLine="0"/>
        <w:rPr>
          <w:i/>
          <w:sz w:val="20"/>
          <w:szCs w:val="20"/>
        </w:rPr>
      </w:pPr>
    </w:p>
    <w:p w14:paraId="5033050C" w14:textId="7A562CB9" w:rsidR="007702E6" w:rsidRPr="007759B6" w:rsidRDefault="007702E6" w:rsidP="007702E6">
      <w:pPr>
        <w:pStyle w:val="afa"/>
        <w:tabs>
          <w:tab w:val="num" w:pos="0"/>
        </w:tabs>
        <w:suppressAutoHyphens/>
        <w:spacing w:after="0" w:line="240" w:lineRule="auto"/>
        <w:ind w:firstLine="425"/>
        <w:rPr>
          <w:sz w:val="24"/>
        </w:rPr>
      </w:pPr>
      <w:r w:rsidRPr="007759B6">
        <w:rPr>
          <w:sz w:val="24"/>
          <w:szCs w:val="24"/>
        </w:rPr>
        <w:t xml:space="preserve">готовы оказать </w:t>
      </w:r>
      <w:r w:rsidR="004721AC" w:rsidRPr="007759B6">
        <w:rPr>
          <w:sz w:val="24"/>
          <w:szCs w:val="24"/>
        </w:rPr>
        <w:t xml:space="preserve">услуги (работы) </w:t>
      </w:r>
      <w:r w:rsidRPr="007759B6">
        <w:rPr>
          <w:sz w:val="24"/>
          <w:szCs w:val="24"/>
        </w:rPr>
        <w:t>в соответствии с требованиями, которые указаны</w:t>
      </w:r>
      <w:r w:rsidRPr="007759B6">
        <w:rPr>
          <w:sz w:val="24"/>
        </w:rPr>
        <w:t xml:space="preserve"> в документации </w:t>
      </w:r>
      <w:r w:rsidR="007D27BB" w:rsidRPr="007759B6">
        <w:rPr>
          <w:sz w:val="24"/>
        </w:rPr>
        <w:t>о</w:t>
      </w:r>
      <w:r w:rsidRPr="007759B6">
        <w:rPr>
          <w:sz w:val="24"/>
        </w:rPr>
        <w:t xml:space="preserve"> проведени</w:t>
      </w:r>
      <w:r w:rsidR="007D27BB" w:rsidRPr="007759B6">
        <w:rPr>
          <w:sz w:val="24"/>
        </w:rPr>
        <w:t>и</w:t>
      </w:r>
      <w:r w:rsidR="00B33D52" w:rsidRPr="007759B6">
        <w:rPr>
          <w:sz w:val="24"/>
        </w:rPr>
        <w:t xml:space="preserve"> запроса предложений №____</w:t>
      </w:r>
      <w:r w:rsidRPr="007759B6">
        <w:rPr>
          <w:sz w:val="24"/>
        </w:rPr>
        <w:t>-ЭЗП/</w:t>
      </w:r>
      <w:r w:rsidR="00EB06BE" w:rsidRPr="007759B6">
        <w:rPr>
          <w:sz w:val="24"/>
        </w:rPr>
        <w:t xml:space="preserve">2021 </w:t>
      </w:r>
      <w:r w:rsidRPr="007759B6">
        <w:rPr>
          <w:sz w:val="24"/>
        </w:rPr>
        <w:t>на следующих условиях:</w:t>
      </w:r>
    </w:p>
    <w:p w14:paraId="50558549" w14:textId="77777777" w:rsidR="007702E6" w:rsidRPr="007759B6" w:rsidRDefault="007702E6" w:rsidP="007702E6">
      <w:pPr>
        <w:pStyle w:val="afa"/>
        <w:tabs>
          <w:tab w:val="num" w:pos="0"/>
        </w:tabs>
        <w:suppressAutoHyphens/>
        <w:spacing w:after="0" w:line="240" w:lineRule="auto"/>
        <w:ind w:firstLine="425"/>
        <w:rPr>
          <w:sz w:val="24"/>
        </w:rPr>
      </w:pPr>
    </w:p>
    <w:p w14:paraId="7BE718E2" w14:textId="77777777" w:rsidR="007702E6" w:rsidRPr="007759B6" w:rsidRDefault="007702E6" w:rsidP="00DC1DD3">
      <w:pPr>
        <w:numPr>
          <w:ilvl w:val="0"/>
          <w:numId w:val="14"/>
        </w:numPr>
        <w:spacing w:line="240" w:lineRule="auto"/>
        <w:ind w:left="0" w:firstLine="426"/>
        <w:rPr>
          <w:sz w:val="24"/>
          <w:szCs w:val="24"/>
        </w:rPr>
      </w:pPr>
      <w:r w:rsidRPr="007759B6">
        <w:rPr>
          <w:sz w:val="24"/>
          <w:szCs w:val="24"/>
        </w:rPr>
        <w:t>Цена предлагаемых услуг:</w:t>
      </w:r>
    </w:p>
    <w:p w14:paraId="6BB28E5C" w14:textId="77777777" w:rsidR="007702E6" w:rsidRPr="007759B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7759B6"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7759B6" w:rsidRDefault="007702E6" w:rsidP="007702E6">
            <w:pPr>
              <w:shd w:val="clear" w:color="auto" w:fill="FFFFFF"/>
              <w:spacing w:line="240" w:lineRule="auto"/>
              <w:ind w:firstLine="0"/>
              <w:jc w:val="center"/>
              <w:rPr>
                <w:color w:val="000000"/>
                <w:sz w:val="24"/>
              </w:rPr>
            </w:pPr>
            <w:r w:rsidRPr="007759B6">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7759B6" w:rsidRDefault="007702E6" w:rsidP="007702E6">
            <w:pPr>
              <w:spacing w:line="240" w:lineRule="auto"/>
              <w:ind w:firstLine="0"/>
              <w:jc w:val="center"/>
              <w:rPr>
                <w:color w:val="000000"/>
                <w:sz w:val="24"/>
              </w:rPr>
            </w:pPr>
            <w:r w:rsidRPr="007759B6">
              <w:rPr>
                <w:color w:val="000000"/>
                <w:sz w:val="24"/>
              </w:rPr>
              <w:t>Предложения Участника</w:t>
            </w:r>
          </w:p>
        </w:tc>
      </w:tr>
      <w:tr w:rsidR="007702E6" w:rsidRPr="007759B6"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Pr="007759B6" w:rsidRDefault="005F1FC1" w:rsidP="007702E6">
            <w:pPr>
              <w:spacing w:line="240" w:lineRule="auto"/>
              <w:ind w:firstLine="0"/>
              <w:jc w:val="left"/>
              <w:rPr>
                <w:sz w:val="22"/>
                <w:szCs w:val="22"/>
              </w:rPr>
            </w:pPr>
          </w:p>
          <w:p w14:paraId="5B53F35B" w14:textId="036C8397" w:rsidR="007702E6" w:rsidRPr="007759B6" w:rsidRDefault="007702E6" w:rsidP="007702E6">
            <w:pPr>
              <w:spacing w:line="240" w:lineRule="auto"/>
              <w:ind w:firstLine="0"/>
              <w:jc w:val="left"/>
              <w:rPr>
                <w:sz w:val="22"/>
                <w:szCs w:val="22"/>
              </w:rPr>
            </w:pPr>
            <w:r w:rsidRPr="007759B6">
              <w:rPr>
                <w:sz w:val="22"/>
                <w:szCs w:val="22"/>
              </w:rPr>
              <w:t>Цена договора, с учетом установленных действующим законодательством РФ налогов и сборов (рубли)</w:t>
            </w:r>
          </w:p>
          <w:p w14:paraId="72CE0EA2" w14:textId="77777777" w:rsidR="007F3E9A" w:rsidRPr="007759B6" w:rsidRDefault="007F3E9A" w:rsidP="007702E6">
            <w:pPr>
              <w:spacing w:line="240" w:lineRule="auto"/>
              <w:ind w:firstLine="0"/>
              <w:jc w:val="left"/>
              <w:rPr>
                <w:sz w:val="22"/>
                <w:szCs w:val="22"/>
              </w:rPr>
            </w:pPr>
          </w:p>
          <w:p w14:paraId="19DC9819" w14:textId="77777777" w:rsidR="007F3E9A" w:rsidRPr="007759B6" w:rsidRDefault="007F3E9A" w:rsidP="007702E6">
            <w:pPr>
              <w:spacing w:line="240" w:lineRule="auto"/>
              <w:ind w:firstLine="0"/>
              <w:jc w:val="left"/>
              <w:rPr>
                <w:sz w:val="22"/>
                <w:szCs w:val="22"/>
              </w:rPr>
            </w:pPr>
          </w:p>
          <w:p w14:paraId="661451BD" w14:textId="77777777" w:rsidR="007F3E9A" w:rsidRPr="007759B6" w:rsidRDefault="007F3E9A" w:rsidP="007702E6">
            <w:pPr>
              <w:spacing w:line="240" w:lineRule="auto"/>
              <w:ind w:firstLine="0"/>
              <w:jc w:val="left"/>
              <w:rPr>
                <w:sz w:val="22"/>
                <w:szCs w:val="22"/>
              </w:rPr>
            </w:pPr>
          </w:p>
          <w:p w14:paraId="3EABD6B4" w14:textId="77777777" w:rsidR="007702E6" w:rsidRPr="007759B6" w:rsidRDefault="007702E6" w:rsidP="007702E6">
            <w:pPr>
              <w:spacing w:line="240" w:lineRule="auto"/>
              <w:ind w:firstLine="0"/>
              <w:jc w:val="left"/>
              <w:rPr>
                <w:sz w:val="22"/>
                <w:szCs w:val="22"/>
              </w:rPr>
            </w:pPr>
          </w:p>
          <w:p w14:paraId="61589FC4" w14:textId="35245038" w:rsidR="007702E6" w:rsidRPr="007759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Pr="007759B6" w:rsidRDefault="007702E6" w:rsidP="007702E6">
            <w:pPr>
              <w:pStyle w:val="afff1"/>
              <w:spacing w:before="0" w:after="0"/>
              <w:ind w:firstLine="0"/>
              <w:rPr>
                <w:color w:val="000000"/>
                <w:kern w:val="0"/>
                <w:szCs w:val="24"/>
              </w:rPr>
            </w:pPr>
          </w:p>
          <w:p w14:paraId="3AF861FD" w14:textId="77777777" w:rsidR="007702E6" w:rsidRPr="007759B6" w:rsidRDefault="007702E6" w:rsidP="007702E6">
            <w:pPr>
              <w:pStyle w:val="afff1"/>
              <w:spacing w:before="0" w:after="0"/>
              <w:ind w:firstLine="0"/>
              <w:rPr>
                <w:color w:val="000000"/>
                <w:kern w:val="0"/>
                <w:sz w:val="22"/>
                <w:szCs w:val="22"/>
              </w:rPr>
            </w:pPr>
            <w:r w:rsidRPr="007759B6">
              <w:rPr>
                <w:color w:val="000000"/>
                <w:kern w:val="0"/>
                <w:sz w:val="22"/>
                <w:szCs w:val="22"/>
              </w:rPr>
              <w:t xml:space="preserve">__________________ рублей ________ коп. </w:t>
            </w:r>
          </w:p>
          <w:p w14:paraId="1D665755" w14:textId="66F8DF1C" w:rsidR="007F3E9A" w:rsidRPr="007759B6" w:rsidRDefault="007702E6" w:rsidP="005F1FC1">
            <w:pPr>
              <w:pStyle w:val="afff1"/>
              <w:spacing w:before="0" w:after="0"/>
              <w:ind w:firstLine="0"/>
              <w:rPr>
                <w:color w:val="000000"/>
                <w:kern w:val="0"/>
                <w:sz w:val="20"/>
              </w:rPr>
            </w:pPr>
            <w:r w:rsidRPr="007759B6">
              <w:rPr>
                <w:color w:val="000000"/>
                <w:kern w:val="0"/>
                <w:sz w:val="18"/>
                <w:szCs w:val="18"/>
              </w:rPr>
              <w:t>(</w:t>
            </w:r>
            <w:r w:rsidRPr="007759B6">
              <w:rPr>
                <w:i/>
                <w:color w:val="000000"/>
                <w:kern w:val="0"/>
                <w:sz w:val="18"/>
                <w:szCs w:val="18"/>
              </w:rPr>
              <w:t>цифрами и прописью</w:t>
            </w:r>
            <w:r w:rsidRPr="007759B6">
              <w:rPr>
                <w:color w:val="000000"/>
                <w:kern w:val="0"/>
                <w:sz w:val="18"/>
                <w:szCs w:val="18"/>
              </w:rPr>
              <w:t>)</w:t>
            </w:r>
          </w:p>
        </w:tc>
      </w:tr>
    </w:tbl>
    <w:p w14:paraId="45F23AB7" w14:textId="77777777" w:rsidR="007702E6" w:rsidRPr="007759B6" w:rsidRDefault="007702E6" w:rsidP="007702E6">
      <w:pPr>
        <w:shd w:val="clear" w:color="auto" w:fill="FFFFFF"/>
        <w:spacing w:line="240" w:lineRule="auto"/>
        <w:ind w:firstLine="426"/>
        <w:rPr>
          <w:sz w:val="24"/>
          <w:szCs w:val="24"/>
        </w:rPr>
      </w:pPr>
    </w:p>
    <w:p w14:paraId="78C35039" w14:textId="2ED0EA93" w:rsidR="007702E6" w:rsidRPr="007759B6" w:rsidRDefault="007702E6" w:rsidP="007702E6">
      <w:pPr>
        <w:shd w:val="clear" w:color="auto" w:fill="FFFFFF"/>
        <w:spacing w:line="240" w:lineRule="auto"/>
        <w:ind w:firstLine="426"/>
        <w:rPr>
          <w:sz w:val="24"/>
          <w:szCs w:val="24"/>
        </w:rPr>
      </w:pPr>
      <w:r w:rsidRPr="007759B6">
        <w:rPr>
          <w:sz w:val="24"/>
          <w:szCs w:val="24"/>
        </w:rPr>
        <w:t xml:space="preserve">Полная и окончательная цена договора с учетом компенсации издержек </w:t>
      </w:r>
      <w:r w:rsidR="00FD5017" w:rsidRPr="007759B6">
        <w:rPr>
          <w:sz w:val="24"/>
          <w:szCs w:val="24"/>
        </w:rPr>
        <w:t>И</w:t>
      </w:r>
      <w:r w:rsidRPr="007759B6">
        <w:rPr>
          <w:sz w:val="24"/>
          <w:szCs w:val="24"/>
        </w:rPr>
        <w:t>сполнителя, причитающегося ему вознаграждения, налогов, сборов, пошлин, а также расходов, связанных с доставкой оборудования и/или материалов, используемых при оказании услуг, и других платежей, которые необходимо учитывать при исполнении договора составляет: ______________</w:t>
      </w:r>
      <w:r w:rsidR="00B33D52" w:rsidRPr="007759B6">
        <w:rPr>
          <w:sz w:val="24"/>
          <w:szCs w:val="24"/>
        </w:rPr>
        <w:t>_______</w:t>
      </w:r>
      <w:r w:rsidRPr="007759B6">
        <w:rPr>
          <w:sz w:val="24"/>
          <w:szCs w:val="24"/>
        </w:rPr>
        <w:t>_ (______</w:t>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rPr>
        <w:t>) рублей.</w:t>
      </w:r>
    </w:p>
    <w:p w14:paraId="77E9A16D" w14:textId="77777777" w:rsidR="007702E6" w:rsidRPr="007759B6" w:rsidRDefault="007702E6" w:rsidP="007702E6">
      <w:pPr>
        <w:rPr>
          <w:sz w:val="24"/>
        </w:rPr>
      </w:pPr>
    </w:p>
    <w:p w14:paraId="58E2C337" w14:textId="77777777" w:rsidR="007702E6" w:rsidRPr="007759B6" w:rsidRDefault="007702E6" w:rsidP="007702E6">
      <w:pPr>
        <w:pStyle w:val="afa"/>
        <w:ind w:firstLine="0"/>
        <w:rPr>
          <w:sz w:val="24"/>
        </w:rPr>
      </w:pPr>
    </w:p>
    <w:p w14:paraId="0E67EF1F" w14:textId="77777777" w:rsidR="007702E6" w:rsidRPr="007759B6" w:rsidRDefault="007702E6" w:rsidP="007702E6">
      <w:pPr>
        <w:spacing w:line="240" w:lineRule="auto"/>
        <w:ind w:firstLine="0"/>
        <w:jc w:val="right"/>
        <w:rPr>
          <w:sz w:val="24"/>
          <w:szCs w:val="24"/>
        </w:rPr>
      </w:pPr>
    </w:p>
    <w:p w14:paraId="444D3F72" w14:textId="77777777" w:rsidR="007702E6" w:rsidRPr="007759B6" w:rsidRDefault="007702E6" w:rsidP="007702E6">
      <w:pPr>
        <w:tabs>
          <w:tab w:val="left" w:pos="0"/>
        </w:tabs>
        <w:spacing w:line="240" w:lineRule="auto"/>
        <w:contextualSpacing/>
        <w:rPr>
          <w:b/>
          <w:sz w:val="24"/>
          <w:szCs w:val="24"/>
        </w:rPr>
      </w:pPr>
      <w:r w:rsidRPr="007759B6">
        <w:rPr>
          <w:b/>
          <w:sz w:val="24"/>
          <w:szCs w:val="24"/>
        </w:rPr>
        <w:t>Руководитель/</w:t>
      </w:r>
    </w:p>
    <w:p w14:paraId="6287C151" w14:textId="77777777" w:rsidR="007702E6" w:rsidRPr="007759B6" w:rsidRDefault="007702E6" w:rsidP="007702E6">
      <w:pPr>
        <w:spacing w:line="240" w:lineRule="auto"/>
        <w:rPr>
          <w:b/>
          <w:sz w:val="24"/>
          <w:szCs w:val="24"/>
        </w:rPr>
      </w:pPr>
      <w:r w:rsidRPr="007759B6">
        <w:rPr>
          <w:b/>
          <w:sz w:val="24"/>
          <w:szCs w:val="24"/>
        </w:rPr>
        <w:t>уполномоченный представитель участника закупки</w:t>
      </w:r>
    </w:p>
    <w:p w14:paraId="0D103684" w14:textId="77777777" w:rsidR="007702E6" w:rsidRPr="007759B6" w:rsidRDefault="007702E6" w:rsidP="007702E6">
      <w:pPr>
        <w:spacing w:line="240" w:lineRule="auto"/>
        <w:jc w:val="right"/>
        <w:rPr>
          <w:sz w:val="24"/>
          <w:szCs w:val="24"/>
        </w:rPr>
      </w:pPr>
      <w:r w:rsidRPr="007759B6">
        <w:rPr>
          <w:sz w:val="24"/>
          <w:szCs w:val="24"/>
        </w:rPr>
        <w:t>_________________ /_______________/</w:t>
      </w:r>
    </w:p>
    <w:p w14:paraId="4208239F" w14:textId="77777777" w:rsidR="007702E6" w:rsidRPr="007759B6" w:rsidRDefault="007702E6" w:rsidP="007702E6">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4D4B510B" w14:textId="77777777" w:rsidR="007702E6" w:rsidRPr="007759B6" w:rsidRDefault="007702E6" w:rsidP="007702E6">
      <w:pPr>
        <w:spacing w:line="240" w:lineRule="auto"/>
        <w:rPr>
          <w:sz w:val="24"/>
          <w:szCs w:val="24"/>
        </w:rPr>
      </w:pPr>
    </w:p>
    <w:p w14:paraId="5D70FB5F" w14:textId="77777777" w:rsidR="007702E6" w:rsidRPr="007759B6" w:rsidRDefault="007702E6" w:rsidP="007702E6">
      <w:pPr>
        <w:spacing w:line="240" w:lineRule="auto"/>
        <w:ind w:firstLine="0"/>
        <w:jc w:val="left"/>
        <w:rPr>
          <w:b/>
          <w:bCs/>
          <w:sz w:val="24"/>
          <w:szCs w:val="24"/>
        </w:rPr>
      </w:pPr>
    </w:p>
    <w:p w14:paraId="52684653" w14:textId="77777777" w:rsidR="007702E6" w:rsidRPr="007759B6" w:rsidRDefault="007702E6" w:rsidP="007702E6">
      <w:pPr>
        <w:spacing w:line="240" w:lineRule="auto"/>
        <w:ind w:firstLine="0"/>
        <w:jc w:val="right"/>
        <w:rPr>
          <w:sz w:val="24"/>
          <w:szCs w:val="24"/>
        </w:rPr>
      </w:pPr>
    </w:p>
    <w:p w14:paraId="055EBDB1" w14:textId="77777777" w:rsidR="007702E6" w:rsidRPr="007759B6" w:rsidRDefault="007702E6" w:rsidP="007702E6">
      <w:pPr>
        <w:spacing w:line="240" w:lineRule="auto"/>
        <w:ind w:firstLine="0"/>
        <w:jc w:val="right"/>
        <w:rPr>
          <w:sz w:val="24"/>
          <w:szCs w:val="24"/>
        </w:rPr>
      </w:pPr>
    </w:p>
    <w:p w14:paraId="1E9FD31E" w14:textId="77777777" w:rsidR="007702E6" w:rsidRPr="007759B6" w:rsidRDefault="007702E6" w:rsidP="007702E6">
      <w:pPr>
        <w:spacing w:line="240" w:lineRule="auto"/>
        <w:ind w:firstLine="0"/>
        <w:jc w:val="right"/>
        <w:rPr>
          <w:sz w:val="24"/>
          <w:szCs w:val="24"/>
        </w:rPr>
      </w:pPr>
    </w:p>
    <w:p w14:paraId="4D265740" w14:textId="77777777" w:rsidR="000E0775" w:rsidRPr="007759B6" w:rsidRDefault="000E0775" w:rsidP="007702E6">
      <w:pPr>
        <w:spacing w:line="240" w:lineRule="auto"/>
        <w:ind w:firstLine="0"/>
        <w:jc w:val="right"/>
        <w:rPr>
          <w:sz w:val="24"/>
          <w:szCs w:val="24"/>
        </w:rPr>
      </w:pPr>
    </w:p>
    <w:p w14:paraId="3984B360" w14:textId="77777777" w:rsidR="00166601" w:rsidRPr="007759B6" w:rsidRDefault="00166601" w:rsidP="007702E6">
      <w:pPr>
        <w:spacing w:line="240" w:lineRule="auto"/>
        <w:ind w:firstLine="0"/>
        <w:jc w:val="right"/>
        <w:rPr>
          <w:sz w:val="24"/>
          <w:szCs w:val="24"/>
        </w:rPr>
      </w:pPr>
    </w:p>
    <w:p w14:paraId="32E243B7" w14:textId="77777777" w:rsidR="00166601" w:rsidRPr="007759B6" w:rsidRDefault="00166601" w:rsidP="007702E6">
      <w:pPr>
        <w:spacing w:line="240" w:lineRule="auto"/>
        <w:ind w:firstLine="0"/>
        <w:jc w:val="right"/>
        <w:rPr>
          <w:sz w:val="24"/>
          <w:szCs w:val="24"/>
        </w:rPr>
      </w:pPr>
    </w:p>
    <w:p w14:paraId="2D4C9527" w14:textId="77777777" w:rsidR="00166601" w:rsidRPr="007759B6" w:rsidRDefault="00166601" w:rsidP="007702E6">
      <w:pPr>
        <w:spacing w:line="240" w:lineRule="auto"/>
        <w:ind w:firstLine="0"/>
        <w:jc w:val="right"/>
        <w:rPr>
          <w:sz w:val="24"/>
          <w:szCs w:val="24"/>
        </w:rPr>
      </w:pPr>
    </w:p>
    <w:p w14:paraId="1A4596FD" w14:textId="015A9350" w:rsidR="00CB7711" w:rsidRPr="007759B6" w:rsidRDefault="00CB7711" w:rsidP="00CB7711">
      <w:pPr>
        <w:pStyle w:val="affb"/>
        <w:ind w:left="1069"/>
        <w:jc w:val="right"/>
      </w:pPr>
      <w:r w:rsidRPr="007759B6">
        <w:t xml:space="preserve">Приложение № </w:t>
      </w:r>
      <w:r w:rsidR="00EB06BE" w:rsidRPr="007759B6">
        <w:t xml:space="preserve">5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6"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7759B6">
          <w:rPr>
            <w:sz w:val="24"/>
            <w:szCs w:val="24"/>
          </w:rPr>
          <w:t>статьями 289</w:t>
        </w:r>
      </w:hyperlink>
      <w:r w:rsidRPr="007759B6">
        <w:rPr>
          <w:sz w:val="24"/>
          <w:szCs w:val="24"/>
        </w:rPr>
        <w:t xml:space="preserve">, </w:t>
      </w:r>
      <w:hyperlink r:id="rId20" w:history="1">
        <w:r w:rsidRPr="007759B6">
          <w:rPr>
            <w:sz w:val="24"/>
            <w:szCs w:val="24"/>
          </w:rPr>
          <w:t>290</w:t>
        </w:r>
      </w:hyperlink>
      <w:r w:rsidRPr="007759B6">
        <w:rPr>
          <w:sz w:val="24"/>
          <w:szCs w:val="24"/>
        </w:rPr>
        <w:t xml:space="preserve">, </w:t>
      </w:r>
      <w:hyperlink r:id="rId21" w:history="1">
        <w:r w:rsidRPr="007759B6">
          <w:rPr>
            <w:sz w:val="24"/>
            <w:szCs w:val="24"/>
          </w:rPr>
          <w:t>291</w:t>
        </w:r>
      </w:hyperlink>
      <w:r w:rsidRPr="007759B6">
        <w:rPr>
          <w:sz w:val="24"/>
          <w:szCs w:val="24"/>
        </w:rPr>
        <w:t xml:space="preserve">, </w:t>
      </w:r>
      <w:hyperlink r:id="rId22"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3" w:name="Par18"/>
      <w:bookmarkEnd w:id="23"/>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107BDE8A" w14:textId="149E7EA3"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_________________________________________________________________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41AB3A42" w14:textId="1F6CDCA7" w:rsidR="004112AA" w:rsidRPr="007759B6"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______________________________________________</w:t>
      </w:r>
      <w:r w:rsidR="007F3E9A" w:rsidRPr="007759B6">
        <w:rPr>
          <w:sz w:val="24"/>
          <w:szCs w:val="24"/>
        </w:rPr>
        <w:t>____________</w:t>
      </w:r>
      <w:r w:rsidR="004112AA"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Pr="007759B6" w:rsidRDefault="008F2B5A"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Pr="007759B6" w:rsidRDefault="0016660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26210E43" w14:textId="77777777" w:rsidR="005F1FC1" w:rsidRPr="007759B6" w:rsidRDefault="005F1FC1" w:rsidP="00CB7711">
      <w:pPr>
        <w:spacing w:line="240" w:lineRule="auto"/>
        <w:ind w:firstLine="90"/>
        <w:rPr>
          <w:sz w:val="24"/>
          <w:szCs w:val="24"/>
          <w:vertAlign w:val="superscript"/>
        </w:rPr>
      </w:pPr>
    </w:p>
    <w:p w14:paraId="5D2CF130" w14:textId="77777777" w:rsidR="005F1FC1" w:rsidRPr="007759B6" w:rsidRDefault="005F1FC1" w:rsidP="00CB7711">
      <w:pPr>
        <w:spacing w:line="240" w:lineRule="auto"/>
        <w:ind w:firstLine="90"/>
        <w:rPr>
          <w:sz w:val="24"/>
          <w:szCs w:val="24"/>
          <w:vertAlign w:val="superscript"/>
        </w:rPr>
      </w:pPr>
    </w:p>
    <w:p w14:paraId="202D97E7" w14:textId="77777777" w:rsidR="005F1FC1" w:rsidRPr="007759B6" w:rsidRDefault="005F1FC1" w:rsidP="00CB7711">
      <w:pPr>
        <w:spacing w:line="240" w:lineRule="auto"/>
        <w:ind w:firstLine="90"/>
        <w:rPr>
          <w:sz w:val="24"/>
          <w:szCs w:val="24"/>
          <w:vertAlign w:val="superscript"/>
        </w:rPr>
      </w:pPr>
    </w:p>
    <w:p w14:paraId="040EBFEC" w14:textId="371A5E68" w:rsidR="00927557" w:rsidRPr="007759B6"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759B6">
        <w:rPr>
          <w:sz w:val="24"/>
          <w:szCs w:val="24"/>
        </w:rPr>
        <w:t xml:space="preserve">Приложение № </w:t>
      </w:r>
      <w:r w:rsidR="00EB06BE" w:rsidRPr="007759B6">
        <w:rPr>
          <w:sz w:val="24"/>
          <w:szCs w:val="24"/>
        </w:rPr>
        <w:t xml:space="preserve">6 </w:t>
      </w:r>
      <w:r w:rsidRPr="007759B6">
        <w:rPr>
          <w:sz w:val="24"/>
          <w:szCs w:val="24"/>
        </w:rPr>
        <w:t>к документации о закупке</w:t>
      </w:r>
    </w:p>
    <w:p w14:paraId="44E578DB" w14:textId="77777777" w:rsidR="00927557" w:rsidRPr="007759B6" w:rsidRDefault="00927557" w:rsidP="00927557">
      <w:pPr>
        <w:keepNext/>
        <w:keepLines/>
        <w:ind w:firstLine="0"/>
        <w:rPr>
          <w:b/>
          <w:color w:val="000000"/>
          <w:sz w:val="24"/>
          <w:szCs w:val="24"/>
        </w:rPr>
      </w:pPr>
    </w:p>
    <w:p w14:paraId="325A4546" w14:textId="77777777" w:rsidR="00927557" w:rsidRPr="007759B6" w:rsidRDefault="00927557" w:rsidP="00927557">
      <w:pPr>
        <w:spacing w:line="240" w:lineRule="auto"/>
        <w:jc w:val="center"/>
        <w:rPr>
          <w:b/>
          <w:bCs/>
          <w:sz w:val="24"/>
          <w:szCs w:val="24"/>
        </w:rPr>
      </w:pPr>
      <w:r w:rsidRPr="007759B6">
        <w:rPr>
          <w:b/>
          <w:bCs/>
          <w:color w:val="000000" w:themeColor="text1"/>
          <w:sz w:val="24"/>
          <w:szCs w:val="24"/>
        </w:rPr>
        <w:t>Справка об о</w:t>
      </w:r>
      <w:r w:rsidRPr="007759B6">
        <w:rPr>
          <w:b/>
          <w:bCs/>
          <w:sz w:val="24"/>
          <w:szCs w:val="24"/>
        </w:rPr>
        <w:t>пыте участника по выполнению работ</w:t>
      </w:r>
    </w:p>
    <w:p w14:paraId="4C204E7E" w14:textId="77777777" w:rsidR="00927557" w:rsidRPr="007759B6" w:rsidRDefault="00927557" w:rsidP="00927557">
      <w:pPr>
        <w:spacing w:line="240" w:lineRule="auto"/>
        <w:jc w:val="center"/>
        <w:rPr>
          <w:b/>
          <w:sz w:val="24"/>
          <w:szCs w:val="24"/>
        </w:rPr>
      </w:pPr>
      <w:r w:rsidRPr="007759B6">
        <w:rPr>
          <w:b/>
          <w:bCs/>
          <w:sz w:val="24"/>
          <w:szCs w:val="24"/>
        </w:rPr>
        <w:t>сопоставимого характера</w:t>
      </w:r>
    </w:p>
    <w:p w14:paraId="0E701D3B" w14:textId="77777777" w:rsidR="00927557" w:rsidRPr="007759B6" w:rsidRDefault="00927557" w:rsidP="00927557">
      <w:pPr>
        <w:spacing w:line="240" w:lineRule="auto"/>
        <w:rPr>
          <w:sz w:val="24"/>
          <w:szCs w:val="24"/>
        </w:rPr>
      </w:pPr>
    </w:p>
    <w:p w14:paraId="7E1E11A8" w14:textId="77777777" w:rsidR="00927557" w:rsidRPr="007759B6" w:rsidRDefault="00927557" w:rsidP="00927557">
      <w:pPr>
        <w:spacing w:line="240" w:lineRule="auto"/>
        <w:rPr>
          <w:sz w:val="24"/>
          <w:szCs w:val="24"/>
        </w:rPr>
      </w:pPr>
      <w:r w:rsidRPr="007759B6">
        <w:rPr>
          <w:sz w:val="24"/>
          <w:szCs w:val="24"/>
        </w:rPr>
        <w:t>Наименование участника закупки ____________________________________________________</w:t>
      </w:r>
    </w:p>
    <w:p w14:paraId="62986732" w14:textId="77777777" w:rsidR="00927557" w:rsidRPr="007759B6"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7759B6"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7759B6" w:rsidRDefault="00927557" w:rsidP="001C06B4">
            <w:pPr>
              <w:spacing w:line="240" w:lineRule="auto"/>
              <w:ind w:firstLine="0"/>
              <w:jc w:val="center"/>
              <w:rPr>
                <w:b/>
                <w:bCs/>
                <w:color w:val="000000"/>
                <w:sz w:val="22"/>
                <w:szCs w:val="22"/>
              </w:rPr>
            </w:pPr>
            <w:r w:rsidRPr="007759B6">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7759B6" w:rsidRDefault="00927557" w:rsidP="001C06B4">
            <w:pPr>
              <w:spacing w:line="240" w:lineRule="auto"/>
              <w:ind w:firstLine="0"/>
              <w:jc w:val="center"/>
              <w:rPr>
                <w:b/>
                <w:bCs/>
                <w:color w:val="000000"/>
                <w:sz w:val="22"/>
                <w:szCs w:val="22"/>
              </w:rPr>
            </w:pPr>
            <w:r w:rsidRPr="007759B6">
              <w:rPr>
                <w:b/>
                <w:sz w:val="22"/>
                <w:szCs w:val="22"/>
              </w:rPr>
              <w:t>Предмет договора (наименование выполняемых работ, оказываемых услуг)</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7759B6" w:rsidRDefault="00927557" w:rsidP="001C06B4">
            <w:pPr>
              <w:spacing w:line="240" w:lineRule="auto"/>
              <w:ind w:firstLine="0"/>
              <w:jc w:val="center"/>
              <w:rPr>
                <w:b/>
                <w:bCs/>
                <w:color w:val="000000"/>
                <w:sz w:val="22"/>
                <w:szCs w:val="22"/>
              </w:rPr>
            </w:pPr>
            <w:r w:rsidRPr="007759B6">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7759B6" w:rsidRDefault="00927557" w:rsidP="001C06B4">
            <w:pPr>
              <w:spacing w:line="240" w:lineRule="auto"/>
              <w:ind w:firstLine="0"/>
              <w:jc w:val="center"/>
              <w:rPr>
                <w:b/>
                <w:bCs/>
                <w:color w:val="000000"/>
                <w:sz w:val="22"/>
                <w:szCs w:val="22"/>
              </w:rPr>
            </w:pPr>
            <w:r w:rsidRPr="007759B6">
              <w:rPr>
                <w:b/>
                <w:bCs/>
                <w:color w:val="000000"/>
                <w:sz w:val="22"/>
                <w:szCs w:val="22"/>
              </w:rPr>
              <w:t>Сумма</w:t>
            </w:r>
          </w:p>
          <w:p w14:paraId="048EC55F" w14:textId="77777777" w:rsidR="00927557" w:rsidRPr="007759B6" w:rsidRDefault="00927557" w:rsidP="001C06B4">
            <w:pPr>
              <w:spacing w:line="240" w:lineRule="auto"/>
              <w:ind w:firstLine="0"/>
              <w:jc w:val="center"/>
              <w:rPr>
                <w:b/>
                <w:bCs/>
                <w:color w:val="000000"/>
                <w:sz w:val="22"/>
                <w:szCs w:val="22"/>
              </w:rPr>
            </w:pPr>
            <w:r w:rsidRPr="007759B6">
              <w:rPr>
                <w:b/>
                <w:bCs/>
                <w:color w:val="000000"/>
                <w:sz w:val="22"/>
                <w:szCs w:val="22"/>
              </w:rPr>
              <w:t xml:space="preserve"> договора</w:t>
            </w:r>
          </w:p>
          <w:p w14:paraId="743672E6" w14:textId="77777777" w:rsidR="00927557" w:rsidRPr="007759B6" w:rsidRDefault="00927557" w:rsidP="001C06B4">
            <w:pPr>
              <w:spacing w:line="240" w:lineRule="auto"/>
              <w:ind w:firstLine="0"/>
              <w:jc w:val="center"/>
              <w:rPr>
                <w:b/>
                <w:bCs/>
                <w:color w:val="000000"/>
                <w:sz w:val="22"/>
                <w:szCs w:val="22"/>
              </w:rPr>
            </w:pPr>
            <w:r w:rsidRPr="007759B6">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11FFE0A3" w:rsidR="00927557" w:rsidRPr="007759B6" w:rsidRDefault="00927557" w:rsidP="000F7B15">
            <w:pPr>
              <w:spacing w:line="240" w:lineRule="auto"/>
              <w:ind w:firstLine="0"/>
              <w:jc w:val="center"/>
              <w:rPr>
                <w:color w:val="000000"/>
                <w:sz w:val="22"/>
                <w:szCs w:val="22"/>
              </w:rPr>
            </w:pPr>
            <w:r w:rsidRPr="007759B6">
              <w:rPr>
                <w:b/>
                <w:bCs/>
                <w:color w:val="000000"/>
                <w:sz w:val="22"/>
                <w:szCs w:val="22"/>
              </w:rPr>
              <w:t>Наименование организации-</w:t>
            </w:r>
            <w:r w:rsidR="000F7B15" w:rsidRPr="007759B6">
              <w:rPr>
                <w:b/>
                <w:bCs/>
                <w:color w:val="000000"/>
                <w:sz w:val="22"/>
                <w:szCs w:val="22"/>
              </w:rPr>
              <w:t>З</w:t>
            </w:r>
            <w:r w:rsidRPr="007759B6">
              <w:rPr>
                <w:b/>
                <w:bCs/>
                <w:color w:val="000000"/>
                <w:sz w:val="22"/>
                <w:szCs w:val="22"/>
              </w:rPr>
              <w:t>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7759B6" w:rsidRDefault="00927557" w:rsidP="001C06B4">
            <w:pPr>
              <w:widowControl w:val="0"/>
              <w:spacing w:line="240" w:lineRule="auto"/>
              <w:ind w:firstLine="0"/>
              <w:jc w:val="center"/>
              <w:rPr>
                <w:b/>
                <w:bCs/>
                <w:color w:val="000000"/>
                <w:sz w:val="22"/>
                <w:szCs w:val="22"/>
              </w:rPr>
            </w:pPr>
            <w:r w:rsidRPr="007759B6">
              <w:rPr>
                <w:b/>
                <w:bCs/>
                <w:color w:val="000000"/>
                <w:sz w:val="22"/>
                <w:szCs w:val="22"/>
              </w:rPr>
              <w:t xml:space="preserve">Документы, подтверждающие исполнение договора </w:t>
            </w:r>
          </w:p>
        </w:tc>
      </w:tr>
      <w:tr w:rsidR="00927557" w:rsidRPr="007759B6"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7759B6"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7759B6"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7759B6"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7759B6"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7759B6"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7759B6" w:rsidRDefault="00927557" w:rsidP="001C06B4">
            <w:pPr>
              <w:spacing w:line="240" w:lineRule="auto"/>
              <w:ind w:firstLine="0"/>
              <w:jc w:val="center"/>
              <w:rPr>
                <w:color w:val="000000"/>
                <w:sz w:val="22"/>
                <w:szCs w:val="22"/>
              </w:rPr>
            </w:pPr>
            <w:r w:rsidRPr="007759B6">
              <w:rPr>
                <w:b/>
                <w:color w:val="000000"/>
                <w:sz w:val="22"/>
                <w:szCs w:val="22"/>
              </w:rPr>
              <w:t>номер и дата акта выполненных работ (услуг)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7759B6" w:rsidRDefault="00927557" w:rsidP="001C06B4">
            <w:pPr>
              <w:spacing w:line="240" w:lineRule="auto"/>
              <w:ind w:firstLine="0"/>
              <w:jc w:val="center"/>
              <w:rPr>
                <w:b/>
                <w:color w:val="000000"/>
                <w:sz w:val="22"/>
                <w:szCs w:val="22"/>
              </w:rPr>
            </w:pPr>
            <w:r w:rsidRPr="007759B6">
              <w:rPr>
                <w:b/>
                <w:color w:val="000000"/>
                <w:sz w:val="22"/>
                <w:szCs w:val="22"/>
              </w:rPr>
              <w:t>сумма</w:t>
            </w:r>
          </w:p>
          <w:p w14:paraId="7CDE105F" w14:textId="77777777" w:rsidR="00927557" w:rsidRPr="007759B6" w:rsidRDefault="00927557" w:rsidP="001C06B4">
            <w:pPr>
              <w:spacing w:line="240" w:lineRule="auto"/>
              <w:ind w:firstLine="0"/>
              <w:jc w:val="center"/>
              <w:rPr>
                <w:color w:val="000000"/>
                <w:sz w:val="22"/>
                <w:szCs w:val="22"/>
              </w:rPr>
            </w:pPr>
            <w:r w:rsidRPr="007759B6">
              <w:rPr>
                <w:b/>
                <w:color w:val="000000"/>
                <w:sz w:val="22"/>
                <w:szCs w:val="22"/>
              </w:rPr>
              <w:t xml:space="preserve"> (руб.)</w:t>
            </w:r>
          </w:p>
        </w:tc>
      </w:tr>
      <w:tr w:rsidR="00927557" w:rsidRPr="007759B6"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7759B6" w:rsidRDefault="00927557" w:rsidP="001C06B4">
            <w:pPr>
              <w:spacing w:line="240" w:lineRule="auto"/>
              <w:ind w:firstLine="0"/>
              <w:jc w:val="center"/>
              <w:rPr>
                <w:b/>
                <w:color w:val="000000"/>
                <w:sz w:val="24"/>
                <w:szCs w:val="24"/>
              </w:rPr>
            </w:pPr>
            <w:r w:rsidRPr="007759B6">
              <w:rPr>
                <w:b/>
                <w:color w:val="000000"/>
                <w:sz w:val="24"/>
                <w:szCs w:val="24"/>
              </w:rPr>
              <w:t>7</w:t>
            </w:r>
          </w:p>
        </w:tc>
      </w:tr>
      <w:tr w:rsidR="00927557" w:rsidRPr="007759B6"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7759B6"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7759B6"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7759B6"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7759B6"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7759B6"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7759B6"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7759B6" w:rsidRDefault="00927557" w:rsidP="001C06B4">
            <w:pPr>
              <w:spacing w:line="240" w:lineRule="auto"/>
              <w:jc w:val="center"/>
              <w:rPr>
                <w:color w:val="000000"/>
                <w:sz w:val="24"/>
                <w:szCs w:val="24"/>
              </w:rPr>
            </w:pPr>
          </w:p>
        </w:tc>
      </w:tr>
      <w:tr w:rsidR="00927557" w:rsidRPr="007759B6"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7759B6"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7759B6"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7759B6"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7759B6"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7759B6"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7759B6"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7759B6" w:rsidRDefault="00927557" w:rsidP="001C06B4">
            <w:pPr>
              <w:spacing w:line="240" w:lineRule="auto"/>
              <w:jc w:val="center"/>
              <w:rPr>
                <w:color w:val="000000"/>
                <w:sz w:val="24"/>
                <w:szCs w:val="24"/>
              </w:rPr>
            </w:pPr>
          </w:p>
        </w:tc>
      </w:tr>
      <w:tr w:rsidR="00927557" w:rsidRPr="007759B6"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7759B6"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7759B6"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7759B6"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7759B6"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7759B6"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7759B6"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7759B6" w:rsidRDefault="00927557" w:rsidP="001C06B4">
            <w:pPr>
              <w:spacing w:line="240" w:lineRule="auto"/>
              <w:ind w:firstLine="0"/>
              <w:rPr>
                <w:color w:val="000000"/>
                <w:sz w:val="24"/>
                <w:szCs w:val="24"/>
              </w:rPr>
            </w:pPr>
          </w:p>
        </w:tc>
      </w:tr>
    </w:tbl>
    <w:p w14:paraId="662802B2" w14:textId="77777777" w:rsidR="00927557" w:rsidRPr="007759B6" w:rsidRDefault="00927557" w:rsidP="00927557">
      <w:pPr>
        <w:spacing w:line="240" w:lineRule="auto"/>
        <w:ind w:left="720"/>
        <w:jc w:val="center"/>
        <w:rPr>
          <w:sz w:val="24"/>
          <w:szCs w:val="24"/>
        </w:rPr>
      </w:pPr>
    </w:p>
    <w:p w14:paraId="27FC448D" w14:textId="77777777" w:rsidR="00927557" w:rsidRPr="007759B6" w:rsidRDefault="00927557" w:rsidP="00927557">
      <w:pPr>
        <w:spacing w:line="240" w:lineRule="auto"/>
        <w:ind w:firstLine="680"/>
        <w:rPr>
          <w:bCs/>
          <w:sz w:val="23"/>
          <w:szCs w:val="23"/>
        </w:rPr>
      </w:pPr>
      <w:r w:rsidRPr="007759B6">
        <w:rPr>
          <w:bCs/>
          <w:sz w:val="23"/>
          <w:szCs w:val="23"/>
          <w:u w:val="single"/>
        </w:rPr>
        <w:t>Порядок заполнения формы</w:t>
      </w:r>
      <w:r w:rsidRPr="007759B6">
        <w:rPr>
          <w:bCs/>
          <w:sz w:val="23"/>
          <w:szCs w:val="23"/>
        </w:rPr>
        <w:t>:</w:t>
      </w:r>
    </w:p>
    <w:p w14:paraId="13DE9F8E" w14:textId="42D9ED7F" w:rsidR="00927557" w:rsidRPr="007759B6" w:rsidRDefault="00927557" w:rsidP="00927557">
      <w:pPr>
        <w:spacing w:line="240" w:lineRule="auto"/>
        <w:ind w:firstLine="680"/>
        <w:rPr>
          <w:bCs/>
          <w:sz w:val="23"/>
          <w:szCs w:val="23"/>
        </w:rPr>
      </w:pPr>
      <w:r w:rsidRPr="007759B6">
        <w:rPr>
          <w:bCs/>
          <w:sz w:val="23"/>
          <w:szCs w:val="23"/>
        </w:rPr>
        <w:t xml:space="preserve">1.В графе № 2 Таблицы необходимо указать полное наименование выполняемых </w:t>
      </w:r>
      <w:r w:rsidR="00FD6B94" w:rsidRPr="007759B6">
        <w:rPr>
          <w:bCs/>
          <w:sz w:val="23"/>
          <w:szCs w:val="23"/>
        </w:rPr>
        <w:t>Р</w:t>
      </w:r>
      <w:r w:rsidRPr="007759B6">
        <w:rPr>
          <w:bCs/>
          <w:sz w:val="23"/>
          <w:szCs w:val="23"/>
        </w:rPr>
        <w:t>абот (оказываемых услуг) в соответствие с предметом договора;</w:t>
      </w:r>
    </w:p>
    <w:p w14:paraId="5E9BC541" w14:textId="31FDCAD6" w:rsidR="00927557" w:rsidRPr="007759B6" w:rsidRDefault="00927557" w:rsidP="00927557">
      <w:pPr>
        <w:spacing w:line="240" w:lineRule="auto"/>
        <w:ind w:firstLine="680"/>
        <w:rPr>
          <w:bCs/>
          <w:sz w:val="23"/>
          <w:szCs w:val="23"/>
        </w:rPr>
      </w:pPr>
      <w:r w:rsidRPr="007759B6">
        <w:rPr>
          <w:bCs/>
          <w:sz w:val="23"/>
          <w:szCs w:val="23"/>
        </w:rPr>
        <w:t xml:space="preserve">2. В графе № 3 Таблицы необходимо указать дату и номер заключения </w:t>
      </w:r>
      <w:r w:rsidR="00FD6B94" w:rsidRPr="007759B6">
        <w:rPr>
          <w:bCs/>
          <w:sz w:val="23"/>
          <w:szCs w:val="23"/>
        </w:rPr>
        <w:t>Д</w:t>
      </w:r>
      <w:r w:rsidRPr="007759B6">
        <w:rPr>
          <w:bCs/>
          <w:sz w:val="23"/>
          <w:szCs w:val="23"/>
        </w:rPr>
        <w:t>оговора;</w:t>
      </w:r>
    </w:p>
    <w:p w14:paraId="18EB3112" w14:textId="7615E8D4" w:rsidR="00927557" w:rsidRPr="007759B6" w:rsidRDefault="00927557" w:rsidP="00927557">
      <w:pPr>
        <w:spacing w:line="240" w:lineRule="auto"/>
        <w:ind w:firstLine="680"/>
        <w:rPr>
          <w:bCs/>
          <w:sz w:val="23"/>
          <w:szCs w:val="23"/>
        </w:rPr>
      </w:pPr>
      <w:r w:rsidRPr="007759B6">
        <w:rPr>
          <w:bCs/>
          <w:sz w:val="23"/>
          <w:szCs w:val="23"/>
        </w:rPr>
        <w:t xml:space="preserve">3. В графе № 4 Таблицы необходимо указать полную стоимость </w:t>
      </w:r>
      <w:r w:rsidR="00FD6B94" w:rsidRPr="007759B6">
        <w:rPr>
          <w:bCs/>
          <w:sz w:val="23"/>
          <w:szCs w:val="23"/>
        </w:rPr>
        <w:t>Д</w:t>
      </w:r>
      <w:r w:rsidRPr="007759B6">
        <w:rPr>
          <w:bCs/>
          <w:sz w:val="23"/>
          <w:szCs w:val="23"/>
        </w:rPr>
        <w:t xml:space="preserve">оговора, с учетом всех изменений к </w:t>
      </w:r>
      <w:r w:rsidR="00FD6B94" w:rsidRPr="007759B6">
        <w:rPr>
          <w:bCs/>
          <w:sz w:val="23"/>
          <w:szCs w:val="23"/>
        </w:rPr>
        <w:t>Д</w:t>
      </w:r>
      <w:r w:rsidRPr="007759B6">
        <w:rPr>
          <w:bCs/>
          <w:sz w:val="23"/>
          <w:szCs w:val="23"/>
        </w:rPr>
        <w:t>оговору (при их наличии);</w:t>
      </w:r>
    </w:p>
    <w:p w14:paraId="11C64CF1" w14:textId="1A82358F" w:rsidR="00927557" w:rsidRPr="007759B6" w:rsidRDefault="00927557" w:rsidP="00927557">
      <w:pPr>
        <w:spacing w:line="240" w:lineRule="auto"/>
        <w:ind w:firstLine="680"/>
        <w:rPr>
          <w:bCs/>
          <w:sz w:val="23"/>
          <w:szCs w:val="23"/>
        </w:rPr>
      </w:pPr>
      <w:r w:rsidRPr="007759B6">
        <w:rPr>
          <w:bCs/>
          <w:sz w:val="23"/>
          <w:szCs w:val="23"/>
        </w:rPr>
        <w:t xml:space="preserve">4. В графе № 5 Таблицы необходимо указать полное наименование Заказчика по </w:t>
      </w:r>
      <w:r w:rsidR="00FD6B94" w:rsidRPr="007759B6">
        <w:rPr>
          <w:bCs/>
          <w:sz w:val="23"/>
          <w:szCs w:val="23"/>
        </w:rPr>
        <w:t>Д</w:t>
      </w:r>
      <w:r w:rsidRPr="007759B6">
        <w:rPr>
          <w:bCs/>
          <w:sz w:val="23"/>
          <w:szCs w:val="23"/>
        </w:rPr>
        <w:t>оговору, включая организационно-правовую форму;</w:t>
      </w:r>
    </w:p>
    <w:p w14:paraId="7F828560" w14:textId="2F71B2DE" w:rsidR="00927557" w:rsidRPr="007759B6" w:rsidRDefault="00927557" w:rsidP="00927557">
      <w:pPr>
        <w:spacing w:line="240" w:lineRule="auto"/>
        <w:ind w:firstLine="680"/>
        <w:rPr>
          <w:bCs/>
          <w:sz w:val="23"/>
          <w:szCs w:val="23"/>
        </w:rPr>
      </w:pPr>
      <w:r w:rsidRPr="007759B6">
        <w:rPr>
          <w:bCs/>
          <w:sz w:val="23"/>
          <w:szCs w:val="23"/>
        </w:rPr>
        <w:t xml:space="preserve">5. В графах № 6 и №7 Таблицы необходимо указать дату и номер акта выполненных </w:t>
      </w:r>
      <w:r w:rsidR="00FD6B94" w:rsidRPr="007759B6">
        <w:rPr>
          <w:bCs/>
          <w:sz w:val="23"/>
          <w:szCs w:val="23"/>
        </w:rPr>
        <w:t>Р</w:t>
      </w:r>
      <w:r w:rsidRPr="007759B6">
        <w:rPr>
          <w:bCs/>
          <w:sz w:val="23"/>
          <w:szCs w:val="23"/>
        </w:rPr>
        <w:t xml:space="preserve">абот (оказанных услуг), а также стоимость выполненных </w:t>
      </w:r>
      <w:r w:rsidR="00FD6B94" w:rsidRPr="007759B6">
        <w:rPr>
          <w:bCs/>
          <w:sz w:val="23"/>
          <w:szCs w:val="23"/>
        </w:rPr>
        <w:t>Р</w:t>
      </w:r>
      <w:r w:rsidRPr="007759B6">
        <w:rPr>
          <w:bCs/>
          <w:sz w:val="23"/>
          <w:szCs w:val="23"/>
        </w:rPr>
        <w:t xml:space="preserve">абот (оказанных услуг). В данных графах необходимо указать в хронологическом порядке все акты, подтверждающие исполнение </w:t>
      </w:r>
      <w:r w:rsidR="00FD6B94" w:rsidRPr="007759B6">
        <w:rPr>
          <w:bCs/>
          <w:sz w:val="23"/>
          <w:szCs w:val="23"/>
        </w:rPr>
        <w:t>Д</w:t>
      </w:r>
      <w:r w:rsidRPr="007759B6">
        <w:rPr>
          <w:bCs/>
          <w:sz w:val="23"/>
          <w:szCs w:val="23"/>
        </w:rPr>
        <w:t xml:space="preserve">оговора в полном объеме. Общая стоимость, указанная в актах должна соответствовать стоимости </w:t>
      </w:r>
      <w:r w:rsidR="00FD6B94" w:rsidRPr="007759B6">
        <w:rPr>
          <w:bCs/>
          <w:sz w:val="23"/>
          <w:szCs w:val="23"/>
        </w:rPr>
        <w:t>Д</w:t>
      </w:r>
      <w:r w:rsidRPr="007759B6">
        <w:rPr>
          <w:bCs/>
          <w:sz w:val="23"/>
          <w:szCs w:val="23"/>
        </w:rPr>
        <w:t>оговора, указанной в графе №</w:t>
      </w:r>
      <w:r w:rsidR="00FD6B94" w:rsidRPr="007759B6">
        <w:rPr>
          <w:bCs/>
          <w:sz w:val="23"/>
          <w:szCs w:val="23"/>
        </w:rPr>
        <w:t xml:space="preserve"> </w:t>
      </w:r>
      <w:r w:rsidRPr="007759B6">
        <w:rPr>
          <w:bCs/>
          <w:sz w:val="23"/>
          <w:szCs w:val="23"/>
        </w:rPr>
        <w:t>4 Таблицы.</w:t>
      </w:r>
    </w:p>
    <w:p w14:paraId="4D43AD2F" w14:textId="37E7ABDE" w:rsidR="00927557" w:rsidRPr="007759B6" w:rsidRDefault="00927557" w:rsidP="00927557">
      <w:pPr>
        <w:spacing w:line="240" w:lineRule="auto"/>
        <w:ind w:firstLine="680"/>
        <w:rPr>
          <w:sz w:val="23"/>
          <w:szCs w:val="23"/>
        </w:rPr>
      </w:pPr>
      <w:r w:rsidRPr="007759B6">
        <w:rPr>
          <w:bCs/>
          <w:sz w:val="23"/>
          <w:szCs w:val="23"/>
        </w:rPr>
        <w:t>6. П</w:t>
      </w:r>
      <w:r w:rsidRPr="007759B6">
        <w:rPr>
          <w:sz w:val="23"/>
          <w:szCs w:val="23"/>
        </w:rPr>
        <w:t xml:space="preserve">ри оценке заявок по соответствующему критерию начисление баллов по данному показателю </w:t>
      </w:r>
      <w:r w:rsidR="00FD6B94" w:rsidRPr="007759B6">
        <w:rPr>
          <w:sz w:val="23"/>
          <w:szCs w:val="23"/>
        </w:rPr>
        <w:br/>
      </w:r>
      <w:r w:rsidRPr="007759B6">
        <w:rPr>
          <w:sz w:val="23"/>
          <w:szCs w:val="23"/>
        </w:rPr>
        <w:t>не производится в следующих случаях:</w:t>
      </w:r>
    </w:p>
    <w:p w14:paraId="3857C0E9" w14:textId="77777777" w:rsidR="00927557" w:rsidRPr="007759B6" w:rsidRDefault="00927557" w:rsidP="00927557">
      <w:pPr>
        <w:spacing w:line="240" w:lineRule="auto"/>
        <w:ind w:firstLine="680"/>
        <w:rPr>
          <w:sz w:val="23"/>
          <w:szCs w:val="23"/>
        </w:rPr>
      </w:pPr>
      <w:r w:rsidRPr="007759B6">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423311CA" w:rsidR="00927557" w:rsidRPr="007759B6" w:rsidRDefault="00927557" w:rsidP="00927557">
      <w:pPr>
        <w:spacing w:line="240" w:lineRule="auto"/>
        <w:ind w:firstLine="680"/>
        <w:rPr>
          <w:sz w:val="23"/>
          <w:szCs w:val="23"/>
        </w:rPr>
      </w:pPr>
      <w:r w:rsidRPr="007759B6">
        <w:rPr>
          <w:sz w:val="23"/>
          <w:szCs w:val="23"/>
        </w:rPr>
        <w:t xml:space="preserve">- в случае отсутствия в составе заявки участника подтверждающих документов (копий </w:t>
      </w:r>
      <w:r w:rsidRPr="007759B6">
        <w:rPr>
          <w:bCs/>
          <w:sz w:val="23"/>
          <w:szCs w:val="23"/>
        </w:rPr>
        <w:t>договоров</w:t>
      </w:r>
      <w:r w:rsidR="00D51BCD" w:rsidRPr="007759B6">
        <w:rPr>
          <w:bCs/>
          <w:sz w:val="23"/>
          <w:szCs w:val="23"/>
        </w:rPr>
        <w:t>, актов выполненных работ</w:t>
      </w:r>
      <w:r w:rsidRPr="007759B6">
        <w:rPr>
          <w:sz w:val="23"/>
          <w:szCs w:val="23"/>
        </w:rPr>
        <w:t xml:space="preserve">) либо предоставления документов не в полном объеме (например, приложены не все страницы, отсутствуют приложения к </w:t>
      </w:r>
      <w:r w:rsidR="00763C3E" w:rsidRPr="007759B6">
        <w:rPr>
          <w:sz w:val="23"/>
          <w:szCs w:val="23"/>
        </w:rPr>
        <w:t>д</w:t>
      </w:r>
      <w:r w:rsidRPr="007759B6">
        <w:rPr>
          <w:sz w:val="23"/>
          <w:szCs w:val="23"/>
        </w:rPr>
        <w:t>оговору).</w:t>
      </w:r>
    </w:p>
    <w:p w14:paraId="5884F73A" w14:textId="4999E69D" w:rsidR="00927557" w:rsidRPr="007759B6" w:rsidRDefault="00927557" w:rsidP="00927557">
      <w:pPr>
        <w:spacing w:line="240" w:lineRule="auto"/>
        <w:ind w:firstLine="680"/>
        <w:rPr>
          <w:sz w:val="23"/>
          <w:szCs w:val="23"/>
        </w:rPr>
      </w:pPr>
      <w:r w:rsidRPr="007759B6">
        <w:rPr>
          <w:sz w:val="23"/>
          <w:szCs w:val="23"/>
        </w:rPr>
        <w:t xml:space="preserve">-  в </w:t>
      </w:r>
      <w:r w:rsidRPr="007759B6">
        <w:rPr>
          <w:bCs/>
          <w:sz w:val="23"/>
          <w:szCs w:val="23"/>
        </w:rPr>
        <w:t>случае несоответствия данных (дат, сумм и др.) указанных в договорах</w:t>
      </w:r>
      <w:r w:rsidR="00D51BCD" w:rsidRPr="007759B6">
        <w:rPr>
          <w:bCs/>
          <w:sz w:val="23"/>
          <w:szCs w:val="23"/>
        </w:rPr>
        <w:t>, актах</w:t>
      </w:r>
      <w:r w:rsidRPr="007759B6">
        <w:rPr>
          <w:bCs/>
          <w:sz w:val="23"/>
          <w:szCs w:val="23"/>
        </w:rPr>
        <w:t xml:space="preserve"> и в вышеуказанной Таблице</w:t>
      </w:r>
      <w:r w:rsidRPr="007759B6">
        <w:rPr>
          <w:sz w:val="23"/>
          <w:szCs w:val="23"/>
        </w:rPr>
        <w:t xml:space="preserve">. </w:t>
      </w:r>
    </w:p>
    <w:p w14:paraId="000D4949" w14:textId="77777777" w:rsidR="00927557" w:rsidRPr="007759B6" w:rsidRDefault="00927557" w:rsidP="00927557">
      <w:pPr>
        <w:pStyle w:val="affb"/>
        <w:ind w:left="0" w:firstLine="709"/>
        <w:jc w:val="both"/>
        <w:rPr>
          <w:bCs/>
          <w:sz w:val="23"/>
          <w:szCs w:val="23"/>
        </w:rPr>
      </w:pPr>
    </w:p>
    <w:p w14:paraId="18C12780" w14:textId="77777777" w:rsidR="00927557" w:rsidRPr="007759B6" w:rsidRDefault="00927557" w:rsidP="00927557">
      <w:pPr>
        <w:pStyle w:val="affb"/>
        <w:ind w:left="0" w:firstLine="709"/>
        <w:jc w:val="both"/>
        <w:rPr>
          <w:bCs/>
          <w:sz w:val="23"/>
          <w:szCs w:val="23"/>
        </w:rPr>
      </w:pPr>
    </w:p>
    <w:p w14:paraId="451512E5" w14:textId="77777777" w:rsidR="00927557" w:rsidRPr="007759B6" w:rsidRDefault="00927557" w:rsidP="00927557">
      <w:pPr>
        <w:pStyle w:val="affb"/>
        <w:ind w:left="0" w:firstLine="709"/>
        <w:jc w:val="both"/>
        <w:rPr>
          <w:bCs/>
        </w:rPr>
      </w:pPr>
    </w:p>
    <w:p w14:paraId="5482C7EE" w14:textId="77777777" w:rsidR="00927557" w:rsidRPr="007759B6" w:rsidRDefault="00927557" w:rsidP="00927557">
      <w:pPr>
        <w:tabs>
          <w:tab w:val="left" w:pos="0"/>
        </w:tabs>
        <w:spacing w:line="240" w:lineRule="auto"/>
        <w:contextualSpacing/>
        <w:rPr>
          <w:b/>
          <w:sz w:val="24"/>
          <w:szCs w:val="24"/>
        </w:rPr>
      </w:pPr>
      <w:r w:rsidRPr="007759B6">
        <w:rPr>
          <w:b/>
          <w:sz w:val="24"/>
          <w:szCs w:val="24"/>
        </w:rPr>
        <w:t>Руководитель/</w:t>
      </w:r>
    </w:p>
    <w:p w14:paraId="383CDCF0" w14:textId="77777777" w:rsidR="00927557" w:rsidRPr="007759B6" w:rsidRDefault="00927557" w:rsidP="00927557">
      <w:pPr>
        <w:spacing w:line="240" w:lineRule="auto"/>
        <w:rPr>
          <w:b/>
          <w:sz w:val="24"/>
          <w:szCs w:val="24"/>
        </w:rPr>
      </w:pPr>
      <w:r w:rsidRPr="007759B6">
        <w:rPr>
          <w:b/>
          <w:sz w:val="24"/>
          <w:szCs w:val="24"/>
        </w:rPr>
        <w:t>уполномоченный представитель участника закупки</w:t>
      </w:r>
    </w:p>
    <w:p w14:paraId="11F4B71C" w14:textId="77777777" w:rsidR="00927557" w:rsidRPr="007759B6" w:rsidRDefault="00927557" w:rsidP="00927557">
      <w:pPr>
        <w:spacing w:line="240" w:lineRule="auto"/>
        <w:jc w:val="right"/>
        <w:rPr>
          <w:sz w:val="24"/>
          <w:szCs w:val="24"/>
        </w:rPr>
      </w:pPr>
      <w:r w:rsidRPr="007759B6">
        <w:rPr>
          <w:sz w:val="24"/>
          <w:szCs w:val="24"/>
        </w:rPr>
        <w:t>_________________ /_______________/</w:t>
      </w:r>
    </w:p>
    <w:p w14:paraId="7421716E" w14:textId="77777777" w:rsidR="00927557" w:rsidRPr="007759B6" w:rsidRDefault="00927557" w:rsidP="00927557">
      <w:pPr>
        <w:spacing w:line="240" w:lineRule="auto"/>
        <w:ind w:firstLine="90"/>
        <w:rPr>
          <w:sz w:val="24"/>
          <w:szCs w:val="24"/>
          <w:vertAlign w:val="superscript"/>
        </w:rPr>
      </w:pPr>
      <w:r w:rsidRPr="007759B6">
        <w:rPr>
          <w:sz w:val="24"/>
          <w:szCs w:val="24"/>
          <w:vertAlign w:val="superscript"/>
        </w:rPr>
        <w:t xml:space="preserve">                                                                                                                                                                                (подпись)                     (Расшифровка подписи)</w:t>
      </w:r>
    </w:p>
    <w:p w14:paraId="42097502" w14:textId="77777777" w:rsidR="00927557" w:rsidRPr="007759B6" w:rsidRDefault="00927557" w:rsidP="00927557">
      <w:pPr>
        <w:spacing w:line="240" w:lineRule="auto"/>
        <w:jc w:val="center"/>
        <w:rPr>
          <w:sz w:val="24"/>
          <w:szCs w:val="24"/>
        </w:rPr>
      </w:pPr>
      <w:r w:rsidRPr="007759B6">
        <w:rPr>
          <w:sz w:val="24"/>
          <w:szCs w:val="24"/>
        </w:rPr>
        <w:t>М.П.</w:t>
      </w:r>
    </w:p>
    <w:p w14:paraId="7FDAA4DD" w14:textId="77777777" w:rsidR="00927557" w:rsidRPr="007759B6" w:rsidRDefault="00927557" w:rsidP="00927557">
      <w:pPr>
        <w:spacing w:line="240" w:lineRule="auto"/>
        <w:rPr>
          <w:sz w:val="24"/>
          <w:szCs w:val="24"/>
        </w:rPr>
      </w:pPr>
    </w:p>
    <w:p w14:paraId="7E8046CE" w14:textId="77777777" w:rsidR="00927557" w:rsidRPr="007759B6" w:rsidRDefault="00927557" w:rsidP="00901B50">
      <w:pPr>
        <w:pStyle w:val="affb"/>
        <w:ind w:left="1069"/>
        <w:jc w:val="right"/>
      </w:pPr>
    </w:p>
    <w:p w14:paraId="1A2941E1" w14:textId="77777777" w:rsidR="00927557" w:rsidRPr="007759B6" w:rsidRDefault="00927557" w:rsidP="00901B50">
      <w:pPr>
        <w:pStyle w:val="affb"/>
        <w:ind w:left="1069"/>
        <w:jc w:val="right"/>
      </w:pPr>
    </w:p>
    <w:p w14:paraId="3C3E4D92" w14:textId="77777777" w:rsidR="00763C3E" w:rsidRPr="007759B6" w:rsidRDefault="00763C3E" w:rsidP="00901B50">
      <w:pPr>
        <w:pStyle w:val="affb"/>
        <w:ind w:left="1069"/>
        <w:jc w:val="right"/>
      </w:pPr>
    </w:p>
    <w:p w14:paraId="3D32B60D" w14:textId="77777777" w:rsidR="00763C3E" w:rsidRPr="007759B6" w:rsidRDefault="00763C3E" w:rsidP="00901B50">
      <w:pPr>
        <w:pStyle w:val="affb"/>
        <w:ind w:left="1069"/>
        <w:jc w:val="right"/>
      </w:pPr>
    </w:p>
    <w:p w14:paraId="5D7EECA8" w14:textId="77777777" w:rsidR="00763C3E" w:rsidRPr="007759B6" w:rsidRDefault="00763C3E" w:rsidP="00901B50">
      <w:pPr>
        <w:pStyle w:val="affb"/>
        <w:ind w:left="1069"/>
        <w:jc w:val="right"/>
      </w:pPr>
    </w:p>
    <w:p w14:paraId="3BD114A7" w14:textId="77777777" w:rsidR="00927557" w:rsidRPr="007759B6" w:rsidRDefault="00927557" w:rsidP="00901B50">
      <w:pPr>
        <w:pStyle w:val="affb"/>
        <w:ind w:left="1069"/>
        <w:jc w:val="right"/>
      </w:pPr>
    </w:p>
    <w:p w14:paraId="4D98B7F3" w14:textId="77777777" w:rsidR="006F3D29" w:rsidRPr="007759B6" w:rsidRDefault="006F3D29" w:rsidP="006F3D29">
      <w:pPr>
        <w:widowControl w:val="0"/>
        <w:spacing w:line="240" w:lineRule="auto"/>
        <w:ind w:firstLine="0"/>
        <w:jc w:val="right"/>
        <w:rPr>
          <w:sz w:val="24"/>
          <w:szCs w:val="24"/>
        </w:rPr>
      </w:pPr>
      <w:r w:rsidRPr="007759B6">
        <w:rPr>
          <w:sz w:val="24"/>
          <w:szCs w:val="24"/>
        </w:rPr>
        <w:t>Приложение № 7 к документации о закупке</w:t>
      </w:r>
    </w:p>
    <w:p w14:paraId="76D5D5AB" w14:textId="77777777" w:rsidR="006F3D29" w:rsidRPr="007759B6" w:rsidRDefault="006F3D29" w:rsidP="006F3D29">
      <w:pPr>
        <w:widowControl w:val="0"/>
        <w:spacing w:line="240" w:lineRule="auto"/>
        <w:ind w:firstLine="0"/>
        <w:jc w:val="right"/>
        <w:rPr>
          <w:sz w:val="24"/>
          <w:szCs w:val="24"/>
        </w:rPr>
      </w:pPr>
    </w:p>
    <w:p w14:paraId="74209416" w14:textId="1C4FD9E5" w:rsidR="006F3D29" w:rsidRPr="007759B6" w:rsidRDefault="006F3D29" w:rsidP="005663B2">
      <w:pPr>
        <w:pStyle w:val="ConsNonformat"/>
        <w:ind w:right="0"/>
        <w:jc w:val="center"/>
        <w:rPr>
          <w:sz w:val="24"/>
          <w:szCs w:val="24"/>
        </w:rPr>
      </w:pPr>
      <w:r w:rsidRPr="007759B6">
        <w:rPr>
          <w:rFonts w:ascii="Times New Roman" w:hAnsi="Times New Roman" w:cs="Times New Roman"/>
          <w:b/>
          <w:bCs/>
          <w:sz w:val="24"/>
          <w:szCs w:val="24"/>
        </w:rPr>
        <w:t>Справка о кадровых ресурсах</w:t>
      </w:r>
      <w:r w:rsidRPr="007759B6">
        <w:rPr>
          <w:sz w:val="24"/>
          <w:szCs w:val="24"/>
        </w:rPr>
        <w:t xml:space="preserve">           _________________</w:t>
      </w:r>
      <w:r w:rsidR="005663B2" w:rsidRPr="007759B6">
        <w:rPr>
          <w:sz w:val="24"/>
          <w:szCs w:val="24"/>
        </w:rPr>
        <w:t>____________________</w:t>
      </w:r>
      <w:r w:rsidRPr="007759B6">
        <w:rPr>
          <w:sz w:val="24"/>
          <w:szCs w:val="24"/>
        </w:rPr>
        <w:t>__________________________________</w:t>
      </w:r>
    </w:p>
    <w:p w14:paraId="20DE0C27" w14:textId="77777777" w:rsidR="006F3D29" w:rsidRPr="007759B6" w:rsidRDefault="006F3D29" w:rsidP="006F3D29">
      <w:pPr>
        <w:widowControl w:val="0"/>
        <w:spacing w:line="240" w:lineRule="auto"/>
        <w:jc w:val="center"/>
        <w:rPr>
          <w:i/>
          <w:sz w:val="24"/>
          <w:szCs w:val="24"/>
        </w:rPr>
      </w:pPr>
      <w:r w:rsidRPr="007759B6">
        <w:rPr>
          <w:i/>
          <w:sz w:val="24"/>
          <w:szCs w:val="24"/>
        </w:rPr>
        <w:t>(наименование участника)</w:t>
      </w:r>
    </w:p>
    <w:p w14:paraId="0184E6E6" w14:textId="6949E45C" w:rsidR="006F3D29" w:rsidRPr="007759B6" w:rsidRDefault="006F3D29" w:rsidP="006F3D29">
      <w:pPr>
        <w:widowControl w:val="0"/>
        <w:spacing w:line="240" w:lineRule="auto"/>
        <w:ind w:firstLine="720"/>
        <w:rPr>
          <w:sz w:val="24"/>
          <w:szCs w:val="24"/>
        </w:rPr>
      </w:pPr>
      <w:r w:rsidRPr="007759B6">
        <w:rPr>
          <w:sz w:val="24"/>
          <w:szCs w:val="24"/>
        </w:rPr>
        <w:t xml:space="preserve">подтверждает, что содержащиеся персональные данные физических лиц, представленные </w:t>
      </w:r>
      <w:r w:rsidR="00763C3E" w:rsidRPr="007759B6">
        <w:rPr>
          <w:sz w:val="24"/>
          <w:szCs w:val="24"/>
        </w:rPr>
        <w:br/>
      </w:r>
      <w:r w:rsidRPr="007759B6">
        <w:rPr>
          <w:sz w:val="24"/>
          <w:szCs w:val="24"/>
        </w:rPr>
        <w:t>в настоящей справке, использованы в соответствии с письменным согласием субъектов персональных данных.</w:t>
      </w:r>
    </w:p>
    <w:p w14:paraId="629AB7E8" w14:textId="77777777" w:rsidR="006F3D29" w:rsidRPr="007759B6" w:rsidRDefault="006F3D29" w:rsidP="006F3D29">
      <w:pPr>
        <w:pStyle w:val="ConsNonformat"/>
        <w:ind w:left="720"/>
        <w:rPr>
          <w:rFonts w:ascii="Times New Roman" w:hAnsi="Times New Roman" w:cs="Times New Roman"/>
          <w:bCs/>
          <w:sz w:val="24"/>
          <w:szCs w:val="24"/>
        </w:rPr>
      </w:pPr>
    </w:p>
    <w:p w14:paraId="648E1B84" w14:textId="52CA9CE0" w:rsidR="006F3D29" w:rsidRPr="007759B6" w:rsidRDefault="006F3D29" w:rsidP="006F3D29">
      <w:pPr>
        <w:widowControl w:val="0"/>
        <w:spacing w:line="240" w:lineRule="auto"/>
        <w:rPr>
          <w:sz w:val="24"/>
          <w:szCs w:val="24"/>
        </w:rPr>
      </w:pPr>
      <w:r w:rsidRPr="007759B6">
        <w:rPr>
          <w:sz w:val="24"/>
          <w:szCs w:val="24"/>
        </w:rPr>
        <w:t xml:space="preserve">    Таблица 1. Общая штатная численность всех специалистов, находящихся в штате участника, </w:t>
      </w:r>
      <w:r w:rsidR="00763C3E" w:rsidRPr="007759B6">
        <w:rPr>
          <w:sz w:val="24"/>
          <w:szCs w:val="24"/>
        </w:rPr>
        <w:br/>
      </w:r>
      <w:r w:rsidRPr="007759B6">
        <w:rPr>
          <w:sz w:val="24"/>
          <w:szCs w:val="24"/>
        </w:rPr>
        <w:t>в соответствии со штатным расписанием.</w:t>
      </w:r>
    </w:p>
    <w:p w14:paraId="3AC29343" w14:textId="77777777" w:rsidR="006F3D29" w:rsidRPr="007759B6"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3827"/>
        <w:gridCol w:w="5954"/>
      </w:tblGrid>
      <w:tr w:rsidR="006F3D29" w:rsidRPr="007759B6" w14:paraId="6B35431E" w14:textId="77777777" w:rsidTr="00D51BCD">
        <w:tc>
          <w:tcPr>
            <w:tcW w:w="704" w:type="dxa"/>
          </w:tcPr>
          <w:p w14:paraId="559831ED" w14:textId="77777777" w:rsidR="006F3D29" w:rsidRPr="007759B6" w:rsidRDefault="006F3D29" w:rsidP="006F3D29">
            <w:pPr>
              <w:widowControl w:val="0"/>
              <w:spacing w:line="240" w:lineRule="auto"/>
              <w:ind w:firstLine="0"/>
              <w:jc w:val="center"/>
              <w:rPr>
                <w:b/>
                <w:sz w:val="24"/>
                <w:szCs w:val="24"/>
              </w:rPr>
            </w:pPr>
            <w:r w:rsidRPr="007759B6">
              <w:rPr>
                <w:b/>
                <w:sz w:val="24"/>
                <w:szCs w:val="24"/>
              </w:rPr>
              <w:t xml:space="preserve">№ </w:t>
            </w:r>
          </w:p>
          <w:p w14:paraId="4AC040F7" w14:textId="77777777" w:rsidR="006F3D29" w:rsidRPr="007759B6" w:rsidRDefault="006F3D29" w:rsidP="006F3D29">
            <w:pPr>
              <w:widowControl w:val="0"/>
              <w:spacing w:line="240" w:lineRule="auto"/>
              <w:ind w:firstLine="0"/>
              <w:jc w:val="center"/>
              <w:rPr>
                <w:b/>
                <w:sz w:val="24"/>
                <w:szCs w:val="24"/>
              </w:rPr>
            </w:pPr>
            <w:r w:rsidRPr="007759B6">
              <w:rPr>
                <w:b/>
                <w:sz w:val="24"/>
                <w:szCs w:val="24"/>
              </w:rPr>
              <w:t>п/п</w:t>
            </w:r>
          </w:p>
        </w:tc>
        <w:tc>
          <w:tcPr>
            <w:tcW w:w="3827" w:type="dxa"/>
          </w:tcPr>
          <w:p w14:paraId="4C8924D6" w14:textId="77777777" w:rsidR="006F3D29" w:rsidRPr="007759B6" w:rsidRDefault="006F3D29" w:rsidP="006F3D29">
            <w:pPr>
              <w:widowControl w:val="0"/>
              <w:spacing w:line="240" w:lineRule="auto"/>
              <w:ind w:firstLine="0"/>
              <w:jc w:val="center"/>
              <w:rPr>
                <w:b/>
                <w:sz w:val="24"/>
                <w:szCs w:val="24"/>
              </w:rPr>
            </w:pPr>
            <w:r w:rsidRPr="007759B6">
              <w:rPr>
                <w:b/>
                <w:sz w:val="24"/>
                <w:szCs w:val="24"/>
              </w:rPr>
              <w:t>Группа специалистов</w:t>
            </w:r>
          </w:p>
          <w:p w14:paraId="44570F2B" w14:textId="77777777" w:rsidR="006F3D29" w:rsidRPr="007759B6" w:rsidRDefault="006F3D29" w:rsidP="006F3D29">
            <w:pPr>
              <w:widowControl w:val="0"/>
              <w:spacing w:line="240" w:lineRule="auto"/>
              <w:ind w:firstLine="0"/>
              <w:jc w:val="center"/>
              <w:rPr>
                <w:b/>
                <w:sz w:val="24"/>
                <w:szCs w:val="24"/>
              </w:rPr>
            </w:pPr>
          </w:p>
        </w:tc>
        <w:tc>
          <w:tcPr>
            <w:tcW w:w="5954" w:type="dxa"/>
          </w:tcPr>
          <w:p w14:paraId="5AEDADE6" w14:textId="77777777" w:rsidR="006F3D29" w:rsidRPr="007759B6" w:rsidRDefault="006F3D29" w:rsidP="006F3D29">
            <w:pPr>
              <w:widowControl w:val="0"/>
              <w:spacing w:line="240" w:lineRule="auto"/>
              <w:ind w:firstLine="0"/>
              <w:jc w:val="center"/>
              <w:rPr>
                <w:b/>
                <w:sz w:val="24"/>
                <w:szCs w:val="24"/>
              </w:rPr>
            </w:pPr>
            <w:r w:rsidRPr="007759B6">
              <w:rPr>
                <w:b/>
                <w:sz w:val="24"/>
                <w:szCs w:val="24"/>
              </w:rPr>
              <w:t>Штатная численность, чел.</w:t>
            </w:r>
          </w:p>
        </w:tc>
      </w:tr>
      <w:tr w:rsidR="006F3D29" w:rsidRPr="007759B6" w14:paraId="0D430DCC" w14:textId="77777777" w:rsidTr="00D51BCD">
        <w:trPr>
          <w:trHeight w:val="425"/>
        </w:trPr>
        <w:tc>
          <w:tcPr>
            <w:tcW w:w="704" w:type="dxa"/>
          </w:tcPr>
          <w:p w14:paraId="755CCBAF" w14:textId="77777777" w:rsidR="006F3D29" w:rsidRPr="007759B6" w:rsidRDefault="006F3D29" w:rsidP="006F3D29">
            <w:pPr>
              <w:widowControl w:val="0"/>
              <w:spacing w:line="240" w:lineRule="auto"/>
              <w:ind w:firstLine="0"/>
              <w:jc w:val="center"/>
              <w:rPr>
                <w:sz w:val="24"/>
                <w:szCs w:val="24"/>
              </w:rPr>
            </w:pPr>
            <w:r w:rsidRPr="007759B6">
              <w:rPr>
                <w:sz w:val="24"/>
                <w:szCs w:val="24"/>
              </w:rPr>
              <w:t>1</w:t>
            </w:r>
          </w:p>
        </w:tc>
        <w:tc>
          <w:tcPr>
            <w:tcW w:w="3827" w:type="dxa"/>
          </w:tcPr>
          <w:p w14:paraId="03FEE719" w14:textId="77777777" w:rsidR="006F3D29" w:rsidRPr="007759B6" w:rsidRDefault="006F3D29" w:rsidP="006F3D29">
            <w:pPr>
              <w:widowControl w:val="0"/>
              <w:spacing w:line="240" w:lineRule="auto"/>
              <w:ind w:firstLine="0"/>
              <w:rPr>
                <w:sz w:val="24"/>
                <w:szCs w:val="24"/>
              </w:rPr>
            </w:pPr>
            <w:r w:rsidRPr="007759B6">
              <w:rPr>
                <w:sz w:val="24"/>
                <w:szCs w:val="24"/>
              </w:rPr>
              <w:t>Инженерно- технический персонал</w:t>
            </w:r>
          </w:p>
        </w:tc>
        <w:tc>
          <w:tcPr>
            <w:tcW w:w="5954" w:type="dxa"/>
          </w:tcPr>
          <w:p w14:paraId="64F45A8F" w14:textId="77777777" w:rsidR="006F3D29" w:rsidRPr="007759B6" w:rsidRDefault="006F3D29" w:rsidP="006F3D29">
            <w:pPr>
              <w:widowControl w:val="0"/>
              <w:spacing w:line="240" w:lineRule="auto"/>
              <w:ind w:firstLine="0"/>
              <w:rPr>
                <w:sz w:val="24"/>
                <w:szCs w:val="24"/>
              </w:rPr>
            </w:pPr>
          </w:p>
        </w:tc>
      </w:tr>
    </w:tbl>
    <w:p w14:paraId="67C15508" w14:textId="77777777" w:rsidR="006F3D29" w:rsidRPr="007759B6" w:rsidRDefault="006F3D29" w:rsidP="006F3D29">
      <w:pPr>
        <w:widowControl w:val="0"/>
        <w:spacing w:line="240" w:lineRule="auto"/>
        <w:rPr>
          <w:sz w:val="24"/>
          <w:szCs w:val="24"/>
        </w:rPr>
      </w:pPr>
    </w:p>
    <w:p w14:paraId="69672116" w14:textId="4057E117" w:rsidR="006F3D29" w:rsidRPr="007759B6" w:rsidRDefault="006F3D29" w:rsidP="006F3D29">
      <w:pPr>
        <w:widowControl w:val="0"/>
        <w:spacing w:line="240" w:lineRule="auto"/>
        <w:rPr>
          <w:sz w:val="24"/>
          <w:szCs w:val="24"/>
        </w:rPr>
      </w:pPr>
      <w:r w:rsidRPr="007759B6">
        <w:rPr>
          <w:sz w:val="24"/>
          <w:szCs w:val="24"/>
        </w:rPr>
        <w:t>Таблица 2</w:t>
      </w:r>
      <w:r w:rsidR="00174989" w:rsidRPr="007759B6">
        <w:rPr>
          <w:sz w:val="24"/>
          <w:szCs w:val="24"/>
        </w:rPr>
        <w:t xml:space="preserve">. Квалификация инженерно-технического </w:t>
      </w:r>
      <w:r w:rsidRPr="007759B6">
        <w:rPr>
          <w:sz w:val="24"/>
          <w:szCs w:val="24"/>
        </w:rPr>
        <w:t>персонала</w:t>
      </w:r>
    </w:p>
    <w:tbl>
      <w:tblPr>
        <w:tblStyle w:val="aff6"/>
        <w:tblW w:w="10485" w:type="dxa"/>
        <w:tblLook w:val="04A0" w:firstRow="1" w:lastRow="0" w:firstColumn="1" w:lastColumn="0" w:noHBand="0" w:noVBand="1"/>
      </w:tblPr>
      <w:tblGrid>
        <w:gridCol w:w="666"/>
        <w:gridCol w:w="2873"/>
        <w:gridCol w:w="2410"/>
        <w:gridCol w:w="4536"/>
      </w:tblGrid>
      <w:tr w:rsidR="00174989" w:rsidRPr="007759B6" w14:paraId="3ECB65BB" w14:textId="77777777" w:rsidTr="005663B2">
        <w:trPr>
          <w:trHeight w:val="887"/>
        </w:trPr>
        <w:tc>
          <w:tcPr>
            <w:tcW w:w="666" w:type="dxa"/>
          </w:tcPr>
          <w:p w14:paraId="00339FD1" w14:textId="77777777" w:rsidR="00174989" w:rsidRPr="007759B6" w:rsidRDefault="00174989" w:rsidP="00174989">
            <w:pPr>
              <w:spacing w:line="240" w:lineRule="auto"/>
              <w:ind w:firstLine="0"/>
              <w:jc w:val="center"/>
              <w:rPr>
                <w:b/>
                <w:sz w:val="24"/>
                <w:szCs w:val="24"/>
              </w:rPr>
            </w:pPr>
            <w:r w:rsidRPr="007759B6">
              <w:rPr>
                <w:b/>
                <w:sz w:val="24"/>
                <w:szCs w:val="24"/>
              </w:rPr>
              <w:t>№</w:t>
            </w:r>
          </w:p>
          <w:p w14:paraId="5C5F1A36" w14:textId="5786CF4B" w:rsidR="00174989" w:rsidRPr="007759B6" w:rsidRDefault="00174989" w:rsidP="00174989">
            <w:pPr>
              <w:widowControl w:val="0"/>
              <w:spacing w:line="240" w:lineRule="auto"/>
              <w:ind w:firstLine="0"/>
              <w:jc w:val="center"/>
              <w:rPr>
                <w:b/>
                <w:sz w:val="24"/>
                <w:szCs w:val="24"/>
              </w:rPr>
            </w:pPr>
            <w:r w:rsidRPr="007759B6">
              <w:rPr>
                <w:b/>
                <w:sz w:val="24"/>
                <w:szCs w:val="24"/>
              </w:rPr>
              <w:t>п/п</w:t>
            </w:r>
          </w:p>
        </w:tc>
        <w:tc>
          <w:tcPr>
            <w:tcW w:w="2873" w:type="dxa"/>
          </w:tcPr>
          <w:p w14:paraId="308E2EFA" w14:textId="0AD95770" w:rsidR="00174989" w:rsidRPr="007759B6" w:rsidRDefault="00174989" w:rsidP="00174989">
            <w:pPr>
              <w:widowControl w:val="0"/>
              <w:spacing w:line="240" w:lineRule="auto"/>
              <w:ind w:firstLine="0"/>
              <w:jc w:val="center"/>
              <w:rPr>
                <w:b/>
                <w:sz w:val="24"/>
                <w:szCs w:val="24"/>
              </w:rPr>
            </w:pPr>
            <w:r w:rsidRPr="007759B6">
              <w:rPr>
                <w:b/>
                <w:sz w:val="24"/>
                <w:szCs w:val="24"/>
              </w:rPr>
              <w:t>Фамилия, имя, отчество сотрудника</w:t>
            </w:r>
          </w:p>
        </w:tc>
        <w:tc>
          <w:tcPr>
            <w:tcW w:w="2410" w:type="dxa"/>
          </w:tcPr>
          <w:p w14:paraId="4EFC2CBE" w14:textId="5BAB6754" w:rsidR="00174989" w:rsidRPr="007759B6" w:rsidRDefault="006D7DD7" w:rsidP="00174989">
            <w:pPr>
              <w:spacing w:line="240" w:lineRule="auto"/>
              <w:ind w:firstLine="0"/>
              <w:jc w:val="center"/>
              <w:rPr>
                <w:b/>
                <w:sz w:val="24"/>
                <w:szCs w:val="24"/>
              </w:rPr>
            </w:pPr>
            <w:r w:rsidRPr="007759B6">
              <w:rPr>
                <w:b/>
                <w:sz w:val="24"/>
                <w:szCs w:val="24"/>
              </w:rPr>
              <w:t>Должность</w:t>
            </w:r>
          </w:p>
          <w:p w14:paraId="3E831EBE" w14:textId="5C2CA3E1" w:rsidR="00174989" w:rsidRPr="007759B6" w:rsidRDefault="00174989" w:rsidP="00174989">
            <w:pPr>
              <w:widowControl w:val="0"/>
              <w:spacing w:line="240" w:lineRule="auto"/>
              <w:ind w:firstLine="0"/>
              <w:jc w:val="center"/>
              <w:rPr>
                <w:b/>
                <w:sz w:val="24"/>
                <w:szCs w:val="24"/>
              </w:rPr>
            </w:pPr>
          </w:p>
        </w:tc>
        <w:tc>
          <w:tcPr>
            <w:tcW w:w="4536" w:type="dxa"/>
          </w:tcPr>
          <w:p w14:paraId="3516593F" w14:textId="77777777" w:rsidR="006D7DD7" w:rsidRPr="007759B6" w:rsidRDefault="006D7DD7" w:rsidP="006D7DD7">
            <w:pPr>
              <w:shd w:val="clear" w:color="auto" w:fill="FFFFFF"/>
              <w:spacing w:line="240" w:lineRule="auto"/>
              <w:ind w:firstLine="0"/>
              <w:jc w:val="center"/>
              <w:rPr>
                <w:sz w:val="24"/>
                <w:szCs w:val="24"/>
              </w:rPr>
            </w:pPr>
            <w:r w:rsidRPr="007759B6">
              <w:rPr>
                <w:b/>
                <w:sz w:val="24"/>
                <w:szCs w:val="24"/>
              </w:rPr>
              <w:t>Сведения о включении в национальный реестр специалистов в области инженерных изысканий и архитектурно-строительного проектирования</w:t>
            </w:r>
            <w:r w:rsidRPr="007759B6">
              <w:rPr>
                <w:b/>
                <w:color w:val="000000"/>
                <w:sz w:val="24"/>
                <w:szCs w:val="24"/>
              </w:rPr>
              <w:t xml:space="preserve"> по месту основной работы (указывается идентификационный номер специалиста)</w:t>
            </w:r>
          </w:p>
          <w:p w14:paraId="0284E17F" w14:textId="1715A98E" w:rsidR="00174989" w:rsidRPr="007759B6" w:rsidRDefault="00174989" w:rsidP="00174989">
            <w:pPr>
              <w:widowControl w:val="0"/>
              <w:tabs>
                <w:tab w:val="left" w:pos="3792"/>
              </w:tabs>
              <w:spacing w:line="240" w:lineRule="auto"/>
              <w:ind w:firstLine="0"/>
              <w:jc w:val="center"/>
              <w:rPr>
                <w:b/>
                <w:sz w:val="24"/>
                <w:szCs w:val="24"/>
              </w:rPr>
            </w:pPr>
          </w:p>
        </w:tc>
      </w:tr>
      <w:tr w:rsidR="00174989" w:rsidRPr="007759B6" w14:paraId="73DE3C2D" w14:textId="77777777" w:rsidTr="005663B2">
        <w:trPr>
          <w:trHeight w:val="240"/>
        </w:trPr>
        <w:tc>
          <w:tcPr>
            <w:tcW w:w="666" w:type="dxa"/>
          </w:tcPr>
          <w:p w14:paraId="1C0A914D" w14:textId="77777777" w:rsidR="00174989" w:rsidRPr="007759B6" w:rsidRDefault="00174989" w:rsidP="006F3D29">
            <w:pPr>
              <w:widowControl w:val="0"/>
              <w:spacing w:line="240" w:lineRule="auto"/>
              <w:ind w:firstLine="0"/>
              <w:jc w:val="center"/>
              <w:rPr>
                <w:sz w:val="22"/>
                <w:szCs w:val="22"/>
              </w:rPr>
            </w:pPr>
            <w:r w:rsidRPr="007759B6">
              <w:rPr>
                <w:sz w:val="22"/>
                <w:szCs w:val="22"/>
              </w:rPr>
              <w:t>1</w:t>
            </w:r>
          </w:p>
        </w:tc>
        <w:tc>
          <w:tcPr>
            <w:tcW w:w="2873" w:type="dxa"/>
          </w:tcPr>
          <w:p w14:paraId="5C7503B3" w14:textId="77777777" w:rsidR="00174989" w:rsidRPr="007759B6" w:rsidRDefault="00174989" w:rsidP="006F3D29">
            <w:pPr>
              <w:widowControl w:val="0"/>
              <w:spacing w:line="240" w:lineRule="auto"/>
              <w:ind w:firstLine="0"/>
              <w:jc w:val="center"/>
              <w:rPr>
                <w:sz w:val="22"/>
                <w:szCs w:val="22"/>
              </w:rPr>
            </w:pPr>
            <w:r w:rsidRPr="007759B6">
              <w:rPr>
                <w:sz w:val="22"/>
                <w:szCs w:val="22"/>
              </w:rPr>
              <w:t>2</w:t>
            </w:r>
          </w:p>
        </w:tc>
        <w:tc>
          <w:tcPr>
            <w:tcW w:w="2410" w:type="dxa"/>
          </w:tcPr>
          <w:p w14:paraId="5CCC069B" w14:textId="70061B08" w:rsidR="00174989" w:rsidRPr="007759B6" w:rsidRDefault="00174989" w:rsidP="006F3D29">
            <w:pPr>
              <w:widowControl w:val="0"/>
              <w:spacing w:line="240" w:lineRule="auto"/>
              <w:ind w:firstLine="0"/>
              <w:jc w:val="center"/>
              <w:rPr>
                <w:sz w:val="22"/>
                <w:szCs w:val="22"/>
              </w:rPr>
            </w:pPr>
            <w:r w:rsidRPr="007759B6">
              <w:rPr>
                <w:sz w:val="22"/>
                <w:szCs w:val="22"/>
              </w:rPr>
              <w:t>3</w:t>
            </w:r>
          </w:p>
        </w:tc>
        <w:tc>
          <w:tcPr>
            <w:tcW w:w="4536" w:type="dxa"/>
          </w:tcPr>
          <w:p w14:paraId="1435ED53" w14:textId="25CDC633" w:rsidR="00174989" w:rsidRPr="007759B6" w:rsidRDefault="00174989" w:rsidP="006F3D29">
            <w:pPr>
              <w:widowControl w:val="0"/>
              <w:spacing w:line="240" w:lineRule="auto"/>
              <w:ind w:firstLine="0"/>
              <w:jc w:val="center"/>
              <w:rPr>
                <w:sz w:val="22"/>
                <w:szCs w:val="22"/>
              </w:rPr>
            </w:pPr>
            <w:r w:rsidRPr="007759B6">
              <w:rPr>
                <w:sz w:val="22"/>
                <w:szCs w:val="22"/>
              </w:rPr>
              <w:t>4</w:t>
            </w:r>
          </w:p>
        </w:tc>
      </w:tr>
      <w:tr w:rsidR="00174989" w:rsidRPr="007759B6" w14:paraId="3AA8C09E" w14:textId="77777777" w:rsidTr="005663B2">
        <w:tc>
          <w:tcPr>
            <w:tcW w:w="666" w:type="dxa"/>
          </w:tcPr>
          <w:p w14:paraId="2FB77EF0" w14:textId="77777777" w:rsidR="00174989" w:rsidRPr="007759B6" w:rsidRDefault="00174989" w:rsidP="006F3D29">
            <w:pPr>
              <w:widowControl w:val="0"/>
              <w:spacing w:line="240" w:lineRule="auto"/>
              <w:ind w:firstLine="0"/>
              <w:jc w:val="center"/>
              <w:rPr>
                <w:sz w:val="22"/>
                <w:szCs w:val="22"/>
              </w:rPr>
            </w:pPr>
          </w:p>
        </w:tc>
        <w:tc>
          <w:tcPr>
            <w:tcW w:w="2873" w:type="dxa"/>
          </w:tcPr>
          <w:p w14:paraId="2D8D88F1" w14:textId="77777777" w:rsidR="00174989" w:rsidRPr="007759B6" w:rsidRDefault="00174989" w:rsidP="006F3D29">
            <w:pPr>
              <w:widowControl w:val="0"/>
              <w:spacing w:line="240" w:lineRule="auto"/>
              <w:ind w:firstLine="0"/>
              <w:rPr>
                <w:sz w:val="22"/>
                <w:szCs w:val="22"/>
              </w:rPr>
            </w:pPr>
          </w:p>
        </w:tc>
        <w:tc>
          <w:tcPr>
            <w:tcW w:w="2410" w:type="dxa"/>
          </w:tcPr>
          <w:p w14:paraId="4B56BFDC" w14:textId="77777777" w:rsidR="00174989" w:rsidRPr="007759B6" w:rsidRDefault="00174989" w:rsidP="006F3D29">
            <w:pPr>
              <w:widowControl w:val="0"/>
              <w:spacing w:line="240" w:lineRule="auto"/>
              <w:ind w:firstLine="0"/>
              <w:rPr>
                <w:sz w:val="22"/>
                <w:szCs w:val="22"/>
              </w:rPr>
            </w:pPr>
          </w:p>
        </w:tc>
        <w:tc>
          <w:tcPr>
            <w:tcW w:w="4536" w:type="dxa"/>
          </w:tcPr>
          <w:p w14:paraId="780388EC" w14:textId="1A26534F" w:rsidR="00174989" w:rsidRPr="007759B6" w:rsidRDefault="00174989" w:rsidP="006F3D29">
            <w:pPr>
              <w:widowControl w:val="0"/>
              <w:spacing w:line="240" w:lineRule="auto"/>
              <w:ind w:firstLine="0"/>
              <w:rPr>
                <w:sz w:val="22"/>
                <w:szCs w:val="22"/>
              </w:rPr>
            </w:pPr>
          </w:p>
        </w:tc>
      </w:tr>
      <w:tr w:rsidR="00174989" w:rsidRPr="007759B6" w14:paraId="5E47B99D" w14:textId="77777777" w:rsidTr="005663B2">
        <w:tc>
          <w:tcPr>
            <w:tcW w:w="666" w:type="dxa"/>
          </w:tcPr>
          <w:p w14:paraId="76F2430A" w14:textId="77777777" w:rsidR="00174989" w:rsidRPr="007759B6" w:rsidRDefault="00174989" w:rsidP="006F3D29">
            <w:pPr>
              <w:widowControl w:val="0"/>
              <w:spacing w:line="240" w:lineRule="auto"/>
              <w:ind w:firstLine="0"/>
              <w:jc w:val="center"/>
              <w:rPr>
                <w:sz w:val="22"/>
                <w:szCs w:val="22"/>
              </w:rPr>
            </w:pPr>
          </w:p>
        </w:tc>
        <w:tc>
          <w:tcPr>
            <w:tcW w:w="2873" w:type="dxa"/>
          </w:tcPr>
          <w:p w14:paraId="4702C813" w14:textId="77777777" w:rsidR="00174989" w:rsidRPr="007759B6" w:rsidRDefault="00174989" w:rsidP="006F3D29">
            <w:pPr>
              <w:widowControl w:val="0"/>
              <w:spacing w:line="240" w:lineRule="auto"/>
              <w:ind w:firstLine="0"/>
              <w:rPr>
                <w:sz w:val="22"/>
                <w:szCs w:val="22"/>
              </w:rPr>
            </w:pPr>
          </w:p>
        </w:tc>
        <w:tc>
          <w:tcPr>
            <w:tcW w:w="2410" w:type="dxa"/>
          </w:tcPr>
          <w:p w14:paraId="7D2FF4C6" w14:textId="77777777" w:rsidR="00174989" w:rsidRPr="007759B6" w:rsidRDefault="00174989" w:rsidP="006F3D29">
            <w:pPr>
              <w:widowControl w:val="0"/>
              <w:spacing w:line="240" w:lineRule="auto"/>
              <w:ind w:firstLine="0"/>
              <w:rPr>
                <w:sz w:val="22"/>
                <w:szCs w:val="22"/>
              </w:rPr>
            </w:pPr>
          </w:p>
        </w:tc>
        <w:tc>
          <w:tcPr>
            <w:tcW w:w="4536" w:type="dxa"/>
          </w:tcPr>
          <w:p w14:paraId="4B2B7C2D" w14:textId="5A0B43AC" w:rsidR="00174989" w:rsidRPr="007759B6" w:rsidRDefault="00174989" w:rsidP="006F3D29">
            <w:pPr>
              <w:widowControl w:val="0"/>
              <w:spacing w:line="240" w:lineRule="auto"/>
              <w:ind w:firstLine="0"/>
              <w:rPr>
                <w:sz w:val="22"/>
                <w:szCs w:val="22"/>
              </w:rPr>
            </w:pPr>
          </w:p>
        </w:tc>
      </w:tr>
    </w:tbl>
    <w:p w14:paraId="00A8B220" w14:textId="77777777" w:rsidR="006F3D29" w:rsidRPr="007759B6" w:rsidRDefault="006F3D29" w:rsidP="006F3D29">
      <w:pPr>
        <w:widowControl w:val="0"/>
        <w:spacing w:line="240" w:lineRule="auto"/>
        <w:ind w:firstLine="0"/>
        <w:rPr>
          <w:sz w:val="22"/>
          <w:szCs w:val="22"/>
        </w:rPr>
      </w:pPr>
    </w:p>
    <w:p w14:paraId="62C6334A" w14:textId="77777777" w:rsidR="006F3D29" w:rsidRPr="007759B6" w:rsidRDefault="006F3D29" w:rsidP="006F3D29">
      <w:pPr>
        <w:widowControl w:val="0"/>
        <w:spacing w:line="240" w:lineRule="auto"/>
        <w:ind w:firstLine="680"/>
        <w:rPr>
          <w:bCs/>
          <w:sz w:val="23"/>
          <w:szCs w:val="23"/>
        </w:rPr>
      </w:pPr>
      <w:r w:rsidRPr="007759B6">
        <w:rPr>
          <w:bCs/>
          <w:sz w:val="23"/>
          <w:szCs w:val="23"/>
          <w:u w:val="single"/>
        </w:rPr>
        <w:t>Порядок заполнения формы</w:t>
      </w:r>
      <w:r w:rsidRPr="007759B6">
        <w:rPr>
          <w:bCs/>
          <w:sz w:val="23"/>
          <w:szCs w:val="23"/>
        </w:rPr>
        <w:t>:</w:t>
      </w:r>
    </w:p>
    <w:p w14:paraId="68AA8A87" w14:textId="41F11617" w:rsidR="006F3D29" w:rsidRPr="007759B6" w:rsidRDefault="006F3D29" w:rsidP="006F3D29">
      <w:pPr>
        <w:widowControl w:val="0"/>
        <w:spacing w:line="240" w:lineRule="auto"/>
        <w:ind w:firstLine="680"/>
        <w:rPr>
          <w:bCs/>
          <w:sz w:val="22"/>
          <w:szCs w:val="22"/>
        </w:rPr>
      </w:pPr>
      <w:r w:rsidRPr="007759B6">
        <w:rPr>
          <w:bCs/>
          <w:sz w:val="23"/>
          <w:szCs w:val="23"/>
        </w:rPr>
        <w:t>1.</w:t>
      </w:r>
      <w:r w:rsidRPr="007759B6">
        <w:rPr>
          <w:bCs/>
          <w:sz w:val="22"/>
          <w:szCs w:val="22"/>
        </w:rPr>
        <w:t>В графе № 2 Таблицы №</w:t>
      </w:r>
      <w:r w:rsidR="00763C3E" w:rsidRPr="007759B6">
        <w:rPr>
          <w:bCs/>
          <w:sz w:val="22"/>
          <w:szCs w:val="22"/>
        </w:rPr>
        <w:t xml:space="preserve"> </w:t>
      </w:r>
      <w:r w:rsidRPr="007759B6">
        <w:rPr>
          <w:bCs/>
          <w:sz w:val="22"/>
          <w:szCs w:val="22"/>
        </w:rPr>
        <w:t>2 необходимо указать полное имя сотрудника, находящегося в штате участника закупки;</w:t>
      </w:r>
    </w:p>
    <w:p w14:paraId="623947BA" w14:textId="27129D2F" w:rsidR="00174989" w:rsidRPr="007759B6" w:rsidRDefault="00174989" w:rsidP="006F3D29">
      <w:pPr>
        <w:widowControl w:val="0"/>
        <w:spacing w:line="240" w:lineRule="auto"/>
        <w:ind w:firstLine="680"/>
        <w:rPr>
          <w:bCs/>
          <w:sz w:val="22"/>
          <w:szCs w:val="22"/>
        </w:rPr>
      </w:pPr>
      <w:r w:rsidRPr="007759B6">
        <w:rPr>
          <w:bCs/>
          <w:sz w:val="22"/>
          <w:szCs w:val="22"/>
        </w:rPr>
        <w:t xml:space="preserve">2. В графе № 3 необходимо указать </w:t>
      </w:r>
      <w:r w:rsidR="006D7DD7" w:rsidRPr="007759B6">
        <w:rPr>
          <w:bCs/>
          <w:sz w:val="22"/>
          <w:szCs w:val="22"/>
        </w:rPr>
        <w:t>наименование должности, на которой находится сотрудник в штате участника закупки.</w:t>
      </w:r>
    </w:p>
    <w:p w14:paraId="05D886B8" w14:textId="58E94C97" w:rsidR="006D7DD7" w:rsidRPr="007759B6" w:rsidRDefault="00174989" w:rsidP="006D7DD7">
      <w:pPr>
        <w:spacing w:line="240" w:lineRule="auto"/>
        <w:ind w:firstLine="680"/>
        <w:rPr>
          <w:bCs/>
          <w:sz w:val="22"/>
          <w:szCs w:val="22"/>
        </w:rPr>
      </w:pPr>
      <w:r w:rsidRPr="007759B6">
        <w:rPr>
          <w:bCs/>
          <w:sz w:val="22"/>
          <w:szCs w:val="22"/>
        </w:rPr>
        <w:t>3</w:t>
      </w:r>
      <w:r w:rsidR="006F3D29" w:rsidRPr="007759B6">
        <w:rPr>
          <w:bCs/>
          <w:sz w:val="22"/>
          <w:szCs w:val="22"/>
        </w:rPr>
        <w:t>. В граф</w:t>
      </w:r>
      <w:r w:rsidRPr="007759B6">
        <w:rPr>
          <w:bCs/>
          <w:sz w:val="22"/>
          <w:szCs w:val="22"/>
        </w:rPr>
        <w:t>е № 4</w:t>
      </w:r>
      <w:r w:rsidR="006F3D29" w:rsidRPr="007759B6">
        <w:rPr>
          <w:bCs/>
          <w:sz w:val="22"/>
          <w:szCs w:val="22"/>
        </w:rPr>
        <w:t xml:space="preserve"> </w:t>
      </w:r>
      <w:r w:rsidR="006D7DD7" w:rsidRPr="007759B6">
        <w:rPr>
          <w:bCs/>
          <w:sz w:val="22"/>
          <w:szCs w:val="22"/>
        </w:rPr>
        <w:t xml:space="preserve">необходимо указать идентификационный номер специалиста, зарегистрированного </w:t>
      </w:r>
      <w:r w:rsidR="00763C3E" w:rsidRPr="007759B6">
        <w:rPr>
          <w:bCs/>
          <w:sz w:val="22"/>
          <w:szCs w:val="22"/>
        </w:rPr>
        <w:br/>
      </w:r>
      <w:r w:rsidR="006D7DD7" w:rsidRPr="007759B6">
        <w:rPr>
          <w:bCs/>
          <w:sz w:val="22"/>
          <w:szCs w:val="22"/>
        </w:rPr>
        <w:t xml:space="preserve">в НОПРИЗ. </w:t>
      </w:r>
    </w:p>
    <w:p w14:paraId="4D9D7452" w14:textId="092C2DB3" w:rsidR="006F3D29" w:rsidRPr="007759B6" w:rsidRDefault="00174989" w:rsidP="006F3D29">
      <w:pPr>
        <w:widowControl w:val="0"/>
        <w:spacing w:line="240" w:lineRule="auto"/>
        <w:ind w:firstLine="680"/>
        <w:rPr>
          <w:sz w:val="22"/>
          <w:szCs w:val="22"/>
        </w:rPr>
      </w:pPr>
      <w:r w:rsidRPr="007759B6">
        <w:rPr>
          <w:bCs/>
          <w:sz w:val="22"/>
          <w:szCs w:val="22"/>
        </w:rPr>
        <w:t>4</w:t>
      </w:r>
      <w:r w:rsidR="006F3D29" w:rsidRPr="007759B6">
        <w:rPr>
          <w:bCs/>
          <w:sz w:val="22"/>
          <w:szCs w:val="22"/>
        </w:rPr>
        <w:t>. П</w:t>
      </w:r>
      <w:r w:rsidR="006F3D29" w:rsidRPr="007759B6">
        <w:rPr>
          <w:sz w:val="22"/>
          <w:szCs w:val="22"/>
        </w:rPr>
        <w:t xml:space="preserve">ри оценке заявок по соответствующему критерию начисление баллов по данному показателю </w:t>
      </w:r>
      <w:r w:rsidR="00763C3E" w:rsidRPr="007759B6">
        <w:rPr>
          <w:sz w:val="22"/>
          <w:szCs w:val="22"/>
        </w:rPr>
        <w:br/>
      </w:r>
      <w:r w:rsidR="006F3D29" w:rsidRPr="007759B6">
        <w:rPr>
          <w:sz w:val="22"/>
          <w:szCs w:val="22"/>
        </w:rPr>
        <w:t>не производится в следующих случаях:</w:t>
      </w:r>
    </w:p>
    <w:p w14:paraId="2C844203" w14:textId="45D3ED5B" w:rsidR="006F3D29" w:rsidRPr="007759B6" w:rsidRDefault="006F3D29" w:rsidP="006F3D29">
      <w:pPr>
        <w:widowControl w:val="0"/>
        <w:spacing w:line="240" w:lineRule="auto"/>
        <w:ind w:firstLine="680"/>
        <w:rPr>
          <w:sz w:val="22"/>
          <w:szCs w:val="22"/>
        </w:rPr>
      </w:pPr>
      <w:r w:rsidRPr="007759B6">
        <w:rPr>
          <w:sz w:val="22"/>
          <w:szCs w:val="22"/>
        </w:rPr>
        <w:t xml:space="preserve">- в случае полного или частичного незаполнения, либо некорректного заполнения участником настоящей Таблицы (отсутствует указание на занимаемую должность или </w:t>
      </w:r>
      <w:r w:rsidR="006D7DD7" w:rsidRPr="007759B6">
        <w:rPr>
          <w:sz w:val="22"/>
          <w:szCs w:val="22"/>
        </w:rPr>
        <w:t>номер специалиста</w:t>
      </w:r>
      <w:r w:rsidRPr="007759B6">
        <w:rPr>
          <w:sz w:val="22"/>
          <w:szCs w:val="22"/>
        </w:rPr>
        <w:t xml:space="preserve">), </w:t>
      </w:r>
    </w:p>
    <w:p w14:paraId="68E526DB" w14:textId="77777777" w:rsidR="006F3D29" w:rsidRPr="007759B6" w:rsidRDefault="006F3D29" w:rsidP="006F3D29">
      <w:pPr>
        <w:widowControl w:val="0"/>
        <w:spacing w:line="240" w:lineRule="auto"/>
        <w:ind w:firstLine="680"/>
        <w:rPr>
          <w:sz w:val="22"/>
          <w:szCs w:val="22"/>
        </w:rPr>
      </w:pPr>
      <w:r w:rsidRPr="007759B6">
        <w:rPr>
          <w:sz w:val="22"/>
          <w:szCs w:val="22"/>
        </w:rPr>
        <w:t xml:space="preserve">- в случае предоставления Таблицы в иной форме, отличной от установленной в приложении </w:t>
      </w:r>
      <w:r w:rsidRPr="007759B6">
        <w:rPr>
          <w:sz w:val="22"/>
          <w:szCs w:val="22"/>
        </w:rPr>
        <w:br/>
        <w:t xml:space="preserve">№ 7 к настоящей документации, </w:t>
      </w:r>
    </w:p>
    <w:p w14:paraId="346EEC39" w14:textId="46EDF2B4" w:rsidR="003F5F82" w:rsidRPr="007759B6" w:rsidRDefault="003F5F82" w:rsidP="003F5F82">
      <w:pPr>
        <w:spacing w:line="240" w:lineRule="auto"/>
        <w:ind w:firstLine="680"/>
        <w:rPr>
          <w:sz w:val="23"/>
          <w:szCs w:val="23"/>
        </w:rPr>
      </w:pPr>
      <w:r w:rsidRPr="007759B6">
        <w:rPr>
          <w:sz w:val="23"/>
          <w:szCs w:val="23"/>
        </w:rPr>
        <w:t xml:space="preserve">- в случае отсутствия в составе заявки участника подтверждающих документов (копий </w:t>
      </w:r>
      <w:r w:rsidRPr="007759B6">
        <w:rPr>
          <w:bCs/>
          <w:sz w:val="23"/>
          <w:szCs w:val="23"/>
        </w:rPr>
        <w:t>трудовых книжек</w:t>
      </w:r>
      <w:r w:rsidRPr="007759B6">
        <w:rPr>
          <w:sz w:val="23"/>
          <w:szCs w:val="23"/>
        </w:rPr>
        <w:t>) либо предоставления документов не в полном объеме (например, приложены не все страницы).</w:t>
      </w:r>
    </w:p>
    <w:p w14:paraId="2B0FEA8A" w14:textId="3C6DD9B8" w:rsidR="006F3D29" w:rsidRPr="007759B6" w:rsidRDefault="006F3D29" w:rsidP="006F3D29">
      <w:pPr>
        <w:pStyle w:val="affb"/>
        <w:widowControl w:val="0"/>
        <w:ind w:left="0" w:firstLine="709"/>
        <w:jc w:val="both"/>
        <w:rPr>
          <w:sz w:val="22"/>
          <w:szCs w:val="22"/>
        </w:rPr>
      </w:pPr>
      <w:r w:rsidRPr="007759B6">
        <w:rPr>
          <w:sz w:val="22"/>
          <w:szCs w:val="22"/>
        </w:rPr>
        <w:t>-  в случае выявления в представленных участником доку</w:t>
      </w:r>
      <w:r w:rsidR="006D7DD7" w:rsidRPr="007759B6">
        <w:rPr>
          <w:sz w:val="22"/>
          <w:szCs w:val="22"/>
        </w:rPr>
        <w:t>ментах недостоверной информации.</w:t>
      </w:r>
    </w:p>
    <w:p w14:paraId="1CA57778" w14:textId="77777777" w:rsidR="006F3D29" w:rsidRPr="007759B6" w:rsidRDefault="006F3D29" w:rsidP="006F3D29">
      <w:pPr>
        <w:widowControl w:val="0"/>
        <w:spacing w:line="240" w:lineRule="auto"/>
        <w:ind w:firstLine="680"/>
        <w:rPr>
          <w:sz w:val="22"/>
          <w:szCs w:val="22"/>
        </w:rPr>
      </w:pPr>
    </w:p>
    <w:p w14:paraId="5D464A99" w14:textId="77777777" w:rsidR="006D7DD7" w:rsidRPr="007759B6" w:rsidRDefault="006D7DD7" w:rsidP="006F3D29">
      <w:pPr>
        <w:widowControl w:val="0"/>
        <w:spacing w:line="240" w:lineRule="auto"/>
        <w:ind w:firstLine="680"/>
        <w:rPr>
          <w:sz w:val="22"/>
          <w:szCs w:val="22"/>
        </w:rPr>
      </w:pPr>
    </w:p>
    <w:p w14:paraId="72818B62" w14:textId="77777777" w:rsidR="006F3D29" w:rsidRPr="007759B6" w:rsidRDefault="006F3D29" w:rsidP="006F3D29">
      <w:pPr>
        <w:widowControl w:val="0"/>
        <w:spacing w:line="240" w:lineRule="auto"/>
        <w:ind w:firstLine="0"/>
        <w:rPr>
          <w:sz w:val="24"/>
          <w:szCs w:val="24"/>
        </w:rPr>
      </w:pPr>
    </w:p>
    <w:p w14:paraId="6ECD1361" w14:textId="77777777" w:rsidR="006F3D29" w:rsidRPr="007759B6" w:rsidRDefault="006F3D29" w:rsidP="006F3D2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4C6D55EA" w14:textId="77777777" w:rsidR="006F3D29" w:rsidRPr="007759B6" w:rsidRDefault="006F3D29" w:rsidP="006F3D2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797FE1EC" w14:textId="77777777" w:rsidR="00A46B72" w:rsidRPr="007759B6" w:rsidRDefault="00A46B72" w:rsidP="00901B50">
      <w:pPr>
        <w:pStyle w:val="affb"/>
        <w:ind w:left="1069"/>
        <w:jc w:val="right"/>
      </w:pPr>
    </w:p>
    <w:p w14:paraId="58229173" w14:textId="77777777" w:rsidR="005663B2" w:rsidRPr="007759B6" w:rsidRDefault="005663B2" w:rsidP="00A46B72">
      <w:pPr>
        <w:jc w:val="right"/>
        <w:rPr>
          <w:bCs/>
          <w:sz w:val="24"/>
          <w:szCs w:val="24"/>
        </w:rPr>
      </w:pPr>
    </w:p>
    <w:p w14:paraId="4132C70A" w14:textId="77777777" w:rsidR="005663B2" w:rsidRPr="007759B6" w:rsidRDefault="005663B2" w:rsidP="00A46B72">
      <w:pPr>
        <w:jc w:val="right"/>
        <w:rPr>
          <w:bCs/>
          <w:sz w:val="24"/>
          <w:szCs w:val="24"/>
        </w:rPr>
      </w:pPr>
    </w:p>
    <w:p w14:paraId="540A9170" w14:textId="77777777" w:rsidR="005663B2" w:rsidRPr="007759B6" w:rsidRDefault="005663B2" w:rsidP="00A46B72">
      <w:pPr>
        <w:jc w:val="right"/>
        <w:rPr>
          <w:bCs/>
          <w:sz w:val="24"/>
          <w:szCs w:val="24"/>
        </w:rPr>
      </w:pPr>
    </w:p>
    <w:p w14:paraId="13ABD33F" w14:textId="77777777" w:rsidR="00970D2B" w:rsidRPr="007759B6" w:rsidRDefault="00970D2B" w:rsidP="001257FB">
      <w:pPr>
        <w:spacing w:line="240" w:lineRule="auto"/>
        <w:jc w:val="right"/>
        <w:rPr>
          <w:sz w:val="24"/>
          <w:szCs w:val="24"/>
        </w:rPr>
        <w:sectPr w:rsidR="00970D2B" w:rsidRPr="007759B6" w:rsidSect="00663FC7">
          <w:footerReference w:type="default" r:id="rId24"/>
          <w:footerReference w:type="first" r:id="rId25"/>
          <w:pgSz w:w="11906" w:h="16838"/>
          <w:pgMar w:top="567" w:right="567" w:bottom="851" w:left="851" w:header="0" w:footer="0" w:gutter="0"/>
          <w:cols w:space="708"/>
          <w:titlePg/>
          <w:docGrid w:linePitch="381"/>
        </w:sectPr>
      </w:pPr>
    </w:p>
    <w:p w14:paraId="4A8B9E99" w14:textId="6E782EE4" w:rsidR="001257FB" w:rsidRPr="007759B6" w:rsidRDefault="001257FB" w:rsidP="001257FB">
      <w:pPr>
        <w:spacing w:line="240" w:lineRule="auto"/>
        <w:jc w:val="right"/>
        <w:rPr>
          <w:sz w:val="24"/>
          <w:szCs w:val="24"/>
        </w:rPr>
      </w:pPr>
      <w:r w:rsidRPr="007759B6">
        <w:rPr>
          <w:sz w:val="24"/>
          <w:szCs w:val="24"/>
        </w:rPr>
        <w:t xml:space="preserve">Приложение № </w:t>
      </w:r>
      <w:r w:rsidR="00085342" w:rsidRPr="007759B6">
        <w:rPr>
          <w:sz w:val="24"/>
          <w:szCs w:val="24"/>
        </w:rPr>
        <w:t>8</w:t>
      </w:r>
      <w:r w:rsidRPr="007759B6">
        <w:rPr>
          <w:sz w:val="24"/>
          <w:szCs w:val="24"/>
        </w:rPr>
        <w:t xml:space="preserve"> к документации о закупке</w:t>
      </w:r>
    </w:p>
    <w:p w14:paraId="08711CF8" w14:textId="77777777" w:rsidR="001257FB" w:rsidRPr="007759B6" w:rsidRDefault="001257FB" w:rsidP="001257FB">
      <w:pPr>
        <w:spacing w:line="240" w:lineRule="auto"/>
        <w:jc w:val="right"/>
        <w:rPr>
          <w:sz w:val="24"/>
          <w:szCs w:val="24"/>
        </w:rPr>
      </w:pPr>
    </w:p>
    <w:p w14:paraId="76711286" w14:textId="6AE083C1" w:rsidR="001257FB" w:rsidRPr="007759B6" w:rsidRDefault="001257FB" w:rsidP="001257FB">
      <w:pPr>
        <w:spacing w:line="240" w:lineRule="auto"/>
        <w:jc w:val="center"/>
        <w:rPr>
          <w:b/>
          <w:sz w:val="24"/>
          <w:szCs w:val="24"/>
        </w:rPr>
      </w:pPr>
      <w:r w:rsidRPr="007759B6">
        <w:rPr>
          <w:b/>
          <w:sz w:val="24"/>
          <w:szCs w:val="24"/>
        </w:rPr>
        <w:t>Обоснование начальной максимальной цены договора</w:t>
      </w:r>
    </w:p>
    <w:p w14:paraId="0ACE0128" w14:textId="77777777" w:rsidR="00363884" w:rsidRPr="007759B6" w:rsidRDefault="00363884" w:rsidP="001257FB">
      <w:pPr>
        <w:spacing w:line="240" w:lineRule="auto"/>
        <w:jc w:val="center"/>
        <w:rPr>
          <w:b/>
          <w:sz w:val="24"/>
          <w:szCs w:val="24"/>
        </w:rPr>
      </w:pPr>
    </w:p>
    <w:tbl>
      <w:tblPr>
        <w:tblW w:w="16211" w:type="dxa"/>
        <w:tblLayout w:type="fixed"/>
        <w:tblLook w:val="04A0" w:firstRow="1" w:lastRow="0" w:firstColumn="1" w:lastColumn="0" w:noHBand="0" w:noVBand="1"/>
      </w:tblPr>
      <w:tblGrid>
        <w:gridCol w:w="16211"/>
      </w:tblGrid>
      <w:tr w:rsidR="0058556B" w:rsidRPr="007759B6" w14:paraId="03AA6462" w14:textId="77777777" w:rsidTr="0072712E">
        <w:trPr>
          <w:trHeight w:val="243"/>
        </w:trPr>
        <w:tc>
          <w:tcPr>
            <w:tcW w:w="16211" w:type="dxa"/>
            <w:tcBorders>
              <w:top w:val="nil"/>
              <w:left w:val="nil"/>
              <w:bottom w:val="nil"/>
              <w:right w:val="nil"/>
            </w:tcBorders>
            <w:shd w:val="clear" w:color="auto" w:fill="auto"/>
          </w:tcPr>
          <w:p w14:paraId="1E680D3E" w14:textId="77777777" w:rsidR="0058556B" w:rsidRPr="007759B6" w:rsidRDefault="0058556B" w:rsidP="0058556B">
            <w:pPr>
              <w:spacing w:line="240" w:lineRule="auto"/>
              <w:ind w:firstLine="0"/>
              <w:jc w:val="center"/>
              <w:rPr>
                <w:b/>
                <w:bCs/>
                <w:snapToGrid/>
                <w:sz w:val="20"/>
                <w:szCs w:val="20"/>
              </w:rPr>
            </w:pPr>
          </w:p>
          <w:p w14:paraId="7EE68A0A" w14:textId="77777777" w:rsidR="0072712E" w:rsidRPr="007759B6" w:rsidRDefault="0072712E" w:rsidP="0058556B">
            <w:pPr>
              <w:spacing w:line="240" w:lineRule="auto"/>
              <w:ind w:firstLine="0"/>
              <w:jc w:val="center"/>
              <w:rPr>
                <w:b/>
                <w:bCs/>
                <w:snapToGrid/>
                <w:sz w:val="20"/>
                <w:szCs w:val="20"/>
              </w:rPr>
            </w:pPr>
            <w:r w:rsidRPr="007759B6">
              <w:rPr>
                <w:b/>
                <w:bCs/>
                <w:snapToGrid/>
                <w:sz w:val="20"/>
                <w:szCs w:val="20"/>
              </w:rPr>
              <w:t>Расчет НМЦ договора осуществляется путем суммирования предложений и косвенных затрат в соответствии с утвержденными методиками и нормативами.</w:t>
            </w:r>
          </w:p>
          <w:p w14:paraId="448028CF" w14:textId="1017DF84" w:rsidR="0072712E" w:rsidRPr="007759B6" w:rsidRDefault="0072712E" w:rsidP="0058556B">
            <w:pPr>
              <w:spacing w:line="240" w:lineRule="auto"/>
              <w:ind w:firstLine="0"/>
              <w:jc w:val="center"/>
              <w:rPr>
                <w:b/>
                <w:bCs/>
                <w:snapToGrid/>
                <w:sz w:val="20"/>
                <w:szCs w:val="20"/>
              </w:rPr>
            </w:pPr>
          </w:p>
        </w:tc>
      </w:tr>
    </w:tbl>
    <w:p w14:paraId="2A933547" w14:textId="77777777" w:rsidR="00357EB1" w:rsidRPr="007759B6" w:rsidRDefault="00357EB1" w:rsidP="001257FB">
      <w:pPr>
        <w:spacing w:line="240" w:lineRule="auto"/>
        <w:jc w:val="center"/>
        <w:rPr>
          <w:sz w:val="24"/>
          <w:szCs w:val="24"/>
        </w:rPr>
      </w:pPr>
    </w:p>
    <w:tbl>
      <w:tblPr>
        <w:tblW w:w="15920" w:type="dxa"/>
        <w:tblLook w:val="04A0" w:firstRow="1" w:lastRow="0" w:firstColumn="1" w:lastColumn="0" w:noHBand="0" w:noVBand="1"/>
      </w:tblPr>
      <w:tblGrid>
        <w:gridCol w:w="936"/>
        <w:gridCol w:w="2136"/>
        <w:gridCol w:w="824"/>
        <w:gridCol w:w="1210"/>
        <w:gridCol w:w="1112"/>
        <w:gridCol w:w="1464"/>
        <w:gridCol w:w="971"/>
        <w:gridCol w:w="824"/>
        <w:gridCol w:w="824"/>
        <w:gridCol w:w="824"/>
        <w:gridCol w:w="993"/>
        <w:gridCol w:w="824"/>
        <w:gridCol w:w="1233"/>
        <w:gridCol w:w="1745"/>
      </w:tblGrid>
      <w:tr w:rsidR="00970D2B" w:rsidRPr="007759B6" w14:paraId="695BA556" w14:textId="77777777" w:rsidTr="00413163">
        <w:trPr>
          <w:trHeight w:val="474"/>
        </w:trPr>
        <w:tc>
          <w:tcPr>
            <w:tcW w:w="15920" w:type="dxa"/>
            <w:gridSpan w:val="14"/>
            <w:tcBorders>
              <w:top w:val="nil"/>
              <w:left w:val="nil"/>
              <w:right w:val="nil"/>
            </w:tcBorders>
            <w:shd w:val="clear" w:color="auto" w:fill="auto"/>
            <w:hideMark/>
          </w:tcPr>
          <w:p w14:paraId="7749E824" w14:textId="3F551320" w:rsidR="00970D2B" w:rsidRPr="007759B6" w:rsidRDefault="00970D2B" w:rsidP="0072712E">
            <w:pPr>
              <w:pStyle w:val="affb"/>
              <w:numPr>
                <w:ilvl w:val="0"/>
                <w:numId w:val="36"/>
              </w:numPr>
              <w:rPr>
                <w:b/>
                <w:color w:val="000000"/>
                <w:sz w:val="20"/>
                <w:szCs w:val="20"/>
              </w:rPr>
            </w:pPr>
            <w:r w:rsidRPr="007759B6">
              <w:rPr>
                <w:b/>
                <w:color w:val="000000"/>
                <w:sz w:val="20"/>
                <w:szCs w:val="20"/>
              </w:rPr>
              <w:t>Смета на проектные (изыскательские работы)</w:t>
            </w:r>
          </w:p>
        </w:tc>
      </w:tr>
      <w:tr w:rsidR="00970D2B" w:rsidRPr="007759B6" w14:paraId="5897E191" w14:textId="77777777" w:rsidTr="00413163">
        <w:trPr>
          <w:trHeight w:val="237"/>
        </w:trPr>
        <w:tc>
          <w:tcPr>
            <w:tcW w:w="15920" w:type="dxa"/>
            <w:gridSpan w:val="14"/>
            <w:tcBorders>
              <w:top w:val="nil"/>
              <w:left w:val="nil"/>
              <w:bottom w:val="nil"/>
              <w:right w:val="nil"/>
            </w:tcBorders>
            <w:shd w:val="clear" w:color="auto" w:fill="auto"/>
            <w:hideMark/>
          </w:tcPr>
          <w:p w14:paraId="475D1267" w14:textId="77777777" w:rsidR="00970D2B" w:rsidRPr="007759B6" w:rsidRDefault="00970D2B" w:rsidP="00413163">
            <w:pPr>
              <w:spacing w:line="240" w:lineRule="auto"/>
              <w:jc w:val="center"/>
              <w:rPr>
                <w:color w:val="000000"/>
                <w:sz w:val="16"/>
                <w:szCs w:val="16"/>
              </w:rPr>
            </w:pPr>
          </w:p>
        </w:tc>
      </w:tr>
      <w:tr w:rsidR="00970D2B" w:rsidRPr="007759B6" w14:paraId="2AC826D0" w14:textId="77777777" w:rsidTr="00413163">
        <w:trPr>
          <w:trHeight w:val="237"/>
        </w:trPr>
        <w:tc>
          <w:tcPr>
            <w:tcW w:w="15920" w:type="dxa"/>
            <w:gridSpan w:val="14"/>
            <w:tcBorders>
              <w:top w:val="nil"/>
              <w:left w:val="nil"/>
              <w:bottom w:val="nil"/>
              <w:right w:val="nil"/>
            </w:tcBorders>
            <w:shd w:val="clear" w:color="auto" w:fill="auto"/>
            <w:hideMark/>
          </w:tcPr>
          <w:p w14:paraId="55B563F2" w14:textId="77777777" w:rsidR="00970D2B" w:rsidRPr="007759B6" w:rsidRDefault="00970D2B" w:rsidP="00413163">
            <w:pPr>
              <w:spacing w:line="240" w:lineRule="auto"/>
              <w:jc w:val="left"/>
              <w:rPr>
                <w:color w:val="000000"/>
                <w:sz w:val="16"/>
                <w:szCs w:val="16"/>
              </w:rPr>
            </w:pPr>
            <w:r w:rsidRPr="007759B6">
              <w:rPr>
                <w:color w:val="000000"/>
                <w:sz w:val="16"/>
                <w:szCs w:val="16"/>
              </w:rPr>
              <w:t xml:space="preserve">Наименование предприятия, здания, сооружения, стадии проектирования, этапа, вида проектных или изыскательских работ   </w:t>
            </w:r>
            <w:r w:rsidRPr="007759B6">
              <w:rPr>
                <w:b/>
                <w:bCs/>
                <w:color w:val="000000"/>
                <w:sz w:val="16"/>
                <w:szCs w:val="16"/>
                <w:u w:val="single"/>
              </w:rPr>
              <w:t>Кондратьевский пр., д. 40 корпуса 11,10,1 _________________________________________________</w:t>
            </w:r>
          </w:p>
        </w:tc>
      </w:tr>
      <w:tr w:rsidR="00970D2B" w:rsidRPr="007759B6" w14:paraId="5C11A731" w14:textId="77777777" w:rsidTr="00413163">
        <w:trPr>
          <w:trHeight w:val="237"/>
        </w:trPr>
        <w:tc>
          <w:tcPr>
            <w:tcW w:w="15920" w:type="dxa"/>
            <w:gridSpan w:val="14"/>
            <w:tcBorders>
              <w:top w:val="nil"/>
              <w:left w:val="nil"/>
              <w:bottom w:val="nil"/>
              <w:right w:val="nil"/>
            </w:tcBorders>
            <w:shd w:val="clear" w:color="auto" w:fill="auto"/>
            <w:hideMark/>
          </w:tcPr>
          <w:p w14:paraId="5B85C29E" w14:textId="77777777" w:rsidR="00970D2B" w:rsidRPr="007759B6" w:rsidRDefault="00970D2B" w:rsidP="00413163">
            <w:pPr>
              <w:spacing w:line="240" w:lineRule="auto"/>
              <w:jc w:val="right"/>
              <w:rPr>
                <w:color w:val="000000"/>
                <w:sz w:val="16"/>
                <w:szCs w:val="16"/>
              </w:rPr>
            </w:pPr>
          </w:p>
          <w:p w14:paraId="3588050F" w14:textId="77777777" w:rsidR="00970D2B" w:rsidRPr="007759B6" w:rsidRDefault="00970D2B" w:rsidP="00413163">
            <w:pPr>
              <w:spacing w:line="240" w:lineRule="auto"/>
              <w:jc w:val="right"/>
              <w:rPr>
                <w:color w:val="000000"/>
                <w:sz w:val="16"/>
                <w:szCs w:val="16"/>
              </w:rPr>
            </w:pPr>
          </w:p>
          <w:p w14:paraId="3E36EC3D" w14:textId="77777777" w:rsidR="00970D2B" w:rsidRPr="007759B6" w:rsidRDefault="00970D2B" w:rsidP="00413163">
            <w:pPr>
              <w:spacing w:line="240" w:lineRule="auto"/>
              <w:jc w:val="right"/>
              <w:rPr>
                <w:color w:val="000000"/>
                <w:sz w:val="16"/>
                <w:szCs w:val="16"/>
              </w:rPr>
            </w:pPr>
            <w:r w:rsidRPr="007759B6">
              <w:rPr>
                <w:color w:val="000000"/>
                <w:sz w:val="16"/>
                <w:szCs w:val="16"/>
              </w:rPr>
              <w:t>Тыс.руб.</w:t>
            </w:r>
          </w:p>
        </w:tc>
      </w:tr>
      <w:tr w:rsidR="00970D2B" w:rsidRPr="007759B6" w14:paraId="0555CB7B" w14:textId="77777777" w:rsidTr="00970D2B">
        <w:trPr>
          <w:trHeight w:val="413"/>
        </w:trPr>
        <w:tc>
          <w:tcPr>
            <w:tcW w:w="936" w:type="dxa"/>
            <w:vMerge w:val="restart"/>
            <w:tcBorders>
              <w:top w:val="single" w:sz="8" w:space="0" w:color="auto"/>
              <w:left w:val="single" w:sz="8" w:space="0" w:color="auto"/>
              <w:bottom w:val="single" w:sz="8" w:space="0" w:color="000000"/>
              <w:right w:val="nil"/>
            </w:tcBorders>
            <w:shd w:val="clear" w:color="auto" w:fill="auto"/>
            <w:hideMark/>
          </w:tcPr>
          <w:p w14:paraId="5B7BE1C0" w14:textId="5170452E" w:rsidR="0072712E" w:rsidRPr="007759B6" w:rsidRDefault="00970D2B" w:rsidP="0072712E">
            <w:pPr>
              <w:spacing w:line="240" w:lineRule="auto"/>
              <w:ind w:firstLine="0"/>
              <w:jc w:val="center"/>
              <w:rPr>
                <w:color w:val="000000"/>
                <w:sz w:val="16"/>
                <w:szCs w:val="16"/>
              </w:rPr>
            </w:pPr>
            <w:r w:rsidRPr="007759B6">
              <w:rPr>
                <w:color w:val="000000"/>
                <w:sz w:val="16"/>
                <w:szCs w:val="16"/>
              </w:rPr>
              <w:t>№</w:t>
            </w:r>
          </w:p>
          <w:p w14:paraId="2C47E422" w14:textId="3A906B47" w:rsidR="00970D2B" w:rsidRPr="007759B6" w:rsidRDefault="00970D2B" w:rsidP="0072712E">
            <w:pPr>
              <w:spacing w:line="240" w:lineRule="auto"/>
              <w:ind w:firstLine="0"/>
              <w:jc w:val="center"/>
              <w:rPr>
                <w:color w:val="000000"/>
                <w:sz w:val="16"/>
                <w:szCs w:val="16"/>
              </w:rPr>
            </w:pPr>
            <w:r w:rsidRPr="007759B6">
              <w:rPr>
                <w:color w:val="000000"/>
                <w:sz w:val="16"/>
                <w:szCs w:val="16"/>
              </w:rPr>
              <w:t>п/п</w:t>
            </w:r>
          </w:p>
        </w:tc>
        <w:tc>
          <w:tcPr>
            <w:tcW w:w="5282" w:type="dxa"/>
            <w:gridSpan w:val="4"/>
            <w:vMerge w:val="restart"/>
            <w:tcBorders>
              <w:top w:val="single" w:sz="8" w:space="0" w:color="auto"/>
              <w:left w:val="single" w:sz="8" w:space="0" w:color="auto"/>
              <w:bottom w:val="single" w:sz="8" w:space="0" w:color="000000"/>
              <w:right w:val="nil"/>
            </w:tcBorders>
            <w:shd w:val="clear" w:color="auto" w:fill="auto"/>
            <w:hideMark/>
          </w:tcPr>
          <w:p w14:paraId="5D07C451" w14:textId="77777777" w:rsidR="00970D2B" w:rsidRPr="007759B6" w:rsidRDefault="00970D2B" w:rsidP="0072712E">
            <w:pPr>
              <w:spacing w:line="240" w:lineRule="auto"/>
              <w:ind w:firstLine="0"/>
              <w:jc w:val="center"/>
              <w:rPr>
                <w:color w:val="000000"/>
                <w:sz w:val="16"/>
                <w:szCs w:val="16"/>
              </w:rPr>
            </w:pPr>
            <w:r w:rsidRPr="007759B6">
              <w:rPr>
                <w:color w:val="000000"/>
                <w:sz w:val="16"/>
                <w:szCs w:val="16"/>
              </w:rPr>
              <w:t>Характеристика предприятия, здания, сооружения или виды работ</w:t>
            </w:r>
          </w:p>
        </w:tc>
        <w:tc>
          <w:tcPr>
            <w:tcW w:w="3259" w:type="dxa"/>
            <w:gridSpan w:val="3"/>
            <w:vMerge w:val="restart"/>
            <w:tcBorders>
              <w:top w:val="single" w:sz="8" w:space="0" w:color="auto"/>
              <w:left w:val="single" w:sz="8" w:space="0" w:color="auto"/>
              <w:bottom w:val="single" w:sz="8" w:space="0" w:color="000000"/>
              <w:right w:val="nil"/>
            </w:tcBorders>
            <w:shd w:val="clear" w:color="auto" w:fill="auto"/>
            <w:hideMark/>
          </w:tcPr>
          <w:p w14:paraId="0E033AB6" w14:textId="77777777" w:rsidR="00970D2B" w:rsidRPr="007759B6" w:rsidRDefault="00970D2B" w:rsidP="0072712E">
            <w:pPr>
              <w:spacing w:line="240" w:lineRule="auto"/>
              <w:ind w:firstLine="0"/>
              <w:jc w:val="center"/>
              <w:rPr>
                <w:color w:val="000000"/>
                <w:sz w:val="16"/>
                <w:szCs w:val="16"/>
              </w:rPr>
            </w:pPr>
            <w:r w:rsidRPr="007759B6">
              <w:rPr>
                <w:color w:val="000000"/>
                <w:sz w:val="16"/>
                <w:szCs w:val="16"/>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4698" w:type="dxa"/>
            <w:gridSpan w:val="5"/>
            <w:tcBorders>
              <w:top w:val="single" w:sz="8" w:space="0" w:color="auto"/>
              <w:left w:val="single" w:sz="8" w:space="0" w:color="auto"/>
              <w:bottom w:val="nil"/>
              <w:right w:val="nil"/>
            </w:tcBorders>
            <w:shd w:val="clear" w:color="auto" w:fill="auto"/>
            <w:hideMark/>
          </w:tcPr>
          <w:p w14:paraId="2CEFFF15" w14:textId="77777777" w:rsidR="00970D2B" w:rsidRPr="007759B6" w:rsidRDefault="00970D2B" w:rsidP="0072712E">
            <w:pPr>
              <w:spacing w:line="240" w:lineRule="auto"/>
              <w:ind w:firstLine="0"/>
              <w:jc w:val="center"/>
              <w:rPr>
                <w:color w:val="000000"/>
                <w:sz w:val="16"/>
                <w:szCs w:val="16"/>
              </w:rPr>
            </w:pPr>
            <w:r w:rsidRPr="007759B6">
              <w:rPr>
                <w:color w:val="000000"/>
                <w:sz w:val="16"/>
                <w:szCs w:val="16"/>
              </w:rPr>
              <w:t>Расчет стоимости:(a+bx)*Kj или (объем строительно-монтажных работ)* проц.</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E198D7E" w14:textId="77777777" w:rsidR="00970D2B" w:rsidRPr="007759B6" w:rsidRDefault="00970D2B" w:rsidP="0072712E">
            <w:pPr>
              <w:spacing w:line="240" w:lineRule="auto"/>
              <w:ind w:firstLine="0"/>
              <w:jc w:val="center"/>
              <w:rPr>
                <w:color w:val="000000"/>
                <w:sz w:val="16"/>
                <w:szCs w:val="16"/>
              </w:rPr>
            </w:pPr>
            <w:r w:rsidRPr="007759B6">
              <w:rPr>
                <w:color w:val="000000"/>
                <w:sz w:val="16"/>
                <w:szCs w:val="16"/>
              </w:rPr>
              <w:t>Стоимость</w:t>
            </w:r>
          </w:p>
        </w:tc>
      </w:tr>
      <w:tr w:rsidR="00970D2B" w:rsidRPr="007759B6" w14:paraId="460E2699" w14:textId="77777777" w:rsidTr="00970D2B">
        <w:trPr>
          <w:trHeight w:val="383"/>
        </w:trPr>
        <w:tc>
          <w:tcPr>
            <w:tcW w:w="936" w:type="dxa"/>
            <w:vMerge/>
            <w:tcBorders>
              <w:top w:val="single" w:sz="8" w:space="0" w:color="auto"/>
              <w:left w:val="single" w:sz="8" w:space="0" w:color="auto"/>
              <w:bottom w:val="single" w:sz="8" w:space="0" w:color="000000"/>
              <w:right w:val="nil"/>
            </w:tcBorders>
            <w:vAlign w:val="center"/>
            <w:hideMark/>
          </w:tcPr>
          <w:p w14:paraId="476BE3B5" w14:textId="77777777" w:rsidR="00970D2B" w:rsidRPr="007759B6" w:rsidRDefault="00970D2B" w:rsidP="00413163">
            <w:pPr>
              <w:spacing w:line="240" w:lineRule="auto"/>
              <w:jc w:val="left"/>
              <w:rPr>
                <w:color w:val="000000"/>
                <w:sz w:val="16"/>
                <w:szCs w:val="16"/>
              </w:rPr>
            </w:pPr>
          </w:p>
        </w:tc>
        <w:tc>
          <w:tcPr>
            <w:tcW w:w="5282" w:type="dxa"/>
            <w:gridSpan w:val="4"/>
            <w:vMerge/>
            <w:tcBorders>
              <w:top w:val="single" w:sz="8" w:space="0" w:color="auto"/>
              <w:left w:val="single" w:sz="8" w:space="0" w:color="auto"/>
              <w:bottom w:val="single" w:sz="8" w:space="0" w:color="000000"/>
              <w:right w:val="nil"/>
            </w:tcBorders>
            <w:vAlign w:val="center"/>
            <w:hideMark/>
          </w:tcPr>
          <w:p w14:paraId="110B6F2C" w14:textId="77777777" w:rsidR="00970D2B" w:rsidRPr="007759B6" w:rsidRDefault="00970D2B" w:rsidP="00413163">
            <w:pPr>
              <w:spacing w:line="240" w:lineRule="auto"/>
              <w:jc w:val="left"/>
              <w:rPr>
                <w:color w:val="000000"/>
                <w:sz w:val="16"/>
                <w:szCs w:val="16"/>
              </w:rPr>
            </w:pPr>
          </w:p>
        </w:tc>
        <w:tc>
          <w:tcPr>
            <w:tcW w:w="3259" w:type="dxa"/>
            <w:gridSpan w:val="3"/>
            <w:vMerge/>
            <w:tcBorders>
              <w:top w:val="single" w:sz="8" w:space="0" w:color="auto"/>
              <w:left w:val="single" w:sz="8" w:space="0" w:color="auto"/>
              <w:bottom w:val="single" w:sz="8" w:space="0" w:color="000000"/>
              <w:right w:val="nil"/>
            </w:tcBorders>
            <w:vAlign w:val="center"/>
            <w:hideMark/>
          </w:tcPr>
          <w:p w14:paraId="7EB4AB58" w14:textId="77777777" w:rsidR="00970D2B" w:rsidRPr="007759B6" w:rsidRDefault="00970D2B" w:rsidP="00413163">
            <w:pPr>
              <w:spacing w:line="240" w:lineRule="auto"/>
              <w:jc w:val="left"/>
              <w:rPr>
                <w:color w:val="000000"/>
                <w:sz w:val="16"/>
                <w:szCs w:val="16"/>
              </w:rPr>
            </w:pPr>
          </w:p>
        </w:tc>
        <w:tc>
          <w:tcPr>
            <w:tcW w:w="469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41E504B" w14:textId="77777777" w:rsidR="00970D2B" w:rsidRPr="007759B6" w:rsidRDefault="00970D2B" w:rsidP="00413163">
            <w:pPr>
              <w:spacing w:line="240" w:lineRule="auto"/>
              <w:jc w:val="center"/>
              <w:rPr>
                <w:color w:val="000000"/>
                <w:sz w:val="16"/>
                <w:szCs w:val="16"/>
              </w:rPr>
            </w:pPr>
            <w:r w:rsidRPr="007759B6">
              <w:rPr>
                <w:color w:val="000000"/>
                <w:sz w:val="16"/>
                <w:szCs w:val="16"/>
              </w:rPr>
              <w:t>100 или количество * цена</w:t>
            </w: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49FB3ADE" w14:textId="77777777" w:rsidR="00970D2B" w:rsidRPr="007759B6" w:rsidRDefault="00970D2B" w:rsidP="00413163">
            <w:pPr>
              <w:spacing w:line="240" w:lineRule="auto"/>
              <w:jc w:val="left"/>
              <w:rPr>
                <w:color w:val="000000"/>
                <w:sz w:val="16"/>
                <w:szCs w:val="16"/>
              </w:rPr>
            </w:pPr>
          </w:p>
        </w:tc>
      </w:tr>
      <w:tr w:rsidR="00970D2B" w:rsidRPr="007759B6" w14:paraId="60D94010" w14:textId="77777777" w:rsidTr="00970D2B">
        <w:trPr>
          <w:trHeight w:val="237"/>
        </w:trPr>
        <w:tc>
          <w:tcPr>
            <w:tcW w:w="936" w:type="dxa"/>
            <w:tcBorders>
              <w:top w:val="nil"/>
              <w:left w:val="single" w:sz="4" w:space="0" w:color="auto"/>
              <w:bottom w:val="single" w:sz="4" w:space="0" w:color="auto"/>
              <w:right w:val="nil"/>
            </w:tcBorders>
            <w:shd w:val="clear" w:color="auto" w:fill="auto"/>
            <w:hideMark/>
          </w:tcPr>
          <w:p w14:paraId="27EB8E28" w14:textId="77777777" w:rsidR="00970D2B" w:rsidRPr="007759B6" w:rsidRDefault="00970D2B" w:rsidP="00413163">
            <w:pPr>
              <w:spacing w:line="240" w:lineRule="auto"/>
              <w:jc w:val="center"/>
              <w:rPr>
                <w:color w:val="000000"/>
                <w:sz w:val="16"/>
                <w:szCs w:val="16"/>
              </w:rPr>
            </w:pPr>
            <w:r w:rsidRPr="007759B6">
              <w:rPr>
                <w:color w:val="000000"/>
                <w:sz w:val="16"/>
                <w:szCs w:val="16"/>
              </w:rPr>
              <w:t>1</w:t>
            </w:r>
          </w:p>
        </w:tc>
        <w:tc>
          <w:tcPr>
            <w:tcW w:w="5282" w:type="dxa"/>
            <w:gridSpan w:val="4"/>
            <w:tcBorders>
              <w:top w:val="single" w:sz="8" w:space="0" w:color="auto"/>
              <w:left w:val="single" w:sz="4" w:space="0" w:color="auto"/>
              <w:bottom w:val="single" w:sz="4" w:space="0" w:color="auto"/>
              <w:right w:val="nil"/>
            </w:tcBorders>
            <w:shd w:val="clear" w:color="auto" w:fill="auto"/>
            <w:hideMark/>
          </w:tcPr>
          <w:p w14:paraId="12B94E74" w14:textId="77777777" w:rsidR="00970D2B" w:rsidRPr="007759B6" w:rsidRDefault="00970D2B" w:rsidP="00413163">
            <w:pPr>
              <w:spacing w:line="240" w:lineRule="auto"/>
              <w:jc w:val="center"/>
              <w:rPr>
                <w:color w:val="000000"/>
                <w:sz w:val="16"/>
                <w:szCs w:val="16"/>
              </w:rPr>
            </w:pPr>
            <w:r w:rsidRPr="007759B6">
              <w:rPr>
                <w:color w:val="000000"/>
                <w:sz w:val="16"/>
                <w:szCs w:val="16"/>
              </w:rPr>
              <w:t>2</w:t>
            </w:r>
          </w:p>
        </w:tc>
        <w:tc>
          <w:tcPr>
            <w:tcW w:w="3259" w:type="dxa"/>
            <w:gridSpan w:val="3"/>
            <w:tcBorders>
              <w:top w:val="single" w:sz="8" w:space="0" w:color="auto"/>
              <w:left w:val="single" w:sz="4" w:space="0" w:color="auto"/>
              <w:bottom w:val="single" w:sz="4" w:space="0" w:color="auto"/>
              <w:right w:val="nil"/>
            </w:tcBorders>
            <w:shd w:val="clear" w:color="auto" w:fill="auto"/>
            <w:hideMark/>
          </w:tcPr>
          <w:p w14:paraId="6A037B46" w14:textId="77777777" w:rsidR="00970D2B" w:rsidRPr="007759B6" w:rsidRDefault="00970D2B" w:rsidP="00413163">
            <w:pPr>
              <w:spacing w:line="240" w:lineRule="auto"/>
              <w:jc w:val="center"/>
              <w:rPr>
                <w:color w:val="000000"/>
                <w:sz w:val="16"/>
                <w:szCs w:val="16"/>
              </w:rPr>
            </w:pPr>
            <w:r w:rsidRPr="007759B6">
              <w:rPr>
                <w:color w:val="000000"/>
                <w:sz w:val="16"/>
                <w:szCs w:val="16"/>
              </w:rPr>
              <w:t>3</w:t>
            </w:r>
          </w:p>
        </w:tc>
        <w:tc>
          <w:tcPr>
            <w:tcW w:w="4698" w:type="dxa"/>
            <w:gridSpan w:val="5"/>
            <w:tcBorders>
              <w:top w:val="single" w:sz="8" w:space="0" w:color="auto"/>
              <w:left w:val="single" w:sz="4" w:space="0" w:color="auto"/>
              <w:bottom w:val="single" w:sz="4" w:space="0" w:color="auto"/>
              <w:right w:val="nil"/>
            </w:tcBorders>
            <w:shd w:val="clear" w:color="auto" w:fill="auto"/>
            <w:hideMark/>
          </w:tcPr>
          <w:p w14:paraId="229D230B" w14:textId="77777777" w:rsidR="00970D2B" w:rsidRPr="007759B6" w:rsidRDefault="00970D2B" w:rsidP="00413163">
            <w:pPr>
              <w:spacing w:line="240" w:lineRule="auto"/>
              <w:jc w:val="center"/>
              <w:rPr>
                <w:color w:val="000000"/>
                <w:sz w:val="16"/>
                <w:szCs w:val="16"/>
              </w:rPr>
            </w:pPr>
            <w:r w:rsidRPr="007759B6">
              <w:rPr>
                <w:color w:val="000000"/>
                <w:sz w:val="16"/>
                <w:szCs w:val="16"/>
              </w:rPr>
              <w:t>4</w:t>
            </w:r>
          </w:p>
        </w:tc>
        <w:tc>
          <w:tcPr>
            <w:tcW w:w="1745" w:type="dxa"/>
            <w:tcBorders>
              <w:top w:val="nil"/>
              <w:left w:val="single" w:sz="4" w:space="0" w:color="auto"/>
              <w:bottom w:val="single" w:sz="4" w:space="0" w:color="auto"/>
              <w:right w:val="single" w:sz="4" w:space="0" w:color="auto"/>
            </w:tcBorders>
            <w:shd w:val="clear" w:color="auto" w:fill="auto"/>
            <w:hideMark/>
          </w:tcPr>
          <w:p w14:paraId="01562515" w14:textId="77777777" w:rsidR="00970D2B" w:rsidRPr="007759B6" w:rsidRDefault="00970D2B" w:rsidP="00413163">
            <w:pPr>
              <w:spacing w:line="240" w:lineRule="auto"/>
              <w:jc w:val="center"/>
              <w:rPr>
                <w:color w:val="000000"/>
                <w:sz w:val="16"/>
                <w:szCs w:val="16"/>
              </w:rPr>
            </w:pPr>
            <w:r w:rsidRPr="007759B6">
              <w:rPr>
                <w:color w:val="000000"/>
                <w:sz w:val="16"/>
                <w:szCs w:val="16"/>
              </w:rPr>
              <w:t>5</w:t>
            </w:r>
          </w:p>
        </w:tc>
      </w:tr>
      <w:tr w:rsidR="00970D2B" w:rsidRPr="007759B6" w14:paraId="646F4930" w14:textId="77777777" w:rsidTr="00413163">
        <w:trPr>
          <w:trHeight w:val="237"/>
        </w:trPr>
        <w:tc>
          <w:tcPr>
            <w:tcW w:w="15920"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097B90D1" w14:textId="77777777" w:rsidR="00970D2B" w:rsidRPr="007759B6" w:rsidRDefault="00970D2B" w:rsidP="00413163">
            <w:pPr>
              <w:spacing w:line="240" w:lineRule="auto"/>
              <w:jc w:val="center"/>
              <w:rPr>
                <w:color w:val="000000"/>
                <w:sz w:val="16"/>
                <w:szCs w:val="16"/>
              </w:rPr>
            </w:pPr>
            <w:r w:rsidRPr="007759B6">
              <w:rPr>
                <w:color w:val="000000"/>
                <w:sz w:val="16"/>
                <w:szCs w:val="16"/>
              </w:rPr>
              <w:t xml:space="preserve">№1 </w:t>
            </w:r>
          </w:p>
        </w:tc>
      </w:tr>
      <w:tr w:rsidR="00970D2B" w:rsidRPr="007759B6" w14:paraId="0462B622" w14:textId="77777777" w:rsidTr="00970D2B">
        <w:trPr>
          <w:trHeight w:val="237"/>
        </w:trPr>
        <w:tc>
          <w:tcPr>
            <w:tcW w:w="936" w:type="dxa"/>
            <w:vMerge w:val="restart"/>
            <w:tcBorders>
              <w:top w:val="nil"/>
              <w:left w:val="single" w:sz="4" w:space="0" w:color="auto"/>
              <w:bottom w:val="single" w:sz="4" w:space="0" w:color="000000"/>
              <w:right w:val="nil"/>
            </w:tcBorders>
            <w:shd w:val="clear" w:color="auto" w:fill="auto"/>
            <w:hideMark/>
          </w:tcPr>
          <w:p w14:paraId="1C57972C" w14:textId="77777777" w:rsidR="00970D2B" w:rsidRPr="007759B6" w:rsidRDefault="00970D2B" w:rsidP="00413163">
            <w:pPr>
              <w:spacing w:line="240" w:lineRule="auto"/>
              <w:jc w:val="center"/>
              <w:rPr>
                <w:color w:val="000000"/>
                <w:sz w:val="16"/>
                <w:szCs w:val="16"/>
              </w:rPr>
            </w:pPr>
            <w:r w:rsidRPr="007759B6">
              <w:rPr>
                <w:color w:val="000000"/>
                <w:sz w:val="16"/>
                <w:szCs w:val="16"/>
              </w:rPr>
              <w:t>1</w:t>
            </w:r>
          </w:p>
        </w:tc>
        <w:tc>
          <w:tcPr>
            <w:tcW w:w="5282" w:type="dxa"/>
            <w:gridSpan w:val="4"/>
            <w:tcBorders>
              <w:top w:val="single" w:sz="4" w:space="0" w:color="auto"/>
              <w:left w:val="single" w:sz="4" w:space="0" w:color="auto"/>
              <w:bottom w:val="nil"/>
              <w:right w:val="nil"/>
            </w:tcBorders>
            <w:shd w:val="clear" w:color="auto" w:fill="auto"/>
            <w:hideMark/>
          </w:tcPr>
          <w:p w14:paraId="674F3991" w14:textId="77777777" w:rsidR="00970D2B" w:rsidRPr="007759B6" w:rsidRDefault="00970D2B" w:rsidP="00413163">
            <w:pPr>
              <w:spacing w:line="240" w:lineRule="auto"/>
              <w:jc w:val="center"/>
              <w:rPr>
                <w:color w:val="000000"/>
                <w:sz w:val="16"/>
                <w:szCs w:val="16"/>
              </w:rPr>
            </w:pPr>
            <w:r w:rsidRPr="007759B6">
              <w:rPr>
                <w:color w:val="000000"/>
                <w:sz w:val="16"/>
                <w:szCs w:val="16"/>
              </w:rPr>
              <w:t>СБЦП 81-2001-07-03-4.2</w:t>
            </w:r>
          </w:p>
        </w:tc>
        <w:tc>
          <w:tcPr>
            <w:tcW w:w="3259" w:type="dxa"/>
            <w:gridSpan w:val="3"/>
            <w:tcBorders>
              <w:top w:val="single" w:sz="4" w:space="0" w:color="auto"/>
              <w:left w:val="single" w:sz="4" w:space="0" w:color="auto"/>
              <w:bottom w:val="nil"/>
              <w:right w:val="nil"/>
            </w:tcBorders>
            <w:shd w:val="clear" w:color="auto" w:fill="auto"/>
            <w:hideMark/>
          </w:tcPr>
          <w:p w14:paraId="65604D8F" w14:textId="7EE1F4A1" w:rsidR="00970D2B" w:rsidRPr="007759B6" w:rsidRDefault="00970D2B" w:rsidP="00413163">
            <w:pPr>
              <w:spacing w:line="240" w:lineRule="auto"/>
              <w:jc w:val="left"/>
              <w:rPr>
                <w:color w:val="000000"/>
                <w:sz w:val="16"/>
                <w:szCs w:val="16"/>
              </w:rPr>
            </w:pPr>
            <w:r w:rsidRPr="007759B6">
              <w:rPr>
                <w:color w:val="000000"/>
                <w:sz w:val="16"/>
                <w:szCs w:val="16"/>
              </w:rPr>
              <w:t>МУ №</w:t>
            </w:r>
            <w:r w:rsidR="00763C3E" w:rsidRPr="007759B6">
              <w:rPr>
                <w:color w:val="000000"/>
                <w:sz w:val="16"/>
                <w:szCs w:val="16"/>
              </w:rPr>
              <w:t xml:space="preserve"> </w:t>
            </w:r>
            <w:r w:rsidRPr="007759B6">
              <w:rPr>
                <w:color w:val="000000"/>
                <w:sz w:val="16"/>
                <w:szCs w:val="16"/>
              </w:rPr>
              <w:t>620 п.1.4 т.1;</w:t>
            </w:r>
          </w:p>
        </w:tc>
        <w:tc>
          <w:tcPr>
            <w:tcW w:w="4698" w:type="dxa"/>
            <w:gridSpan w:val="5"/>
            <w:tcBorders>
              <w:top w:val="single" w:sz="4" w:space="0" w:color="auto"/>
              <w:left w:val="single" w:sz="4" w:space="0" w:color="auto"/>
              <w:bottom w:val="nil"/>
              <w:right w:val="nil"/>
            </w:tcBorders>
            <w:shd w:val="clear" w:color="auto" w:fill="auto"/>
            <w:hideMark/>
          </w:tcPr>
          <w:p w14:paraId="3A8C57A4" w14:textId="77777777" w:rsidR="00970D2B" w:rsidRPr="007759B6" w:rsidRDefault="00970D2B" w:rsidP="00413163">
            <w:pPr>
              <w:spacing w:line="240" w:lineRule="auto"/>
              <w:jc w:val="left"/>
              <w:rPr>
                <w:color w:val="000000"/>
                <w:sz w:val="16"/>
                <w:szCs w:val="16"/>
              </w:rPr>
            </w:pPr>
            <w:r w:rsidRPr="007759B6">
              <w:rPr>
                <w:color w:val="000000"/>
                <w:sz w:val="16"/>
                <w:szCs w:val="16"/>
              </w:rPr>
              <w:t>Ц=1*(114,49)*100*4,59</w:t>
            </w:r>
          </w:p>
        </w:tc>
        <w:tc>
          <w:tcPr>
            <w:tcW w:w="1745" w:type="dxa"/>
            <w:vMerge w:val="restart"/>
            <w:tcBorders>
              <w:top w:val="nil"/>
              <w:left w:val="single" w:sz="4" w:space="0" w:color="auto"/>
              <w:bottom w:val="single" w:sz="4" w:space="0" w:color="000000"/>
              <w:right w:val="single" w:sz="4" w:space="0" w:color="auto"/>
            </w:tcBorders>
            <w:shd w:val="clear" w:color="auto" w:fill="auto"/>
            <w:hideMark/>
          </w:tcPr>
          <w:p w14:paraId="350B0F9C" w14:textId="77777777" w:rsidR="00970D2B" w:rsidRPr="007759B6" w:rsidRDefault="00970D2B" w:rsidP="00413163">
            <w:pPr>
              <w:spacing w:line="240" w:lineRule="auto"/>
              <w:jc w:val="center"/>
              <w:rPr>
                <w:color w:val="000000"/>
                <w:sz w:val="16"/>
                <w:szCs w:val="16"/>
              </w:rPr>
            </w:pPr>
            <w:r w:rsidRPr="007759B6">
              <w:rPr>
                <w:color w:val="000000"/>
                <w:sz w:val="16"/>
                <w:szCs w:val="16"/>
              </w:rPr>
              <w:t>525,51</w:t>
            </w:r>
          </w:p>
        </w:tc>
      </w:tr>
      <w:tr w:rsidR="00970D2B" w:rsidRPr="007759B6" w14:paraId="1E1E8450" w14:textId="77777777" w:rsidTr="00970D2B">
        <w:trPr>
          <w:trHeight w:val="585"/>
        </w:trPr>
        <w:tc>
          <w:tcPr>
            <w:tcW w:w="936" w:type="dxa"/>
            <w:vMerge/>
            <w:tcBorders>
              <w:top w:val="nil"/>
              <w:left w:val="single" w:sz="4" w:space="0" w:color="auto"/>
              <w:bottom w:val="single" w:sz="4" w:space="0" w:color="000000"/>
              <w:right w:val="nil"/>
            </w:tcBorders>
            <w:vAlign w:val="center"/>
            <w:hideMark/>
          </w:tcPr>
          <w:p w14:paraId="59F1DD63" w14:textId="77777777" w:rsidR="00970D2B" w:rsidRPr="007759B6" w:rsidRDefault="00970D2B" w:rsidP="00413163">
            <w:pPr>
              <w:spacing w:line="240" w:lineRule="auto"/>
              <w:jc w:val="left"/>
              <w:rPr>
                <w:color w:val="000000"/>
                <w:sz w:val="16"/>
                <w:szCs w:val="16"/>
              </w:rPr>
            </w:pPr>
          </w:p>
        </w:tc>
        <w:tc>
          <w:tcPr>
            <w:tcW w:w="5282" w:type="dxa"/>
            <w:gridSpan w:val="4"/>
            <w:tcBorders>
              <w:top w:val="nil"/>
              <w:left w:val="single" w:sz="4" w:space="0" w:color="auto"/>
              <w:bottom w:val="single" w:sz="4" w:space="0" w:color="auto"/>
              <w:right w:val="nil"/>
            </w:tcBorders>
            <w:shd w:val="clear" w:color="auto" w:fill="auto"/>
            <w:hideMark/>
          </w:tcPr>
          <w:p w14:paraId="2EC71128" w14:textId="77777777" w:rsidR="00970D2B" w:rsidRPr="007759B6" w:rsidRDefault="00970D2B" w:rsidP="00413163">
            <w:pPr>
              <w:spacing w:line="240" w:lineRule="auto"/>
              <w:jc w:val="center"/>
              <w:rPr>
                <w:color w:val="000000"/>
                <w:sz w:val="16"/>
                <w:szCs w:val="16"/>
              </w:rPr>
            </w:pPr>
            <w:r w:rsidRPr="007759B6">
              <w:rPr>
                <w:color w:val="000000"/>
                <w:sz w:val="16"/>
                <w:szCs w:val="16"/>
              </w:rPr>
              <w:t>Архитектурный подсвет зданий, инженерных сооружений, зеленых насаждений, м3: свыше 750 до 1500. Ед. изм. основного показателя (количества) - 1 объект</w:t>
            </w:r>
          </w:p>
        </w:tc>
        <w:tc>
          <w:tcPr>
            <w:tcW w:w="3259" w:type="dxa"/>
            <w:gridSpan w:val="3"/>
            <w:tcBorders>
              <w:top w:val="nil"/>
              <w:left w:val="single" w:sz="4" w:space="0" w:color="auto"/>
              <w:bottom w:val="single" w:sz="4" w:space="0" w:color="auto"/>
              <w:right w:val="nil"/>
            </w:tcBorders>
            <w:shd w:val="clear" w:color="auto" w:fill="auto"/>
            <w:hideMark/>
          </w:tcPr>
          <w:p w14:paraId="25E9FE7B" w14:textId="77777777" w:rsidR="00970D2B" w:rsidRPr="007759B6" w:rsidRDefault="00970D2B" w:rsidP="00413163">
            <w:pPr>
              <w:spacing w:line="240" w:lineRule="auto"/>
              <w:jc w:val="left"/>
              <w:rPr>
                <w:color w:val="000000"/>
                <w:sz w:val="16"/>
                <w:szCs w:val="16"/>
              </w:rPr>
            </w:pPr>
            <w:r w:rsidRPr="007759B6">
              <w:rPr>
                <w:color w:val="000000"/>
                <w:sz w:val="16"/>
                <w:szCs w:val="16"/>
              </w:rPr>
              <w:t>Кст=100% к=4,59</w:t>
            </w:r>
          </w:p>
        </w:tc>
        <w:tc>
          <w:tcPr>
            <w:tcW w:w="2641" w:type="dxa"/>
            <w:gridSpan w:val="3"/>
            <w:tcBorders>
              <w:top w:val="single" w:sz="4" w:space="0" w:color="auto"/>
              <w:left w:val="single" w:sz="4" w:space="0" w:color="auto"/>
              <w:bottom w:val="single" w:sz="4" w:space="0" w:color="auto"/>
              <w:right w:val="nil"/>
            </w:tcBorders>
            <w:shd w:val="clear" w:color="auto" w:fill="auto"/>
            <w:hideMark/>
          </w:tcPr>
          <w:p w14:paraId="1CD46B16" w14:textId="77777777" w:rsidR="00970D2B" w:rsidRPr="007759B6" w:rsidRDefault="00970D2B" w:rsidP="00413163">
            <w:pPr>
              <w:spacing w:line="240" w:lineRule="auto"/>
              <w:jc w:val="center"/>
              <w:rPr>
                <w:color w:val="000000"/>
                <w:sz w:val="16"/>
                <w:szCs w:val="16"/>
              </w:rPr>
            </w:pPr>
            <w:r w:rsidRPr="007759B6">
              <w:rPr>
                <w:color w:val="000000"/>
                <w:sz w:val="16"/>
                <w:szCs w:val="16"/>
              </w:rPr>
              <w:t>1</w:t>
            </w:r>
          </w:p>
        </w:tc>
        <w:tc>
          <w:tcPr>
            <w:tcW w:w="2057" w:type="dxa"/>
            <w:gridSpan w:val="2"/>
            <w:tcBorders>
              <w:top w:val="single" w:sz="4" w:space="0" w:color="auto"/>
              <w:left w:val="single" w:sz="4" w:space="0" w:color="auto"/>
              <w:bottom w:val="single" w:sz="4" w:space="0" w:color="auto"/>
              <w:right w:val="nil"/>
            </w:tcBorders>
            <w:shd w:val="clear" w:color="auto" w:fill="auto"/>
            <w:hideMark/>
          </w:tcPr>
          <w:p w14:paraId="1C1CD986" w14:textId="77777777" w:rsidR="00970D2B" w:rsidRPr="007759B6" w:rsidRDefault="00970D2B" w:rsidP="00413163">
            <w:pPr>
              <w:spacing w:line="240" w:lineRule="auto"/>
              <w:jc w:val="center"/>
              <w:rPr>
                <w:color w:val="000000"/>
                <w:sz w:val="16"/>
                <w:szCs w:val="16"/>
              </w:rPr>
            </w:pPr>
            <w:r w:rsidRPr="007759B6">
              <w:rPr>
                <w:color w:val="000000"/>
                <w:sz w:val="16"/>
                <w:szCs w:val="16"/>
              </w:rPr>
              <w:t>0</w:t>
            </w:r>
          </w:p>
        </w:tc>
        <w:tc>
          <w:tcPr>
            <w:tcW w:w="1745" w:type="dxa"/>
            <w:vMerge/>
            <w:tcBorders>
              <w:top w:val="nil"/>
              <w:left w:val="single" w:sz="4" w:space="0" w:color="auto"/>
              <w:bottom w:val="single" w:sz="4" w:space="0" w:color="000000"/>
              <w:right w:val="single" w:sz="4" w:space="0" w:color="auto"/>
            </w:tcBorders>
            <w:vAlign w:val="center"/>
            <w:hideMark/>
          </w:tcPr>
          <w:p w14:paraId="19D1BBCE" w14:textId="77777777" w:rsidR="00970D2B" w:rsidRPr="007759B6" w:rsidRDefault="00970D2B" w:rsidP="00413163">
            <w:pPr>
              <w:spacing w:line="240" w:lineRule="auto"/>
              <w:jc w:val="left"/>
              <w:rPr>
                <w:color w:val="000000"/>
                <w:sz w:val="16"/>
                <w:szCs w:val="16"/>
              </w:rPr>
            </w:pPr>
          </w:p>
        </w:tc>
      </w:tr>
      <w:tr w:rsidR="00970D2B" w:rsidRPr="007759B6" w14:paraId="5864B7C5" w14:textId="77777777" w:rsidTr="00970D2B">
        <w:trPr>
          <w:trHeight w:val="237"/>
        </w:trPr>
        <w:tc>
          <w:tcPr>
            <w:tcW w:w="936" w:type="dxa"/>
            <w:tcBorders>
              <w:top w:val="nil"/>
              <w:left w:val="single" w:sz="4" w:space="0" w:color="auto"/>
              <w:bottom w:val="single" w:sz="4" w:space="0" w:color="auto"/>
              <w:right w:val="nil"/>
            </w:tcBorders>
            <w:shd w:val="clear" w:color="auto" w:fill="auto"/>
            <w:hideMark/>
          </w:tcPr>
          <w:p w14:paraId="13C6A690"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c>
          <w:tcPr>
            <w:tcW w:w="13239" w:type="dxa"/>
            <w:gridSpan w:val="12"/>
            <w:tcBorders>
              <w:top w:val="single" w:sz="4" w:space="0" w:color="auto"/>
              <w:left w:val="single" w:sz="4" w:space="0" w:color="auto"/>
              <w:bottom w:val="single" w:sz="4" w:space="0" w:color="auto"/>
              <w:right w:val="nil"/>
            </w:tcBorders>
            <w:shd w:val="clear" w:color="auto" w:fill="auto"/>
            <w:hideMark/>
          </w:tcPr>
          <w:p w14:paraId="46F0B050" w14:textId="77777777" w:rsidR="00970D2B" w:rsidRPr="007759B6" w:rsidRDefault="00970D2B" w:rsidP="0072712E">
            <w:pPr>
              <w:spacing w:line="240" w:lineRule="auto"/>
              <w:ind w:firstLine="0"/>
              <w:jc w:val="left"/>
              <w:rPr>
                <w:color w:val="000000"/>
                <w:sz w:val="16"/>
                <w:szCs w:val="16"/>
              </w:rPr>
            </w:pPr>
            <w:r w:rsidRPr="007759B6">
              <w:rPr>
                <w:color w:val="000000"/>
                <w:sz w:val="16"/>
                <w:szCs w:val="16"/>
              </w:rPr>
              <w:t>СБЦ "Коммунальные инженерные сети и сооружения", 2012 г. Таблица 3, пункт 4</w:t>
            </w:r>
          </w:p>
        </w:tc>
        <w:tc>
          <w:tcPr>
            <w:tcW w:w="1745" w:type="dxa"/>
            <w:tcBorders>
              <w:top w:val="nil"/>
              <w:left w:val="single" w:sz="4" w:space="0" w:color="auto"/>
              <w:bottom w:val="single" w:sz="4" w:space="0" w:color="auto"/>
              <w:right w:val="single" w:sz="4" w:space="0" w:color="auto"/>
            </w:tcBorders>
            <w:shd w:val="clear" w:color="auto" w:fill="auto"/>
            <w:hideMark/>
          </w:tcPr>
          <w:p w14:paraId="1AA8CA47"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r>
      <w:tr w:rsidR="00970D2B" w:rsidRPr="007759B6" w14:paraId="0FA97FA7" w14:textId="77777777" w:rsidTr="00970D2B">
        <w:trPr>
          <w:trHeight w:val="510"/>
        </w:trPr>
        <w:tc>
          <w:tcPr>
            <w:tcW w:w="936" w:type="dxa"/>
            <w:tcBorders>
              <w:top w:val="nil"/>
              <w:left w:val="single" w:sz="4" w:space="0" w:color="auto"/>
              <w:bottom w:val="single" w:sz="4" w:space="0" w:color="auto"/>
              <w:right w:val="nil"/>
            </w:tcBorders>
            <w:shd w:val="clear" w:color="auto" w:fill="auto"/>
            <w:hideMark/>
          </w:tcPr>
          <w:p w14:paraId="2AEAE054"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c>
          <w:tcPr>
            <w:tcW w:w="13239" w:type="dxa"/>
            <w:gridSpan w:val="12"/>
            <w:tcBorders>
              <w:top w:val="single" w:sz="4" w:space="0" w:color="auto"/>
              <w:left w:val="single" w:sz="4" w:space="0" w:color="auto"/>
              <w:bottom w:val="single" w:sz="4" w:space="0" w:color="auto"/>
              <w:right w:val="nil"/>
            </w:tcBorders>
            <w:shd w:val="clear" w:color="auto" w:fill="auto"/>
            <w:hideMark/>
          </w:tcPr>
          <w:p w14:paraId="0FACAF3D" w14:textId="77777777" w:rsidR="00970D2B" w:rsidRPr="007759B6" w:rsidRDefault="00970D2B" w:rsidP="0072712E">
            <w:pPr>
              <w:spacing w:line="240" w:lineRule="auto"/>
              <w:ind w:firstLine="0"/>
              <w:jc w:val="left"/>
              <w:rPr>
                <w:color w:val="000000"/>
                <w:sz w:val="16"/>
                <w:szCs w:val="16"/>
              </w:rPr>
            </w:pPr>
            <w:r w:rsidRPr="007759B6">
              <w:rPr>
                <w:color w:val="000000"/>
                <w:sz w:val="16"/>
                <w:szCs w:val="16"/>
              </w:rPr>
              <w:t>Ку1=4,59. Индекс изменения сметной стоимости изыскательских работ для строительства к справочникам базовых цен на инженерные изыскания на 2 квартал 2021года:  Письмо № 18410-ИФ/09 от 04.05.2021.</w:t>
            </w:r>
          </w:p>
        </w:tc>
        <w:tc>
          <w:tcPr>
            <w:tcW w:w="1745" w:type="dxa"/>
            <w:tcBorders>
              <w:top w:val="nil"/>
              <w:left w:val="single" w:sz="4" w:space="0" w:color="auto"/>
              <w:bottom w:val="single" w:sz="4" w:space="0" w:color="auto"/>
              <w:right w:val="single" w:sz="4" w:space="0" w:color="auto"/>
            </w:tcBorders>
            <w:shd w:val="clear" w:color="auto" w:fill="auto"/>
            <w:hideMark/>
          </w:tcPr>
          <w:p w14:paraId="6ECB7DE4" w14:textId="77777777" w:rsidR="00970D2B" w:rsidRPr="007759B6" w:rsidRDefault="00970D2B" w:rsidP="00413163">
            <w:pPr>
              <w:spacing w:line="240" w:lineRule="auto"/>
              <w:jc w:val="center"/>
              <w:rPr>
                <w:color w:val="FFFFFF"/>
                <w:sz w:val="16"/>
                <w:szCs w:val="16"/>
              </w:rPr>
            </w:pPr>
            <w:r w:rsidRPr="007759B6">
              <w:rPr>
                <w:color w:val="FFFFFF"/>
                <w:sz w:val="16"/>
                <w:szCs w:val="16"/>
              </w:rPr>
              <w:t> </w:t>
            </w:r>
          </w:p>
        </w:tc>
      </w:tr>
      <w:tr w:rsidR="00970D2B" w:rsidRPr="007759B6" w14:paraId="61C29CCE" w14:textId="77777777" w:rsidTr="00970D2B">
        <w:trPr>
          <w:trHeight w:val="237"/>
        </w:trPr>
        <w:tc>
          <w:tcPr>
            <w:tcW w:w="936" w:type="dxa"/>
            <w:tcBorders>
              <w:top w:val="nil"/>
              <w:left w:val="single" w:sz="4" w:space="0" w:color="auto"/>
              <w:bottom w:val="nil"/>
              <w:right w:val="nil"/>
            </w:tcBorders>
            <w:shd w:val="clear" w:color="auto" w:fill="auto"/>
            <w:hideMark/>
          </w:tcPr>
          <w:p w14:paraId="7492EBD4"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c>
          <w:tcPr>
            <w:tcW w:w="13239" w:type="dxa"/>
            <w:gridSpan w:val="12"/>
            <w:tcBorders>
              <w:top w:val="single" w:sz="4" w:space="0" w:color="auto"/>
              <w:left w:val="single" w:sz="4" w:space="0" w:color="auto"/>
              <w:bottom w:val="nil"/>
              <w:right w:val="nil"/>
            </w:tcBorders>
            <w:shd w:val="clear" w:color="auto" w:fill="auto"/>
            <w:hideMark/>
          </w:tcPr>
          <w:p w14:paraId="436E0CC4" w14:textId="77777777" w:rsidR="00970D2B" w:rsidRPr="007759B6" w:rsidRDefault="00970D2B" w:rsidP="0072712E">
            <w:pPr>
              <w:spacing w:line="240" w:lineRule="auto"/>
              <w:ind w:firstLine="0"/>
              <w:jc w:val="left"/>
              <w:rPr>
                <w:color w:val="000000"/>
                <w:sz w:val="16"/>
                <w:szCs w:val="16"/>
              </w:rPr>
            </w:pPr>
            <w:r w:rsidRPr="007759B6">
              <w:rPr>
                <w:color w:val="000000"/>
                <w:sz w:val="16"/>
                <w:szCs w:val="16"/>
              </w:rPr>
              <w:t>Кст=1 МУ №620 п.1.4 т.1. Распределение цены проектной документации по стадиям проектирования (из метод. указаний №620).</w:t>
            </w:r>
          </w:p>
        </w:tc>
        <w:tc>
          <w:tcPr>
            <w:tcW w:w="1745" w:type="dxa"/>
            <w:tcBorders>
              <w:top w:val="nil"/>
              <w:left w:val="single" w:sz="4" w:space="0" w:color="auto"/>
              <w:bottom w:val="nil"/>
              <w:right w:val="single" w:sz="4" w:space="0" w:color="auto"/>
            </w:tcBorders>
            <w:shd w:val="clear" w:color="auto" w:fill="auto"/>
            <w:hideMark/>
          </w:tcPr>
          <w:p w14:paraId="6FEC92A4" w14:textId="77777777" w:rsidR="00970D2B" w:rsidRPr="007759B6" w:rsidRDefault="00970D2B" w:rsidP="00413163">
            <w:pPr>
              <w:spacing w:line="240" w:lineRule="auto"/>
              <w:jc w:val="center"/>
              <w:rPr>
                <w:color w:val="FFFFFF"/>
                <w:sz w:val="16"/>
                <w:szCs w:val="16"/>
              </w:rPr>
            </w:pPr>
            <w:r w:rsidRPr="007759B6">
              <w:rPr>
                <w:color w:val="FFFFFF"/>
                <w:sz w:val="16"/>
                <w:szCs w:val="16"/>
              </w:rPr>
              <w:t> </w:t>
            </w:r>
          </w:p>
        </w:tc>
      </w:tr>
      <w:tr w:rsidR="00970D2B" w:rsidRPr="007759B6" w14:paraId="4B205E97" w14:textId="77777777" w:rsidTr="00970D2B">
        <w:trPr>
          <w:trHeight w:val="237"/>
        </w:trPr>
        <w:tc>
          <w:tcPr>
            <w:tcW w:w="936" w:type="dxa"/>
            <w:tcBorders>
              <w:top w:val="single" w:sz="8" w:space="0" w:color="auto"/>
              <w:left w:val="single" w:sz="8" w:space="0" w:color="auto"/>
              <w:bottom w:val="single" w:sz="4" w:space="0" w:color="auto"/>
              <w:right w:val="nil"/>
            </w:tcBorders>
            <w:shd w:val="clear" w:color="auto" w:fill="auto"/>
            <w:hideMark/>
          </w:tcPr>
          <w:p w14:paraId="0206752A"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c>
          <w:tcPr>
            <w:tcW w:w="13239" w:type="dxa"/>
            <w:gridSpan w:val="12"/>
            <w:tcBorders>
              <w:top w:val="single" w:sz="8" w:space="0" w:color="auto"/>
              <w:left w:val="nil"/>
              <w:bottom w:val="nil"/>
              <w:right w:val="nil"/>
            </w:tcBorders>
            <w:shd w:val="clear" w:color="auto" w:fill="auto"/>
            <w:hideMark/>
          </w:tcPr>
          <w:p w14:paraId="4CC97611" w14:textId="77777777" w:rsidR="00970D2B" w:rsidRPr="007759B6" w:rsidRDefault="00970D2B" w:rsidP="00413163">
            <w:pPr>
              <w:spacing w:line="240" w:lineRule="auto"/>
              <w:jc w:val="left"/>
              <w:rPr>
                <w:color w:val="000000"/>
                <w:sz w:val="16"/>
                <w:szCs w:val="16"/>
              </w:rPr>
            </w:pPr>
            <w:r w:rsidRPr="007759B6">
              <w:rPr>
                <w:color w:val="000000"/>
                <w:sz w:val="16"/>
                <w:szCs w:val="16"/>
              </w:rPr>
              <w:t>Итого</w:t>
            </w:r>
          </w:p>
        </w:tc>
        <w:tc>
          <w:tcPr>
            <w:tcW w:w="1745" w:type="dxa"/>
            <w:tcBorders>
              <w:top w:val="single" w:sz="8" w:space="0" w:color="auto"/>
              <w:left w:val="single" w:sz="4" w:space="0" w:color="auto"/>
              <w:bottom w:val="single" w:sz="4" w:space="0" w:color="auto"/>
              <w:right w:val="single" w:sz="8" w:space="0" w:color="auto"/>
            </w:tcBorders>
            <w:shd w:val="clear" w:color="auto" w:fill="auto"/>
            <w:hideMark/>
          </w:tcPr>
          <w:p w14:paraId="67C351A7" w14:textId="77777777" w:rsidR="00970D2B" w:rsidRPr="007759B6" w:rsidRDefault="00970D2B" w:rsidP="00413163">
            <w:pPr>
              <w:spacing w:line="240" w:lineRule="auto"/>
              <w:jc w:val="center"/>
              <w:rPr>
                <w:b/>
                <w:bCs/>
                <w:color w:val="000000"/>
                <w:sz w:val="16"/>
                <w:szCs w:val="16"/>
              </w:rPr>
            </w:pPr>
            <w:r w:rsidRPr="007759B6">
              <w:rPr>
                <w:b/>
                <w:bCs/>
                <w:color w:val="000000"/>
                <w:sz w:val="16"/>
                <w:szCs w:val="16"/>
              </w:rPr>
              <w:t>525,51</w:t>
            </w:r>
          </w:p>
        </w:tc>
      </w:tr>
      <w:tr w:rsidR="00970D2B" w:rsidRPr="007759B6" w14:paraId="1C253A6C" w14:textId="77777777" w:rsidTr="00970D2B">
        <w:trPr>
          <w:trHeight w:val="237"/>
        </w:trPr>
        <w:tc>
          <w:tcPr>
            <w:tcW w:w="936" w:type="dxa"/>
            <w:tcBorders>
              <w:top w:val="nil"/>
              <w:left w:val="single" w:sz="8" w:space="0" w:color="auto"/>
              <w:bottom w:val="single" w:sz="8" w:space="0" w:color="auto"/>
              <w:right w:val="nil"/>
            </w:tcBorders>
            <w:shd w:val="clear" w:color="auto" w:fill="auto"/>
            <w:hideMark/>
          </w:tcPr>
          <w:p w14:paraId="33D9A86A" w14:textId="77777777" w:rsidR="00970D2B" w:rsidRPr="007759B6" w:rsidRDefault="00970D2B" w:rsidP="00413163">
            <w:pPr>
              <w:spacing w:line="240" w:lineRule="auto"/>
              <w:jc w:val="center"/>
              <w:rPr>
                <w:color w:val="000000"/>
                <w:sz w:val="16"/>
                <w:szCs w:val="16"/>
              </w:rPr>
            </w:pPr>
            <w:r w:rsidRPr="007759B6">
              <w:rPr>
                <w:color w:val="000000"/>
                <w:sz w:val="16"/>
                <w:szCs w:val="16"/>
              </w:rPr>
              <w:t> </w:t>
            </w:r>
          </w:p>
        </w:tc>
        <w:tc>
          <w:tcPr>
            <w:tcW w:w="2136" w:type="dxa"/>
            <w:tcBorders>
              <w:top w:val="single" w:sz="8" w:space="0" w:color="auto"/>
              <w:left w:val="single" w:sz="8" w:space="0" w:color="auto"/>
              <w:bottom w:val="single" w:sz="8" w:space="0" w:color="auto"/>
              <w:right w:val="nil"/>
            </w:tcBorders>
            <w:shd w:val="clear" w:color="auto" w:fill="auto"/>
            <w:hideMark/>
          </w:tcPr>
          <w:p w14:paraId="401EB104" w14:textId="77777777" w:rsidR="00970D2B" w:rsidRPr="007759B6" w:rsidRDefault="00970D2B" w:rsidP="0072712E">
            <w:pPr>
              <w:spacing w:line="240" w:lineRule="auto"/>
              <w:ind w:firstLine="0"/>
              <w:rPr>
                <w:color w:val="000000"/>
                <w:sz w:val="16"/>
                <w:szCs w:val="16"/>
              </w:rPr>
            </w:pPr>
            <w:r w:rsidRPr="007759B6">
              <w:rPr>
                <w:color w:val="000000"/>
                <w:sz w:val="16"/>
                <w:szCs w:val="16"/>
              </w:rPr>
              <w:t>ВСЕГО по трем корпусам</w:t>
            </w:r>
          </w:p>
        </w:tc>
        <w:tc>
          <w:tcPr>
            <w:tcW w:w="824" w:type="dxa"/>
            <w:tcBorders>
              <w:top w:val="single" w:sz="8" w:space="0" w:color="auto"/>
              <w:left w:val="nil"/>
              <w:bottom w:val="single" w:sz="8" w:space="0" w:color="auto"/>
              <w:right w:val="nil"/>
            </w:tcBorders>
            <w:shd w:val="clear" w:color="auto" w:fill="auto"/>
            <w:hideMark/>
          </w:tcPr>
          <w:p w14:paraId="7479BD5E"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1210" w:type="dxa"/>
            <w:tcBorders>
              <w:top w:val="single" w:sz="8" w:space="0" w:color="auto"/>
              <w:left w:val="nil"/>
              <w:bottom w:val="single" w:sz="8" w:space="0" w:color="auto"/>
              <w:right w:val="nil"/>
            </w:tcBorders>
            <w:shd w:val="clear" w:color="auto" w:fill="auto"/>
            <w:hideMark/>
          </w:tcPr>
          <w:p w14:paraId="7D62B3F5"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1112" w:type="dxa"/>
            <w:tcBorders>
              <w:top w:val="single" w:sz="8" w:space="0" w:color="auto"/>
              <w:left w:val="nil"/>
              <w:bottom w:val="single" w:sz="8" w:space="0" w:color="auto"/>
              <w:right w:val="nil"/>
            </w:tcBorders>
            <w:shd w:val="clear" w:color="auto" w:fill="auto"/>
            <w:hideMark/>
          </w:tcPr>
          <w:p w14:paraId="4E9EC519"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1464" w:type="dxa"/>
            <w:tcBorders>
              <w:top w:val="single" w:sz="8" w:space="0" w:color="auto"/>
              <w:left w:val="nil"/>
              <w:bottom w:val="single" w:sz="8" w:space="0" w:color="auto"/>
              <w:right w:val="nil"/>
            </w:tcBorders>
            <w:shd w:val="clear" w:color="auto" w:fill="auto"/>
            <w:hideMark/>
          </w:tcPr>
          <w:p w14:paraId="3BFC3D1A"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971" w:type="dxa"/>
            <w:tcBorders>
              <w:top w:val="single" w:sz="8" w:space="0" w:color="auto"/>
              <w:left w:val="nil"/>
              <w:bottom w:val="single" w:sz="8" w:space="0" w:color="auto"/>
              <w:right w:val="nil"/>
            </w:tcBorders>
            <w:shd w:val="clear" w:color="auto" w:fill="auto"/>
            <w:hideMark/>
          </w:tcPr>
          <w:p w14:paraId="56C0F34C"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824" w:type="dxa"/>
            <w:tcBorders>
              <w:top w:val="single" w:sz="8" w:space="0" w:color="auto"/>
              <w:left w:val="nil"/>
              <w:bottom w:val="single" w:sz="8" w:space="0" w:color="auto"/>
              <w:right w:val="nil"/>
            </w:tcBorders>
            <w:shd w:val="clear" w:color="auto" w:fill="auto"/>
            <w:hideMark/>
          </w:tcPr>
          <w:p w14:paraId="4342972E"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824" w:type="dxa"/>
            <w:tcBorders>
              <w:top w:val="single" w:sz="8" w:space="0" w:color="auto"/>
              <w:left w:val="nil"/>
              <w:bottom w:val="single" w:sz="8" w:space="0" w:color="auto"/>
              <w:right w:val="nil"/>
            </w:tcBorders>
            <w:shd w:val="clear" w:color="auto" w:fill="auto"/>
            <w:hideMark/>
          </w:tcPr>
          <w:p w14:paraId="6CAEA11E"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824" w:type="dxa"/>
            <w:tcBorders>
              <w:top w:val="single" w:sz="8" w:space="0" w:color="auto"/>
              <w:left w:val="nil"/>
              <w:bottom w:val="single" w:sz="8" w:space="0" w:color="auto"/>
              <w:right w:val="nil"/>
            </w:tcBorders>
            <w:shd w:val="clear" w:color="auto" w:fill="auto"/>
            <w:hideMark/>
          </w:tcPr>
          <w:p w14:paraId="0267DAD6"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993" w:type="dxa"/>
            <w:tcBorders>
              <w:top w:val="single" w:sz="8" w:space="0" w:color="auto"/>
              <w:left w:val="nil"/>
              <w:bottom w:val="single" w:sz="8" w:space="0" w:color="auto"/>
              <w:right w:val="nil"/>
            </w:tcBorders>
            <w:shd w:val="clear" w:color="auto" w:fill="auto"/>
            <w:hideMark/>
          </w:tcPr>
          <w:p w14:paraId="6542FC9C"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824" w:type="dxa"/>
            <w:tcBorders>
              <w:top w:val="single" w:sz="8" w:space="0" w:color="auto"/>
              <w:left w:val="nil"/>
              <w:bottom w:val="single" w:sz="8" w:space="0" w:color="auto"/>
              <w:right w:val="nil"/>
            </w:tcBorders>
            <w:shd w:val="clear" w:color="auto" w:fill="auto"/>
            <w:hideMark/>
          </w:tcPr>
          <w:p w14:paraId="55E1E7B5"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1233" w:type="dxa"/>
            <w:tcBorders>
              <w:top w:val="single" w:sz="8" w:space="0" w:color="auto"/>
              <w:left w:val="nil"/>
              <w:bottom w:val="single" w:sz="8" w:space="0" w:color="auto"/>
              <w:right w:val="single" w:sz="8" w:space="0" w:color="auto"/>
            </w:tcBorders>
            <w:shd w:val="clear" w:color="auto" w:fill="auto"/>
            <w:hideMark/>
          </w:tcPr>
          <w:p w14:paraId="5682DEF9" w14:textId="77777777" w:rsidR="00970D2B" w:rsidRPr="007759B6" w:rsidRDefault="00970D2B" w:rsidP="00413163">
            <w:pPr>
              <w:spacing w:line="240" w:lineRule="auto"/>
              <w:jc w:val="left"/>
              <w:rPr>
                <w:color w:val="000000"/>
                <w:sz w:val="16"/>
                <w:szCs w:val="16"/>
              </w:rPr>
            </w:pPr>
            <w:r w:rsidRPr="007759B6">
              <w:rPr>
                <w:color w:val="000000"/>
                <w:sz w:val="16"/>
                <w:szCs w:val="16"/>
              </w:rPr>
              <w:t> </w:t>
            </w:r>
          </w:p>
        </w:tc>
        <w:tc>
          <w:tcPr>
            <w:tcW w:w="1745" w:type="dxa"/>
            <w:tcBorders>
              <w:top w:val="nil"/>
              <w:left w:val="nil"/>
              <w:bottom w:val="single" w:sz="8" w:space="0" w:color="auto"/>
              <w:right w:val="single" w:sz="8" w:space="0" w:color="auto"/>
            </w:tcBorders>
            <w:shd w:val="clear" w:color="auto" w:fill="auto"/>
            <w:hideMark/>
          </w:tcPr>
          <w:p w14:paraId="75B0D696" w14:textId="61F099CC" w:rsidR="00970D2B" w:rsidRPr="007759B6" w:rsidRDefault="00970D2B" w:rsidP="00413163">
            <w:pPr>
              <w:spacing w:line="240" w:lineRule="auto"/>
              <w:jc w:val="center"/>
              <w:rPr>
                <w:b/>
                <w:bCs/>
                <w:color w:val="000000"/>
                <w:sz w:val="16"/>
                <w:szCs w:val="16"/>
              </w:rPr>
            </w:pPr>
            <w:r w:rsidRPr="007759B6">
              <w:rPr>
                <w:b/>
                <w:bCs/>
                <w:color w:val="000000"/>
                <w:sz w:val="16"/>
                <w:szCs w:val="16"/>
              </w:rPr>
              <w:t>1 576,</w:t>
            </w:r>
            <w:r w:rsidR="0072712E" w:rsidRPr="007759B6">
              <w:rPr>
                <w:b/>
                <w:bCs/>
                <w:color w:val="000000"/>
                <w:sz w:val="16"/>
                <w:szCs w:val="16"/>
              </w:rPr>
              <w:t xml:space="preserve"> </w:t>
            </w:r>
            <w:r w:rsidRPr="007759B6">
              <w:rPr>
                <w:b/>
                <w:bCs/>
                <w:color w:val="000000"/>
                <w:sz w:val="16"/>
                <w:szCs w:val="16"/>
              </w:rPr>
              <w:t>53</w:t>
            </w:r>
          </w:p>
        </w:tc>
      </w:tr>
    </w:tbl>
    <w:p w14:paraId="6C6FBB08" w14:textId="77777777" w:rsidR="00357EB1" w:rsidRPr="007759B6" w:rsidRDefault="00357EB1" w:rsidP="001257FB">
      <w:pPr>
        <w:spacing w:line="240" w:lineRule="auto"/>
        <w:jc w:val="center"/>
        <w:rPr>
          <w:sz w:val="24"/>
          <w:szCs w:val="24"/>
        </w:rPr>
      </w:pPr>
    </w:p>
    <w:p w14:paraId="2583212E" w14:textId="2E376A4B" w:rsidR="0072712E" w:rsidRPr="007759B6" w:rsidRDefault="0072712E" w:rsidP="0072712E">
      <w:pPr>
        <w:pStyle w:val="affb"/>
        <w:numPr>
          <w:ilvl w:val="0"/>
          <w:numId w:val="36"/>
        </w:numPr>
        <w:rPr>
          <w:b/>
          <w:sz w:val="20"/>
          <w:szCs w:val="20"/>
        </w:rPr>
      </w:pPr>
      <w:r w:rsidRPr="007759B6">
        <w:rPr>
          <w:b/>
          <w:sz w:val="20"/>
          <w:szCs w:val="20"/>
        </w:rPr>
        <w:t>Обоснование историко-культурной экспертизы путем запроса коммерческих предложений</w:t>
      </w:r>
    </w:p>
    <w:p w14:paraId="294426A4" w14:textId="0F348E7A" w:rsidR="0072712E" w:rsidRPr="007759B6" w:rsidRDefault="0072712E" w:rsidP="0072712E">
      <w:pPr>
        <w:pBdr>
          <w:top w:val="single" w:sz="4" w:space="0" w:color="auto"/>
        </w:pBdr>
        <w:spacing w:line="240" w:lineRule="auto"/>
        <w:ind w:firstLine="709"/>
        <w:rPr>
          <w:bCs/>
          <w:sz w:val="20"/>
          <w:szCs w:val="20"/>
        </w:rPr>
      </w:pPr>
      <w:r w:rsidRPr="007759B6">
        <w:rPr>
          <w:bCs/>
          <w:sz w:val="24"/>
          <w:szCs w:val="24"/>
        </w:rPr>
        <w:t xml:space="preserve"> </w:t>
      </w:r>
      <w:r w:rsidRPr="007759B6">
        <w:rPr>
          <w:bCs/>
          <w:sz w:val="20"/>
          <w:szCs w:val="20"/>
        </w:rPr>
        <w:t>Предложение № 1 – 429 434,00 руб.</w:t>
      </w:r>
    </w:p>
    <w:p w14:paraId="368B32E0" w14:textId="6E06413B" w:rsidR="0072712E" w:rsidRPr="007759B6" w:rsidRDefault="0072712E" w:rsidP="0072712E">
      <w:pPr>
        <w:pStyle w:val="affb"/>
        <w:ind w:left="0" w:firstLine="709"/>
        <w:rPr>
          <w:bCs/>
          <w:sz w:val="20"/>
          <w:szCs w:val="20"/>
        </w:rPr>
      </w:pPr>
      <w:r w:rsidRPr="007759B6">
        <w:rPr>
          <w:bCs/>
          <w:sz w:val="20"/>
          <w:szCs w:val="20"/>
        </w:rPr>
        <w:t xml:space="preserve"> Предложение № 2 – 765 442,00 руб.</w:t>
      </w:r>
    </w:p>
    <w:p w14:paraId="152B984A" w14:textId="0B3AE8EB" w:rsidR="0072712E" w:rsidRPr="007759B6" w:rsidRDefault="0072712E" w:rsidP="0072712E">
      <w:pPr>
        <w:pStyle w:val="affb"/>
        <w:ind w:left="0" w:firstLine="709"/>
        <w:rPr>
          <w:bCs/>
          <w:sz w:val="20"/>
          <w:szCs w:val="20"/>
        </w:rPr>
      </w:pPr>
      <w:r w:rsidRPr="007759B6">
        <w:rPr>
          <w:bCs/>
          <w:sz w:val="20"/>
          <w:szCs w:val="20"/>
        </w:rPr>
        <w:t xml:space="preserve"> Предложение № 3 – 597 438,00 руб.</w:t>
      </w:r>
    </w:p>
    <w:p w14:paraId="447E0B5A" w14:textId="77777777" w:rsidR="0072712E" w:rsidRPr="007759B6" w:rsidRDefault="0072712E" w:rsidP="0072712E">
      <w:pPr>
        <w:pBdr>
          <w:top w:val="single" w:sz="4" w:space="1" w:color="auto"/>
        </w:pBdr>
        <w:spacing w:line="240" w:lineRule="auto"/>
        <w:rPr>
          <w:bCs/>
          <w:sz w:val="24"/>
          <w:szCs w:val="24"/>
        </w:rPr>
      </w:pPr>
    </w:p>
    <w:p w14:paraId="32864593" w14:textId="42AF80E5" w:rsidR="0072712E" w:rsidRPr="00012B6E" w:rsidRDefault="0072712E" w:rsidP="0072712E">
      <w:pPr>
        <w:pBdr>
          <w:top w:val="single" w:sz="4" w:space="1" w:color="auto"/>
        </w:pBdr>
        <w:rPr>
          <w:bCs/>
          <w:sz w:val="24"/>
          <w:szCs w:val="24"/>
        </w:rPr>
      </w:pPr>
      <w:r w:rsidRPr="007759B6">
        <w:rPr>
          <w:bCs/>
          <w:sz w:val="24"/>
          <w:szCs w:val="24"/>
        </w:rPr>
        <w:t>Начальная (максимальная) цена закупки устанавливается в размере = 2 173 968,00 руб.</w:t>
      </w:r>
      <w:r w:rsidRPr="00012B6E">
        <w:rPr>
          <w:bCs/>
          <w:sz w:val="24"/>
          <w:szCs w:val="24"/>
        </w:rPr>
        <w:t xml:space="preserve"> </w:t>
      </w:r>
    </w:p>
    <w:p w14:paraId="6E4A9D7B" w14:textId="77777777" w:rsidR="0072712E" w:rsidRPr="0072712E" w:rsidRDefault="0072712E" w:rsidP="0072712E">
      <w:pPr>
        <w:pStyle w:val="affb"/>
        <w:ind w:left="927"/>
        <w:rPr>
          <w:b/>
          <w:sz w:val="20"/>
          <w:szCs w:val="20"/>
        </w:rPr>
      </w:pPr>
    </w:p>
    <w:p w14:paraId="7C922F7B" w14:textId="77777777" w:rsidR="0072712E" w:rsidRPr="0072712E" w:rsidRDefault="0072712E" w:rsidP="0072712E">
      <w:pPr>
        <w:pStyle w:val="affb"/>
        <w:ind w:left="927"/>
      </w:pPr>
    </w:p>
    <w:sectPr w:rsidR="0072712E" w:rsidRPr="0072712E" w:rsidSect="00970D2B">
      <w:pgSz w:w="16838" w:h="11906" w:orient="landscape"/>
      <w:pgMar w:top="567" w:right="851" w:bottom="851" w:left="56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17E3" w14:textId="77777777" w:rsidR="00E80BDE" w:rsidRDefault="00E80BDE">
      <w:r>
        <w:separator/>
      </w:r>
    </w:p>
  </w:endnote>
  <w:endnote w:type="continuationSeparator" w:id="0">
    <w:p w14:paraId="2559C93A" w14:textId="77777777" w:rsidR="00E80BDE" w:rsidRDefault="00E8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4F1579" w:rsidRPr="00B97F81" w:rsidRDefault="004F1579">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BA1CB1">
          <w:rPr>
            <w:noProof/>
            <w:sz w:val="24"/>
            <w:szCs w:val="24"/>
          </w:rPr>
          <w:t>20</w:t>
        </w:r>
        <w:r w:rsidRPr="00B97F81">
          <w:rPr>
            <w:noProof/>
            <w:sz w:val="24"/>
            <w:szCs w:val="24"/>
          </w:rPr>
          <w:fldChar w:fldCharType="end"/>
        </w:r>
      </w:p>
    </w:sdtContent>
  </w:sdt>
  <w:p w14:paraId="066BF0ED" w14:textId="77777777" w:rsidR="004F1579" w:rsidRDefault="004F157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EndPr/>
    <w:sdtContent>
      <w:p w14:paraId="7007F554" w14:textId="77777777" w:rsidR="004F1579" w:rsidRDefault="004F1579">
        <w:pPr>
          <w:pStyle w:val="af5"/>
          <w:jc w:val="right"/>
        </w:pPr>
        <w:r>
          <w:fldChar w:fldCharType="begin"/>
        </w:r>
        <w:r>
          <w:instrText xml:space="preserve"> PAGE   \* MERGEFORMAT </w:instrText>
        </w:r>
        <w:r>
          <w:fldChar w:fldCharType="separate"/>
        </w:r>
        <w:r w:rsidR="00BA1CB1">
          <w:rPr>
            <w:noProof/>
          </w:rPr>
          <w:t>1</w:t>
        </w:r>
        <w:r>
          <w:rPr>
            <w:noProof/>
          </w:rPr>
          <w:fldChar w:fldCharType="end"/>
        </w:r>
      </w:p>
    </w:sdtContent>
  </w:sdt>
  <w:p w14:paraId="7C5B8DD3" w14:textId="77777777" w:rsidR="004F1579" w:rsidRDefault="004F157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0B5F" w14:textId="77777777" w:rsidR="00E80BDE" w:rsidRDefault="00E80BDE">
      <w:r>
        <w:separator/>
      </w:r>
    </w:p>
  </w:footnote>
  <w:footnote w:type="continuationSeparator" w:id="0">
    <w:p w14:paraId="1739BC82" w14:textId="77777777" w:rsidR="00E80BDE" w:rsidRDefault="00E80BDE">
      <w:r>
        <w:continuationSeparator/>
      </w:r>
    </w:p>
  </w:footnote>
  <w:footnote w:id="1">
    <w:p w14:paraId="3DE94C81" w14:textId="57B4A665" w:rsidR="004F1579" w:rsidRPr="00D60DB6" w:rsidRDefault="004F1579" w:rsidP="00591774">
      <w:pPr>
        <w:pStyle w:val="affb"/>
        <w:ind w:left="0" w:firstLine="720"/>
        <w:contextualSpacing w:val="0"/>
        <w:jc w:val="both"/>
        <w:rPr>
          <w:i/>
          <w:sz w:val="20"/>
          <w:szCs w:val="20"/>
        </w:rPr>
      </w:pPr>
      <w:r w:rsidRPr="0063609A">
        <w:rPr>
          <w:rStyle w:val="afff9"/>
          <w:sz w:val="20"/>
          <w:szCs w:val="20"/>
        </w:rPr>
        <w:footnoteRef/>
      </w:r>
      <w:r w:rsidRPr="0063609A">
        <w:rPr>
          <w:sz w:val="20"/>
          <w:szCs w:val="20"/>
        </w:rPr>
        <w:t xml:space="preserve"> </w:t>
      </w:r>
      <w:r w:rsidRPr="00473513">
        <w:rPr>
          <w:i/>
          <w:sz w:val="20"/>
          <w:szCs w:val="20"/>
        </w:rPr>
        <w:t xml:space="preserve">Под сопоставимыми работами понимаются </w:t>
      </w:r>
      <w:r w:rsidRPr="00661EB5">
        <w:rPr>
          <w:i/>
          <w:sz w:val="20"/>
          <w:szCs w:val="20"/>
        </w:rPr>
        <w:t xml:space="preserve">работы по </w:t>
      </w:r>
      <w:r>
        <w:rPr>
          <w:i/>
          <w:sz w:val="20"/>
          <w:szCs w:val="20"/>
        </w:rPr>
        <w:t xml:space="preserve">разработке проекта </w:t>
      </w:r>
      <w:r w:rsidRPr="00D60DB6">
        <w:rPr>
          <w:i/>
          <w:sz w:val="20"/>
          <w:szCs w:val="20"/>
        </w:rPr>
        <w:t>архитектурно-художественной подсветки</w:t>
      </w:r>
      <w:r w:rsidRPr="00D60DB6">
        <w:rPr>
          <w:rFonts w:eastAsia="TimesNewRomanPSMT"/>
          <w:i/>
          <w:sz w:val="20"/>
          <w:szCs w:val="20"/>
        </w:rPr>
        <w:t xml:space="preserve"> </w:t>
      </w:r>
      <w:r w:rsidRPr="00D60DB6">
        <w:rPr>
          <w:i/>
          <w:sz w:val="20"/>
          <w:szCs w:val="20"/>
        </w:rPr>
        <w:t>зданий</w:t>
      </w:r>
      <w:r>
        <w:rPr>
          <w:i/>
          <w:sz w:val="20"/>
          <w:szCs w:val="20"/>
        </w:rPr>
        <w:t>.</w:t>
      </w:r>
    </w:p>
    <w:p w14:paraId="042480CA" w14:textId="4E6573F9" w:rsidR="004F1579" w:rsidRPr="0063609A" w:rsidRDefault="004F1579" w:rsidP="00591774">
      <w:pPr>
        <w:spacing w:line="240" w:lineRule="auto"/>
        <w:ind w:firstLine="709"/>
        <w:rPr>
          <w:bCs/>
          <w:i/>
          <w:sz w:val="20"/>
          <w:szCs w:val="20"/>
        </w:rPr>
      </w:pPr>
      <w:r>
        <w:rPr>
          <w:bCs/>
          <w:i/>
          <w:sz w:val="20"/>
          <w:szCs w:val="20"/>
        </w:rPr>
        <w:t xml:space="preserve">  </w:t>
      </w:r>
      <w:r w:rsidRPr="009B7F43">
        <w:rPr>
          <w:bCs/>
          <w:i/>
          <w:sz w:val="20"/>
          <w:szCs w:val="20"/>
        </w:rPr>
        <w:t xml:space="preserve">Под объемом, </w:t>
      </w:r>
      <w:r w:rsidRPr="00287E2D">
        <w:rPr>
          <w:bCs/>
          <w:i/>
          <w:sz w:val="20"/>
          <w:szCs w:val="20"/>
        </w:rPr>
        <w:t xml:space="preserve">сопоставимым предмету настоящей закупки понимаются договоры, заключенные на сумму </w:t>
      </w:r>
      <w:r w:rsidR="005A320C">
        <w:rPr>
          <w:bCs/>
          <w:i/>
          <w:sz w:val="20"/>
          <w:szCs w:val="20"/>
        </w:rPr>
        <w:br/>
      </w:r>
      <w:r w:rsidRPr="00287E2D">
        <w:rPr>
          <w:bCs/>
          <w:i/>
          <w:sz w:val="20"/>
          <w:szCs w:val="20"/>
        </w:rPr>
        <w:t>не менее 700 000 (семьсот тысяч) рублей, по каждому договору, и исполненные в полном объеме.</w:t>
      </w:r>
    </w:p>
    <w:p w14:paraId="1EE47F47" w14:textId="77777777" w:rsidR="004F1579" w:rsidRDefault="004F1579" w:rsidP="00197609">
      <w:pPr>
        <w:pStyle w:val="afff7"/>
      </w:pPr>
    </w:p>
  </w:footnote>
  <w:footnote w:id="2">
    <w:p w14:paraId="48E5E14C" w14:textId="77777777" w:rsidR="004F1579" w:rsidRPr="00D60DB6" w:rsidRDefault="004F1579" w:rsidP="00D60DB6">
      <w:pPr>
        <w:pStyle w:val="affb"/>
        <w:ind w:left="0" w:firstLine="720"/>
        <w:contextualSpacing w:val="0"/>
        <w:jc w:val="both"/>
        <w:rPr>
          <w:i/>
          <w:sz w:val="20"/>
          <w:szCs w:val="20"/>
        </w:rPr>
      </w:pPr>
      <w:r>
        <w:rPr>
          <w:rStyle w:val="afff9"/>
        </w:rPr>
        <w:footnoteRef/>
      </w:r>
      <w:r>
        <w:t xml:space="preserve"> </w:t>
      </w:r>
      <w:r w:rsidRPr="00473513">
        <w:rPr>
          <w:i/>
          <w:sz w:val="20"/>
          <w:szCs w:val="20"/>
        </w:rPr>
        <w:t xml:space="preserve">Под сопоставимыми работами понимаются </w:t>
      </w:r>
      <w:r w:rsidRPr="00661EB5">
        <w:rPr>
          <w:i/>
          <w:sz w:val="20"/>
          <w:szCs w:val="20"/>
        </w:rPr>
        <w:t xml:space="preserve">работы по </w:t>
      </w:r>
      <w:r>
        <w:rPr>
          <w:i/>
          <w:sz w:val="20"/>
          <w:szCs w:val="20"/>
        </w:rPr>
        <w:t xml:space="preserve">разработке проекта </w:t>
      </w:r>
      <w:r w:rsidRPr="00D60DB6">
        <w:rPr>
          <w:i/>
          <w:sz w:val="20"/>
          <w:szCs w:val="20"/>
        </w:rPr>
        <w:t>архитектурно-художественной подсветки</w:t>
      </w:r>
      <w:r w:rsidRPr="00D60DB6">
        <w:rPr>
          <w:rFonts w:eastAsia="TimesNewRomanPSMT"/>
          <w:i/>
          <w:sz w:val="20"/>
          <w:szCs w:val="20"/>
        </w:rPr>
        <w:t xml:space="preserve"> </w:t>
      </w:r>
      <w:r w:rsidRPr="00D60DB6">
        <w:rPr>
          <w:i/>
          <w:sz w:val="20"/>
          <w:szCs w:val="20"/>
        </w:rPr>
        <w:t>зданий</w:t>
      </w:r>
      <w:r>
        <w:rPr>
          <w:i/>
          <w:sz w:val="20"/>
          <w:szCs w:val="20"/>
        </w:rPr>
        <w:t>.</w:t>
      </w:r>
    </w:p>
    <w:p w14:paraId="34C3C004" w14:textId="79839B33" w:rsidR="004F1579" w:rsidRPr="00541C19" w:rsidRDefault="004F1579" w:rsidP="00D60DB6">
      <w:pPr>
        <w:pStyle w:val="affb"/>
        <w:ind w:left="0" w:firstLine="720"/>
        <w:contextualSpacing w:val="0"/>
        <w:jc w:val="both"/>
        <w:rPr>
          <w:sz w:val="18"/>
          <w:szCs w:val="18"/>
        </w:rPr>
      </w:pPr>
    </w:p>
  </w:footnote>
  <w:footnote w:id="3">
    <w:p w14:paraId="72A7E9C8" w14:textId="509DAC33" w:rsidR="004F1579" w:rsidRDefault="004F1579">
      <w:pPr>
        <w:pStyle w:val="afff7"/>
      </w:pPr>
      <w:r>
        <w:rPr>
          <w:rStyle w:val="afff9"/>
        </w:rPr>
        <w:footnoteRef/>
      </w:r>
      <w:r>
        <w:t xml:space="preserve"> Заполняется по итогам проведения закупки</w:t>
      </w:r>
    </w:p>
  </w:footnote>
  <w:footnote w:id="4">
    <w:p w14:paraId="57CB4C7F" w14:textId="77777777" w:rsidR="004F1579" w:rsidRDefault="004F1579" w:rsidP="00491D07">
      <w:pPr>
        <w:pStyle w:val="afff7"/>
      </w:pPr>
      <w:r>
        <w:rPr>
          <w:rStyle w:val="afff9"/>
        </w:rPr>
        <w:footnoteRef/>
      </w:r>
      <w:r>
        <w:t xml:space="preserve"> Заполняется по итогам проведения закупки</w:t>
      </w:r>
    </w:p>
  </w:footnote>
  <w:footnote w:id="5">
    <w:p w14:paraId="79C712F8" w14:textId="77777777" w:rsidR="004F1579" w:rsidRDefault="004F1579"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7E60562"/>
    <w:multiLevelType w:val="hybridMultilevel"/>
    <w:tmpl w:val="FA60F014"/>
    <w:lvl w:ilvl="0" w:tplc="143CC4A2">
      <w:start w:val="1"/>
      <w:numFmt w:val="decimal"/>
      <w:lvlText w:val="%1."/>
      <w:lvlJc w:val="left"/>
      <w:pPr>
        <w:ind w:left="1040" w:hanging="360"/>
      </w:pPr>
      <w:rPr>
        <w:rFonts w:hint="default"/>
        <w:sz w:val="23"/>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426C11"/>
    <w:multiLevelType w:val="hybridMultilevel"/>
    <w:tmpl w:val="BED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DCA41D8"/>
    <w:multiLevelType w:val="hybridMultilevel"/>
    <w:tmpl w:val="14928908"/>
    <w:lvl w:ilvl="0" w:tplc="9A2E5DF8">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15CCF"/>
    <w:multiLevelType w:val="multilevel"/>
    <w:tmpl w:val="A192DFCE"/>
    <w:lvl w:ilvl="0">
      <w:start w:val="2"/>
      <w:numFmt w:val="decimal"/>
      <w:lvlText w:val="%1."/>
      <w:lvlJc w:val="left"/>
      <w:pPr>
        <w:ind w:left="786" w:hanging="360"/>
      </w:pPr>
      <w:rPr>
        <w:rFonts w:hint="default"/>
      </w:rPr>
    </w:lvl>
    <w:lvl w:ilvl="1">
      <w:start w:val="2"/>
      <w:numFmt w:val="decimal"/>
      <w:isLgl/>
      <w:lvlText w:val="%1.%2."/>
      <w:lvlJc w:val="left"/>
      <w:pPr>
        <w:ind w:left="1353" w:hanging="72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2127" w:hanging="1080"/>
      </w:pPr>
      <w:rPr>
        <w:rFonts w:hint="default"/>
        <w:color w:val="auto"/>
      </w:rPr>
    </w:lvl>
    <w:lvl w:ilvl="4">
      <w:start w:val="1"/>
      <w:numFmt w:val="decimal"/>
      <w:isLgl/>
      <w:lvlText w:val="%1.%2.%3.%4.%5."/>
      <w:lvlJc w:val="left"/>
      <w:pPr>
        <w:ind w:left="2334" w:hanging="1080"/>
      </w:pPr>
      <w:rPr>
        <w:rFonts w:hint="default"/>
        <w:color w:val="auto"/>
      </w:rPr>
    </w:lvl>
    <w:lvl w:ilvl="5">
      <w:start w:val="1"/>
      <w:numFmt w:val="decimal"/>
      <w:isLgl/>
      <w:lvlText w:val="%1.%2.%3.%4.%5.%6."/>
      <w:lvlJc w:val="left"/>
      <w:pPr>
        <w:ind w:left="2901" w:hanging="1440"/>
      </w:pPr>
      <w:rPr>
        <w:rFonts w:hint="default"/>
        <w:color w:val="auto"/>
      </w:rPr>
    </w:lvl>
    <w:lvl w:ilvl="6">
      <w:start w:val="1"/>
      <w:numFmt w:val="decimal"/>
      <w:isLgl/>
      <w:lvlText w:val="%1.%2.%3.%4.%5.%6.%7."/>
      <w:lvlJc w:val="left"/>
      <w:pPr>
        <w:ind w:left="3108" w:hanging="1440"/>
      </w:pPr>
      <w:rPr>
        <w:rFonts w:hint="default"/>
        <w:color w:val="auto"/>
      </w:rPr>
    </w:lvl>
    <w:lvl w:ilvl="7">
      <w:start w:val="1"/>
      <w:numFmt w:val="decimal"/>
      <w:isLgl/>
      <w:lvlText w:val="%1.%2.%3.%4.%5.%6.%7.%8."/>
      <w:lvlJc w:val="left"/>
      <w:pPr>
        <w:ind w:left="3675" w:hanging="1800"/>
      </w:pPr>
      <w:rPr>
        <w:rFonts w:hint="default"/>
        <w:color w:val="auto"/>
      </w:rPr>
    </w:lvl>
    <w:lvl w:ilvl="8">
      <w:start w:val="1"/>
      <w:numFmt w:val="decimal"/>
      <w:isLgl/>
      <w:lvlText w:val="%1.%2.%3.%4.%5.%6.%7.%8.%9."/>
      <w:lvlJc w:val="left"/>
      <w:pPr>
        <w:ind w:left="3882" w:hanging="1800"/>
      </w:pPr>
      <w:rPr>
        <w:rFonts w:hint="default"/>
        <w:color w:val="auto"/>
      </w:rPr>
    </w:lvl>
  </w:abstractNum>
  <w:abstractNum w:abstractNumId="24"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A1D79"/>
    <w:multiLevelType w:val="hybridMultilevel"/>
    <w:tmpl w:val="BED2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19"/>
  </w:num>
  <w:num w:numId="2">
    <w:abstractNumId w:val="13"/>
  </w:num>
  <w:num w:numId="3">
    <w:abstractNumId w:val="27"/>
  </w:num>
  <w:num w:numId="4">
    <w:abstractNumId w:val="34"/>
  </w:num>
  <w:num w:numId="5">
    <w:abstractNumId w:val="0"/>
  </w:num>
  <w:num w:numId="6">
    <w:abstractNumId w:val="24"/>
  </w:num>
  <w:num w:numId="7">
    <w:abstractNumId w:val="9"/>
  </w:num>
  <w:num w:numId="8">
    <w:abstractNumId w:val="28"/>
  </w:num>
  <w:num w:numId="9">
    <w:abstractNumId w:val="8"/>
  </w:num>
  <w:num w:numId="10">
    <w:abstractNumId w:val="37"/>
  </w:num>
  <w:num w:numId="11">
    <w:abstractNumId w:val="26"/>
  </w:num>
  <w:num w:numId="12">
    <w:abstractNumId w:val="23"/>
  </w:num>
  <w:num w:numId="13">
    <w:abstractNumId w:val="2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2"/>
  </w:num>
  <w:num w:numId="17">
    <w:abstractNumId w:val="31"/>
  </w:num>
  <w:num w:numId="18">
    <w:abstractNumId w:val="5"/>
  </w:num>
  <w:num w:numId="19">
    <w:abstractNumId w:val="40"/>
  </w:num>
  <w:num w:numId="20">
    <w:abstractNumId w:val="33"/>
  </w:num>
  <w:num w:numId="21">
    <w:abstractNumId w:val="10"/>
  </w:num>
  <w:num w:numId="22">
    <w:abstractNumId w:val="15"/>
  </w:num>
  <w:num w:numId="23">
    <w:abstractNumId w:val="30"/>
  </w:num>
  <w:num w:numId="24">
    <w:abstractNumId w:val="7"/>
  </w:num>
  <w:num w:numId="25">
    <w:abstractNumId w:val="32"/>
  </w:num>
  <w:num w:numId="26">
    <w:abstractNumId w:val="14"/>
  </w:num>
  <w:num w:numId="27">
    <w:abstractNumId w:val="36"/>
  </w:num>
  <w:num w:numId="28">
    <w:abstractNumId w:val="17"/>
  </w:num>
  <w:num w:numId="29">
    <w:abstractNumId w:val="18"/>
  </w:num>
  <w:num w:numId="30">
    <w:abstractNumId w:val="25"/>
  </w:num>
  <w:num w:numId="31">
    <w:abstractNumId w:val="38"/>
  </w:num>
  <w:num w:numId="32">
    <w:abstractNumId w:val="29"/>
  </w:num>
  <w:num w:numId="33">
    <w:abstractNumId w:val="20"/>
  </w:num>
  <w:num w:numId="34">
    <w:abstractNumId w:val="6"/>
  </w:num>
  <w:num w:numId="35">
    <w:abstractNumId w:val="11"/>
  </w:num>
  <w:num w:numId="36">
    <w:abstractNumId w:val="16"/>
  </w:num>
  <w:num w:numId="37">
    <w:abstractNumId w:val="39"/>
  </w:num>
  <w:num w:numId="38">
    <w:abstractNumId w:val="4"/>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6601"/>
    <w:rsid w:val="00166914"/>
    <w:rsid w:val="00167CFA"/>
    <w:rsid w:val="0017031C"/>
    <w:rsid w:val="00171799"/>
    <w:rsid w:val="001720A0"/>
    <w:rsid w:val="0017260A"/>
    <w:rsid w:val="00172BC5"/>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E94"/>
    <w:rsid w:val="001C5599"/>
    <w:rsid w:val="001D0453"/>
    <w:rsid w:val="001D13BF"/>
    <w:rsid w:val="001D1CE9"/>
    <w:rsid w:val="001D2CAB"/>
    <w:rsid w:val="001D2D03"/>
    <w:rsid w:val="001D2F3C"/>
    <w:rsid w:val="001D4D86"/>
    <w:rsid w:val="001D612C"/>
    <w:rsid w:val="001D7F4C"/>
    <w:rsid w:val="001E109C"/>
    <w:rsid w:val="001E2D3A"/>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4086E"/>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6845"/>
    <w:rsid w:val="0026752D"/>
    <w:rsid w:val="002678CF"/>
    <w:rsid w:val="002679A0"/>
    <w:rsid w:val="002705D7"/>
    <w:rsid w:val="00272912"/>
    <w:rsid w:val="00274FF7"/>
    <w:rsid w:val="00276829"/>
    <w:rsid w:val="002774C0"/>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C7"/>
    <w:rsid w:val="002A30E4"/>
    <w:rsid w:val="002A371F"/>
    <w:rsid w:val="002A4689"/>
    <w:rsid w:val="002A49B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7071"/>
    <w:rsid w:val="00300204"/>
    <w:rsid w:val="003003D7"/>
    <w:rsid w:val="003015CD"/>
    <w:rsid w:val="00301C4D"/>
    <w:rsid w:val="00302711"/>
    <w:rsid w:val="003046D7"/>
    <w:rsid w:val="00307CD4"/>
    <w:rsid w:val="003110D9"/>
    <w:rsid w:val="0031144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303"/>
    <w:rsid w:val="00352D3D"/>
    <w:rsid w:val="00355615"/>
    <w:rsid w:val="00356E77"/>
    <w:rsid w:val="00356E90"/>
    <w:rsid w:val="0035737B"/>
    <w:rsid w:val="00357EB1"/>
    <w:rsid w:val="00361D0E"/>
    <w:rsid w:val="00362EB6"/>
    <w:rsid w:val="00363884"/>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97D"/>
    <w:rsid w:val="004074A5"/>
    <w:rsid w:val="00407CC8"/>
    <w:rsid w:val="004112AA"/>
    <w:rsid w:val="0041163D"/>
    <w:rsid w:val="00411912"/>
    <w:rsid w:val="00413163"/>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1D07"/>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275ED"/>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60113E"/>
    <w:rsid w:val="0060314C"/>
    <w:rsid w:val="006033A1"/>
    <w:rsid w:val="00604DAC"/>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5AF9"/>
    <w:rsid w:val="006A6C66"/>
    <w:rsid w:val="006B280A"/>
    <w:rsid w:val="006B4574"/>
    <w:rsid w:val="006B556C"/>
    <w:rsid w:val="006B6A42"/>
    <w:rsid w:val="006B70C7"/>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67E1"/>
    <w:rsid w:val="0072712E"/>
    <w:rsid w:val="007276C0"/>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F24"/>
    <w:rsid w:val="0075560F"/>
    <w:rsid w:val="00756C48"/>
    <w:rsid w:val="00757D6D"/>
    <w:rsid w:val="00760183"/>
    <w:rsid w:val="00761446"/>
    <w:rsid w:val="00763C3E"/>
    <w:rsid w:val="00766A13"/>
    <w:rsid w:val="007702E6"/>
    <w:rsid w:val="00770C8C"/>
    <w:rsid w:val="007728E2"/>
    <w:rsid w:val="007759B6"/>
    <w:rsid w:val="0077625E"/>
    <w:rsid w:val="00777414"/>
    <w:rsid w:val="007807AA"/>
    <w:rsid w:val="00782CD7"/>
    <w:rsid w:val="00784CB8"/>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4718"/>
    <w:rsid w:val="009E674B"/>
    <w:rsid w:val="009E7975"/>
    <w:rsid w:val="009E7A5D"/>
    <w:rsid w:val="009F071A"/>
    <w:rsid w:val="009F0C71"/>
    <w:rsid w:val="009F1E09"/>
    <w:rsid w:val="009F1E70"/>
    <w:rsid w:val="009F2922"/>
    <w:rsid w:val="009F496E"/>
    <w:rsid w:val="009F5ACB"/>
    <w:rsid w:val="009F6BF4"/>
    <w:rsid w:val="009F6EB6"/>
    <w:rsid w:val="009F7032"/>
    <w:rsid w:val="009F7576"/>
    <w:rsid w:val="00A018AC"/>
    <w:rsid w:val="00A01ACE"/>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6B1"/>
    <w:rsid w:val="00A91866"/>
    <w:rsid w:val="00A93594"/>
    <w:rsid w:val="00A9365F"/>
    <w:rsid w:val="00A956E1"/>
    <w:rsid w:val="00A95AF2"/>
    <w:rsid w:val="00A963FF"/>
    <w:rsid w:val="00A96AC1"/>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C153C"/>
    <w:rsid w:val="00AC395C"/>
    <w:rsid w:val="00AD092B"/>
    <w:rsid w:val="00AD1485"/>
    <w:rsid w:val="00AD485D"/>
    <w:rsid w:val="00AD640E"/>
    <w:rsid w:val="00AE37AF"/>
    <w:rsid w:val="00AE38BC"/>
    <w:rsid w:val="00AE3968"/>
    <w:rsid w:val="00AE481E"/>
    <w:rsid w:val="00AE5303"/>
    <w:rsid w:val="00AE5963"/>
    <w:rsid w:val="00AE611A"/>
    <w:rsid w:val="00AF0E85"/>
    <w:rsid w:val="00AF3CC0"/>
    <w:rsid w:val="00AF5350"/>
    <w:rsid w:val="00AF67A2"/>
    <w:rsid w:val="00B0081F"/>
    <w:rsid w:val="00B00900"/>
    <w:rsid w:val="00B03E92"/>
    <w:rsid w:val="00B06CE6"/>
    <w:rsid w:val="00B10A7C"/>
    <w:rsid w:val="00B11041"/>
    <w:rsid w:val="00B11526"/>
    <w:rsid w:val="00B11F4A"/>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706"/>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434"/>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5BB"/>
    <w:rsid w:val="00E5316D"/>
    <w:rsid w:val="00E539C8"/>
    <w:rsid w:val="00E5411F"/>
    <w:rsid w:val="00E55181"/>
    <w:rsid w:val="00E56C0B"/>
    <w:rsid w:val="00E57174"/>
    <w:rsid w:val="00E6048A"/>
    <w:rsid w:val="00E6341B"/>
    <w:rsid w:val="00E638CA"/>
    <w:rsid w:val="00E67A96"/>
    <w:rsid w:val="00E71C07"/>
    <w:rsid w:val="00E7242B"/>
    <w:rsid w:val="00E73051"/>
    <w:rsid w:val="00E7324E"/>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3495"/>
    <w:rsid w:val="00F50035"/>
    <w:rsid w:val="00F51E08"/>
    <w:rsid w:val="00F5471C"/>
    <w:rsid w:val="00F55257"/>
    <w:rsid w:val="00F57214"/>
    <w:rsid w:val="00F61D4F"/>
    <w:rsid w:val="00F62F48"/>
    <w:rsid w:val="00F63F58"/>
    <w:rsid w:val="00F65015"/>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F85394305FF9FAB47A082F806A0E80ACCC71E9AFA7CB77C155191829F655E972488AAV8J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FC61698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42E4-4F11-4A5E-BF35-5127DFB9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16641</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111273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cp:revision>
  <cp:lastPrinted>2020-02-27T09:27:00Z</cp:lastPrinted>
  <dcterms:created xsi:type="dcterms:W3CDTF">2021-10-14T14:07:00Z</dcterms:created>
  <dcterms:modified xsi:type="dcterms:W3CDTF">2021-10-15T12:26:00Z</dcterms:modified>
</cp:coreProperties>
</file>