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3820C6F9"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040605">
        <w:rPr>
          <w:b/>
          <w:bCs/>
          <w:sz w:val="24"/>
          <w:szCs w:val="24"/>
        </w:rPr>
        <w:t>1</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040605">
        <w:rPr>
          <w:b/>
          <w:bCs/>
          <w:sz w:val="24"/>
          <w:szCs w:val="24"/>
        </w:rPr>
        <w:t>2021</w:t>
      </w:r>
    </w:p>
    <w:p w14:paraId="1DE66B75" w14:textId="432C8A18" w:rsidR="0089178C" w:rsidRPr="00040605" w:rsidRDefault="002D19BB" w:rsidP="0089178C">
      <w:pPr>
        <w:tabs>
          <w:tab w:val="left" w:pos="-142"/>
        </w:tabs>
        <w:spacing w:line="240" w:lineRule="auto"/>
        <w:ind w:firstLine="709"/>
        <w:jc w:val="center"/>
        <w:rPr>
          <w:b/>
          <w:bCs/>
          <w:sz w:val="24"/>
          <w:szCs w:val="24"/>
        </w:rPr>
      </w:pPr>
      <w:r w:rsidRPr="00040605">
        <w:rPr>
          <w:b/>
          <w:bCs/>
          <w:sz w:val="24"/>
          <w:szCs w:val="24"/>
        </w:rPr>
        <w:t xml:space="preserve">на проведение закупки путем </w:t>
      </w:r>
      <w:r w:rsidR="002F50A6" w:rsidRPr="00040605">
        <w:rPr>
          <w:b/>
          <w:bCs/>
          <w:sz w:val="24"/>
          <w:szCs w:val="24"/>
        </w:rPr>
        <w:t>конкурса</w:t>
      </w:r>
      <w:r w:rsidRPr="00040605">
        <w:rPr>
          <w:b/>
          <w:bCs/>
          <w:sz w:val="24"/>
          <w:szCs w:val="24"/>
        </w:rPr>
        <w:t xml:space="preserve"> в электронной форме</w:t>
      </w:r>
      <w:r w:rsidR="00514901" w:rsidRPr="00040605">
        <w:rPr>
          <w:b/>
          <w:bCs/>
          <w:sz w:val="24"/>
          <w:szCs w:val="24"/>
        </w:rPr>
        <w:t>,</w:t>
      </w:r>
      <w:r w:rsidRPr="00040605">
        <w:rPr>
          <w:b/>
          <w:bCs/>
          <w:sz w:val="24"/>
          <w:szCs w:val="24"/>
        </w:rPr>
        <w:t xml:space="preserve"> </w:t>
      </w:r>
      <w:r w:rsidR="00514901" w:rsidRPr="00040605">
        <w:rPr>
          <w:b/>
          <w:bCs/>
          <w:sz w:val="24"/>
          <w:szCs w:val="24"/>
        </w:rPr>
        <w:t xml:space="preserve">участниками которого могут быть только субъекты малого и среднего предпринимательства, </w:t>
      </w:r>
      <w:r w:rsidR="002F50A6" w:rsidRPr="00040605">
        <w:rPr>
          <w:b/>
          <w:bCs/>
          <w:sz w:val="24"/>
          <w:szCs w:val="24"/>
        </w:rPr>
        <w:br/>
      </w:r>
      <w:r w:rsidR="00040605" w:rsidRPr="00040605">
        <w:rPr>
          <w:b/>
          <w:sz w:val="24"/>
          <w:szCs w:val="24"/>
        </w:rPr>
        <w:t xml:space="preserve">на выполнение работ по </w:t>
      </w:r>
      <w:r w:rsidR="00040605">
        <w:rPr>
          <w:b/>
          <w:sz w:val="24"/>
          <w:szCs w:val="24"/>
        </w:rPr>
        <w:t>с</w:t>
      </w:r>
      <w:r w:rsidR="00040605" w:rsidRPr="00040605">
        <w:rPr>
          <w:b/>
          <w:sz w:val="24"/>
          <w:szCs w:val="24"/>
        </w:rPr>
        <w:t>охранению и приспособлению к современному использованию нежилых помещений в объекте культурного наследия регионального значения</w:t>
      </w:r>
      <w:r w:rsidR="00040605">
        <w:rPr>
          <w:b/>
          <w:sz w:val="24"/>
          <w:szCs w:val="24"/>
        </w:rPr>
        <w:br/>
      </w:r>
      <w:r w:rsidR="00040605" w:rsidRPr="00040605">
        <w:rPr>
          <w:b/>
          <w:sz w:val="24"/>
          <w:szCs w:val="24"/>
        </w:rPr>
        <w:t xml:space="preserve"> "Дом Н.Ф. Целибеева", расположенного </w:t>
      </w:r>
      <w:r w:rsidR="00040605" w:rsidRPr="00040605">
        <w:rPr>
          <w:b/>
          <w:bCs/>
          <w:sz w:val="24"/>
          <w:szCs w:val="24"/>
        </w:rPr>
        <w:t xml:space="preserve">по адресу: </w:t>
      </w:r>
      <w:r w:rsidR="00040605" w:rsidRPr="00040605">
        <w:rPr>
          <w:b/>
          <w:bCs/>
          <w:sz w:val="24"/>
          <w:szCs w:val="24"/>
        </w:rPr>
        <w:br/>
        <w:t>Санкт-Петербург, Серпуховская ул., д. 2/68, литер А</w:t>
      </w:r>
    </w:p>
    <w:p w14:paraId="605F5E70" w14:textId="77777777" w:rsidR="00040605" w:rsidRPr="002F50A6" w:rsidRDefault="00040605" w:rsidP="0089178C">
      <w:pPr>
        <w:tabs>
          <w:tab w:val="left" w:pos="-142"/>
        </w:tabs>
        <w:spacing w:line="240" w:lineRule="auto"/>
        <w:ind w:firstLine="709"/>
        <w:jc w:val="center"/>
        <w:rPr>
          <w:b/>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209EE3F6" w:rsidR="00200885" w:rsidRPr="00040605" w:rsidRDefault="00213D75" w:rsidP="00040605">
      <w:pPr>
        <w:tabs>
          <w:tab w:val="left" w:pos="-142"/>
        </w:tabs>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040605">
        <w:rPr>
          <w:sz w:val="24"/>
          <w:szCs w:val="24"/>
        </w:rPr>
        <w:t xml:space="preserve">Выполнение </w:t>
      </w:r>
      <w:r w:rsidR="00040605" w:rsidRPr="00040605">
        <w:rPr>
          <w:sz w:val="24"/>
          <w:szCs w:val="24"/>
        </w:rPr>
        <w:t>работ по сохранению и приспособлению к современному использованию нежилых помещений в объекте культурного наследия регионального значения «Дом Н.Ф. Целибеева</w:t>
      </w:r>
      <w:r w:rsidR="00040605">
        <w:rPr>
          <w:sz w:val="24"/>
          <w:szCs w:val="24"/>
        </w:rPr>
        <w:t>»</w:t>
      </w:r>
      <w:r w:rsidR="00040605" w:rsidRPr="00040605">
        <w:rPr>
          <w:sz w:val="24"/>
          <w:szCs w:val="24"/>
        </w:rPr>
        <w:t xml:space="preserve">, расположенного </w:t>
      </w:r>
      <w:r w:rsidR="00040605" w:rsidRPr="00040605">
        <w:rPr>
          <w:bCs/>
          <w:sz w:val="24"/>
          <w:szCs w:val="24"/>
        </w:rPr>
        <w:t>по адресу: Сан</w:t>
      </w:r>
      <w:r w:rsidR="00040605">
        <w:rPr>
          <w:bCs/>
          <w:sz w:val="24"/>
          <w:szCs w:val="24"/>
        </w:rPr>
        <w:t>кт-Петербург, Серпуховская ул.,</w:t>
      </w:r>
      <w:r w:rsidR="00040605" w:rsidRPr="00040605">
        <w:rPr>
          <w:bCs/>
          <w:sz w:val="24"/>
          <w:szCs w:val="24"/>
        </w:rPr>
        <w:t xml:space="preserve"> д. 2/68, литер А</w:t>
      </w:r>
      <w:r w:rsidR="00040605">
        <w:rPr>
          <w:b/>
          <w:bCs/>
          <w:sz w:val="24"/>
          <w:szCs w:val="24"/>
        </w:rPr>
        <w:t xml:space="preserve"> </w:t>
      </w:r>
      <w:r w:rsidR="00200885" w:rsidRPr="00DA5A2E">
        <w:rPr>
          <w:sz w:val="24"/>
          <w:szCs w:val="24"/>
        </w:rPr>
        <w:t>в соответствии с техническим заданием (</w:t>
      </w:r>
      <w:r w:rsidR="00200885" w:rsidRPr="00040605">
        <w:rPr>
          <w:sz w:val="24"/>
          <w:szCs w:val="24"/>
        </w:rPr>
        <w:t>Приложение № 1 к настоящей документации).</w:t>
      </w:r>
    </w:p>
    <w:p w14:paraId="57184991" w14:textId="66132CF9" w:rsidR="00753696" w:rsidRPr="0095496A" w:rsidRDefault="00213D75" w:rsidP="001F6CBE">
      <w:pPr>
        <w:spacing w:line="240" w:lineRule="auto"/>
        <w:ind w:firstLine="709"/>
        <w:rPr>
          <w:sz w:val="24"/>
          <w:szCs w:val="24"/>
        </w:rPr>
      </w:pPr>
      <w:r w:rsidRPr="00040605">
        <w:rPr>
          <w:sz w:val="24"/>
          <w:szCs w:val="24"/>
        </w:rPr>
        <w:t xml:space="preserve">2. Начальная (максимальная) цена договора – </w:t>
      </w:r>
      <w:r w:rsidR="00040605" w:rsidRPr="00040605">
        <w:rPr>
          <w:bCs/>
          <w:sz w:val="24"/>
          <w:szCs w:val="24"/>
        </w:rPr>
        <w:t>81 276 221</w:t>
      </w:r>
      <w:r w:rsidR="00040605" w:rsidRPr="0035772E">
        <w:rPr>
          <w:bCs/>
          <w:sz w:val="18"/>
          <w:szCs w:val="18"/>
        </w:rPr>
        <w:t xml:space="preserve"> </w:t>
      </w:r>
      <w:r w:rsidR="00753696" w:rsidRPr="00DA5A2E">
        <w:rPr>
          <w:sz w:val="24"/>
          <w:szCs w:val="24"/>
        </w:rPr>
        <w:t>(</w:t>
      </w:r>
      <w:r w:rsidR="00040605">
        <w:rPr>
          <w:sz w:val="24"/>
          <w:szCs w:val="24"/>
        </w:rPr>
        <w:t xml:space="preserve">восемьдесят один </w:t>
      </w:r>
      <w:r w:rsidR="00753696">
        <w:rPr>
          <w:sz w:val="24"/>
          <w:szCs w:val="24"/>
        </w:rPr>
        <w:t>миллион</w:t>
      </w:r>
      <w:r w:rsidR="00040605">
        <w:rPr>
          <w:sz w:val="24"/>
          <w:szCs w:val="24"/>
        </w:rPr>
        <w:t xml:space="preserve"> двести семьдесят шесть тысяч двести двадцать один</w:t>
      </w:r>
      <w:r w:rsidR="00753696" w:rsidRPr="00DA5A2E">
        <w:rPr>
          <w:sz w:val="24"/>
          <w:szCs w:val="24"/>
        </w:rPr>
        <w:t>)</w:t>
      </w:r>
      <w:r w:rsidR="00753696" w:rsidRPr="0095496A">
        <w:rPr>
          <w:sz w:val="24"/>
          <w:szCs w:val="24"/>
        </w:rPr>
        <w:t xml:space="preserve"> рубл</w:t>
      </w:r>
      <w:r w:rsidR="00040605">
        <w:rPr>
          <w:sz w:val="24"/>
          <w:szCs w:val="24"/>
        </w:rPr>
        <w:t>ь 72 копейки</w:t>
      </w:r>
      <w:r w:rsidR="00753696" w:rsidRPr="0095496A">
        <w:rPr>
          <w:sz w:val="24"/>
          <w:szCs w:val="24"/>
        </w:rPr>
        <w:t>.</w:t>
      </w:r>
    </w:p>
    <w:p w14:paraId="1D44A3F1" w14:textId="63588CA4" w:rsidR="00213D75" w:rsidRPr="0095496A" w:rsidRDefault="00213D75" w:rsidP="001F6CBE">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7D2E99A5"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040605">
        <w:rPr>
          <w:sz w:val="24"/>
          <w:szCs w:val="24"/>
        </w:rPr>
        <w:t>15.07</w:t>
      </w:r>
      <w:r w:rsidR="00753696" w:rsidRPr="00444E05">
        <w:rPr>
          <w:sz w:val="24"/>
          <w:szCs w:val="24"/>
        </w:rPr>
        <w:t>.2021</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7C5B00BD" w14:textId="77777777" w:rsidR="00040605" w:rsidRDefault="00213D75" w:rsidP="001F6CBE">
      <w:pPr>
        <w:spacing w:line="240" w:lineRule="auto"/>
        <w:ind w:firstLine="709"/>
        <w:rPr>
          <w:bCs/>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040605" w:rsidRPr="00040605">
        <w:rPr>
          <w:bCs/>
          <w:sz w:val="24"/>
          <w:szCs w:val="24"/>
        </w:rPr>
        <w:t>Санк</w:t>
      </w:r>
      <w:r w:rsidR="00040605">
        <w:rPr>
          <w:bCs/>
          <w:sz w:val="24"/>
          <w:szCs w:val="24"/>
        </w:rPr>
        <w:t xml:space="preserve">т-Петербург, Серпуховская ул., </w:t>
      </w:r>
      <w:r w:rsidR="00040605" w:rsidRPr="00040605">
        <w:rPr>
          <w:bCs/>
          <w:sz w:val="24"/>
          <w:szCs w:val="24"/>
        </w:rPr>
        <w:t>д. 2/68, литер А</w:t>
      </w:r>
    </w:p>
    <w:p w14:paraId="12EC2C25" w14:textId="6AF87AD3" w:rsidR="00213D75" w:rsidRPr="0095496A" w:rsidRDefault="00213D75" w:rsidP="001F6CBE">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3B6404FC" w:rsidR="00C46465" w:rsidRDefault="002F50A6" w:rsidP="001F6CBE">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46465" w:rsidRPr="008B465D">
        <w:rPr>
          <w:sz w:val="24"/>
          <w:szCs w:val="24"/>
        </w:rPr>
        <w:t xml:space="preserve">в размере </w:t>
      </w:r>
      <w:r w:rsidR="00C46465">
        <w:rPr>
          <w:sz w:val="24"/>
          <w:szCs w:val="24"/>
        </w:rPr>
        <w:t>2</w:t>
      </w:r>
      <w:r w:rsidR="00C46465" w:rsidRPr="008B465D">
        <w:rPr>
          <w:sz w:val="24"/>
          <w:szCs w:val="24"/>
        </w:rPr>
        <w:t xml:space="preserve"> %</w:t>
      </w:r>
      <w:r w:rsidR="00581170">
        <w:rPr>
          <w:sz w:val="24"/>
          <w:szCs w:val="24"/>
        </w:rPr>
        <w:t xml:space="preserve"> </w:t>
      </w:r>
      <w:r w:rsidR="00581170">
        <w:rPr>
          <w:sz w:val="24"/>
          <w:szCs w:val="24"/>
        </w:rPr>
        <w:br/>
        <w:t>от начальной (максимальной) цены договора</w:t>
      </w:r>
      <w:r w:rsidR="00C46465" w:rsidRPr="008B465D">
        <w:rPr>
          <w:sz w:val="24"/>
          <w:szCs w:val="24"/>
        </w:rPr>
        <w:t xml:space="preserve">, что составляет </w:t>
      </w:r>
      <w:r w:rsidR="00040605">
        <w:rPr>
          <w:sz w:val="24"/>
          <w:szCs w:val="24"/>
        </w:rPr>
        <w:t xml:space="preserve">1 625 524 </w:t>
      </w:r>
      <w:r w:rsidR="00C46465" w:rsidRPr="008B465D">
        <w:rPr>
          <w:sz w:val="24"/>
          <w:szCs w:val="24"/>
        </w:rPr>
        <w:t>(</w:t>
      </w:r>
      <w:r w:rsidR="00753696">
        <w:rPr>
          <w:sz w:val="24"/>
          <w:szCs w:val="24"/>
        </w:rPr>
        <w:t xml:space="preserve">один миллион </w:t>
      </w:r>
      <w:r w:rsidR="00040605">
        <w:rPr>
          <w:sz w:val="24"/>
          <w:szCs w:val="24"/>
        </w:rPr>
        <w:t>шестьсот двадцать пять тысяч пятьсот двадцать четыре) рубля</w:t>
      </w:r>
      <w:r w:rsidR="00753696">
        <w:rPr>
          <w:sz w:val="24"/>
          <w:szCs w:val="24"/>
        </w:rPr>
        <w:t xml:space="preserve"> </w:t>
      </w:r>
      <w:r w:rsidR="00040605">
        <w:rPr>
          <w:sz w:val="24"/>
          <w:szCs w:val="24"/>
        </w:rPr>
        <w:t>43</w:t>
      </w:r>
      <w:r w:rsidR="00C46465" w:rsidRPr="008B465D">
        <w:rPr>
          <w:sz w:val="24"/>
          <w:szCs w:val="24"/>
        </w:rPr>
        <w:t xml:space="preserve"> коп.</w:t>
      </w:r>
    </w:p>
    <w:p w14:paraId="3C541299" w14:textId="7139EEB5" w:rsidR="008B465D" w:rsidRPr="008B465D" w:rsidRDefault="002F50A6" w:rsidP="001F6CBE">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в размере </w:t>
      </w:r>
      <w:r w:rsidR="00C46465">
        <w:rPr>
          <w:sz w:val="24"/>
          <w:szCs w:val="24"/>
        </w:rPr>
        <w:t>5</w:t>
      </w:r>
      <w:r w:rsidRPr="008B465D">
        <w:rPr>
          <w:sz w:val="24"/>
          <w:szCs w:val="24"/>
        </w:rPr>
        <w:t xml:space="preserve"> %</w:t>
      </w:r>
      <w:r w:rsidR="00581170">
        <w:rPr>
          <w:sz w:val="24"/>
          <w:szCs w:val="24"/>
        </w:rPr>
        <w:t xml:space="preserve"> от начальной (максимальной) цены договора</w:t>
      </w:r>
      <w:r w:rsidR="00581170" w:rsidRPr="008B465D">
        <w:rPr>
          <w:sz w:val="24"/>
          <w:szCs w:val="24"/>
        </w:rPr>
        <w:t>,</w:t>
      </w:r>
      <w:r w:rsidRPr="008B465D">
        <w:rPr>
          <w:sz w:val="24"/>
          <w:szCs w:val="24"/>
        </w:rPr>
        <w:t xml:space="preserve"> что составляет </w:t>
      </w:r>
      <w:r w:rsidR="00040605">
        <w:rPr>
          <w:sz w:val="24"/>
          <w:szCs w:val="24"/>
        </w:rPr>
        <w:t>4 063 811</w:t>
      </w:r>
      <w:r w:rsidR="008B465D" w:rsidRPr="008B465D">
        <w:rPr>
          <w:sz w:val="24"/>
          <w:szCs w:val="24"/>
        </w:rPr>
        <w:t xml:space="preserve"> (</w:t>
      </w:r>
      <w:r w:rsidR="00753696">
        <w:rPr>
          <w:sz w:val="24"/>
          <w:szCs w:val="24"/>
        </w:rPr>
        <w:t xml:space="preserve">четыре миллиона </w:t>
      </w:r>
      <w:r w:rsidR="00040605">
        <w:rPr>
          <w:sz w:val="24"/>
          <w:szCs w:val="24"/>
        </w:rPr>
        <w:t>шестьдесят три тысячи восемьсот одиннадцать) рублей 09</w:t>
      </w:r>
      <w:r w:rsidR="008B465D" w:rsidRPr="008B465D">
        <w:rPr>
          <w:sz w:val="24"/>
          <w:szCs w:val="24"/>
        </w:rPr>
        <w:t xml:space="preserve"> коп.</w:t>
      </w:r>
    </w:p>
    <w:p w14:paraId="4C01BBD9" w14:textId="072007B9" w:rsidR="0039478E" w:rsidRDefault="00040605" w:rsidP="00040605">
      <w:pPr>
        <w:pStyle w:val="a4"/>
        <w:numPr>
          <w:ilvl w:val="0"/>
          <w:numId w:val="0"/>
        </w:numPr>
        <w:tabs>
          <w:tab w:val="left" w:pos="7335"/>
        </w:tabs>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1F6CBE">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77777777" w:rsidR="002F50A6" w:rsidRPr="00FC4BEC" w:rsidRDefault="002F50A6" w:rsidP="001F6CBE">
      <w:pPr>
        <w:pStyle w:val="affd"/>
        <w:autoSpaceDE w:val="0"/>
        <w:autoSpaceDN w:val="0"/>
        <w:adjustRightInd w:val="0"/>
        <w:ind w:left="0" w:firstLine="709"/>
        <w:jc w:val="both"/>
      </w:pPr>
      <w:r>
        <w:rPr>
          <w:snapToGrid w:val="0"/>
        </w:rPr>
        <w:lastRenderedPageBreak/>
        <w:t>2.1</w:t>
      </w:r>
      <w:r w:rsidRPr="00FC4BEC">
        <w:rPr>
          <w:snapToGrid w:val="0"/>
        </w:rPr>
        <w:t>. У</w:t>
      </w:r>
      <w:r w:rsidRPr="00FC4BEC">
        <w:rPr>
          <w:rFonts w:cs="Calibri"/>
          <w:snapToGrid w:val="0"/>
          <w:lang w:eastAsia="ar-SA"/>
        </w:rPr>
        <w:t xml:space="preserve">частник </w:t>
      </w:r>
      <w:r w:rsidRPr="00FC4BEC">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65DA3193" w14:textId="77777777" w:rsidR="002F50A6" w:rsidRPr="00FC4BEC" w:rsidRDefault="002F50A6" w:rsidP="001F6CBE">
      <w:pPr>
        <w:pStyle w:val="affd"/>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1F6CBE">
      <w:pPr>
        <w:pStyle w:val="affd"/>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1F6CBE">
      <w:pPr>
        <w:pStyle w:val="affd"/>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1F6CBE">
      <w:pPr>
        <w:pStyle w:val="affd"/>
        <w:tabs>
          <w:tab w:val="left" w:pos="1134"/>
        </w:tabs>
        <w:ind w:left="0" w:firstLine="709"/>
        <w:jc w:val="both"/>
      </w:pPr>
      <w:r w:rsidRPr="00C716DF">
        <w:t>2.</w:t>
      </w:r>
      <w:r w:rsidR="002F50A6">
        <w:t>2</w:t>
      </w:r>
      <w:r w:rsidRPr="00E61666">
        <w:t>.</w:t>
      </w:r>
      <w:r w:rsidRPr="00200885">
        <w:rPr>
          <w:color w:val="FF0000"/>
        </w:rPr>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1F6CBE">
      <w:pPr>
        <w:pStyle w:val="affd"/>
        <w:numPr>
          <w:ilvl w:val="1"/>
          <w:numId w:val="16"/>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1F6CBE">
      <w:pPr>
        <w:pStyle w:val="affd"/>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1F6CBE">
      <w:pPr>
        <w:pStyle w:val="affd"/>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1F6CBE">
      <w:pPr>
        <w:pStyle w:val="affd"/>
        <w:numPr>
          <w:ilvl w:val="1"/>
          <w:numId w:val="21"/>
        </w:numPr>
        <w:tabs>
          <w:tab w:val="left" w:pos="284"/>
          <w:tab w:val="left" w:pos="1134"/>
        </w:tabs>
        <w:ind w:left="0" w:firstLine="709"/>
        <w:jc w:val="both"/>
      </w:pPr>
      <w:r w:rsidRPr="009F496E">
        <w:lastRenderedPageBreak/>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7FD1F215" w:rsidR="003D1374" w:rsidRPr="009F496E" w:rsidRDefault="00B03620" w:rsidP="001F6CBE">
      <w:pPr>
        <w:pStyle w:val="affd"/>
        <w:numPr>
          <w:ilvl w:val="1"/>
          <w:numId w:val="21"/>
        </w:numPr>
        <w:tabs>
          <w:tab w:val="left" w:pos="284"/>
          <w:tab w:val="left" w:pos="1134"/>
        </w:tabs>
        <w:ind w:left="0" w:firstLine="709"/>
        <w:jc w:val="both"/>
      </w:pPr>
      <w:r>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263BD36E" w:rsidR="00260DA6" w:rsidRPr="009F496E" w:rsidRDefault="002F50A6" w:rsidP="001F6CBE">
      <w:pPr>
        <w:pStyle w:val="affd"/>
        <w:autoSpaceDE w:val="0"/>
        <w:autoSpaceDN w:val="0"/>
        <w:adjustRightInd w:val="0"/>
        <w:ind w:left="0" w:firstLine="709"/>
        <w:jc w:val="both"/>
      </w:pPr>
      <w:r>
        <w:t>2.10.</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0E72829"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w:t>
      </w:r>
      <w:r w:rsidRPr="009F496E">
        <w:rPr>
          <w:sz w:val="24"/>
          <w:szCs w:val="24"/>
        </w:rPr>
        <w:lastRenderedPageBreak/>
        <w:t xml:space="preserve">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50AD319A"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Pr="009F496E">
        <w:rPr>
          <w:sz w:val="24"/>
          <w:szCs w:val="24"/>
        </w:rPr>
        <w:t>состоит из двух частей и ценового предложения.</w:t>
      </w:r>
    </w:p>
    <w:p w14:paraId="5345F249" w14:textId="77777777" w:rsidR="00A0309D" w:rsidRPr="00B814DF" w:rsidRDefault="00A0309D" w:rsidP="001F6CBE">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3C2622B4" w:rsidR="00011173" w:rsidRPr="00B814DF" w:rsidRDefault="001B1CFA" w:rsidP="001F6CBE">
      <w:pPr>
        <w:autoSpaceDE w:val="0"/>
        <w:autoSpaceDN w:val="0"/>
        <w:adjustRightInd w:val="0"/>
        <w:spacing w:line="240" w:lineRule="auto"/>
        <w:ind w:firstLine="709"/>
        <w:rPr>
          <w:sz w:val="24"/>
        </w:rPr>
      </w:pPr>
      <w:r w:rsidRPr="00B814DF">
        <w:rPr>
          <w:sz w:val="24"/>
          <w:szCs w:val="24"/>
        </w:rPr>
        <w:t>2.1.</w:t>
      </w:r>
      <w:r w:rsidR="00A0309D" w:rsidRPr="00B814DF">
        <w:rPr>
          <w:sz w:val="24"/>
          <w:szCs w:val="24"/>
        </w:rPr>
        <w:t xml:space="preserve"> </w:t>
      </w:r>
      <w:r w:rsidR="00010DE9" w:rsidRPr="00B814DF">
        <w:rPr>
          <w:sz w:val="24"/>
          <w:szCs w:val="24"/>
        </w:rPr>
        <w:t>о</w:t>
      </w:r>
      <w:r w:rsidR="00465048" w:rsidRPr="00B814DF">
        <w:rPr>
          <w:sz w:val="24"/>
        </w:rPr>
        <w:t>писание поставляемого товара</w:t>
      </w:r>
      <w:r w:rsidR="00E733F3" w:rsidRPr="00B814DF">
        <w:rPr>
          <w:sz w:val="24"/>
        </w:rPr>
        <w:t xml:space="preserve"> (требования установлены в</w:t>
      </w:r>
      <w:r w:rsidR="00E733F3" w:rsidRPr="00B814DF">
        <w:rPr>
          <w:iCs/>
          <w:sz w:val="22"/>
          <w:szCs w:val="22"/>
        </w:rPr>
        <w:t xml:space="preserve"> соответствии с Приложением №3 к Техническому заданию конкурсной документации)</w:t>
      </w:r>
      <w:r w:rsidR="00465048" w:rsidRPr="00B814DF">
        <w:rPr>
          <w:sz w:val="24"/>
        </w:rPr>
        <w:t>, выполняемой работы, оказываемой услуги, которы</w:t>
      </w:r>
      <w:r w:rsidR="002F50A6" w:rsidRPr="00B814DF">
        <w:rPr>
          <w:sz w:val="24"/>
        </w:rPr>
        <w:t>е являются предметом настоящей закупки</w:t>
      </w:r>
      <w:r w:rsidR="00465048" w:rsidRPr="00B814DF">
        <w:rPr>
          <w:sz w:val="24"/>
        </w:rPr>
        <w:t>, составленное в соответствии с формой</w:t>
      </w:r>
      <w:r w:rsidR="002545F1" w:rsidRPr="00B814DF">
        <w:rPr>
          <w:sz w:val="24"/>
        </w:rPr>
        <w:t xml:space="preserve"> </w:t>
      </w:r>
      <w:r w:rsidR="002545F1" w:rsidRPr="00B814DF">
        <w:rPr>
          <w:sz w:val="24"/>
          <w:szCs w:val="24"/>
        </w:rPr>
        <w:t>«</w:t>
      </w:r>
      <w:r w:rsidR="00111612" w:rsidRPr="00B814DF">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2545F1" w:rsidRPr="00B814DF">
        <w:rPr>
          <w:sz w:val="24"/>
          <w:szCs w:val="24"/>
          <w:lang w:eastAsia="en-US"/>
        </w:rPr>
        <w:t>»</w:t>
      </w:r>
      <w:r w:rsidR="00111612" w:rsidRPr="00B814DF">
        <w:rPr>
          <w:sz w:val="24"/>
        </w:rPr>
        <w:t>, являющей</w:t>
      </w:r>
      <w:r w:rsidR="002545F1" w:rsidRPr="00B814DF">
        <w:rPr>
          <w:sz w:val="24"/>
        </w:rPr>
        <w:t>ся</w:t>
      </w:r>
      <w:r w:rsidR="00465048" w:rsidRPr="00B814DF">
        <w:rPr>
          <w:sz w:val="24"/>
        </w:rPr>
        <w:t xml:space="preserve"> приложением</w:t>
      </w:r>
      <w:r w:rsidR="002545F1" w:rsidRPr="00B814DF">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166E8C"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№3 к техническому заданию.</w:t>
      </w:r>
      <w:r w:rsidR="00EA7B9C">
        <w:rPr>
          <w:sz w:val="24"/>
        </w:rPr>
        <w:t xml:space="preserve"> </w:t>
      </w:r>
    </w:p>
    <w:p w14:paraId="437DF6AB" w14:textId="78ABB965" w:rsidR="00465048" w:rsidRPr="00010DE9"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w:t>
      </w:r>
      <w:r w:rsidR="003E73F1">
        <w:rPr>
          <w:sz w:val="24"/>
        </w:rPr>
        <w:t>конкурсе</w:t>
      </w:r>
      <w:r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Pr="00010DE9">
        <w:rPr>
          <w:sz w:val="24"/>
        </w:rPr>
        <w:t xml:space="preserve"> предлагается эквивалентный товар, в первой части заявки на участие в </w:t>
      </w:r>
      <w:r w:rsidR="00830473">
        <w:rPr>
          <w:sz w:val="24"/>
        </w:rPr>
        <w:t>закупке</w:t>
      </w:r>
      <w:r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Default="00A0309D" w:rsidP="001F6CBE">
      <w:pPr>
        <w:pStyle w:val="affd"/>
        <w:numPr>
          <w:ilvl w:val="0"/>
          <w:numId w:val="2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BDB29CC" w:rsidR="00D255BD" w:rsidRPr="009F496E" w:rsidRDefault="00AA3661" w:rsidP="001F6CBE">
      <w:pPr>
        <w:autoSpaceDE w:val="0"/>
        <w:autoSpaceDN w:val="0"/>
        <w:adjustRightInd w:val="0"/>
        <w:spacing w:line="240" w:lineRule="auto"/>
        <w:ind w:firstLine="709"/>
        <w:rPr>
          <w:sz w:val="24"/>
          <w:szCs w:val="24"/>
        </w:rPr>
      </w:pPr>
      <w:r w:rsidRPr="009F496E">
        <w:rPr>
          <w:sz w:val="24"/>
          <w:szCs w:val="24"/>
        </w:rPr>
        <w:t xml:space="preserve">3.1. </w:t>
      </w:r>
      <w:r w:rsidR="00A93C21" w:rsidRPr="00244208">
        <w:rPr>
          <w:bCs/>
          <w:sz w:val="24"/>
          <w:szCs w:val="24"/>
        </w:rPr>
        <w:t xml:space="preserve">заполненную и подписанную участником форму </w:t>
      </w:r>
      <w:r w:rsidR="002705D7" w:rsidRPr="009F496E">
        <w:rPr>
          <w:color w:val="000000"/>
          <w:sz w:val="24"/>
          <w:szCs w:val="24"/>
        </w:rPr>
        <w:t xml:space="preserve">«Сведения об участнике </w:t>
      </w:r>
      <w:r w:rsidR="003E73F1">
        <w:rPr>
          <w:color w:val="000000"/>
          <w:sz w:val="24"/>
          <w:szCs w:val="24"/>
        </w:rPr>
        <w:t>конкурса</w:t>
      </w:r>
      <w:r w:rsidR="00D84E95">
        <w:rPr>
          <w:color w:val="000000"/>
          <w:sz w:val="24"/>
          <w:szCs w:val="24"/>
        </w:rPr>
        <w:t>» в соответствии</w:t>
      </w:r>
      <w:r w:rsidR="002705D7" w:rsidRPr="009F496E">
        <w:rPr>
          <w:color w:val="000000"/>
          <w:sz w:val="24"/>
          <w:szCs w:val="24"/>
        </w:rPr>
        <w:t xml:space="preserve">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F6CBE">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w:t>
      </w:r>
      <w:r w:rsidR="001B1CFA" w:rsidRPr="009F496E">
        <w:rPr>
          <w:color w:val="000000" w:themeColor="text1"/>
          <w:sz w:val="24"/>
          <w:szCs w:val="24"/>
        </w:rPr>
        <w:lastRenderedPageBreak/>
        <w:t>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9627B8" w:rsidR="009C16B1" w:rsidRPr="009F496E" w:rsidRDefault="00030947" w:rsidP="001F6CBE">
      <w:pPr>
        <w:pStyle w:val="ad"/>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3E73F1">
        <w:rPr>
          <w:bCs/>
        </w:rPr>
        <w:t>конкурса</w:t>
      </w:r>
      <w:r w:rsidR="009C16B1" w:rsidRPr="009F496E">
        <w:rPr>
          <w:bCs/>
        </w:rPr>
        <w:t xml:space="preserve">,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F6CBE">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F6CBE">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04E0E121" w:rsidR="00030947" w:rsidRDefault="00030947" w:rsidP="001F6CBE">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F937BC">
        <w:rPr>
          <w:sz w:val="24"/>
          <w:szCs w:val="24"/>
        </w:rPr>
        <w:t xml:space="preserve"> </w:t>
      </w:r>
      <w:r w:rsidR="00B30C87" w:rsidRPr="009F496E">
        <w:rPr>
          <w:sz w:val="24"/>
          <w:szCs w:val="24"/>
        </w:rPr>
        <w:t>учредительные документы з</w:t>
      </w:r>
      <w:r w:rsidR="000D44F5">
        <w:rPr>
          <w:sz w:val="24"/>
          <w:szCs w:val="24"/>
        </w:rPr>
        <w:t>аявителя (для юридических лиц) со всеми изменениями</w:t>
      </w:r>
      <w:r w:rsidR="00B30C87" w:rsidRPr="009F496E">
        <w:rPr>
          <w:sz w:val="24"/>
          <w:szCs w:val="24"/>
        </w:rPr>
        <w:t xml:space="preserve">. </w:t>
      </w:r>
    </w:p>
    <w:p w14:paraId="7BE5B558" w14:textId="439AB580" w:rsidR="00030947" w:rsidRPr="009F496E" w:rsidRDefault="00030947" w:rsidP="001F6CBE">
      <w:pPr>
        <w:autoSpaceDE w:val="0"/>
        <w:autoSpaceDN w:val="0"/>
        <w:adjustRightInd w:val="0"/>
        <w:spacing w:line="240" w:lineRule="auto"/>
        <w:ind w:firstLine="709"/>
        <w:rPr>
          <w:sz w:val="24"/>
          <w:szCs w:val="24"/>
        </w:rPr>
      </w:pPr>
      <w:r w:rsidRPr="009F496E">
        <w:rPr>
          <w:sz w:val="24"/>
          <w:szCs w:val="24"/>
        </w:rPr>
        <w:t>3.</w:t>
      </w:r>
      <w:r w:rsidR="00D37EA6">
        <w:rPr>
          <w:sz w:val="24"/>
          <w:szCs w:val="24"/>
        </w:rPr>
        <w:t>5</w:t>
      </w:r>
      <w:r w:rsidRPr="009F496E">
        <w:rPr>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14:paraId="15443A95" w14:textId="3C161D08" w:rsidR="003E73F1" w:rsidRPr="00E464AB" w:rsidRDefault="003E73F1" w:rsidP="001F6CBE">
      <w:pPr>
        <w:spacing w:line="240" w:lineRule="auto"/>
        <w:ind w:firstLine="709"/>
        <w:rPr>
          <w:color w:val="000000" w:themeColor="text1"/>
          <w:sz w:val="24"/>
          <w:szCs w:val="24"/>
        </w:rPr>
      </w:pPr>
      <w:r>
        <w:rPr>
          <w:color w:val="000000" w:themeColor="text1"/>
          <w:sz w:val="24"/>
          <w:szCs w:val="24"/>
        </w:rPr>
        <w:t>3.6</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75882A16" w14:textId="56BBE919" w:rsidR="003E73F1" w:rsidRDefault="00360CE9" w:rsidP="001F6CBE">
      <w:pPr>
        <w:spacing w:line="240" w:lineRule="auto"/>
        <w:ind w:firstLine="709"/>
        <w:rPr>
          <w:color w:val="000000" w:themeColor="text1"/>
          <w:sz w:val="24"/>
          <w:szCs w:val="24"/>
        </w:rPr>
      </w:pPr>
      <w:r>
        <w:rPr>
          <w:color w:val="000000" w:themeColor="text1"/>
          <w:sz w:val="24"/>
          <w:szCs w:val="24"/>
        </w:rPr>
        <w:t>3.6.1.</w:t>
      </w:r>
      <w:r w:rsidR="003E73F1" w:rsidRPr="00E464AB">
        <w:rPr>
          <w:color w:val="000000" w:themeColor="text1"/>
          <w:sz w:val="24"/>
          <w:szCs w:val="24"/>
        </w:rPr>
        <w:t xml:space="preserve"> полученную не ранее чем за один месяц до дня размещения в ЕИС извещения о проведении </w:t>
      </w:r>
      <w:r w:rsidR="003E73F1" w:rsidRPr="00E464AB">
        <w:rPr>
          <w:bCs/>
          <w:color w:val="000000" w:themeColor="text1"/>
          <w:sz w:val="24"/>
          <w:szCs w:val="24"/>
        </w:rPr>
        <w:t>закупки,</w:t>
      </w:r>
      <w:r w:rsidR="003E73F1" w:rsidRPr="00E464AB">
        <w:rPr>
          <w:color w:val="000000" w:themeColor="text1"/>
          <w:sz w:val="24"/>
          <w:szCs w:val="24"/>
        </w:rPr>
        <w:t xml:space="preserve"> выписку из реестра членов СРО, выданную по форме, утвержденной приказом </w:t>
      </w:r>
      <w:r w:rsidR="006C40BD">
        <w:rPr>
          <w:snapToGrid/>
          <w:sz w:val="24"/>
          <w:szCs w:val="24"/>
        </w:rPr>
        <w:t xml:space="preserve">Ростехнадзора от 04.03.2019 № 86 </w:t>
      </w:r>
      <w:r w:rsidR="007D1169" w:rsidRPr="00880410">
        <w:rPr>
          <w:sz w:val="24"/>
          <w:szCs w:val="24"/>
        </w:rPr>
        <w:t>"Об утверждении формы выписки из реестра членов саморегулируемой организации"</w:t>
      </w:r>
      <w:r w:rsidR="007D1169">
        <w:rPr>
          <w:sz w:val="24"/>
          <w:szCs w:val="24"/>
        </w:rPr>
        <w:t xml:space="preserve"> </w:t>
      </w:r>
      <w:r w:rsidR="006C40BD" w:rsidRPr="00E464AB">
        <w:rPr>
          <w:color w:val="000000" w:themeColor="text1"/>
          <w:sz w:val="24"/>
          <w:szCs w:val="24"/>
        </w:rPr>
        <w:t xml:space="preserve">и </w:t>
      </w:r>
      <w:r w:rsidR="003E73F1" w:rsidRPr="00E464AB">
        <w:rPr>
          <w:color w:val="000000" w:themeColor="text1"/>
          <w:sz w:val="24"/>
          <w:szCs w:val="24"/>
        </w:rPr>
        <w:t>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EC016AA" w14:textId="099ED549" w:rsidR="003E73F1" w:rsidRPr="003E73F1" w:rsidRDefault="003E73F1" w:rsidP="001F6CBE">
      <w:pPr>
        <w:pStyle w:val="affd"/>
        <w:numPr>
          <w:ilvl w:val="1"/>
          <w:numId w:val="22"/>
        </w:numPr>
        <w:autoSpaceDE w:val="0"/>
        <w:autoSpaceDN w:val="0"/>
        <w:adjustRightInd w:val="0"/>
        <w:ind w:left="0" w:firstLine="709"/>
        <w:jc w:val="both"/>
        <w:rPr>
          <w:color w:val="000000" w:themeColor="text1"/>
        </w:rPr>
      </w:pPr>
      <w:r w:rsidRPr="00E245AE">
        <w:t xml:space="preserve">заполненную </w:t>
      </w:r>
      <w:r w:rsidRPr="003E73F1">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5 к настоящей документации.</w:t>
      </w:r>
    </w:p>
    <w:p w14:paraId="59AB2D99" w14:textId="20CAA797" w:rsidR="002D19BB" w:rsidRDefault="00AC4C9A" w:rsidP="001F6CBE">
      <w:pPr>
        <w:pStyle w:val="affd"/>
        <w:widowControl w:val="0"/>
        <w:numPr>
          <w:ilvl w:val="1"/>
          <w:numId w:val="22"/>
        </w:numPr>
        <w:shd w:val="clear" w:color="auto" w:fill="FFFFFF"/>
        <w:ind w:left="0" w:firstLine="709"/>
        <w:jc w:val="both"/>
      </w:pPr>
      <w:r>
        <w:t>з</w:t>
      </w:r>
      <w:r w:rsidR="00172AD4">
        <w:t xml:space="preserve">аполненную и подписанную участником </w:t>
      </w:r>
      <w:r w:rsidR="002D19BB">
        <w:t>форму</w:t>
      </w:r>
      <w:r w:rsidR="002D19BB" w:rsidRPr="009F496E">
        <w:t xml:space="preserve"> «Справка об опыте участника по </w:t>
      </w:r>
      <w:r w:rsidR="002D19BB">
        <w:t>выполнению работ (</w:t>
      </w:r>
      <w:r w:rsidR="002D19BB" w:rsidRPr="009F496E">
        <w:t>оказанию услуг</w:t>
      </w:r>
      <w:r w:rsidR="002D19BB">
        <w:t>)</w:t>
      </w:r>
      <w:r w:rsidR="002D19BB" w:rsidRPr="009F496E">
        <w:t xml:space="preserve"> сопоставимого характера» по форме приложения № </w:t>
      </w:r>
      <w:r w:rsidR="002D19BB">
        <w:t>6</w:t>
      </w:r>
      <w:r w:rsidR="002D19BB" w:rsidRPr="009F496E">
        <w:t xml:space="preserve"> к настоящей документации.</w:t>
      </w:r>
    </w:p>
    <w:p w14:paraId="05FF3BDE" w14:textId="6D0BECE6" w:rsidR="006B0DF5" w:rsidRPr="006B0DF5" w:rsidRDefault="006B0DF5" w:rsidP="001F6CBE">
      <w:pPr>
        <w:pStyle w:val="affd"/>
        <w:autoSpaceDE w:val="0"/>
        <w:autoSpaceDN w:val="0"/>
        <w:adjustRightInd w:val="0"/>
        <w:ind w:left="0" w:firstLine="709"/>
        <w:jc w:val="both"/>
        <w:rPr>
          <w:bCs/>
        </w:rPr>
      </w:pPr>
      <w:r w:rsidRPr="006B0DF5">
        <w:rPr>
          <w:bCs/>
        </w:rPr>
        <w:t>3.</w:t>
      </w:r>
      <w:r w:rsidR="003E73F1">
        <w:rPr>
          <w:bCs/>
        </w:rPr>
        <w:t xml:space="preserve">9. </w:t>
      </w:r>
      <w:r w:rsidRPr="006B0DF5">
        <w:rPr>
          <w:bCs/>
        </w:rPr>
        <w:t>заполненную и подписанную участником форму «Справка о кадровых ресурсах» по форме приложения № 7 к настоящей документации.</w:t>
      </w:r>
    </w:p>
    <w:p w14:paraId="6A6E7726" w14:textId="714727EB" w:rsidR="003E73F1" w:rsidRDefault="003E73F1" w:rsidP="001F6CBE">
      <w:pPr>
        <w:spacing w:line="240" w:lineRule="auto"/>
        <w:ind w:firstLine="709"/>
        <w:contextualSpacing/>
        <w:rPr>
          <w:bCs/>
          <w:sz w:val="24"/>
          <w:szCs w:val="24"/>
        </w:rPr>
      </w:pPr>
      <w:r>
        <w:rPr>
          <w:bCs/>
          <w:sz w:val="24"/>
          <w:szCs w:val="24"/>
        </w:rPr>
        <w:t xml:space="preserve">3.10. </w:t>
      </w:r>
      <w:r w:rsidRPr="00244208">
        <w:rPr>
          <w:bCs/>
          <w:sz w:val="24"/>
          <w:szCs w:val="24"/>
        </w:rPr>
        <w:t>заполненную и подписанную участником форму «Справк</w:t>
      </w:r>
      <w:r>
        <w:rPr>
          <w:bCs/>
          <w:sz w:val="24"/>
          <w:szCs w:val="24"/>
        </w:rPr>
        <w:t xml:space="preserve">а о </w:t>
      </w:r>
      <w:r w:rsidR="008424F0">
        <w:rPr>
          <w:bCs/>
          <w:sz w:val="24"/>
          <w:szCs w:val="24"/>
        </w:rPr>
        <w:t>наличии технических ресурсов</w:t>
      </w:r>
      <w:r>
        <w:rPr>
          <w:bCs/>
          <w:sz w:val="24"/>
          <w:szCs w:val="24"/>
        </w:rPr>
        <w:t>»</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1E309F08" w14:textId="11475CB2" w:rsidR="003E73F1" w:rsidRDefault="003E73F1" w:rsidP="001F6CBE">
      <w:pPr>
        <w:autoSpaceDE w:val="0"/>
        <w:autoSpaceDN w:val="0"/>
        <w:adjustRightInd w:val="0"/>
        <w:spacing w:line="240" w:lineRule="auto"/>
        <w:ind w:firstLine="709"/>
        <w:rPr>
          <w:sz w:val="24"/>
          <w:szCs w:val="24"/>
        </w:rPr>
      </w:pPr>
      <w:r>
        <w:rPr>
          <w:sz w:val="24"/>
          <w:szCs w:val="24"/>
        </w:rPr>
        <w:lastRenderedPageBreak/>
        <w:t>3</w:t>
      </w:r>
      <w:r w:rsidRPr="00B968DB">
        <w:rPr>
          <w:sz w:val="24"/>
          <w:szCs w:val="24"/>
        </w:rPr>
        <w:t>.1</w:t>
      </w:r>
      <w:r>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14FB8752" w14:textId="4B222746" w:rsidR="003E73F1" w:rsidRDefault="003E73F1" w:rsidP="001F6CBE">
      <w:pPr>
        <w:pStyle w:val="ad"/>
        <w:spacing w:before="0" w:beforeAutospacing="0" w:after="0" w:afterAutospacing="0"/>
        <w:ind w:firstLine="709"/>
        <w:jc w:val="both"/>
      </w:pPr>
      <w:r>
        <w:rPr>
          <w:color w:val="000000" w:themeColor="text1"/>
        </w:rPr>
        <w:t>3.12</w:t>
      </w:r>
      <w:r w:rsidRPr="004E32CA">
        <w:rPr>
          <w:color w:val="000000" w:themeColor="text1"/>
        </w:rPr>
        <w:t xml:space="preserve">.  документ, подтверждающий принадлежность участника закупки к субъектам малого и среднего предпринимательства: </w:t>
      </w:r>
      <w:r w:rsidR="00A93C21" w:rsidRPr="00244208">
        <w:rPr>
          <w:bCs/>
        </w:rPr>
        <w:t xml:space="preserve">заполненную и подписанную участником форму </w:t>
      </w:r>
      <w:r w:rsidRPr="004E32CA">
        <w:rPr>
          <w:color w:val="000000" w:themeColor="text1"/>
        </w:rPr>
        <w:t xml:space="preserve">«Декларация о соответствии участника закупки критериям отнесения к субъектам малого и среднего предпринимательства» по форме приложения № </w:t>
      </w:r>
      <w:r>
        <w:rPr>
          <w:color w:val="000000" w:themeColor="text1"/>
        </w:rPr>
        <w:t>10</w:t>
      </w:r>
      <w:r w:rsidRPr="004E32CA">
        <w:rPr>
          <w:color w:val="000000" w:themeColor="text1"/>
        </w:rPr>
        <w:t xml:space="preserve"> к настоящей документации либо Сведения</w:t>
      </w:r>
      <w:r>
        <w:rPr>
          <w:color w:val="000000" w:themeColor="text1"/>
        </w:rPr>
        <w:t xml:space="preserve"> из Единого реестра субъектов малого и среднего 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748F1F0E" w14:textId="5BBEBFE7" w:rsidR="006B0DF5" w:rsidRPr="006B0DF5" w:rsidRDefault="006B0DF5" w:rsidP="001F6CBE">
      <w:pPr>
        <w:pStyle w:val="affd"/>
        <w:ind w:left="0" w:firstLine="709"/>
        <w:jc w:val="both"/>
        <w:outlineLvl w:val="3"/>
      </w:pPr>
      <w:r w:rsidRPr="006B0DF5">
        <w:t>3.</w:t>
      </w:r>
      <w:r>
        <w:t>1</w:t>
      </w:r>
      <w:r w:rsidR="00444E05">
        <w:t>3</w:t>
      </w:r>
      <w:r w:rsidRPr="006B0DF5">
        <w:t xml:space="preserve">. заполненную и подписанную участником форму «Опись входящих в состав заявки документов» по форме приложения № </w:t>
      </w:r>
      <w:r w:rsidR="008424F0">
        <w:t>12</w:t>
      </w:r>
      <w:r w:rsidRPr="006B0DF5">
        <w:t xml:space="preserve"> к настоящей документации.</w:t>
      </w:r>
    </w:p>
    <w:p w14:paraId="1AA32E72" w14:textId="5123ADED" w:rsidR="00F556C4" w:rsidRDefault="006B0DF5" w:rsidP="001F6CBE">
      <w:pPr>
        <w:widowControl w:val="0"/>
        <w:spacing w:line="240" w:lineRule="auto"/>
        <w:ind w:firstLine="709"/>
        <w:contextualSpacing/>
        <w:rPr>
          <w:sz w:val="24"/>
          <w:szCs w:val="24"/>
        </w:rPr>
      </w:pPr>
      <w:r>
        <w:rPr>
          <w:sz w:val="24"/>
          <w:szCs w:val="24"/>
        </w:rPr>
        <w:t>31</w:t>
      </w:r>
      <w:r w:rsidR="00444E05">
        <w:rPr>
          <w:sz w:val="24"/>
          <w:szCs w:val="24"/>
        </w:rPr>
        <w:t>4</w:t>
      </w:r>
      <w:r w:rsidR="002D19BB" w:rsidRPr="009F496E">
        <w:rPr>
          <w:sz w:val="24"/>
          <w:szCs w:val="24"/>
        </w:rPr>
        <w:t xml:space="preserve">. </w:t>
      </w:r>
      <w:r w:rsidR="00AC4C9A">
        <w:rPr>
          <w:sz w:val="24"/>
          <w:szCs w:val="24"/>
        </w:rPr>
        <w:t xml:space="preserve">заверенные и подписанные </w:t>
      </w:r>
      <w:r w:rsidR="002D19BB" w:rsidRPr="009F496E">
        <w:rPr>
          <w:sz w:val="24"/>
          <w:szCs w:val="24"/>
        </w:rPr>
        <w:t xml:space="preserve">документы, подтверждающие </w:t>
      </w:r>
      <w:r w:rsidR="00F556C4">
        <w:rPr>
          <w:sz w:val="24"/>
          <w:szCs w:val="24"/>
        </w:rPr>
        <w:t>квалификацию</w:t>
      </w:r>
      <w:r w:rsidR="002D19BB" w:rsidRPr="009F496E">
        <w:rPr>
          <w:sz w:val="24"/>
          <w:szCs w:val="24"/>
        </w:rPr>
        <w:t xml:space="preserve"> участника закупки: </w:t>
      </w:r>
    </w:p>
    <w:p w14:paraId="6C7A959F" w14:textId="04A1CC95" w:rsidR="00830033" w:rsidRPr="00EC5DDF" w:rsidRDefault="00830033" w:rsidP="001F6CBE">
      <w:pPr>
        <w:spacing w:line="240" w:lineRule="auto"/>
        <w:ind w:firstLine="709"/>
        <w:contextualSpacing/>
        <w:rPr>
          <w:sz w:val="24"/>
          <w:szCs w:val="24"/>
        </w:rPr>
      </w:pPr>
      <w:r>
        <w:rPr>
          <w:sz w:val="24"/>
          <w:szCs w:val="24"/>
        </w:rPr>
        <w:t>3</w:t>
      </w:r>
      <w:r w:rsidRPr="00C54973">
        <w:rPr>
          <w:sz w:val="24"/>
          <w:szCs w:val="24"/>
        </w:rPr>
        <w:t>.</w:t>
      </w:r>
      <w:r w:rsidR="003F0811">
        <w:rPr>
          <w:sz w:val="24"/>
          <w:szCs w:val="24"/>
        </w:rPr>
        <w:t>1</w:t>
      </w:r>
      <w:r w:rsidR="00444E05">
        <w:rPr>
          <w:sz w:val="24"/>
          <w:szCs w:val="24"/>
        </w:rPr>
        <w:t>4</w:t>
      </w:r>
      <w:r w:rsidRPr="00C54973">
        <w:rPr>
          <w:sz w:val="24"/>
          <w:szCs w:val="24"/>
        </w:rPr>
        <w:t>.1</w:t>
      </w:r>
      <w:r w:rsidRPr="00EC5DDF">
        <w:rPr>
          <w:sz w:val="24"/>
          <w:szCs w:val="24"/>
        </w:rPr>
        <w:t xml:space="preserve">. полные копии </w:t>
      </w:r>
      <w:r w:rsidRPr="001C493F">
        <w:rPr>
          <w:sz w:val="24"/>
          <w:szCs w:val="24"/>
        </w:rPr>
        <w:t>контрактов (договоров) на выполнение работ, сопоставимых предмету закупки</w:t>
      </w:r>
      <w:r w:rsidRPr="001C493F">
        <w:rPr>
          <w:rStyle w:val="afffb"/>
          <w:sz w:val="24"/>
          <w:szCs w:val="24"/>
        </w:rPr>
        <w:footnoteReference w:id="1"/>
      </w:r>
      <w:r w:rsidRPr="001C493F">
        <w:rPr>
          <w:sz w:val="24"/>
          <w:szCs w:val="24"/>
        </w:rPr>
        <w:t xml:space="preserve">, </w:t>
      </w:r>
      <w:r w:rsidR="001C493F" w:rsidRPr="001C493F">
        <w:rPr>
          <w:sz w:val="24"/>
          <w:szCs w:val="24"/>
        </w:rPr>
        <w:t xml:space="preserve">заключенные не ранее </w:t>
      </w:r>
      <w:r w:rsidRPr="001C493F">
        <w:rPr>
          <w:sz w:val="24"/>
          <w:szCs w:val="24"/>
        </w:rPr>
        <w:t>01.01.201</w:t>
      </w:r>
      <w:r w:rsidR="001C493F" w:rsidRPr="001C493F">
        <w:rPr>
          <w:sz w:val="24"/>
          <w:szCs w:val="24"/>
        </w:rPr>
        <w:t>8</w:t>
      </w:r>
      <w:r w:rsidR="00D84E95">
        <w:rPr>
          <w:sz w:val="24"/>
          <w:szCs w:val="24"/>
        </w:rPr>
        <w:t xml:space="preserve"> </w:t>
      </w:r>
      <w:r w:rsidR="001C493F" w:rsidRPr="001C493F">
        <w:rPr>
          <w:sz w:val="24"/>
          <w:szCs w:val="24"/>
        </w:rPr>
        <w:t xml:space="preserve">г, </w:t>
      </w:r>
      <w:r w:rsidRPr="001C493F">
        <w:rPr>
          <w:sz w:val="24"/>
          <w:szCs w:val="24"/>
        </w:rPr>
        <w:t>со всеми приложениями</w:t>
      </w:r>
      <w:r w:rsidRPr="00EC5DDF">
        <w:rPr>
          <w:sz w:val="24"/>
          <w:szCs w:val="24"/>
        </w:rPr>
        <w:t>, дополнениями и изменениями к таким договорам (при их наличии);</w:t>
      </w:r>
    </w:p>
    <w:p w14:paraId="35CAE5AE" w14:textId="75029DAD" w:rsidR="00830033" w:rsidRPr="00244208" w:rsidRDefault="00830033" w:rsidP="001F6CBE">
      <w:pPr>
        <w:spacing w:line="240" w:lineRule="auto"/>
        <w:ind w:firstLine="709"/>
        <w:contextualSpacing/>
        <w:rPr>
          <w:sz w:val="24"/>
          <w:szCs w:val="24"/>
        </w:rPr>
      </w:pPr>
      <w:r>
        <w:rPr>
          <w:sz w:val="24"/>
          <w:szCs w:val="24"/>
        </w:rPr>
        <w:t>3</w:t>
      </w:r>
      <w:r w:rsidRPr="00EC5DDF">
        <w:rPr>
          <w:sz w:val="24"/>
          <w:szCs w:val="24"/>
        </w:rPr>
        <w:t>.1</w:t>
      </w:r>
      <w:r w:rsidR="00444E05">
        <w:rPr>
          <w:sz w:val="24"/>
          <w:szCs w:val="24"/>
        </w:rPr>
        <w:t>4</w:t>
      </w:r>
      <w:r w:rsidRPr="00EC5DDF">
        <w:rPr>
          <w:sz w:val="24"/>
          <w:szCs w:val="24"/>
        </w:rPr>
        <w:t>.2. копии всех актов выполненных работ (КС-3)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 в полном объеме;</w:t>
      </w:r>
    </w:p>
    <w:p w14:paraId="43DA13DC" w14:textId="46B9F8F7" w:rsidR="00830033" w:rsidRDefault="00444E05" w:rsidP="001F6CBE">
      <w:pPr>
        <w:spacing w:line="240" w:lineRule="auto"/>
        <w:ind w:firstLine="709"/>
        <w:rPr>
          <w:sz w:val="24"/>
          <w:szCs w:val="24"/>
        </w:rPr>
      </w:pPr>
      <w:r>
        <w:rPr>
          <w:bCs/>
          <w:sz w:val="24"/>
          <w:szCs w:val="24"/>
        </w:rPr>
        <w:t>3.14</w:t>
      </w:r>
      <w:r w:rsidR="00830033" w:rsidRPr="00244208">
        <w:rPr>
          <w:bCs/>
          <w:sz w:val="24"/>
          <w:szCs w:val="24"/>
        </w:rPr>
        <w:t>.3.</w:t>
      </w:r>
      <w:r w:rsidR="00830033" w:rsidRPr="00244208">
        <w:rPr>
          <w:sz w:val="24"/>
          <w:szCs w:val="24"/>
        </w:rPr>
        <w:t xml:space="preserve"> </w:t>
      </w:r>
      <w:r w:rsidR="00830033" w:rsidRPr="007D4011">
        <w:rPr>
          <w:sz w:val="24"/>
          <w:szCs w:val="24"/>
        </w:rPr>
        <w:t>копии дипломов об образовании</w:t>
      </w:r>
      <w:r w:rsidR="00D92309">
        <w:rPr>
          <w:sz w:val="24"/>
          <w:szCs w:val="24"/>
        </w:rPr>
        <w:t xml:space="preserve"> (для инженерно-технического персонала)</w:t>
      </w:r>
      <w:r w:rsidR="00830033" w:rsidRPr="007D4011">
        <w:rPr>
          <w:sz w:val="24"/>
          <w:szCs w:val="24"/>
        </w:rPr>
        <w:t xml:space="preserve">, а также </w:t>
      </w:r>
      <w:r w:rsidR="00830033">
        <w:rPr>
          <w:sz w:val="24"/>
          <w:szCs w:val="24"/>
        </w:rPr>
        <w:t xml:space="preserve">полные </w:t>
      </w:r>
      <w:r>
        <w:rPr>
          <w:sz w:val="24"/>
          <w:szCs w:val="24"/>
        </w:rPr>
        <w:t>копии трудовых книжек</w:t>
      </w:r>
      <w:r w:rsidR="00830033">
        <w:rPr>
          <w:sz w:val="24"/>
          <w:szCs w:val="24"/>
        </w:rPr>
        <w:t xml:space="preserve"> </w:t>
      </w:r>
      <w:r w:rsidR="00830033" w:rsidRPr="007D4011">
        <w:rPr>
          <w:sz w:val="24"/>
          <w:szCs w:val="24"/>
        </w:rPr>
        <w:t xml:space="preserve">сотрудников. </w:t>
      </w:r>
    </w:p>
    <w:p w14:paraId="2038BBFC" w14:textId="173458D6" w:rsidR="00830033" w:rsidRDefault="00830033" w:rsidP="001F6CBE">
      <w:pPr>
        <w:autoSpaceDE w:val="0"/>
        <w:autoSpaceDN w:val="0"/>
        <w:adjustRightInd w:val="0"/>
        <w:spacing w:line="240" w:lineRule="auto"/>
        <w:ind w:firstLine="709"/>
        <w:rPr>
          <w:bCs/>
          <w:sz w:val="24"/>
          <w:szCs w:val="24"/>
        </w:rPr>
      </w:pPr>
      <w:r>
        <w:rPr>
          <w:sz w:val="24"/>
          <w:szCs w:val="24"/>
        </w:rPr>
        <w:t>3.1</w:t>
      </w:r>
      <w:r w:rsidR="00444E05">
        <w:rPr>
          <w:sz w:val="24"/>
          <w:szCs w:val="24"/>
        </w:rPr>
        <w:t>4</w:t>
      </w:r>
      <w:r>
        <w:rPr>
          <w:sz w:val="24"/>
          <w:szCs w:val="24"/>
        </w:rPr>
        <w:t>.</w:t>
      </w:r>
      <w:r w:rsidR="001C493F">
        <w:rPr>
          <w:sz w:val="24"/>
          <w:szCs w:val="24"/>
        </w:rPr>
        <w:t>4</w:t>
      </w:r>
      <w:r w:rsidRPr="00EC5DDF">
        <w:rPr>
          <w:sz w:val="24"/>
          <w:szCs w:val="24"/>
        </w:rPr>
        <w:t>.</w:t>
      </w:r>
      <w:r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618DEC45" w14:textId="6EB0D53F" w:rsidR="00444E05" w:rsidRPr="005D6923" w:rsidRDefault="00444E05" w:rsidP="001F6CBE">
      <w:pPr>
        <w:widowControl w:val="0"/>
        <w:autoSpaceDE w:val="0"/>
        <w:autoSpaceDN w:val="0"/>
        <w:adjustRightInd w:val="0"/>
        <w:spacing w:line="240" w:lineRule="auto"/>
        <w:ind w:firstLine="709"/>
        <w:rPr>
          <w:sz w:val="24"/>
          <w:szCs w:val="24"/>
        </w:rPr>
      </w:pPr>
      <w:r>
        <w:rPr>
          <w:sz w:val="24"/>
          <w:szCs w:val="24"/>
        </w:rPr>
        <w:t xml:space="preserve">3.14.5. </w:t>
      </w:r>
      <w:r w:rsidRPr="005D6923">
        <w:rPr>
          <w:sz w:val="24"/>
          <w:szCs w:val="24"/>
        </w:rPr>
        <w:t xml:space="preserve"> </w:t>
      </w:r>
      <w:r>
        <w:rPr>
          <w:sz w:val="24"/>
          <w:szCs w:val="24"/>
        </w:rPr>
        <w:t>копию</w:t>
      </w:r>
      <w:r w:rsidRPr="005D6923">
        <w:rPr>
          <w:sz w:val="24"/>
          <w:szCs w:val="24"/>
        </w:rPr>
        <w:t xml:space="preserve"> бухгалтерской (финансовой) отчетности в стандартных утвержденных формах </w:t>
      </w:r>
      <w:r>
        <w:rPr>
          <w:sz w:val="24"/>
          <w:szCs w:val="24"/>
        </w:rPr>
        <w:t>за 2019</w:t>
      </w:r>
      <w:r w:rsidRPr="005D6923">
        <w:rPr>
          <w:sz w:val="24"/>
          <w:szCs w:val="24"/>
        </w:rPr>
        <w:t xml:space="preserve"> год</w:t>
      </w:r>
      <w:r>
        <w:rPr>
          <w:sz w:val="24"/>
          <w:szCs w:val="24"/>
        </w:rPr>
        <w:t xml:space="preserve">, </w:t>
      </w:r>
      <w:r w:rsidRPr="005D6923">
        <w:rPr>
          <w:sz w:val="24"/>
          <w:szCs w:val="24"/>
        </w:rPr>
        <w:t xml:space="preserve">с пояснениями к бухгалтерскому балансу и отчету о финансовых результатах </w:t>
      </w:r>
      <w:r>
        <w:rPr>
          <w:sz w:val="24"/>
          <w:szCs w:val="24"/>
        </w:rPr>
        <w:br/>
      </w:r>
      <w:r w:rsidRPr="005D6923">
        <w:rPr>
          <w:sz w:val="24"/>
          <w:szCs w:val="24"/>
        </w:rPr>
        <w:t xml:space="preserve">(ф. 0710005), с отметками налоговой инспекции </w:t>
      </w:r>
      <w:r w:rsidRPr="005D6923">
        <w:rPr>
          <w:bCs/>
          <w:sz w:val="24"/>
          <w:szCs w:val="24"/>
        </w:rPr>
        <w:t>о принятии</w:t>
      </w:r>
      <w:r>
        <w:rPr>
          <w:bCs/>
          <w:sz w:val="24"/>
          <w:szCs w:val="24"/>
        </w:rPr>
        <w:t>.</w:t>
      </w:r>
    </w:p>
    <w:p w14:paraId="6460684B" w14:textId="77777777" w:rsidR="00444E05" w:rsidRPr="00EC5DDF" w:rsidRDefault="00444E05" w:rsidP="001F6CBE">
      <w:pPr>
        <w:autoSpaceDE w:val="0"/>
        <w:autoSpaceDN w:val="0"/>
        <w:adjustRightInd w:val="0"/>
        <w:spacing w:line="240" w:lineRule="auto"/>
        <w:ind w:firstLine="709"/>
        <w:rPr>
          <w:bCs/>
          <w:sz w:val="24"/>
          <w:szCs w:val="24"/>
        </w:rPr>
      </w:pPr>
    </w:p>
    <w:p w14:paraId="6BC1DB28" w14:textId="692408F0" w:rsidR="00465048" w:rsidRDefault="00CB5194" w:rsidP="001F6CBE">
      <w:pPr>
        <w:spacing w:line="240" w:lineRule="auto"/>
        <w:ind w:firstLine="709"/>
        <w:outlineLvl w:val="3"/>
        <w:rPr>
          <w:sz w:val="24"/>
          <w:szCs w:val="24"/>
        </w:rPr>
      </w:pPr>
      <w:r w:rsidRPr="009F496E">
        <w:rPr>
          <w:sz w:val="24"/>
          <w:szCs w:val="24"/>
        </w:rPr>
        <w:t xml:space="preserve">4. </w:t>
      </w:r>
      <w:r w:rsidR="00465048" w:rsidRPr="00010DE9">
        <w:rPr>
          <w:sz w:val="24"/>
          <w:szCs w:val="24"/>
        </w:rPr>
        <w:t xml:space="preserve">Ценовое предложение к заявке на участие в </w:t>
      </w:r>
      <w:r w:rsidR="002F4667">
        <w:rPr>
          <w:sz w:val="24"/>
          <w:szCs w:val="24"/>
        </w:rPr>
        <w:t>настоящей закупке</w:t>
      </w:r>
      <w:r w:rsidR="00465048" w:rsidRPr="00010DE9">
        <w:rPr>
          <w:sz w:val="24"/>
          <w:szCs w:val="24"/>
        </w:rPr>
        <w:t xml:space="preserve"> должно содержать предложение претендента о цене договора </w:t>
      </w:r>
      <w:r w:rsidR="00BE331B">
        <w:rPr>
          <w:sz w:val="24"/>
          <w:szCs w:val="24"/>
        </w:rPr>
        <w:t xml:space="preserve">по </w:t>
      </w:r>
      <w:r w:rsidR="00465048" w:rsidRPr="00010DE9">
        <w:rPr>
          <w:sz w:val="24"/>
          <w:szCs w:val="24"/>
        </w:rPr>
        <w:t xml:space="preserve">форме </w:t>
      </w:r>
      <w:r w:rsidR="003E73F1">
        <w:rPr>
          <w:sz w:val="24"/>
          <w:szCs w:val="24"/>
        </w:rPr>
        <w:t>приложения № 1</w:t>
      </w:r>
      <w:r w:rsidR="008424F0">
        <w:rPr>
          <w:sz w:val="24"/>
          <w:szCs w:val="24"/>
        </w:rPr>
        <w:t>3</w:t>
      </w:r>
      <w:r w:rsidR="003E73F1" w:rsidRPr="005E73D5">
        <w:rPr>
          <w:sz w:val="24"/>
          <w:szCs w:val="24"/>
        </w:rPr>
        <w:t xml:space="preserve"> к настоящей </w:t>
      </w:r>
      <w:r w:rsidR="003E73F1" w:rsidRPr="003B606C">
        <w:rPr>
          <w:sz w:val="24"/>
          <w:szCs w:val="24"/>
        </w:rPr>
        <w:t>документации.</w:t>
      </w:r>
    </w:p>
    <w:p w14:paraId="724268FA" w14:textId="616066E3" w:rsidR="001E7F13" w:rsidRPr="001E7F13" w:rsidRDefault="001E7F13" w:rsidP="001F6CBE">
      <w:pPr>
        <w:pStyle w:val="affd"/>
        <w:numPr>
          <w:ilvl w:val="0"/>
          <w:numId w:val="13"/>
        </w:numPr>
        <w:autoSpaceDE w:val="0"/>
        <w:autoSpaceDN w:val="0"/>
        <w:adjustRightInd w:val="0"/>
        <w:ind w:left="0" w:firstLine="709"/>
        <w:jc w:val="both"/>
        <w:rPr>
          <w:rFonts w:eastAsia="Calibri"/>
          <w:color w:val="000000"/>
          <w:lang w:eastAsia="ar-SA"/>
        </w:rPr>
      </w:pPr>
      <w:r w:rsidRPr="001E7F13">
        <w:t>Непредставление участником закупки документов, подтверждающих квалификацию, установленных пунктом 3.</w:t>
      </w:r>
      <w:r w:rsidR="00444E05">
        <w:t>14</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lastRenderedPageBreak/>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6A7EDA56" w:rsidR="00743971" w:rsidRPr="009F496E" w:rsidRDefault="00743971" w:rsidP="001F6CBE">
      <w:pPr>
        <w:spacing w:line="240" w:lineRule="auto"/>
        <w:ind w:firstLine="709"/>
        <w:rPr>
          <w:sz w:val="24"/>
          <w:szCs w:val="24"/>
        </w:rPr>
      </w:pPr>
      <w:r w:rsidRPr="009F496E">
        <w:rPr>
          <w:sz w:val="24"/>
          <w:szCs w:val="24"/>
        </w:rPr>
        <w:t xml:space="preserve">- указание во второй части заявки на участие в </w:t>
      </w:r>
      <w:r w:rsidR="003556B8">
        <w:rPr>
          <w:sz w:val="24"/>
          <w:szCs w:val="24"/>
        </w:rPr>
        <w:t>конкурсе</w:t>
      </w:r>
      <w:r w:rsidRPr="009F496E">
        <w:rPr>
          <w:sz w:val="24"/>
          <w:szCs w:val="24"/>
        </w:rPr>
        <w:t xml:space="preserve">, сведений о ценовом предложении участника закупки. </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34CC6D81" w14:textId="77777777" w:rsidR="00A24476" w:rsidRDefault="00A93C21" w:rsidP="001F6CBE">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BC6760" w:rsidRPr="00F504BA">
        <w:rPr>
          <w:sz w:val="24"/>
          <w:szCs w:val="24"/>
        </w:rPr>
        <w:t xml:space="preserve">. </w:t>
      </w:r>
    </w:p>
    <w:p w14:paraId="706EFE4C" w14:textId="2191BECA"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Pr="009F496E">
        <w:rPr>
          <w:sz w:val="24"/>
          <w:szCs w:val="24"/>
        </w:rPr>
        <w:t xml:space="preserve">). </w:t>
      </w:r>
    </w:p>
    <w:p w14:paraId="4212C481" w14:textId="1F2983AE" w:rsidR="00A93C21" w:rsidRDefault="00A24476" w:rsidP="001F6CBE">
      <w:pPr>
        <w:suppressAutoHyphens/>
        <w:spacing w:line="240" w:lineRule="auto"/>
        <w:ind w:firstLine="709"/>
        <w:rPr>
          <w:sz w:val="24"/>
          <w:szCs w:val="24"/>
        </w:rPr>
      </w:pPr>
      <w:r>
        <w:rPr>
          <w:sz w:val="24"/>
          <w:szCs w:val="24"/>
        </w:rPr>
        <w:t>8. Форма</w:t>
      </w:r>
      <w:r w:rsidR="00A93C21" w:rsidRPr="00F504BA">
        <w:rPr>
          <w:sz w:val="24"/>
          <w:szCs w:val="24"/>
        </w:rPr>
        <w:t xml:space="preserve"> «</w:t>
      </w:r>
      <w:r w:rsidR="00A93C21" w:rsidRPr="00F504BA">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F504BA">
        <w:rPr>
          <w:sz w:val="24"/>
        </w:rPr>
        <w:t>, предст</w:t>
      </w:r>
      <w:r>
        <w:rPr>
          <w:sz w:val="24"/>
        </w:rPr>
        <w:t>авляемая</w:t>
      </w:r>
      <w:r w:rsidR="00BC6760" w:rsidRPr="00F504BA">
        <w:rPr>
          <w:sz w:val="24"/>
        </w:rPr>
        <w:t xml:space="preserve"> в</w:t>
      </w:r>
      <w:r w:rsidR="008150C6">
        <w:rPr>
          <w:sz w:val="24"/>
        </w:rPr>
        <w:t xml:space="preserve"> составе </w:t>
      </w:r>
      <w:r w:rsidR="00BC6760" w:rsidRPr="00F504BA">
        <w:rPr>
          <w:sz w:val="24"/>
        </w:rPr>
        <w:t>первой части заявки</w:t>
      </w:r>
      <w:r w:rsidR="00A93C21" w:rsidRPr="00F504BA">
        <w:rPr>
          <w:sz w:val="24"/>
          <w:szCs w:val="24"/>
        </w:rPr>
        <w:t xml:space="preserve"> </w:t>
      </w:r>
      <w:r>
        <w:rPr>
          <w:sz w:val="24"/>
          <w:szCs w:val="24"/>
        </w:rPr>
        <w:t xml:space="preserve">должна быть представлена </w:t>
      </w:r>
      <w:r w:rsidR="00A93C21" w:rsidRPr="00F504BA">
        <w:rPr>
          <w:sz w:val="24"/>
          <w:szCs w:val="24"/>
        </w:rPr>
        <w:t xml:space="preserve">в формате </w:t>
      </w:r>
      <w:r w:rsidR="00A93C21" w:rsidRPr="00F504BA">
        <w:rPr>
          <w:sz w:val="24"/>
          <w:szCs w:val="24"/>
          <w:lang w:val="en-US"/>
        </w:rPr>
        <w:t>Word</w:t>
      </w:r>
      <w:r w:rsidR="00A93C21" w:rsidRPr="00F504BA">
        <w:rPr>
          <w:sz w:val="24"/>
          <w:szCs w:val="24"/>
        </w:rPr>
        <w:t xml:space="preserve"> либо </w:t>
      </w:r>
      <w:r w:rsidR="00A93C21" w:rsidRPr="00F504BA">
        <w:rPr>
          <w:sz w:val="24"/>
          <w:szCs w:val="24"/>
          <w:lang w:val="en-US"/>
        </w:rPr>
        <w:t>Excel</w:t>
      </w:r>
      <w:r w:rsidR="00BC6760" w:rsidRPr="00F504BA">
        <w:rPr>
          <w:sz w:val="24"/>
          <w:szCs w:val="24"/>
        </w:rPr>
        <w:t>.</w:t>
      </w:r>
    </w:p>
    <w:p w14:paraId="1784BC5A" w14:textId="1856C7EB"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отсканирован и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lastRenderedPageBreak/>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0"/>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43EE8DA6" w:rsidR="00307CD4" w:rsidRDefault="00A24476" w:rsidP="001F6CBE">
      <w:pPr>
        <w:pStyle w:val="-3"/>
        <w:tabs>
          <w:tab w:val="left" w:pos="1985"/>
        </w:tabs>
        <w:spacing w:line="240" w:lineRule="auto"/>
        <w:ind w:left="0" w:firstLine="709"/>
        <w:rPr>
          <w:sz w:val="24"/>
        </w:rPr>
      </w:pPr>
      <w:r>
        <w:rPr>
          <w:sz w:val="24"/>
        </w:rPr>
        <w:t>16</w:t>
      </w:r>
      <w:r w:rsidR="00307CD4" w:rsidRPr="009F496E">
        <w:rPr>
          <w:sz w:val="24"/>
        </w:rPr>
        <w:t xml:space="preserve">.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00307CD4" w:rsidRPr="00010DE9">
        <w:rPr>
          <w:sz w:val="24"/>
        </w:rPr>
        <w:t>заявки участников закупки.</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40202702" w14:textId="77777777" w:rsidR="00862754" w:rsidRDefault="003F5090" w:rsidP="00862754">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C46465">
        <w:rPr>
          <w:rFonts w:eastAsia="Calibri"/>
          <w:sz w:val="24"/>
          <w:szCs w:val="24"/>
        </w:rPr>
        <w:t>2</w:t>
      </w:r>
      <w:r w:rsidR="008B465D">
        <w:rPr>
          <w:rFonts w:eastAsia="Calibri"/>
          <w:sz w:val="24"/>
          <w:szCs w:val="24"/>
        </w:rPr>
        <w:t xml:space="preserve"> (</w:t>
      </w:r>
      <w:r w:rsidR="00C46465">
        <w:rPr>
          <w:rFonts w:eastAsia="Calibri"/>
          <w:sz w:val="24"/>
          <w:szCs w:val="24"/>
        </w:rPr>
        <w:t>двух</w:t>
      </w:r>
      <w:r w:rsidR="008B465D">
        <w:rPr>
          <w:rFonts w:eastAsia="Calibri"/>
          <w:sz w:val="24"/>
          <w:szCs w:val="24"/>
        </w:rPr>
        <w:t>)</w:t>
      </w:r>
      <w:r w:rsidR="00C46465">
        <w:rPr>
          <w:rFonts w:eastAsia="Calibri"/>
          <w:sz w:val="24"/>
          <w:szCs w:val="24"/>
        </w:rPr>
        <w:t xml:space="preserve"> процентов</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C46465" w:rsidRPr="008B465D">
        <w:rPr>
          <w:sz w:val="24"/>
          <w:szCs w:val="24"/>
        </w:rPr>
        <w:t xml:space="preserve">что составляет </w:t>
      </w:r>
      <w:r w:rsidR="00862754">
        <w:rPr>
          <w:sz w:val="24"/>
          <w:szCs w:val="24"/>
        </w:rPr>
        <w:t xml:space="preserve">1 625 524 </w:t>
      </w:r>
      <w:r w:rsidR="00862754" w:rsidRPr="008B465D">
        <w:rPr>
          <w:sz w:val="24"/>
          <w:szCs w:val="24"/>
        </w:rPr>
        <w:t>(</w:t>
      </w:r>
      <w:r w:rsidR="00862754">
        <w:rPr>
          <w:sz w:val="24"/>
          <w:szCs w:val="24"/>
        </w:rPr>
        <w:t>один миллион шестьсот двадцать пять тысяч пятьсот двадцать четыре) рубля 43</w:t>
      </w:r>
      <w:r w:rsidR="00862754" w:rsidRPr="008B465D">
        <w:rPr>
          <w:sz w:val="24"/>
          <w:szCs w:val="24"/>
        </w:rPr>
        <w:t xml:space="preserve"> коп.</w:t>
      </w:r>
    </w:p>
    <w:p w14:paraId="57B23887" w14:textId="11D554BA"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lastRenderedPageBreak/>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762A9494"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подтверждаться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xml:space="preserve">-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w:t>
      </w:r>
      <w:r w:rsidRPr="00E93E24">
        <w:lastRenderedPageBreak/>
        <w:t>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77777777"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r w:rsidRPr="00E93E24">
        <w:t xml:space="preserve">В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указанный в настоящей документации, в случае уклонения, в том числе непредоставления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47A2BD8B" w:rsidR="00A371E3" w:rsidRPr="00394F0B" w:rsidRDefault="00A371E3" w:rsidP="001F6CBE">
      <w:pPr>
        <w:pStyle w:val="affd"/>
        <w:ind w:left="0" w:firstLine="709"/>
        <w:jc w:val="both"/>
      </w:pPr>
      <w:r w:rsidRPr="00394F0B">
        <w:rPr>
          <w:bCs/>
        </w:rPr>
        <w:lastRenderedPageBreak/>
        <w:t xml:space="preserve">3. Дата и время окончания срока подачи заявок (время мск.): </w:t>
      </w:r>
      <w:r w:rsidR="00C20E9F" w:rsidRPr="00394F0B">
        <w:rPr>
          <w:bCs/>
          <w:iCs/>
        </w:rPr>
        <w:t>«</w:t>
      </w:r>
      <w:r w:rsidR="00251F0A">
        <w:rPr>
          <w:bCs/>
          <w:iCs/>
        </w:rPr>
        <w:t>0</w:t>
      </w:r>
      <w:r w:rsidR="00B814DF">
        <w:rPr>
          <w:bCs/>
          <w:iCs/>
        </w:rPr>
        <w:t>9</w:t>
      </w:r>
      <w:r w:rsidRPr="00394F0B">
        <w:rPr>
          <w:bCs/>
          <w:iCs/>
        </w:rPr>
        <w:t xml:space="preserve">» </w:t>
      </w:r>
      <w:r w:rsidR="00AC0CD2">
        <w:rPr>
          <w:bCs/>
          <w:iCs/>
        </w:rPr>
        <w:t>марта</w:t>
      </w:r>
      <w:r w:rsidR="00BB2D13" w:rsidRPr="00394F0B">
        <w:rPr>
          <w:bCs/>
          <w:iCs/>
        </w:rPr>
        <w:t xml:space="preserve"> </w:t>
      </w:r>
      <w:r w:rsidR="00FA13DA">
        <w:rPr>
          <w:bCs/>
          <w:iCs/>
        </w:rPr>
        <w:t>2021</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5CDE16E5"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B814DF">
        <w:rPr>
          <w:bCs/>
          <w:sz w:val="24"/>
          <w:szCs w:val="24"/>
        </w:rPr>
        <w:t>15</w:t>
      </w:r>
      <w:r w:rsidR="001A315B" w:rsidRPr="00394F0B">
        <w:rPr>
          <w:bCs/>
          <w:sz w:val="24"/>
          <w:szCs w:val="24"/>
        </w:rPr>
        <w:t>»</w:t>
      </w:r>
      <w:r w:rsidR="006033A1" w:rsidRPr="00394F0B">
        <w:rPr>
          <w:bCs/>
          <w:sz w:val="24"/>
          <w:szCs w:val="24"/>
        </w:rPr>
        <w:t xml:space="preserve"> </w:t>
      </w:r>
      <w:r w:rsidR="00862754">
        <w:rPr>
          <w:bCs/>
          <w:sz w:val="24"/>
          <w:szCs w:val="24"/>
        </w:rPr>
        <w:t xml:space="preserve">марта </w:t>
      </w:r>
      <w:r w:rsidR="00775EAD">
        <w:rPr>
          <w:bCs/>
          <w:sz w:val="24"/>
          <w:szCs w:val="24"/>
        </w:rPr>
        <w:t xml:space="preserve">2021 </w:t>
      </w:r>
      <w:r w:rsidR="00C46465" w:rsidRPr="00394F0B">
        <w:rPr>
          <w:bCs/>
          <w:sz w:val="24"/>
          <w:szCs w:val="24"/>
        </w:rPr>
        <w:t>года.</w:t>
      </w:r>
    </w:p>
    <w:p w14:paraId="12C46D79" w14:textId="1BE56D0F"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251F0A">
        <w:rPr>
          <w:bCs/>
          <w:sz w:val="24"/>
          <w:szCs w:val="24"/>
        </w:rPr>
        <w:t>18</w:t>
      </w:r>
      <w:r w:rsidR="00D367E9" w:rsidRPr="00394F0B">
        <w:rPr>
          <w:bCs/>
          <w:sz w:val="24"/>
          <w:szCs w:val="24"/>
        </w:rPr>
        <w:t xml:space="preserve">» </w:t>
      </w:r>
      <w:r w:rsidR="00AC0CD2">
        <w:rPr>
          <w:bCs/>
          <w:sz w:val="24"/>
          <w:szCs w:val="24"/>
        </w:rPr>
        <w:t>марта</w:t>
      </w:r>
      <w:r w:rsidR="00775EAD">
        <w:rPr>
          <w:bCs/>
          <w:sz w:val="24"/>
          <w:szCs w:val="24"/>
        </w:rPr>
        <w:t xml:space="preserve"> 2021</w:t>
      </w:r>
      <w:r w:rsidR="00A93C21" w:rsidRPr="00394F0B">
        <w:rPr>
          <w:bCs/>
          <w:sz w:val="24"/>
          <w:szCs w:val="24"/>
        </w:rPr>
        <w:t xml:space="preserve"> года</w:t>
      </w:r>
    </w:p>
    <w:p w14:paraId="3C49C5A7" w14:textId="45EEB4B2"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251F0A">
        <w:rPr>
          <w:bCs/>
          <w:sz w:val="24"/>
          <w:szCs w:val="24"/>
        </w:rPr>
        <w:t>19</w:t>
      </w:r>
      <w:r w:rsidR="00D367E9" w:rsidRPr="00394F0B">
        <w:rPr>
          <w:bCs/>
          <w:sz w:val="24"/>
          <w:szCs w:val="24"/>
        </w:rPr>
        <w:t>»</w:t>
      </w:r>
      <w:r w:rsidR="00775EAD">
        <w:rPr>
          <w:bCs/>
          <w:sz w:val="24"/>
          <w:szCs w:val="24"/>
        </w:rPr>
        <w:t xml:space="preserve"> </w:t>
      </w:r>
      <w:r w:rsidR="00AC0CD2">
        <w:rPr>
          <w:bCs/>
          <w:sz w:val="24"/>
          <w:szCs w:val="24"/>
        </w:rPr>
        <w:t>марта</w:t>
      </w:r>
      <w:r w:rsidR="00775EAD">
        <w:rPr>
          <w:bCs/>
          <w:sz w:val="24"/>
          <w:szCs w:val="24"/>
        </w:rPr>
        <w:t xml:space="preserve"> </w:t>
      </w:r>
      <w:r w:rsidR="00333E57" w:rsidRPr="00394F0B">
        <w:rPr>
          <w:bCs/>
          <w:sz w:val="24"/>
          <w:szCs w:val="24"/>
        </w:rPr>
        <w:t>20</w:t>
      </w:r>
      <w:r w:rsidR="00775EAD">
        <w:rPr>
          <w:bCs/>
          <w:sz w:val="24"/>
          <w:szCs w:val="24"/>
        </w:rPr>
        <w:t>21</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6866421" w:rsidR="00076DD8" w:rsidRPr="009F496E" w:rsidRDefault="00076DD8" w:rsidP="001F6CBE">
      <w:pPr>
        <w:pStyle w:val="-3"/>
        <w:tabs>
          <w:tab w:val="left" w:pos="1985"/>
        </w:tabs>
        <w:spacing w:line="240" w:lineRule="auto"/>
        <w:ind w:left="0" w:firstLine="709"/>
        <w:rPr>
          <w:sz w:val="24"/>
        </w:rPr>
      </w:pPr>
      <w:r w:rsidRPr="009F496E">
        <w:rPr>
          <w:sz w:val="24"/>
        </w:rPr>
        <w:lastRenderedPageBreak/>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оформляется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lastRenderedPageBreak/>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3FDA8FD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1F6CBE">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4F6925D5" w:rsidR="00A231A5" w:rsidRPr="009F496E" w:rsidRDefault="00A231A5" w:rsidP="001F6CBE">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1E7F13">
        <w:rPr>
          <w:sz w:val="24"/>
        </w:rPr>
        <w:br/>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Pr="000C54B6" w:rsidRDefault="004D304B" w:rsidP="001F6CBE">
      <w:pPr>
        <w:tabs>
          <w:tab w:val="left" w:pos="1134"/>
        </w:tabs>
        <w:spacing w:line="240" w:lineRule="auto"/>
        <w:ind w:firstLine="709"/>
        <w:rPr>
          <w:snapToGrid/>
          <w:sz w:val="24"/>
          <w:szCs w:val="24"/>
        </w:rPr>
      </w:pPr>
      <w:bookmarkStart w:id="11" w:name="_GoBack"/>
      <w:bookmarkEnd w:id="11"/>
    </w:p>
    <w:p w14:paraId="18DC5A3D" w14:textId="77777777" w:rsidR="001B1CFA" w:rsidRPr="009F496E" w:rsidRDefault="001B1CFA" w:rsidP="00165ABC">
      <w:pPr>
        <w:spacing w:line="240" w:lineRule="auto"/>
        <w:ind w:firstLine="709"/>
        <w:rPr>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lastRenderedPageBreak/>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D630A5"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D630A5">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11B55EB" w:rsidR="00213D75" w:rsidRPr="00D630A5" w:rsidRDefault="00213D75" w:rsidP="001F6CBE">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1) цена договора, значимость критерия - </w:t>
      </w:r>
      <w:r w:rsidR="00EE61AE" w:rsidRPr="00D630A5">
        <w:rPr>
          <w:rFonts w:ascii="Times New Roman" w:hAnsi="Times New Roman" w:cs="Times New Roman"/>
          <w:b/>
          <w:sz w:val="24"/>
          <w:szCs w:val="24"/>
        </w:rPr>
        <w:t>30</w:t>
      </w:r>
      <w:r w:rsidRPr="00D630A5">
        <w:rPr>
          <w:rFonts w:ascii="Times New Roman" w:hAnsi="Times New Roman" w:cs="Times New Roman"/>
          <w:b/>
          <w:sz w:val="24"/>
          <w:szCs w:val="24"/>
        </w:rPr>
        <w:t>%</w:t>
      </w:r>
    </w:p>
    <w:p w14:paraId="2777B39D" w14:textId="20234E86" w:rsidR="00213D75" w:rsidRPr="00D630A5" w:rsidRDefault="00213D75" w:rsidP="001F6CBE">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2) квалификация участника, </w:t>
      </w:r>
      <w:r w:rsidRPr="00D630A5">
        <w:rPr>
          <w:rFonts w:ascii="Times New Roman" w:hAnsi="Times New Roman" w:cs="Times New Roman"/>
          <w:b/>
          <w:color w:val="000000"/>
          <w:sz w:val="24"/>
          <w:szCs w:val="24"/>
        </w:rPr>
        <w:t>значимость критерия</w:t>
      </w:r>
      <w:r w:rsidRPr="00D630A5">
        <w:rPr>
          <w:rFonts w:ascii="Times New Roman" w:hAnsi="Times New Roman" w:cs="Times New Roman"/>
          <w:b/>
          <w:sz w:val="24"/>
          <w:szCs w:val="24"/>
        </w:rPr>
        <w:t xml:space="preserve"> - </w:t>
      </w:r>
      <w:r w:rsidR="00EE61AE" w:rsidRPr="00D630A5">
        <w:rPr>
          <w:rFonts w:ascii="Times New Roman" w:hAnsi="Times New Roman" w:cs="Times New Roman"/>
          <w:b/>
          <w:sz w:val="24"/>
          <w:szCs w:val="24"/>
        </w:rPr>
        <w:t>7</w:t>
      </w:r>
      <w:r w:rsidRPr="00D630A5">
        <w:rPr>
          <w:rFonts w:ascii="Times New Roman" w:hAnsi="Times New Roman" w:cs="Times New Roman"/>
          <w:b/>
          <w:sz w:val="24"/>
          <w:szCs w:val="24"/>
        </w:rPr>
        <w:t>0%</w:t>
      </w:r>
    </w:p>
    <w:p w14:paraId="36324AF4"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D630A5">
        <w:rPr>
          <w:rFonts w:ascii="Times New Roman" w:hAnsi="Times New Roman" w:cs="Times New Roman"/>
          <w:color w:val="000000"/>
          <w:sz w:val="24"/>
          <w:szCs w:val="24"/>
        </w:rPr>
        <w:t>2. Рейтинг представляет собой оценку в баллах, получаемую по результатам</w:t>
      </w:r>
      <w:r w:rsidRPr="00CB7D27">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75324426" r:id="rId9"/>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00" w:type="pct"/>
        <w:tblInd w:w="-5" w:type="dxa"/>
        <w:tblLayout w:type="fixed"/>
        <w:tblLook w:val="0000" w:firstRow="0" w:lastRow="0" w:firstColumn="0" w:lastColumn="0" w:noHBand="0" w:noVBand="0"/>
      </w:tblPr>
      <w:tblGrid>
        <w:gridCol w:w="559"/>
        <w:gridCol w:w="2403"/>
        <w:gridCol w:w="3442"/>
        <w:gridCol w:w="2314"/>
        <w:gridCol w:w="1193"/>
      </w:tblGrid>
      <w:tr w:rsidR="00B755CB" w:rsidRPr="0071789C" w14:paraId="36BB6CBC" w14:textId="77777777" w:rsidTr="001C0703">
        <w:trPr>
          <w:trHeight w:val="600"/>
        </w:trPr>
        <w:tc>
          <w:tcPr>
            <w:tcW w:w="573"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502"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588"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1236"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1C0703">
        <w:trPr>
          <w:trHeight w:val="699"/>
        </w:trPr>
        <w:tc>
          <w:tcPr>
            <w:tcW w:w="573"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502" w:type="dxa"/>
            <w:tcBorders>
              <w:top w:val="single" w:sz="4" w:space="0" w:color="auto"/>
              <w:left w:val="nil"/>
              <w:bottom w:val="single" w:sz="4" w:space="0" w:color="auto"/>
              <w:right w:val="single" w:sz="4" w:space="0" w:color="auto"/>
            </w:tcBorders>
          </w:tcPr>
          <w:p w14:paraId="47E85AB8" w14:textId="232C0506" w:rsidR="00B755CB" w:rsidRPr="00204C35" w:rsidRDefault="00B755CB" w:rsidP="00C46465">
            <w:pPr>
              <w:spacing w:line="240" w:lineRule="auto"/>
              <w:ind w:firstLine="0"/>
              <w:rPr>
                <w:sz w:val="20"/>
                <w:szCs w:val="20"/>
              </w:rPr>
            </w:pPr>
            <w:r w:rsidRPr="00204C35">
              <w:rPr>
                <w:bCs/>
                <w:sz w:val="20"/>
                <w:szCs w:val="20"/>
              </w:rPr>
              <w:t xml:space="preserve">Количество </w:t>
            </w:r>
            <w:r>
              <w:rPr>
                <w:bCs/>
                <w:sz w:val="20"/>
                <w:szCs w:val="20"/>
              </w:rPr>
              <w:t>контрактов (</w:t>
            </w:r>
            <w:r w:rsidRPr="00204C35">
              <w:rPr>
                <w:bCs/>
                <w:sz w:val="20"/>
                <w:szCs w:val="20"/>
              </w:rPr>
              <w:t>договоров</w:t>
            </w:r>
            <w:r>
              <w:rPr>
                <w:bCs/>
                <w:sz w:val="20"/>
                <w:szCs w:val="20"/>
              </w:rPr>
              <w:t>)</w:t>
            </w:r>
            <w:r w:rsidRPr="00204C35">
              <w:rPr>
                <w:bCs/>
                <w:sz w:val="20"/>
                <w:szCs w:val="20"/>
              </w:rPr>
              <w:t xml:space="preserve"> на выполнение работ сопоставимого характера и объема</w:t>
            </w:r>
            <w:r>
              <w:rPr>
                <w:rStyle w:val="afffb"/>
                <w:bCs/>
                <w:sz w:val="20"/>
                <w:szCs w:val="20"/>
              </w:rPr>
              <w:footnoteReference w:id="2"/>
            </w:r>
            <w:r w:rsidRPr="00204C35">
              <w:rPr>
                <w:bCs/>
                <w:sz w:val="20"/>
                <w:szCs w:val="20"/>
              </w:rPr>
              <w:t xml:space="preserve">, </w:t>
            </w:r>
            <w:r>
              <w:rPr>
                <w:bCs/>
                <w:sz w:val="20"/>
                <w:szCs w:val="20"/>
              </w:rPr>
              <w:t xml:space="preserve">исполненных в </w:t>
            </w:r>
            <w:r>
              <w:rPr>
                <w:bCs/>
                <w:sz w:val="20"/>
                <w:szCs w:val="20"/>
              </w:rPr>
              <w:lastRenderedPageBreak/>
              <w:t xml:space="preserve">полном </w:t>
            </w:r>
            <w:r w:rsidRPr="00C75D41">
              <w:rPr>
                <w:bCs/>
                <w:sz w:val="20"/>
                <w:szCs w:val="20"/>
              </w:rPr>
              <w:t xml:space="preserve">объеме </w:t>
            </w:r>
            <w:r w:rsidRPr="00204C35">
              <w:rPr>
                <w:bCs/>
                <w:i/>
                <w:sz w:val="20"/>
                <w:szCs w:val="20"/>
              </w:rPr>
              <w:t>(</w:t>
            </w:r>
            <w:r w:rsidRPr="007E0AB9">
              <w:rPr>
                <w:bCs/>
                <w:i/>
                <w:sz w:val="20"/>
                <w:szCs w:val="20"/>
              </w:rPr>
              <w:t>подтверждается</w:t>
            </w:r>
            <w:r w:rsidR="001F6CBE">
              <w:rPr>
                <w:bCs/>
                <w:i/>
                <w:sz w:val="20"/>
                <w:szCs w:val="20"/>
              </w:rPr>
              <w:t xml:space="preserve"> справкой по форме приложения</w:t>
            </w:r>
            <w:r w:rsidR="001F6CBE">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588"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lastRenderedPageBreak/>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xml:space="preserve">, которые удовлетворяют </w:t>
            </w:r>
            <w:r w:rsidRPr="00204C35">
              <w:rPr>
                <w:sz w:val="20"/>
                <w:szCs w:val="20"/>
              </w:rPr>
              <w:lastRenderedPageBreak/>
              <w:t>одновременно всем следующим требованиям:</w:t>
            </w:r>
          </w:p>
          <w:p w14:paraId="213D148A" w14:textId="77777777"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 xml:space="preserve">оставимо видам работ, являющимся предметом закупки </w:t>
            </w:r>
          </w:p>
          <w:p w14:paraId="3F49AB01" w14:textId="77777777"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p>
          <w:p w14:paraId="6ABF6405" w14:textId="4B6D16DE" w:rsidR="00C46465" w:rsidRPr="00204C35" w:rsidRDefault="00C46465" w:rsidP="002F4667">
            <w:pPr>
              <w:spacing w:line="240" w:lineRule="auto"/>
              <w:ind w:firstLine="0"/>
              <w:rPr>
                <w:sz w:val="20"/>
                <w:szCs w:val="20"/>
              </w:rPr>
            </w:pPr>
            <w:r>
              <w:rPr>
                <w:sz w:val="20"/>
                <w:szCs w:val="20"/>
              </w:rPr>
              <w:t>3) договора заключены не ранее 01.01.2018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3"/>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lastRenderedPageBreak/>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lastRenderedPageBreak/>
              <w:t>1 договор;</w:t>
            </w:r>
          </w:p>
          <w:p w14:paraId="12F3A7B1" w14:textId="12B110DE" w:rsidR="00B755CB" w:rsidRPr="00C75D41" w:rsidRDefault="00233C94" w:rsidP="002F4667">
            <w:pPr>
              <w:spacing w:line="240" w:lineRule="auto"/>
              <w:ind w:hanging="9"/>
              <w:jc w:val="center"/>
              <w:rPr>
                <w:bCs/>
                <w:sz w:val="20"/>
                <w:szCs w:val="20"/>
              </w:rPr>
            </w:pPr>
            <w:r>
              <w:rPr>
                <w:bCs/>
                <w:sz w:val="20"/>
                <w:szCs w:val="20"/>
              </w:rPr>
              <w:t>от 2 до 5 договоров</w:t>
            </w:r>
            <w:r w:rsidR="00B755CB" w:rsidRPr="00C75D41">
              <w:rPr>
                <w:bCs/>
                <w:sz w:val="20"/>
                <w:szCs w:val="20"/>
              </w:rPr>
              <w:t>;</w:t>
            </w:r>
          </w:p>
          <w:p w14:paraId="3A104530" w14:textId="1AB218E9" w:rsidR="00C46465" w:rsidRDefault="00233C94" w:rsidP="002F4667">
            <w:pPr>
              <w:spacing w:line="240" w:lineRule="auto"/>
              <w:ind w:hanging="9"/>
              <w:jc w:val="center"/>
              <w:rPr>
                <w:bCs/>
                <w:sz w:val="20"/>
                <w:szCs w:val="20"/>
              </w:rPr>
            </w:pPr>
            <w:r>
              <w:rPr>
                <w:bCs/>
                <w:sz w:val="20"/>
                <w:szCs w:val="20"/>
              </w:rPr>
              <w:t>от 6 до 7 договоров;</w:t>
            </w:r>
            <w:r w:rsidR="00B755CB" w:rsidRPr="00C75D41">
              <w:rPr>
                <w:bCs/>
                <w:sz w:val="20"/>
                <w:szCs w:val="20"/>
              </w:rPr>
              <w:t xml:space="preserve"> </w:t>
            </w:r>
          </w:p>
          <w:p w14:paraId="2874FFC1" w14:textId="67EB6316" w:rsidR="00B755CB" w:rsidRPr="00C75D41" w:rsidRDefault="00233C94" w:rsidP="002F4667">
            <w:pPr>
              <w:spacing w:line="240" w:lineRule="auto"/>
              <w:ind w:hanging="9"/>
              <w:jc w:val="center"/>
              <w:rPr>
                <w:bCs/>
                <w:sz w:val="20"/>
                <w:szCs w:val="20"/>
              </w:rPr>
            </w:pPr>
            <w:r>
              <w:rPr>
                <w:bCs/>
                <w:sz w:val="20"/>
                <w:szCs w:val="20"/>
              </w:rPr>
              <w:t>8</w:t>
            </w:r>
            <w:r w:rsidR="00C46465">
              <w:rPr>
                <w:bCs/>
                <w:sz w:val="20"/>
                <w:szCs w:val="20"/>
              </w:rPr>
              <w:t xml:space="preserve"> договора и </w:t>
            </w:r>
            <w:r w:rsidR="00B755CB" w:rsidRPr="00C75D41">
              <w:rPr>
                <w:bCs/>
                <w:sz w:val="20"/>
                <w:szCs w:val="20"/>
              </w:rPr>
              <w:t>более;</w:t>
            </w:r>
          </w:p>
          <w:p w14:paraId="2B844969" w14:textId="77777777" w:rsidR="00B755CB" w:rsidRPr="00C75D41" w:rsidRDefault="00B755CB" w:rsidP="002F4667">
            <w:pPr>
              <w:spacing w:line="240" w:lineRule="auto"/>
              <w:ind w:firstLine="0"/>
              <w:jc w:val="center"/>
              <w:rPr>
                <w:sz w:val="20"/>
                <w:szCs w:val="20"/>
              </w:rPr>
            </w:pPr>
          </w:p>
        </w:tc>
        <w:tc>
          <w:tcPr>
            <w:tcW w:w="1236"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lastRenderedPageBreak/>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547C5CF3" w14:textId="77777777" w:rsidR="001975CA" w:rsidRPr="00C75D41" w:rsidRDefault="001975CA"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1DB32728" w14:textId="77777777" w:rsidR="00B755CB" w:rsidRPr="00C75D41" w:rsidRDefault="00B755CB" w:rsidP="002F4667">
            <w:pPr>
              <w:spacing w:line="240" w:lineRule="auto"/>
              <w:ind w:firstLine="0"/>
              <w:jc w:val="center"/>
              <w:rPr>
                <w:bCs/>
                <w:sz w:val="20"/>
                <w:szCs w:val="20"/>
              </w:rPr>
            </w:pPr>
            <w:r w:rsidRPr="00C75D41">
              <w:rPr>
                <w:bCs/>
                <w:sz w:val="20"/>
                <w:szCs w:val="20"/>
              </w:rPr>
              <w:lastRenderedPageBreak/>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4AF38D19" w14:textId="7C78DBF5" w:rsidR="00C46465" w:rsidRPr="00C75D41" w:rsidRDefault="00C46465" w:rsidP="002F4667">
            <w:pPr>
              <w:spacing w:line="240" w:lineRule="auto"/>
              <w:ind w:firstLine="0"/>
              <w:jc w:val="center"/>
              <w:rPr>
                <w:bCs/>
                <w:sz w:val="20"/>
                <w:szCs w:val="20"/>
              </w:rPr>
            </w:pPr>
            <w:r>
              <w:rPr>
                <w:bCs/>
                <w:sz w:val="20"/>
                <w:szCs w:val="20"/>
              </w:rPr>
              <w:t>20</w:t>
            </w:r>
          </w:p>
          <w:p w14:paraId="68BAC4BD" w14:textId="4BB02511" w:rsidR="00B755CB" w:rsidRPr="00C75D41" w:rsidRDefault="001C0703" w:rsidP="002F4667">
            <w:pPr>
              <w:spacing w:line="240" w:lineRule="auto"/>
              <w:ind w:firstLine="0"/>
              <w:jc w:val="center"/>
              <w:rPr>
                <w:bCs/>
                <w:sz w:val="20"/>
                <w:szCs w:val="20"/>
              </w:rPr>
            </w:pPr>
            <w:r>
              <w:rPr>
                <w:bCs/>
                <w:sz w:val="20"/>
                <w:szCs w:val="20"/>
              </w:rPr>
              <w:t>30</w:t>
            </w:r>
          </w:p>
          <w:p w14:paraId="601A684A" w14:textId="77777777" w:rsidR="00B755CB" w:rsidRPr="00C75D41" w:rsidRDefault="00B755CB" w:rsidP="002F4667">
            <w:pPr>
              <w:spacing w:line="240" w:lineRule="auto"/>
              <w:ind w:firstLine="0"/>
              <w:jc w:val="center"/>
              <w:rPr>
                <w:sz w:val="20"/>
                <w:szCs w:val="20"/>
              </w:rPr>
            </w:pPr>
          </w:p>
        </w:tc>
      </w:tr>
      <w:tr w:rsidR="00B755CB" w:rsidRPr="0071789C" w14:paraId="065066B3" w14:textId="77777777" w:rsidTr="001C0703">
        <w:trPr>
          <w:trHeight w:val="699"/>
        </w:trPr>
        <w:tc>
          <w:tcPr>
            <w:tcW w:w="573" w:type="dxa"/>
            <w:tcBorders>
              <w:top w:val="single" w:sz="4" w:space="0" w:color="auto"/>
              <w:left w:val="single" w:sz="4" w:space="0" w:color="auto"/>
              <w:bottom w:val="single" w:sz="4" w:space="0" w:color="auto"/>
              <w:right w:val="single" w:sz="4" w:space="0" w:color="auto"/>
            </w:tcBorders>
          </w:tcPr>
          <w:p w14:paraId="0FE3D602" w14:textId="77777777" w:rsidR="00B755CB" w:rsidRDefault="00B755CB" w:rsidP="002F4667">
            <w:pPr>
              <w:spacing w:line="240" w:lineRule="auto"/>
              <w:ind w:firstLine="0"/>
              <w:jc w:val="center"/>
              <w:rPr>
                <w:sz w:val="20"/>
                <w:szCs w:val="20"/>
              </w:rPr>
            </w:pPr>
            <w:r>
              <w:rPr>
                <w:sz w:val="20"/>
                <w:szCs w:val="20"/>
              </w:rPr>
              <w:lastRenderedPageBreak/>
              <w:t>2.</w:t>
            </w:r>
          </w:p>
        </w:tc>
        <w:tc>
          <w:tcPr>
            <w:tcW w:w="2502"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76E3AB" w14:textId="77777777" w:rsidR="00B755CB" w:rsidRPr="00A71BFF" w:rsidRDefault="00B755CB" w:rsidP="002F4667">
            <w:pPr>
              <w:spacing w:line="240" w:lineRule="auto"/>
              <w:ind w:firstLine="0"/>
              <w:rPr>
                <w:bCs/>
                <w:sz w:val="20"/>
                <w:szCs w:val="20"/>
              </w:rPr>
            </w:pPr>
            <w:r w:rsidRPr="00A71BFF">
              <w:rPr>
                <w:bCs/>
                <w:i/>
                <w:sz w:val="20"/>
                <w:szCs w:val="20"/>
              </w:rPr>
              <w:t>(подтверждается выпиской из ЕГРЮЛ</w:t>
            </w:r>
            <w:r w:rsidRPr="00A71BFF">
              <w:rPr>
                <w:i/>
                <w:sz w:val="20"/>
                <w:szCs w:val="20"/>
              </w:rPr>
              <w:t>)</w:t>
            </w:r>
          </w:p>
        </w:tc>
        <w:tc>
          <w:tcPr>
            <w:tcW w:w="3588"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7A1E82F4" w:rsidR="00B755CB" w:rsidRPr="00A71BFF" w:rsidRDefault="00B755CB" w:rsidP="002F4667">
            <w:pPr>
              <w:spacing w:line="240" w:lineRule="auto"/>
              <w:ind w:firstLine="0"/>
              <w:jc w:val="center"/>
              <w:rPr>
                <w:bCs/>
                <w:sz w:val="20"/>
                <w:szCs w:val="20"/>
              </w:rPr>
            </w:pPr>
            <w:r w:rsidRPr="00A71BFF">
              <w:rPr>
                <w:bCs/>
                <w:sz w:val="20"/>
                <w:szCs w:val="20"/>
              </w:rPr>
              <w:t xml:space="preserve">менее </w:t>
            </w:r>
            <w:r w:rsidR="00C46465">
              <w:rPr>
                <w:bCs/>
                <w:sz w:val="20"/>
                <w:szCs w:val="20"/>
              </w:rPr>
              <w:t>1 года</w:t>
            </w:r>
            <w:r w:rsidRPr="00A71BFF">
              <w:rPr>
                <w:bCs/>
                <w:sz w:val="20"/>
                <w:szCs w:val="20"/>
              </w:rPr>
              <w:t>;</w:t>
            </w:r>
          </w:p>
          <w:p w14:paraId="562B44C6" w14:textId="13615E31" w:rsidR="00B755CB" w:rsidRPr="00A71BFF" w:rsidRDefault="00233C94" w:rsidP="002F4667">
            <w:pPr>
              <w:spacing w:line="240" w:lineRule="auto"/>
              <w:ind w:firstLine="0"/>
              <w:jc w:val="center"/>
              <w:rPr>
                <w:bCs/>
                <w:sz w:val="20"/>
                <w:szCs w:val="20"/>
              </w:rPr>
            </w:pPr>
            <w:r>
              <w:rPr>
                <w:bCs/>
                <w:sz w:val="20"/>
                <w:szCs w:val="20"/>
              </w:rPr>
              <w:t>от 1 до 10</w:t>
            </w:r>
            <w:r w:rsidR="00B755CB" w:rsidRPr="00A71BFF">
              <w:rPr>
                <w:bCs/>
                <w:sz w:val="20"/>
                <w:szCs w:val="20"/>
              </w:rPr>
              <w:t xml:space="preserve"> лет </w:t>
            </w:r>
          </w:p>
          <w:p w14:paraId="1DCC34A6" w14:textId="26A684CB" w:rsidR="00B755CB" w:rsidRPr="00A71BFF" w:rsidRDefault="00233C94" w:rsidP="002F4667">
            <w:pPr>
              <w:spacing w:line="240" w:lineRule="auto"/>
              <w:ind w:firstLine="0"/>
              <w:jc w:val="center"/>
              <w:rPr>
                <w:bCs/>
                <w:sz w:val="20"/>
                <w:szCs w:val="20"/>
              </w:rPr>
            </w:pPr>
            <w:r>
              <w:rPr>
                <w:bCs/>
                <w:sz w:val="20"/>
                <w:szCs w:val="20"/>
              </w:rPr>
              <w:t>10</w:t>
            </w:r>
            <w:r w:rsidR="00B755CB" w:rsidRPr="00A71BFF">
              <w:rPr>
                <w:bCs/>
                <w:sz w:val="20"/>
                <w:szCs w:val="20"/>
              </w:rPr>
              <w:t xml:space="preserve"> лет и более</w:t>
            </w:r>
          </w:p>
          <w:p w14:paraId="3E0C76A8" w14:textId="77777777" w:rsidR="00B755CB" w:rsidRPr="00A71BFF" w:rsidRDefault="00B755CB" w:rsidP="002F4667">
            <w:pPr>
              <w:spacing w:line="240" w:lineRule="auto"/>
              <w:ind w:firstLine="0"/>
              <w:jc w:val="center"/>
              <w:rPr>
                <w:bCs/>
                <w:sz w:val="20"/>
                <w:szCs w:val="20"/>
              </w:rPr>
            </w:pPr>
          </w:p>
        </w:tc>
        <w:tc>
          <w:tcPr>
            <w:tcW w:w="1236"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8D5E80C" w14:textId="13484546" w:rsidR="00B755CB" w:rsidRDefault="00C46465" w:rsidP="002F4667">
            <w:pPr>
              <w:spacing w:line="240" w:lineRule="auto"/>
              <w:ind w:firstLine="0"/>
              <w:jc w:val="center"/>
              <w:rPr>
                <w:bCs/>
                <w:sz w:val="20"/>
                <w:szCs w:val="20"/>
              </w:rPr>
            </w:pPr>
            <w:r>
              <w:rPr>
                <w:bCs/>
                <w:sz w:val="20"/>
                <w:szCs w:val="20"/>
              </w:rPr>
              <w:t>3</w:t>
            </w:r>
          </w:p>
          <w:p w14:paraId="5FB59892" w14:textId="77777777" w:rsidR="00C46465" w:rsidRDefault="00C46465" w:rsidP="002F4667">
            <w:pPr>
              <w:spacing w:line="240" w:lineRule="auto"/>
              <w:ind w:firstLine="0"/>
              <w:jc w:val="center"/>
              <w:rPr>
                <w:bCs/>
                <w:sz w:val="20"/>
                <w:szCs w:val="20"/>
              </w:rPr>
            </w:pPr>
            <w:r>
              <w:rPr>
                <w:bCs/>
                <w:sz w:val="20"/>
                <w:szCs w:val="20"/>
              </w:rPr>
              <w:t>7</w:t>
            </w:r>
          </w:p>
          <w:p w14:paraId="41341683" w14:textId="7EB01460" w:rsidR="00B755CB" w:rsidRPr="00A71BFF" w:rsidRDefault="00C46465" w:rsidP="00C46465">
            <w:pPr>
              <w:spacing w:line="240" w:lineRule="auto"/>
              <w:ind w:firstLine="0"/>
              <w:jc w:val="center"/>
              <w:rPr>
                <w:bCs/>
                <w:sz w:val="20"/>
                <w:szCs w:val="20"/>
              </w:rPr>
            </w:pPr>
            <w:r>
              <w:rPr>
                <w:bCs/>
                <w:sz w:val="20"/>
                <w:szCs w:val="20"/>
              </w:rPr>
              <w:t>10</w:t>
            </w:r>
          </w:p>
        </w:tc>
      </w:tr>
      <w:tr w:rsidR="00B755CB" w:rsidRPr="00C75D41" w14:paraId="3968FFAA" w14:textId="77777777" w:rsidTr="001C0703">
        <w:trPr>
          <w:trHeight w:val="841"/>
        </w:trPr>
        <w:tc>
          <w:tcPr>
            <w:tcW w:w="573" w:type="dxa"/>
            <w:tcBorders>
              <w:top w:val="single" w:sz="4" w:space="0" w:color="auto"/>
              <w:left w:val="single" w:sz="4" w:space="0" w:color="auto"/>
              <w:bottom w:val="single" w:sz="4" w:space="0" w:color="auto"/>
              <w:right w:val="single" w:sz="4" w:space="0" w:color="auto"/>
            </w:tcBorders>
          </w:tcPr>
          <w:p w14:paraId="5580A2F7" w14:textId="54AAF5B9" w:rsidR="00B755CB" w:rsidRPr="00002C68" w:rsidRDefault="00B755CB" w:rsidP="002F4667">
            <w:pPr>
              <w:spacing w:line="240" w:lineRule="auto"/>
              <w:ind w:firstLine="0"/>
              <w:jc w:val="center"/>
              <w:rPr>
                <w:sz w:val="20"/>
                <w:szCs w:val="20"/>
              </w:rPr>
            </w:pPr>
            <w:r>
              <w:rPr>
                <w:bCs/>
                <w:sz w:val="20"/>
                <w:szCs w:val="20"/>
              </w:rPr>
              <w:t>3</w:t>
            </w:r>
          </w:p>
        </w:tc>
        <w:tc>
          <w:tcPr>
            <w:tcW w:w="2502" w:type="dxa"/>
            <w:tcBorders>
              <w:top w:val="single" w:sz="4" w:space="0" w:color="auto"/>
              <w:left w:val="nil"/>
              <w:bottom w:val="single" w:sz="4" w:space="0" w:color="auto"/>
              <w:right w:val="single" w:sz="4" w:space="0" w:color="auto"/>
            </w:tcBorders>
          </w:tcPr>
          <w:p w14:paraId="42F8B193" w14:textId="77777777" w:rsidR="00B755CB" w:rsidRPr="00002C68" w:rsidRDefault="00B755CB" w:rsidP="002F4667">
            <w:pPr>
              <w:spacing w:line="240" w:lineRule="auto"/>
              <w:ind w:firstLine="0"/>
              <w:rPr>
                <w:sz w:val="20"/>
                <w:szCs w:val="20"/>
              </w:rPr>
            </w:pPr>
            <w:r w:rsidRPr="00002C68">
              <w:rPr>
                <w:bCs/>
                <w:sz w:val="20"/>
                <w:szCs w:val="20"/>
              </w:rPr>
              <w:t xml:space="preserve">Наличие в штате участника инженерно-технического </w:t>
            </w:r>
            <w:r w:rsidRPr="00002C68">
              <w:rPr>
                <w:sz w:val="20"/>
                <w:szCs w:val="20"/>
              </w:rPr>
              <w:t>персонала, имеющего высшее профессиональное (техническое) образование и непрерывный</w:t>
            </w:r>
            <w:r w:rsidRPr="00002C68">
              <w:rPr>
                <w:rStyle w:val="afffb"/>
                <w:sz w:val="20"/>
                <w:szCs w:val="20"/>
              </w:rPr>
              <w:footnoteReference w:id="4"/>
            </w:r>
            <w:r w:rsidRPr="00002C68">
              <w:rPr>
                <w:sz w:val="20"/>
                <w:szCs w:val="20"/>
              </w:rPr>
              <w:t xml:space="preserve"> трудовой стаж работы в </w:t>
            </w:r>
            <w:r>
              <w:rPr>
                <w:sz w:val="20"/>
                <w:szCs w:val="20"/>
              </w:rPr>
              <w:t>области строительства не менее 4 (четырех</w:t>
            </w:r>
            <w:r w:rsidRPr="00002C68">
              <w:rPr>
                <w:sz w:val="20"/>
                <w:szCs w:val="20"/>
              </w:rPr>
              <w:t>) лет (чел.)</w:t>
            </w:r>
          </w:p>
          <w:p w14:paraId="59C1380E" w14:textId="77777777" w:rsidR="00B755CB" w:rsidRPr="00002C68" w:rsidRDefault="00B755CB" w:rsidP="002F4667">
            <w:pPr>
              <w:spacing w:line="240" w:lineRule="auto"/>
              <w:ind w:firstLine="0"/>
              <w:rPr>
                <w:sz w:val="20"/>
                <w:szCs w:val="20"/>
              </w:rPr>
            </w:pPr>
          </w:p>
          <w:p w14:paraId="64906140" w14:textId="4DDF2BC0"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 7</w:t>
            </w:r>
            <w:r w:rsidRPr="00002C68">
              <w:rPr>
                <w:bCs/>
                <w:i/>
                <w:sz w:val="20"/>
                <w:szCs w:val="20"/>
              </w:rPr>
              <w:t xml:space="preserve"> документации, с приложением соответствующих документов)</w:t>
            </w:r>
          </w:p>
        </w:tc>
        <w:tc>
          <w:tcPr>
            <w:tcW w:w="3588" w:type="dxa"/>
            <w:tcBorders>
              <w:top w:val="single" w:sz="4" w:space="0" w:color="auto"/>
              <w:left w:val="nil"/>
              <w:bottom w:val="single" w:sz="4" w:space="0" w:color="auto"/>
              <w:right w:val="single" w:sz="4" w:space="0" w:color="auto"/>
            </w:tcBorders>
          </w:tcPr>
          <w:p w14:paraId="11EFD13C"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777777" w:rsidR="00B755CB" w:rsidRPr="00002C68" w:rsidRDefault="00B755CB" w:rsidP="002F4667">
            <w:pPr>
              <w:spacing w:line="240" w:lineRule="auto"/>
              <w:ind w:firstLine="0"/>
              <w:rPr>
                <w:sz w:val="20"/>
                <w:szCs w:val="20"/>
              </w:rPr>
            </w:pPr>
            <w:r w:rsidRPr="00002C68">
              <w:rPr>
                <w:sz w:val="20"/>
                <w:szCs w:val="20"/>
              </w:rPr>
              <w:t>3) специалист имеет непр</w:t>
            </w:r>
            <w:r>
              <w:rPr>
                <w:sz w:val="20"/>
                <w:szCs w:val="20"/>
              </w:rPr>
              <w:t>ерывный трудовой стаж не менее 4</w:t>
            </w:r>
            <w:r w:rsidRPr="00002C68">
              <w:rPr>
                <w:sz w:val="20"/>
                <w:szCs w:val="20"/>
              </w:rPr>
              <w:t xml:space="preserve"> лет, на должностях, отраженных в разделе 4 </w:t>
            </w:r>
            <w:r w:rsidRPr="00002C68">
              <w:rPr>
                <w:sz w:val="20"/>
                <w:szCs w:val="20"/>
              </w:rPr>
              <w:lastRenderedPageBreak/>
              <w:t>«Единого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F174089" w14:textId="77777777" w:rsidR="00B755CB" w:rsidRPr="00002C68" w:rsidRDefault="00B755CB" w:rsidP="002F4667">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5"/>
            </w:r>
          </w:p>
          <w:p w14:paraId="4A13976B" w14:textId="77777777" w:rsidR="00B755CB" w:rsidRPr="00002C68" w:rsidRDefault="00B755CB" w:rsidP="002F4667">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CA4C0EE" w14:textId="77777777" w:rsidR="00B755CB" w:rsidRPr="00C75D41" w:rsidRDefault="00B755CB" w:rsidP="002F4667">
            <w:pPr>
              <w:spacing w:line="240" w:lineRule="auto"/>
              <w:ind w:firstLine="0"/>
              <w:jc w:val="center"/>
              <w:rPr>
                <w:bCs/>
                <w:sz w:val="20"/>
                <w:szCs w:val="20"/>
              </w:rPr>
            </w:pPr>
            <w:r w:rsidRPr="00C75D41">
              <w:rPr>
                <w:bCs/>
                <w:sz w:val="20"/>
                <w:szCs w:val="20"/>
              </w:rPr>
              <w:lastRenderedPageBreak/>
              <w:t>информация отсутствует или не соответствует установленным требованиям;</w:t>
            </w:r>
          </w:p>
          <w:p w14:paraId="440AA9B3" w14:textId="211D0F8C" w:rsidR="00C46465" w:rsidRDefault="00C46465" w:rsidP="002F4667">
            <w:pPr>
              <w:spacing w:line="240" w:lineRule="auto"/>
              <w:ind w:firstLine="0"/>
              <w:jc w:val="center"/>
              <w:rPr>
                <w:bCs/>
                <w:sz w:val="20"/>
                <w:szCs w:val="20"/>
              </w:rPr>
            </w:pPr>
            <w:r>
              <w:rPr>
                <w:bCs/>
                <w:sz w:val="20"/>
                <w:szCs w:val="20"/>
              </w:rPr>
              <w:t>1-2</w:t>
            </w:r>
            <w:r w:rsidR="001C0703">
              <w:rPr>
                <w:bCs/>
                <w:sz w:val="20"/>
                <w:szCs w:val="20"/>
              </w:rPr>
              <w:t xml:space="preserve"> </w:t>
            </w:r>
            <w:r>
              <w:rPr>
                <w:bCs/>
                <w:sz w:val="20"/>
                <w:szCs w:val="20"/>
              </w:rPr>
              <w:t>человека</w:t>
            </w:r>
          </w:p>
          <w:p w14:paraId="61DAA825" w14:textId="44C026FC" w:rsidR="00B755CB" w:rsidRPr="00C75D41" w:rsidRDefault="00C46465" w:rsidP="002F4667">
            <w:pPr>
              <w:spacing w:line="240" w:lineRule="auto"/>
              <w:ind w:firstLine="0"/>
              <w:jc w:val="center"/>
              <w:rPr>
                <w:bCs/>
                <w:sz w:val="20"/>
                <w:szCs w:val="20"/>
              </w:rPr>
            </w:pPr>
            <w:r>
              <w:rPr>
                <w:bCs/>
                <w:sz w:val="20"/>
                <w:szCs w:val="20"/>
              </w:rPr>
              <w:t>от 3</w:t>
            </w:r>
            <w:r w:rsidR="00B755CB" w:rsidRPr="00C75D41">
              <w:rPr>
                <w:bCs/>
                <w:sz w:val="20"/>
                <w:szCs w:val="20"/>
              </w:rPr>
              <w:t xml:space="preserve"> до </w:t>
            </w:r>
            <w:r>
              <w:rPr>
                <w:bCs/>
                <w:sz w:val="20"/>
                <w:szCs w:val="20"/>
              </w:rPr>
              <w:t>5</w:t>
            </w:r>
            <w:r w:rsidR="00B755CB" w:rsidRPr="00C75D41">
              <w:rPr>
                <w:bCs/>
                <w:sz w:val="20"/>
                <w:szCs w:val="20"/>
              </w:rPr>
              <w:t xml:space="preserve"> человек;</w:t>
            </w:r>
          </w:p>
          <w:p w14:paraId="1C7178BF" w14:textId="227D7CC6" w:rsidR="00B755CB" w:rsidRPr="00C75D41" w:rsidRDefault="00C46465" w:rsidP="00C46465">
            <w:pPr>
              <w:spacing w:line="240" w:lineRule="auto"/>
              <w:ind w:firstLine="0"/>
              <w:jc w:val="center"/>
              <w:rPr>
                <w:sz w:val="20"/>
                <w:szCs w:val="20"/>
              </w:rPr>
            </w:pPr>
            <w:r>
              <w:rPr>
                <w:bCs/>
                <w:sz w:val="20"/>
                <w:szCs w:val="20"/>
              </w:rPr>
              <w:t>6</w:t>
            </w:r>
            <w:r w:rsidR="00B755CB" w:rsidRPr="00C75D41">
              <w:rPr>
                <w:bCs/>
                <w:sz w:val="20"/>
                <w:szCs w:val="20"/>
              </w:rPr>
              <w:t xml:space="preserve"> человек и более</w:t>
            </w:r>
          </w:p>
        </w:tc>
        <w:tc>
          <w:tcPr>
            <w:tcW w:w="1236" w:type="dxa"/>
            <w:tcBorders>
              <w:top w:val="single" w:sz="4" w:space="0" w:color="auto"/>
              <w:left w:val="nil"/>
              <w:bottom w:val="single" w:sz="4" w:space="0" w:color="auto"/>
              <w:right w:val="single" w:sz="4" w:space="0" w:color="auto"/>
            </w:tcBorders>
            <w:vAlign w:val="center"/>
          </w:tcPr>
          <w:p w14:paraId="4832010B"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415ECBAD" w14:textId="77777777" w:rsidR="00B755CB" w:rsidRPr="00C75D41" w:rsidRDefault="00B755CB" w:rsidP="002F4667">
            <w:pPr>
              <w:spacing w:line="240" w:lineRule="auto"/>
              <w:ind w:firstLine="0"/>
              <w:jc w:val="center"/>
              <w:rPr>
                <w:bCs/>
                <w:sz w:val="20"/>
                <w:szCs w:val="20"/>
              </w:rPr>
            </w:pPr>
          </w:p>
          <w:p w14:paraId="6CB88D07" w14:textId="77777777" w:rsidR="00B755CB" w:rsidRPr="00C75D41" w:rsidRDefault="00B755CB" w:rsidP="002F4667">
            <w:pPr>
              <w:spacing w:line="240" w:lineRule="auto"/>
              <w:ind w:firstLine="0"/>
              <w:jc w:val="center"/>
              <w:rPr>
                <w:bCs/>
                <w:sz w:val="20"/>
                <w:szCs w:val="20"/>
              </w:rPr>
            </w:pPr>
          </w:p>
          <w:p w14:paraId="7F0735EF" w14:textId="77777777" w:rsidR="00B755CB" w:rsidRPr="00C75D41" w:rsidRDefault="00B755CB" w:rsidP="002F4667">
            <w:pPr>
              <w:spacing w:line="240" w:lineRule="auto"/>
              <w:ind w:firstLine="0"/>
              <w:jc w:val="center"/>
              <w:rPr>
                <w:bCs/>
                <w:sz w:val="20"/>
                <w:szCs w:val="20"/>
              </w:rPr>
            </w:pPr>
          </w:p>
          <w:p w14:paraId="52ACFD58" w14:textId="05369236" w:rsidR="00B755CB" w:rsidRPr="00C75D41" w:rsidRDefault="00C46465" w:rsidP="002F4667">
            <w:pPr>
              <w:spacing w:line="240" w:lineRule="auto"/>
              <w:ind w:firstLine="0"/>
              <w:jc w:val="center"/>
              <w:rPr>
                <w:sz w:val="20"/>
                <w:szCs w:val="20"/>
              </w:rPr>
            </w:pPr>
            <w:r>
              <w:rPr>
                <w:sz w:val="20"/>
                <w:szCs w:val="20"/>
              </w:rPr>
              <w:t>5</w:t>
            </w:r>
          </w:p>
          <w:p w14:paraId="51800BFC" w14:textId="5507268C" w:rsidR="00B755CB" w:rsidRPr="00C75D41" w:rsidRDefault="00C46465" w:rsidP="002F4667">
            <w:pPr>
              <w:spacing w:line="240" w:lineRule="auto"/>
              <w:ind w:firstLine="0"/>
              <w:jc w:val="center"/>
              <w:rPr>
                <w:sz w:val="20"/>
                <w:szCs w:val="20"/>
              </w:rPr>
            </w:pPr>
            <w:r>
              <w:rPr>
                <w:sz w:val="20"/>
                <w:szCs w:val="20"/>
              </w:rPr>
              <w:t>10</w:t>
            </w:r>
          </w:p>
          <w:p w14:paraId="3858956B" w14:textId="4B875036" w:rsidR="00B755CB" w:rsidRPr="00C75D41" w:rsidRDefault="001C0703" w:rsidP="002F4667">
            <w:pPr>
              <w:spacing w:line="240" w:lineRule="auto"/>
              <w:ind w:firstLine="0"/>
              <w:jc w:val="center"/>
              <w:rPr>
                <w:sz w:val="20"/>
                <w:szCs w:val="20"/>
              </w:rPr>
            </w:pPr>
            <w:r>
              <w:rPr>
                <w:sz w:val="20"/>
                <w:szCs w:val="20"/>
              </w:rPr>
              <w:t>15</w:t>
            </w:r>
          </w:p>
        </w:tc>
      </w:tr>
      <w:tr w:rsidR="00B755CB" w:rsidRPr="0071789C" w14:paraId="436FB170" w14:textId="77777777" w:rsidTr="001C0703">
        <w:trPr>
          <w:trHeight w:val="841"/>
        </w:trPr>
        <w:tc>
          <w:tcPr>
            <w:tcW w:w="573" w:type="dxa"/>
            <w:tcBorders>
              <w:top w:val="single" w:sz="4" w:space="0" w:color="auto"/>
              <w:left w:val="single" w:sz="4" w:space="0" w:color="auto"/>
              <w:bottom w:val="single" w:sz="4" w:space="0" w:color="auto"/>
              <w:right w:val="single" w:sz="4" w:space="0" w:color="auto"/>
            </w:tcBorders>
          </w:tcPr>
          <w:p w14:paraId="0C24F5C7" w14:textId="681D178F" w:rsidR="00B755CB" w:rsidRPr="00002C68" w:rsidRDefault="00B755CB" w:rsidP="002F4667">
            <w:pPr>
              <w:spacing w:line="240" w:lineRule="auto"/>
              <w:ind w:firstLine="0"/>
              <w:jc w:val="center"/>
              <w:rPr>
                <w:sz w:val="20"/>
                <w:szCs w:val="20"/>
              </w:rPr>
            </w:pPr>
            <w:r>
              <w:rPr>
                <w:bCs/>
                <w:sz w:val="20"/>
                <w:szCs w:val="20"/>
              </w:rPr>
              <w:t>4</w:t>
            </w:r>
          </w:p>
        </w:tc>
        <w:tc>
          <w:tcPr>
            <w:tcW w:w="2502" w:type="dxa"/>
            <w:tcBorders>
              <w:top w:val="single" w:sz="4" w:space="0" w:color="auto"/>
              <w:left w:val="nil"/>
              <w:bottom w:val="single" w:sz="4" w:space="0" w:color="auto"/>
              <w:right w:val="single" w:sz="4" w:space="0" w:color="auto"/>
            </w:tcBorders>
          </w:tcPr>
          <w:p w14:paraId="00F57EAE" w14:textId="4E4DFB43" w:rsidR="00B755CB" w:rsidRPr="00002C68" w:rsidRDefault="00B755CB" w:rsidP="002F4667">
            <w:pPr>
              <w:spacing w:line="240" w:lineRule="auto"/>
              <w:ind w:firstLine="0"/>
              <w:rPr>
                <w:bCs/>
                <w:sz w:val="20"/>
                <w:szCs w:val="20"/>
              </w:rPr>
            </w:pPr>
            <w:r w:rsidRPr="00002C68">
              <w:rPr>
                <w:bCs/>
                <w:sz w:val="20"/>
                <w:szCs w:val="20"/>
              </w:rPr>
              <w:t>Наличие в штате участн</w:t>
            </w:r>
            <w:r w:rsidR="00D92309">
              <w:rPr>
                <w:bCs/>
                <w:sz w:val="20"/>
                <w:szCs w:val="20"/>
              </w:rPr>
              <w:t xml:space="preserve">ика рабочих основных профессий </w:t>
            </w:r>
            <w:r w:rsidRPr="00002C68">
              <w:rPr>
                <w:bCs/>
                <w:sz w:val="20"/>
                <w:szCs w:val="20"/>
              </w:rPr>
              <w:t>(чел.)</w:t>
            </w:r>
          </w:p>
          <w:p w14:paraId="65099334" w14:textId="77777777" w:rsidR="00B755CB" w:rsidRPr="00002C68" w:rsidRDefault="00B755CB" w:rsidP="002F4667">
            <w:pPr>
              <w:spacing w:line="240" w:lineRule="auto"/>
              <w:ind w:firstLine="0"/>
              <w:rPr>
                <w:bCs/>
                <w:sz w:val="20"/>
                <w:szCs w:val="20"/>
              </w:rPr>
            </w:pPr>
          </w:p>
          <w:p w14:paraId="3B61225C" w14:textId="263251BB"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 7</w:t>
            </w:r>
            <w:r w:rsidRPr="00002C68">
              <w:rPr>
                <w:bCs/>
                <w:i/>
                <w:sz w:val="20"/>
                <w:szCs w:val="20"/>
              </w:rPr>
              <w:t xml:space="preserve"> документации, с приложением соответствующих документов)</w:t>
            </w:r>
          </w:p>
        </w:tc>
        <w:tc>
          <w:tcPr>
            <w:tcW w:w="3588" w:type="dxa"/>
            <w:tcBorders>
              <w:top w:val="single" w:sz="4" w:space="0" w:color="auto"/>
              <w:left w:val="nil"/>
              <w:bottom w:val="single" w:sz="4" w:space="0" w:color="auto"/>
              <w:right w:val="single" w:sz="4" w:space="0" w:color="auto"/>
            </w:tcBorders>
          </w:tcPr>
          <w:p w14:paraId="186FFB04"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B755CB" w:rsidRPr="00002C68" w:rsidRDefault="00B755CB" w:rsidP="002F4667">
            <w:pPr>
              <w:spacing w:line="240" w:lineRule="auto"/>
              <w:ind w:firstLine="0"/>
              <w:rPr>
                <w:sz w:val="20"/>
                <w:szCs w:val="20"/>
              </w:rPr>
            </w:pPr>
            <w:r w:rsidRPr="00002C68">
              <w:rPr>
                <w:sz w:val="20"/>
                <w:szCs w:val="20"/>
              </w:rPr>
              <w:t xml:space="preserve">2) специалист </w:t>
            </w:r>
            <w:r w:rsidR="00D6479C">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6DAECA53" w14:textId="4031CA1E" w:rsidR="00B755CB" w:rsidRPr="00002C68" w:rsidRDefault="00B755CB" w:rsidP="00D92309">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6594C8D6"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17E9AF28" w14:textId="3A5F073A" w:rsidR="00B755CB" w:rsidRPr="00C75D41" w:rsidRDefault="00B755CB" w:rsidP="002F4667">
            <w:pPr>
              <w:spacing w:line="240" w:lineRule="auto"/>
              <w:ind w:firstLine="0"/>
              <w:jc w:val="center"/>
              <w:rPr>
                <w:bCs/>
                <w:sz w:val="20"/>
                <w:szCs w:val="20"/>
              </w:rPr>
            </w:pPr>
            <w:r>
              <w:rPr>
                <w:bCs/>
                <w:sz w:val="20"/>
                <w:szCs w:val="20"/>
              </w:rPr>
              <w:t>5</w:t>
            </w:r>
            <w:r w:rsidRPr="00C75D41">
              <w:rPr>
                <w:bCs/>
                <w:sz w:val="20"/>
                <w:szCs w:val="20"/>
              </w:rPr>
              <w:t xml:space="preserve"> человек и менее;</w:t>
            </w:r>
          </w:p>
          <w:p w14:paraId="7AF15D35" w14:textId="572A2123" w:rsidR="00B755CB" w:rsidRPr="00C75D41" w:rsidRDefault="00B755CB" w:rsidP="002F4667">
            <w:pPr>
              <w:spacing w:line="240" w:lineRule="auto"/>
              <w:ind w:firstLine="0"/>
              <w:jc w:val="center"/>
              <w:rPr>
                <w:bCs/>
                <w:sz w:val="20"/>
                <w:szCs w:val="20"/>
              </w:rPr>
            </w:pPr>
            <w:r>
              <w:rPr>
                <w:bCs/>
                <w:sz w:val="20"/>
                <w:szCs w:val="20"/>
              </w:rPr>
              <w:t>от 6</w:t>
            </w:r>
            <w:r w:rsidR="00D6479C">
              <w:rPr>
                <w:bCs/>
                <w:sz w:val="20"/>
                <w:szCs w:val="20"/>
              </w:rPr>
              <w:t xml:space="preserve"> до 10</w:t>
            </w:r>
            <w:r w:rsidRPr="00C75D41">
              <w:rPr>
                <w:bCs/>
                <w:sz w:val="20"/>
                <w:szCs w:val="20"/>
              </w:rPr>
              <w:t xml:space="preserve"> человек;</w:t>
            </w:r>
          </w:p>
          <w:p w14:paraId="1891A5A1" w14:textId="4DFCE8FC" w:rsidR="00B755CB" w:rsidRPr="00C75D41" w:rsidRDefault="00D6479C" w:rsidP="002F4667">
            <w:pPr>
              <w:spacing w:line="240" w:lineRule="auto"/>
              <w:ind w:firstLine="0"/>
              <w:jc w:val="center"/>
              <w:rPr>
                <w:bCs/>
                <w:sz w:val="20"/>
                <w:szCs w:val="20"/>
              </w:rPr>
            </w:pPr>
            <w:r>
              <w:rPr>
                <w:bCs/>
                <w:sz w:val="20"/>
                <w:szCs w:val="20"/>
              </w:rPr>
              <w:t>11</w:t>
            </w:r>
            <w:r w:rsidR="00B755CB" w:rsidRPr="00C75D41">
              <w:rPr>
                <w:bCs/>
                <w:sz w:val="20"/>
                <w:szCs w:val="20"/>
              </w:rPr>
              <w:t xml:space="preserve"> человек и более</w:t>
            </w:r>
          </w:p>
        </w:tc>
        <w:tc>
          <w:tcPr>
            <w:tcW w:w="1236" w:type="dxa"/>
            <w:tcBorders>
              <w:top w:val="single" w:sz="4" w:space="0" w:color="auto"/>
              <w:left w:val="nil"/>
              <w:bottom w:val="single" w:sz="4" w:space="0" w:color="auto"/>
              <w:right w:val="single" w:sz="4" w:space="0" w:color="auto"/>
            </w:tcBorders>
            <w:vAlign w:val="center"/>
          </w:tcPr>
          <w:p w14:paraId="268BD035" w14:textId="77777777" w:rsidR="00B755CB" w:rsidRPr="00C75D41" w:rsidRDefault="00B755CB" w:rsidP="002F4667">
            <w:pPr>
              <w:spacing w:line="240" w:lineRule="auto"/>
              <w:ind w:firstLine="0"/>
              <w:jc w:val="center"/>
              <w:rPr>
                <w:bCs/>
                <w:sz w:val="20"/>
                <w:szCs w:val="20"/>
              </w:rPr>
            </w:pPr>
          </w:p>
          <w:p w14:paraId="5CBF3601"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2E879969" w14:textId="77777777" w:rsidR="00B755CB" w:rsidRPr="00C75D41" w:rsidRDefault="00B755CB" w:rsidP="002F4667">
            <w:pPr>
              <w:spacing w:line="240" w:lineRule="auto"/>
              <w:ind w:firstLine="0"/>
              <w:jc w:val="center"/>
              <w:rPr>
                <w:bCs/>
                <w:sz w:val="20"/>
                <w:szCs w:val="20"/>
              </w:rPr>
            </w:pPr>
          </w:p>
          <w:p w14:paraId="23150AD7" w14:textId="77777777" w:rsidR="00B755CB" w:rsidRPr="00C75D41" w:rsidRDefault="00B755CB" w:rsidP="002F4667">
            <w:pPr>
              <w:spacing w:line="240" w:lineRule="auto"/>
              <w:ind w:firstLine="0"/>
              <w:jc w:val="center"/>
              <w:rPr>
                <w:bCs/>
                <w:sz w:val="20"/>
                <w:szCs w:val="20"/>
              </w:rPr>
            </w:pPr>
          </w:p>
          <w:p w14:paraId="794DAEB2" w14:textId="0AFFF4A2" w:rsidR="00B755CB" w:rsidRPr="00C75D41" w:rsidRDefault="00D6479C" w:rsidP="002F4667">
            <w:pPr>
              <w:spacing w:line="240" w:lineRule="auto"/>
              <w:ind w:firstLine="0"/>
              <w:jc w:val="center"/>
              <w:rPr>
                <w:bCs/>
                <w:sz w:val="20"/>
                <w:szCs w:val="20"/>
              </w:rPr>
            </w:pPr>
            <w:r>
              <w:rPr>
                <w:bCs/>
                <w:sz w:val="20"/>
                <w:szCs w:val="20"/>
              </w:rPr>
              <w:t>5</w:t>
            </w:r>
          </w:p>
          <w:p w14:paraId="3433E5A4" w14:textId="7B8EFB11" w:rsidR="00B755CB" w:rsidRPr="00C75D41" w:rsidRDefault="00D6479C" w:rsidP="002F4667">
            <w:pPr>
              <w:spacing w:line="240" w:lineRule="auto"/>
              <w:ind w:firstLine="0"/>
              <w:jc w:val="center"/>
              <w:rPr>
                <w:bCs/>
                <w:sz w:val="20"/>
                <w:szCs w:val="20"/>
              </w:rPr>
            </w:pPr>
            <w:r>
              <w:rPr>
                <w:bCs/>
                <w:sz w:val="20"/>
                <w:szCs w:val="20"/>
              </w:rPr>
              <w:t>10</w:t>
            </w:r>
          </w:p>
          <w:p w14:paraId="45FD8B89" w14:textId="311CE7DA" w:rsidR="00B755CB" w:rsidRPr="00C75D41" w:rsidRDefault="00D6479C" w:rsidP="002F4667">
            <w:pPr>
              <w:spacing w:line="240" w:lineRule="auto"/>
              <w:ind w:firstLine="0"/>
              <w:jc w:val="center"/>
              <w:rPr>
                <w:bCs/>
                <w:sz w:val="20"/>
                <w:szCs w:val="20"/>
              </w:rPr>
            </w:pPr>
            <w:r>
              <w:rPr>
                <w:bCs/>
                <w:sz w:val="20"/>
                <w:szCs w:val="20"/>
              </w:rPr>
              <w:t>20</w:t>
            </w:r>
          </w:p>
          <w:p w14:paraId="2ADEE122" w14:textId="77777777" w:rsidR="00B755CB" w:rsidRPr="00C75D41" w:rsidRDefault="00B755CB" w:rsidP="002F4667">
            <w:pPr>
              <w:spacing w:line="240" w:lineRule="auto"/>
              <w:ind w:firstLine="0"/>
              <w:jc w:val="center"/>
              <w:rPr>
                <w:bCs/>
                <w:sz w:val="20"/>
                <w:szCs w:val="20"/>
              </w:rPr>
            </w:pPr>
          </w:p>
        </w:tc>
      </w:tr>
      <w:tr w:rsidR="00B755CB" w:rsidRPr="0071789C" w14:paraId="03033B52" w14:textId="77777777" w:rsidTr="001C0703">
        <w:trPr>
          <w:trHeight w:val="1135"/>
        </w:trPr>
        <w:tc>
          <w:tcPr>
            <w:tcW w:w="573" w:type="dxa"/>
            <w:tcBorders>
              <w:top w:val="single" w:sz="4" w:space="0" w:color="auto"/>
              <w:left w:val="single" w:sz="4" w:space="0" w:color="auto"/>
              <w:bottom w:val="single" w:sz="4" w:space="0" w:color="auto"/>
              <w:right w:val="single" w:sz="4" w:space="0" w:color="auto"/>
            </w:tcBorders>
          </w:tcPr>
          <w:p w14:paraId="5B1A7760" w14:textId="77777777" w:rsidR="00B755CB" w:rsidRPr="00E47BF0" w:rsidRDefault="00B755CB" w:rsidP="002F4667">
            <w:pPr>
              <w:spacing w:line="240" w:lineRule="auto"/>
              <w:ind w:firstLine="0"/>
              <w:jc w:val="center"/>
              <w:rPr>
                <w:bCs/>
                <w:sz w:val="20"/>
                <w:szCs w:val="20"/>
              </w:rPr>
            </w:pPr>
            <w:r w:rsidRPr="00E47BF0">
              <w:rPr>
                <w:bCs/>
                <w:sz w:val="20"/>
                <w:szCs w:val="20"/>
              </w:rPr>
              <w:t>6.</w:t>
            </w:r>
          </w:p>
        </w:tc>
        <w:tc>
          <w:tcPr>
            <w:tcW w:w="2502" w:type="dxa"/>
            <w:tcBorders>
              <w:top w:val="single" w:sz="4" w:space="0" w:color="auto"/>
              <w:left w:val="nil"/>
              <w:bottom w:val="single" w:sz="4" w:space="0" w:color="auto"/>
              <w:right w:val="single" w:sz="4" w:space="0" w:color="auto"/>
            </w:tcBorders>
          </w:tcPr>
          <w:p w14:paraId="2162940A" w14:textId="77777777" w:rsidR="00B755CB" w:rsidRPr="00E47BF0" w:rsidRDefault="00B755CB" w:rsidP="002F4667">
            <w:pPr>
              <w:spacing w:line="240" w:lineRule="auto"/>
              <w:ind w:firstLine="0"/>
              <w:rPr>
                <w:bCs/>
                <w:sz w:val="20"/>
                <w:szCs w:val="20"/>
              </w:rPr>
            </w:pPr>
            <w:r w:rsidRPr="00E47BF0">
              <w:rPr>
                <w:bCs/>
                <w:sz w:val="20"/>
                <w:szCs w:val="20"/>
              </w:rPr>
              <w:t>Наличие у участника технических ресурсов для выполнения работ</w:t>
            </w:r>
          </w:p>
          <w:p w14:paraId="5DD60844" w14:textId="77777777" w:rsidR="00B755CB" w:rsidRPr="00E47BF0" w:rsidRDefault="00B755CB" w:rsidP="002F4667">
            <w:pPr>
              <w:spacing w:line="240" w:lineRule="auto"/>
              <w:ind w:firstLine="0"/>
              <w:rPr>
                <w:bCs/>
                <w:sz w:val="20"/>
                <w:szCs w:val="20"/>
              </w:rPr>
            </w:pPr>
          </w:p>
          <w:p w14:paraId="7708013A" w14:textId="1B0D6962" w:rsidR="00B755CB" w:rsidRPr="00E47BF0" w:rsidRDefault="00B755CB" w:rsidP="002F4667">
            <w:pPr>
              <w:spacing w:line="240" w:lineRule="auto"/>
              <w:ind w:firstLine="0"/>
              <w:rPr>
                <w:bCs/>
                <w:i/>
                <w:sz w:val="20"/>
                <w:szCs w:val="20"/>
              </w:rPr>
            </w:pPr>
            <w:r w:rsidRPr="00E47BF0">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№8</w:t>
            </w:r>
            <w:r w:rsidRPr="00E47BF0">
              <w:rPr>
                <w:bCs/>
                <w:i/>
                <w:sz w:val="20"/>
                <w:szCs w:val="20"/>
              </w:rPr>
              <w:t xml:space="preserve"> документации, с приложением соответствующих документов)</w:t>
            </w:r>
          </w:p>
          <w:p w14:paraId="0923F6D3" w14:textId="77777777" w:rsidR="00B755CB" w:rsidRPr="00E47BF0" w:rsidRDefault="00B755CB" w:rsidP="002F4667">
            <w:pPr>
              <w:shd w:val="clear" w:color="auto" w:fill="FFFFFF"/>
              <w:spacing w:line="240" w:lineRule="auto"/>
              <w:ind w:firstLine="0"/>
              <w:jc w:val="left"/>
              <w:rPr>
                <w:bCs/>
                <w:sz w:val="20"/>
                <w:szCs w:val="20"/>
              </w:rPr>
            </w:pPr>
          </w:p>
        </w:tc>
        <w:tc>
          <w:tcPr>
            <w:tcW w:w="3588" w:type="dxa"/>
            <w:tcBorders>
              <w:top w:val="single" w:sz="4" w:space="0" w:color="auto"/>
              <w:left w:val="nil"/>
              <w:bottom w:val="single" w:sz="4" w:space="0" w:color="auto"/>
              <w:right w:val="single" w:sz="4" w:space="0" w:color="auto"/>
            </w:tcBorders>
          </w:tcPr>
          <w:p w14:paraId="43C0ADBB" w14:textId="77777777" w:rsidR="00B755CB" w:rsidRPr="00E47BF0" w:rsidRDefault="00B755CB" w:rsidP="002F4667">
            <w:pPr>
              <w:spacing w:line="240" w:lineRule="auto"/>
              <w:ind w:firstLine="0"/>
              <w:rPr>
                <w:sz w:val="20"/>
                <w:szCs w:val="20"/>
              </w:rPr>
            </w:pPr>
            <w:r w:rsidRPr="00E47BF0">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51D5B7CC" w14:textId="77777777" w:rsidR="00B755CB" w:rsidRPr="00E47BF0" w:rsidRDefault="00B755CB" w:rsidP="002F4667">
            <w:pPr>
              <w:spacing w:line="240" w:lineRule="auto"/>
              <w:ind w:firstLine="0"/>
              <w:rPr>
                <w:bCs/>
                <w:sz w:val="20"/>
                <w:szCs w:val="20"/>
              </w:rPr>
            </w:pPr>
          </w:p>
          <w:p w14:paraId="0EF8F749" w14:textId="77777777" w:rsidR="00B755CB" w:rsidRPr="00E47BF0" w:rsidRDefault="00B755CB" w:rsidP="002F4667">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00336DC3" w14:textId="77777777" w:rsidR="00B755CB" w:rsidRPr="00CF3CAA" w:rsidRDefault="00B755CB" w:rsidP="002F4667">
            <w:pPr>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500674D5" w14:textId="77777777" w:rsidR="00B755CB" w:rsidRPr="00CF3CAA" w:rsidRDefault="00B755CB" w:rsidP="002F4667">
            <w:pPr>
              <w:spacing w:line="240" w:lineRule="auto"/>
              <w:ind w:firstLine="0"/>
              <w:jc w:val="center"/>
              <w:rPr>
                <w:bCs/>
                <w:sz w:val="20"/>
                <w:szCs w:val="20"/>
              </w:rPr>
            </w:pPr>
          </w:p>
          <w:p w14:paraId="3742BF0D" w14:textId="53FFC78F" w:rsidR="00B755CB" w:rsidRDefault="00B755CB" w:rsidP="002F4667">
            <w:pPr>
              <w:spacing w:line="240" w:lineRule="auto"/>
              <w:ind w:firstLine="0"/>
              <w:jc w:val="center"/>
              <w:rPr>
                <w:bCs/>
                <w:sz w:val="20"/>
                <w:szCs w:val="20"/>
              </w:rPr>
            </w:pPr>
            <w:r w:rsidRPr="00CF3CAA">
              <w:rPr>
                <w:bCs/>
                <w:sz w:val="20"/>
                <w:szCs w:val="20"/>
              </w:rPr>
              <w:t xml:space="preserve">наличие </w:t>
            </w:r>
            <w:r>
              <w:rPr>
                <w:bCs/>
                <w:sz w:val="20"/>
                <w:szCs w:val="20"/>
              </w:rPr>
              <w:t>строительной спецтехники</w:t>
            </w:r>
            <w:r w:rsidR="00D6479C">
              <w:rPr>
                <w:rStyle w:val="afffb"/>
                <w:bCs/>
                <w:sz w:val="20"/>
                <w:szCs w:val="20"/>
              </w:rPr>
              <w:footnoteReference w:id="7"/>
            </w:r>
          </w:p>
          <w:p w14:paraId="16A82393" w14:textId="77777777" w:rsidR="00D6479C" w:rsidRDefault="00D6479C" w:rsidP="002F4667">
            <w:pPr>
              <w:spacing w:line="240" w:lineRule="auto"/>
              <w:ind w:firstLine="0"/>
              <w:jc w:val="center"/>
              <w:rPr>
                <w:bCs/>
                <w:sz w:val="20"/>
                <w:szCs w:val="20"/>
              </w:rPr>
            </w:pPr>
            <w:r>
              <w:rPr>
                <w:bCs/>
                <w:sz w:val="20"/>
                <w:szCs w:val="20"/>
              </w:rPr>
              <w:t>1 единица,</w:t>
            </w:r>
          </w:p>
          <w:p w14:paraId="2B6D066F" w14:textId="603F7838" w:rsidR="00D6479C" w:rsidRDefault="00D6479C" w:rsidP="002F4667">
            <w:pPr>
              <w:spacing w:line="240" w:lineRule="auto"/>
              <w:ind w:firstLine="0"/>
              <w:jc w:val="center"/>
              <w:rPr>
                <w:bCs/>
                <w:sz w:val="20"/>
                <w:szCs w:val="20"/>
              </w:rPr>
            </w:pPr>
            <w:r>
              <w:rPr>
                <w:bCs/>
                <w:sz w:val="20"/>
                <w:szCs w:val="20"/>
              </w:rPr>
              <w:t>2 единицы,</w:t>
            </w:r>
          </w:p>
          <w:p w14:paraId="22BCE28E" w14:textId="24C88A38" w:rsidR="00D6479C" w:rsidRPr="007E0AB9" w:rsidRDefault="00D6479C" w:rsidP="001C0703">
            <w:pPr>
              <w:spacing w:line="240" w:lineRule="auto"/>
              <w:ind w:firstLine="0"/>
              <w:jc w:val="center"/>
              <w:rPr>
                <w:bCs/>
                <w:color w:val="C00000"/>
                <w:sz w:val="20"/>
                <w:szCs w:val="20"/>
              </w:rPr>
            </w:pPr>
            <w:r>
              <w:rPr>
                <w:bCs/>
                <w:sz w:val="20"/>
                <w:szCs w:val="20"/>
              </w:rPr>
              <w:t>3 единицы и более</w:t>
            </w:r>
          </w:p>
        </w:tc>
        <w:tc>
          <w:tcPr>
            <w:tcW w:w="1236" w:type="dxa"/>
            <w:tcBorders>
              <w:top w:val="single" w:sz="4" w:space="0" w:color="auto"/>
              <w:left w:val="nil"/>
              <w:bottom w:val="single" w:sz="4" w:space="0" w:color="auto"/>
              <w:right w:val="single" w:sz="4" w:space="0" w:color="auto"/>
            </w:tcBorders>
          </w:tcPr>
          <w:p w14:paraId="434C14E9" w14:textId="77777777" w:rsidR="00B755CB" w:rsidRDefault="00B755CB" w:rsidP="002F4667">
            <w:pPr>
              <w:spacing w:line="240" w:lineRule="auto"/>
              <w:ind w:firstLine="0"/>
              <w:jc w:val="center"/>
              <w:rPr>
                <w:sz w:val="20"/>
                <w:szCs w:val="20"/>
              </w:rPr>
            </w:pPr>
            <w:r>
              <w:rPr>
                <w:sz w:val="20"/>
                <w:szCs w:val="20"/>
              </w:rPr>
              <w:t>0</w:t>
            </w:r>
          </w:p>
          <w:p w14:paraId="58CB18BE" w14:textId="77777777" w:rsidR="00B755CB" w:rsidRDefault="00B755CB" w:rsidP="002F4667">
            <w:pPr>
              <w:spacing w:line="240" w:lineRule="auto"/>
              <w:ind w:firstLine="0"/>
              <w:jc w:val="center"/>
              <w:rPr>
                <w:sz w:val="20"/>
                <w:szCs w:val="20"/>
              </w:rPr>
            </w:pPr>
          </w:p>
          <w:p w14:paraId="028112A9" w14:textId="77777777" w:rsidR="00B755CB" w:rsidRDefault="00B755CB" w:rsidP="002F4667">
            <w:pPr>
              <w:spacing w:line="240" w:lineRule="auto"/>
              <w:ind w:firstLine="0"/>
              <w:jc w:val="center"/>
              <w:rPr>
                <w:sz w:val="20"/>
                <w:szCs w:val="20"/>
              </w:rPr>
            </w:pPr>
          </w:p>
          <w:p w14:paraId="2CB58482" w14:textId="77777777" w:rsidR="00B755CB" w:rsidRDefault="00B755CB" w:rsidP="002F4667">
            <w:pPr>
              <w:spacing w:line="240" w:lineRule="auto"/>
              <w:ind w:firstLine="0"/>
              <w:jc w:val="center"/>
              <w:rPr>
                <w:sz w:val="20"/>
                <w:szCs w:val="20"/>
              </w:rPr>
            </w:pPr>
          </w:p>
          <w:p w14:paraId="4AA94206" w14:textId="77777777" w:rsidR="00B755CB" w:rsidRDefault="00B755CB" w:rsidP="002F4667">
            <w:pPr>
              <w:spacing w:line="240" w:lineRule="auto"/>
              <w:ind w:firstLine="0"/>
              <w:jc w:val="center"/>
              <w:rPr>
                <w:sz w:val="20"/>
                <w:szCs w:val="20"/>
              </w:rPr>
            </w:pPr>
          </w:p>
          <w:p w14:paraId="4DF70ECC" w14:textId="77777777" w:rsidR="00B755CB" w:rsidRDefault="00B755CB" w:rsidP="002F4667">
            <w:pPr>
              <w:spacing w:line="240" w:lineRule="auto"/>
              <w:ind w:firstLine="0"/>
              <w:jc w:val="center"/>
              <w:rPr>
                <w:sz w:val="20"/>
                <w:szCs w:val="20"/>
              </w:rPr>
            </w:pPr>
          </w:p>
          <w:p w14:paraId="0A9D709A" w14:textId="77777777" w:rsidR="00D6479C" w:rsidRDefault="00D6479C" w:rsidP="002F4667">
            <w:pPr>
              <w:spacing w:line="240" w:lineRule="auto"/>
              <w:ind w:firstLine="0"/>
              <w:jc w:val="center"/>
              <w:rPr>
                <w:sz w:val="20"/>
                <w:szCs w:val="20"/>
              </w:rPr>
            </w:pPr>
          </w:p>
          <w:p w14:paraId="54F56E34" w14:textId="6691ABD0" w:rsidR="00D6479C" w:rsidRDefault="00D6479C" w:rsidP="002F4667">
            <w:pPr>
              <w:spacing w:line="240" w:lineRule="auto"/>
              <w:ind w:firstLine="0"/>
              <w:jc w:val="center"/>
              <w:rPr>
                <w:sz w:val="20"/>
                <w:szCs w:val="20"/>
              </w:rPr>
            </w:pPr>
            <w:r>
              <w:rPr>
                <w:sz w:val="20"/>
                <w:szCs w:val="20"/>
              </w:rPr>
              <w:t>3</w:t>
            </w:r>
          </w:p>
          <w:p w14:paraId="19FF7A4F" w14:textId="7D792C1E" w:rsidR="00B755CB" w:rsidRDefault="00D6479C" w:rsidP="002F4667">
            <w:pPr>
              <w:spacing w:line="240" w:lineRule="auto"/>
              <w:ind w:firstLine="0"/>
              <w:jc w:val="center"/>
              <w:rPr>
                <w:sz w:val="20"/>
                <w:szCs w:val="20"/>
              </w:rPr>
            </w:pPr>
            <w:r>
              <w:rPr>
                <w:sz w:val="20"/>
                <w:szCs w:val="20"/>
              </w:rPr>
              <w:t>5</w:t>
            </w:r>
          </w:p>
          <w:p w14:paraId="7903E623" w14:textId="2C9E67C5" w:rsidR="00B755CB" w:rsidRDefault="00D6479C" w:rsidP="002F4667">
            <w:pPr>
              <w:spacing w:line="240" w:lineRule="auto"/>
              <w:ind w:firstLine="0"/>
              <w:jc w:val="center"/>
              <w:rPr>
                <w:sz w:val="20"/>
                <w:szCs w:val="20"/>
              </w:rPr>
            </w:pPr>
            <w:r>
              <w:rPr>
                <w:sz w:val="20"/>
                <w:szCs w:val="20"/>
              </w:rPr>
              <w:t>10</w:t>
            </w:r>
          </w:p>
          <w:p w14:paraId="25A0CAD2" w14:textId="77777777" w:rsidR="00B755CB" w:rsidRPr="002513FB" w:rsidRDefault="00B755CB" w:rsidP="002F4667">
            <w:pPr>
              <w:spacing w:line="240" w:lineRule="auto"/>
              <w:ind w:firstLine="0"/>
              <w:jc w:val="center"/>
              <w:rPr>
                <w:sz w:val="20"/>
                <w:szCs w:val="20"/>
              </w:rPr>
            </w:pPr>
          </w:p>
          <w:p w14:paraId="2491A8BE" w14:textId="77777777" w:rsidR="00B755CB" w:rsidRPr="00A71BFF" w:rsidRDefault="00B755CB" w:rsidP="002F4667">
            <w:pPr>
              <w:spacing w:line="240" w:lineRule="auto"/>
              <w:ind w:firstLine="0"/>
              <w:jc w:val="center"/>
              <w:rPr>
                <w:sz w:val="20"/>
                <w:szCs w:val="20"/>
              </w:rPr>
            </w:pPr>
          </w:p>
        </w:tc>
      </w:tr>
      <w:tr w:rsidR="004C1C76" w:rsidRPr="0071789C" w14:paraId="699ED16B" w14:textId="77777777" w:rsidTr="001C0703">
        <w:trPr>
          <w:trHeight w:val="4127"/>
        </w:trPr>
        <w:tc>
          <w:tcPr>
            <w:tcW w:w="573" w:type="dxa"/>
            <w:tcBorders>
              <w:top w:val="single" w:sz="4" w:space="0" w:color="auto"/>
              <w:left w:val="single" w:sz="4" w:space="0" w:color="auto"/>
              <w:bottom w:val="single" w:sz="4" w:space="0" w:color="auto"/>
              <w:right w:val="single" w:sz="4" w:space="0" w:color="auto"/>
            </w:tcBorders>
          </w:tcPr>
          <w:p w14:paraId="3248C6ED" w14:textId="76EC1770" w:rsidR="004C1C76" w:rsidRPr="00E47BF0" w:rsidRDefault="00D40F5D" w:rsidP="004C1C76">
            <w:pPr>
              <w:spacing w:line="240" w:lineRule="auto"/>
              <w:ind w:firstLine="0"/>
              <w:jc w:val="center"/>
              <w:rPr>
                <w:bCs/>
                <w:sz w:val="20"/>
                <w:szCs w:val="20"/>
              </w:rPr>
            </w:pPr>
            <w:r>
              <w:rPr>
                <w:bCs/>
                <w:sz w:val="20"/>
                <w:szCs w:val="20"/>
              </w:rPr>
              <w:lastRenderedPageBreak/>
              <w:t>7</w:t>
            </w:r>
            <w:r w:rsidR="004C1C76" w:rsidRPr="00FB0A6F">
              <w:rPr>
                <w:bCs/>
                <w:sz w:val="20"/>
                <w:szCs w:val="20"/>
              </w:rPr>
              <w:t>.</w:t>
            </w:r>
          </w:p>
        </w:tc>
        <w:tc>
          <w:tcPr>
            <w:tcW w:w="2502" w:type="dxa"/>
            <w:tcBorders>
              <w:top w:val="single" w:sz="4" w:space="0" w:color="auto"/>
              <w:left w:val="nil"/>
              <w:bottom w:val="single" w:sz="4" w:space="0" w:color="auto"/>
              <w:right w:val="single" w:sz="4" w:space="0" w:color="auto"/>
            </w:tcBorders>
          </w:tcPr>
          <w:p w14:paraId="29A9BD5C" w14:textId="77777777" w:rsidR="004C1C76" w:rsidRDefault="004C1C76" w:rsidP="004C1C76">
            <w:pPr>
              <w:spacing w:line="240" w:lineRule="auto"/>
              <w:ind w:firstLine="0"/>
              <w:rPr>
                <w:bCs/>
                <w:sz w:val="20"/>
                <w:szCs w:val="20"/>
              </w:rPr>
            </w:pPr>
            <w:r w:rsidRPr="001C0703">
              <w:rPr>
                <w:bCs/>
                <w:sz w:val="20"/>
                <w:szCs w:val="20"/>
              </w:rPr>
              <w:t>Платежеспособность участника</w:t>
            </w:r>
          </w:p>
          <w:p w14:paraId="6FD24391" w14:textId="77777777" w:rsidR="004C1C76" w:rsidRPr="00FB0A6F" w:rsidRDefault="004C1C76" w:rsidP="004C1C76">
            <w:pPr>
              <w:spacing w:line="240" w:lineRule="auto"/>
              <w:ind w:firstLine="0"/>
              <w:rPr>
                <w:bCs/>
                <w:sz w:val="20"/>
                <w:szCs w:val="20"/>
              </w:rPr>
            </w:pPr>
          </w:p>
          <w:p w14:paraId="70770703" w14:textId="77777777" w:rsidR="004C1C76" w:rsidRPr="00726664" w:rsidRDefault="004C1C76" w:rsidP="004C1C76">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4C1C76" w:rsidRPr="00FB0A6F" w:rsidRDefault="004C1C76" w:rsidP="004C1C76">
            <w:pPr>
              <w:spacing w:line="240" w:lineRule="auto"/>
              <w:ind w:firstLine="0"/>
              <w:rPr>
                <w:bCs/>
                <w:sz w:val="20"/>
                <w:szCs w:val="20"/>
              </w:rPr>
            </w:pPr>
          </w:p>
          <w:p w14:paraId="2D044B7D" w14:textId="77777777" w:rsidR="004C1C76" w:rsidRPr="00E47BF0" w:rsidRDefault="004C1C76" w:rsidP="004C1C76">
            <w:pPr>
              <w:spacing w:line="240" w:lineRule="auto"/>
              <w:ind w:firstLine="0"/>
              <w:rPr>
                <w:bCs/>
                <w:sz w:val="20"/>
                <w:szCs w:val="20"/>
              </w:rPr>
            </w:pPr>
          </w:p>
        </w:tc>
        <w:tc>
          <w:tcPr>
            <w:tcW w:w="3588" w:type="dxa"/>
            <w:tcBorders>
              <w:top w:val="single" w:sz="4" w:space="0" w:color="auto"/>
              <w:left w:val="nil"/>
              <w:bottom w:val="single" w:sz="4" w:space="0" w:color="auto"/>
              <w:right w:val="single" w:sz="4" w:space="0" w:color="auto"/>
            </w:tcBorders>
          </w:tcPr>
          <w:p w14:paraId="51877934" w14:textId="77777777" w:rsidR="004C1C76" w:rsidRDefault="004C1C76" w:rsidP="004C1C76">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C1C76" w:rsidRDefault="004C1C76" w:rsidP="004C1C76">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C1C76" w:rsidRDefault="004C1C76" w:rsidP="004C1C76">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C1C76" w:rsidRPr="00E47BF0" w:rsidRDefault="004C1C76" w:rsidP="004C1C76">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31106CC6" w:rsidR="004C1C76" w:rsidRPr="00FB0A6F" w:rsidRDefault="004C1C76" w:rsidP="004C1C76">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1C0703">
              <w:rPr>
                <w:bCs/>
                <w:sz w:val="20"/>
                <w:szCs w:val="20"/>
              </w:rPr>
              <w:t>7</w:t>
            </w:r>
            <w:r w:rsidRPr="00FB0A6F">
              <w:rPr>
                <w:bCs/>
                <w:sz w:val="20"/>
                <w:szCs w:val="20"/>
              </w:rPr>
              <w:t>.1-</w:t>
            </w:r>
            <w:r w:rsidR="001C0703">
              <w:rPr>
                <w:bCs/>
                <w:sz w:val="20"/>
                <w:szCs w:val="20"/>
              </w:rPr>
              <w:t>7</w:t>
            </w:r>
            <w:r w:rsidRPr="00FB0A6F">
              <w:rPr>
                <w:bCs/>
                <w:sz w:val="20"/>
                <w:szCs w:val="20"/>
              </w:rPr>
              <w:t>.4</w:t>
            </w:r>
          </w:p>
          <w:p w14:paraId="0667E53B" w14:textId="77777777" w:rsidR="004C1C76" w:rsidRPr="00FB0A6F" w:rsidRDefault="004C1C76" w:rsidP="004C1C76">
            <w:pPr>
              <w:spacing w:line="240" w:lineRule="auto"/>
              <w:ind w:firstLine="0"/>
              <w:jc w:val="center"/>
              <w:rPr>
                <w:bCs/>
                <w:sz w:val="20"/>
                <w:szCs w:val="20"/>
              </w:rPr>
            </w:pPr>
          </w:p>
          <w:p w14:paraId="5AD1CC3E" w14:textId="77777777" w:rsidR="004C1C76" w:rsidRPr="00FB0A6F" w:rsidRDefault="004C1C76" w:rsidP="004C1C76">
            <w:pPr>
              <w:spacing w:line="240" w:lineRule="auto"/>
              <w:ind w:firstLine="0"/>
              <w:jc w:val="center"/>
              <w:rPr>
                <w:bCs/>
                <w:sz w:val="20"/>
                <w:szCs w:val="20"/>
              </w:rPr>
            </w:pPr>
          </w:p>
          <w:p w14:paraId="1CADE0F8" w14:textId="3D954F20" w:rsidR="004C1C76" w:rsidRPr="00CF3CAA" w:rsidRDefault="004C1C76" w:rsidP="004C1C76">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236" w:type="dxa"/>
            <w:tcBorders>
              <w:top w:val="single" w:sz="4" w:space="0" w:color="auto"/>
              <w:left w:val="nil"/>
              <w:bottom w:val="single" w:sz="4" w:space="0" w:color="auto"/>
              <w:right w:val="single" w:sz="4" w:space="0" w:color="auto"/>
            </w:tcBorders>
            <w:vAlign w:val="center"/>
          </w:tcPr>
          <w:p w14:paraId="240947FB" w14:textId="77777777" w:rsidR="004C1C76" w:rsidRPr="00FB0A6F" w:rsidRDefault="004C1C76" w:rsidP="004C1C76">
            <w:pPr>
              <w:spacing w:line="240" w:lineRule="auto"/>
              <w:ind w:firstLine="0"/>
              <w:jc w:val="center"/>
              <w:rPr>
                <w:bCs/>
                <w:sz w:val="20"/>
                <w:szCs w:val="20"/>
              </w:rPr>
            </w:pPr>
          </w:p>
          <w:p w14:paraId="684EF6F9" w14:textId="3D5DA45D" w:rsidR="004C1C76" w:rsidRPr="00FB0A6F" w:rsidRDefault="004C1C76" w:rsidP="004C1C76">
            <w:pPr>
              <w:spacing w:line="240" w:lineRule="auto"/>
              <w:ind w:firstLine="0"/>
              <w:jc w:val="center"/>
              <w:rPr>
                <w:bCs/>
                <w:sz w:val="20"/>
                <w:szCs w:val="20"/>
              </w:rPr>
            </w:pPr>
            <w:r w:rsidRPr="00A06498">
              <w:rPr>
                <w:bCs/>
                <w:sz w:val="20"/>
                <w:szCs w:val="20"/>
              </w:rPr>
              <w:t>15</w:t>
            </w:r>
          </w:p>
          <w:p w14:paraId="3865A3F2" w14:textId="77777777" w:rsidR="004C1C76" w:rsidRPr="00FB0A6F" w:rsidRDefault="004C1C76" w:rsidP="004C1C76">
            <w:pPr>
              <w:spacing w:line="240" w:lineRule="auto"/>
              <w:ind w:firstLine="0"/>
              <w:jc w:val="center"/>
              <w:rPr>
                <w:bCs/>
                <w:sz w:val="20"/>
                <w:szCs w:val="20"/>
              </w:rPr>
            </w:pPr>
          </w:p>
          <w:p w14:paraId="2E4F4D90" w14:textId="77777777" w:rsidR="004C1C76" w:rsidRPr="00FB0A6F" w:rsidRDefault="004C1C76" w:rsidP="004C1C76">
            <w:pPr>
              <w:spacing w:line="240" w:lineRule="auto"/>
              <w:ind w:firstLine="0"/>
              <w:jc w:val="center"/>
              <w:rPr>
                <w:bCs/>
                <w:sz w:val="20"/>
                <w:szCs w:val="20"/>
              </w:rPr>
            </w:pPr>
          </w:p>
          <w:p w14:paraId="335F4E34" w14:textId="77777777" w:rsidR="004C1C76" w:rsidRPr="00FB0A6F" w:rsidRDefault="004C1C76" w:rsidP="004C1C76">
            <w:pPr>
              <w:spacing w:line="240" w:lineRule="auto"/>
              <w:ind w:firstLine="0"/>
              <w:jc w:val="center"/>
              <w:rPr>
                <w:bCs/>
                <w:sz w:val="20"/>
                <w:szCs w:val="20"/>
              </w:rPr>
            </w:pPr>
          </w:p>
          <w:p w14:paraId="6A47DFE7" w14:textId="77777777" w:rsidR="004C1C76" w:rsidRPr="00FB0A6F" w:rsidRDefault="004C1C76" w:rsidP="004C1C76">
            <w:pPr>
              <w:spacing w:line="240" w:lineRule="auto"/>
              <w:ind w:firstLine="0"/>
              <w:jc w:val="center"/>
              <w:rPr>
                <w:bCs/>
                <w:sz w:val="20"/>
                <w:szCs w:val="20"/>
              </w:rPr>
            </w:pPr>
          </w:p>
          <w:p w14:paraId="626597E7" w14:textId="77777777" w:rsidR="004C1C76" w:rsidRPr="00FB0A6F" w:rsidRDefault="004C1C76" w:rsidP="004C1C76">
            <w:pPr>
              <w:spacing w:line="240" w:lineRule="auto"/>
              <w:ind w:firstLine="0"/>
              <w:jc w:val="center"/>
              <w:rPr>
                <w:bCs/>
                <w:sz w:val="20"/>
                <w:szCs w:val="20"/>
              </w:rPr>
            </w:pPr>
          </w:p>
          <w:p w14:paraId="6E8163D7" w14:textId="77777777" w:rsidR="004C1C76" w:rsidRPr="00FB0A6F" w:rsidRDefault="004C1C76" w:rsidP="004C1C76">
            <w:pPr>
              <w:spacing w:line="240" w:lineRule="auto"/>
              <w:ind w:firstLine="0"/>
              <w:jc w:val="center"/>
              <w:rPr>
                <w:bCs/>
                <w:sz w:val="20"/>
                <w:szCs w:val="20"/>
              </w:rPr>
            </w:pPr>
          </w:p>
          <w:p w14:paraId="74E010A9" w14:textId="77777777" w:rsidR="004C1C76" w:rsidRPr="00FB0A6F" w:rsidRDefault="004C1C76" w:rsidP="004C1C76">
            <w:pPr>
              <w:spacing w:line="240" w:lineRule="auto"/>
              <w:ind w:firstLine="0"/>
              <w:jc w:val="center"/>
              <w:rPr>
                <w:bCs/>
                <w:sz w:val="20"/>
                <w:szCs w:val="20"/>
              </w:rPr>
            </w:pPr>
          </w:p>
          <w:p w14:paraId="52EC106A" w14:textId="77777777" w:rsidR="004C1C76" w:rsidRPr="00FB0A6F" w:rsidRDefault="004C1C76" w:rsidP="004C1C76">
            <w:pPr>
              <w:spacing w:line="240" w:lineRule="auto"/>
              <w:ind w:firstLine="0"/>
              <w:jc w:val="center"/>
              <w:rPr>
                <w:bCs/>
                <w:sz w:val="20"/>
                <w:szCs w:val="20"/>
              </w:rPr>
            </w:pPr>
          </w:p>
          <w:p w14:paraId="453E9770" w14:textId="77777777" w:rsidR="004C1C76" w:rsidRPr="00FB0A6F" w:rsidRDefault="004C1C76" w:rsidP="004C1C76">
            <w:pPr>
              <w:spacing w:line="240" w:lineRule="auto"/>
              <w:ind w:firstLine="0"/>
              <w:jc w:val="center"/>
              <w:rPr>
                <w:bCs/>
                <w:sz w:val="20"/>
                <w:szCs w:val="20"/>
              </w:rPr>
            </w:pPr>
          </w:p>
          <w:p w14:paraId="0D4470DE" w14:textId="77777777" w:rsidR="004C1C76" w:rsidRPr="00FB0A6F" w:rsidRDefault="004C1C76" w:rsidP="004C1C76">
            <w:pPr>
              <w:spacing w:line="240" w:lineRule="auto"/>
              <w:ind w:firstLine="0"/>
              <w:jc w:val="center"/>
              <w:rPr>
                <w:bCs/>
                <w:sz w:val="20"/>
                <w:szCs w:val="20"/>
              </w:rPr>
            </w:pPr>
          </w:p>
          <w:p w14:paraId="15AAAB93" w14:textId="77777777" w:rsidR="004C1C76" w:rsidRPr="00FB0A6F" w:rsidRDefault="004C1C76" w:rsidP="004C1C76">
            <w:pPr>
              <w:spacing w:line="240" w:lineRule="auto"/>
              <w:ind w:firstLine="0"/>
              <w:jc w:val="center"/>
              <w:rPr>
                <w:bCs/>
                <w:sz w:val="20"/>
                <w:szCs w:val="20"/>
              </w:rPr>
            </w:pPr>
          </w:p>
          <w:p w14:paraId="559C5612" w14:textId="77777777" w:rsidR="004C1C76" w:rsidRDefault="004C1C76" w:rsidP="004C1C76">
            <w:pPr>
              <w:spacing w:line="240" w:lineRule="auto"/>
              <w:ind w:firstLine="0"/>
              <w:jc w:val="center"/>
              <w:rPr>
                <w:sz w:val="20"/>
                <w:szCs w:val="20"/>
              </w:rPr>
            </w:pPr>
          </w:p>
        </w:tc>
      </w:tr>
      <w:tr w:rsidR="004C1C76" w:rsidRPr="0071789C" w14:paraId="65740675" w14:textId="77777777" w:rsidTr="001C0703">
        <w:trPr>
          <w:trHeight w:val="977"/>
        </w:trPr>
        <w:tc>
          <w:tcPr>
            <w:tcW w:w="573" w:type="dxa"/>
            <w:tcBorders>
              <w:top w:val="single" w:sz="4" w:space="0" w:color="auto"/>
              <w:left w:val="single" w:sz="4" w:space="0" w:color="auto"/>
              <w:bottom w:val="single" w:sz="4" w:space="0" w:color="auto"/>
              <w:right w:val="single" w:sz="4" w:space="0" w:color="auto"/>
            </w:tcBorders>
          </w:tcPr>
          <w:p w14:paraId="6871FA79" w14:textId="3779A306"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.1</w:t>
            </w:r>
          </w:p>
        </w:tc>
        <w:tc>
          <w:tcPr>
            <w:tcW w:w="2502" w:type="dxa"/>
            <w:tcBorders>
              <w:top w:val="single" w:sz="4" w:space="0" w:color="auto"/>
              <w:left w:val="nil"/>
              <w:bottom w:val="single" w:sz="4" w:space="0" w:color="auto"/>
              <w:right w:val="single" w:sz="4" w:space="0" w:color="auto"/>
            </w:tcBorders>
          </w:tcPr>
          <w:p w14:paraId="77A2EA7E" w14:textId="479A1390" w:rsidR="004C1C76" w:rsidRPr="00FB0A6F" w:rsidRDefault="004C1C76" w:rsidP="004C1C76">
            <w:pPr>
              <w:spacing w:line="240" w:lineRule="auto"/>
              <w:ind w:firstLine="0"/>
              <w:rPr>
                <w:bCs/>
                <w:sz w:val="20"/>
                <w:szCs w:val="20"/>
              </w:rPr>
            </w:pPr>
            <w:r w:rsidRPr="00FB0A6F">
              <w:rPr>
                <w:bCs/>
                <w:sz w:val="20"/>
                <w:szCs w:val="20"/>
              </w:rPr>
              <w:t>характеристика ликвидности</w:t>
            </w:r>
          </w:p>
        </w:tc>
        <w:tc>
          <w:tcPr>
            <w:tcW w:w="3588" w:type="dxa"/>
            <w:tcBorders>
              <w:top w:val="single" w:sz="4" w:space="0" w:color="auto"/>
              <w:left w:val="nil"/>
              <w:bottom w:val="single" w:sz="4" w:space="0" w:color="auto"/>
              <w:right w:val="single" w:sz="4" w:space="0" w:color="auto"/>
            </w:tcBorders>
          </w:tcPr>
          <w:p w14:paraId="400ACB40"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4C1C76" w:rsidRPr="00FB0A6F" w:rsidRDefault="004C1C76" w:rsidP="004C1C76">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C1C76" w:rsidRPr="00FB0A6F" w:rsidRDefault="004C1C76" w:rsidP="004C1C76">
            <w:pPr>
              <w:spacing w:line="240" w:lineRule="auto"/>
              <w:ind w:firstLine="0"/>
              <w:jc w:val="center"/>
              <w:rPr>
                <w:bCs/>
                <w:sz w:val="20"/>
                <w:szCs w:val="20"/>
              </w:rPr>
            </w:pPr>
            <w:r w:rsidRPr="00FB0A6F">
              <w:rPr>
                <w:bCs/>
                <w:sz w:val="20"/>
                <w:szCs w:val="20"/>
              </w:rPr>
              <w:t>допустимая</w:t>
            </w:r>
          </w:p>
          <w:p w14:paraId="79242A3E" w14:textId="57195FA9" w:rsidR="004C1C76" w:rsidRPr="00FB0A6F" w:rsidRDefault="004C1C76" w:rsidP="004C1C76">
            <w:pPr>
              <w:spacing w:line="240" w:lineRule="auto"/>
              <w:ind w:firstLine="0"/>
              <w:jc w:val="center"/>
              <w:rPr>
                <w:bCs/>
                <w:sz w:val="20"/>
                <w:szCs w:val="20"/>
              </w:rPr>
            </w:pPr>
            <w:r w:rsidRPr="00FB0A6F">
              <w:rPr>
                <w:bCs/>
                <w:sz w:val="20"/>
                <w:szCs w:val="20"/>
              </w:rPr>
              <w:t>абсолютная</w:t>
            </w:r>
          </w:p>
        </w:tc>
        <w:tc>
          <w:tcPr>
            <w:tcW w:w="1236" w:type="dxa"/>
            <w:tcBorders>
              <w:top w:val="single" w:sz="4" w:space="0" w:color="auto"/>
              <w:left w:val="nil"/>
              <w:bottom w:val="single" w:sz="4" w:space="0" w:color="auto"/>
              <w:right w:val="single" w:sz="4" w:space="0" w:color="auto"/>
            </w:tcBorders>
            <w:vAlign w:val="center"/>
          </w:tcPr>
          <w:p w14:paraId="0377A992"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20B0EAFB"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7B757E1D" w14:textId="3E3367B7"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559442EE" w14:textId="77777777" w:rsidTr="001C0703">
        <w:trPr>
          <w:trHeight w:val="809"/>
        </w:trPr>
        <w:tc>
          <w:tcPr>
            <w:tcW w:w="573" w:type="dxa"/>
            <w:tcBorders>
              <w:top w:val="single" w:sz="4" w:space="0" w:color="auto"/>
              <w:left w:val="single" w:sz="4" w:space="0" w:color="auto"/>
              <w:bottom w:val="single" w:sz="4" w:space="0" w:color="auto"/>
              <w:right w:val="single" w:sz="4" w:space="0" w:color="auto"/>
            </w:tcBorders>
          </w:tcPr>
          <w:p w14:paraId="29935627" w14:textId="6F0E92E5"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.2</w:t>
            </w:r>
          </w:p>
        </w:tc>
        <w:tc>
          <w:tcPr>
            <w:tcW w:w="2502" w:type="dxa"/>
            <w:tcBorders>
              <w:top w:val="single" w:sz="4" w:space="0" w:color="auto"/>
              <w:left w:val="nil"/>
              <w:bottom w:val="single" w:sz="4" w:space="0" w:color="auto"/>
              <w:right w:val="single" w:sz="4" w:space="0" w:color="auto"/>
            </w:tcBorders>
          </w:tcPr>
          <w:p w14:paraId="145CEBAA" w14:textId="123EA67D" w:rsidR="004C1C76" w:rsidRPr="00FB0A6F" w:rsidRDefault="004C1C76" w:rsidP="004C1C76">
            <w:pPr>
              <w:spacing w:line="240" w:lineRule="auto"/>
              <w:ind w:firstLine="0"/>
              <w:rPr>
                <w:bCs/>
                <w:sz w:val="20"/>
                <w:szCs w:val="20"/>
              </w:rPr>
            </w:pPr>
            <w:r w:rsidRPr="00FB0A6F">
              <w:rPr>
                <w:bCs/>
                <w:sz w:val="20"/>
                <w:szCs w:val="20"/>
              </w:rPr>
              <w:t>коэффициент текущей ликвидности</w:t>
            </w:r>
          </w:p>
        </w:tc>
        <w:tc>
          <w:tcPr>
            <w:tcW w:w="3588" w:type="dxa"/>
            <w:tcBorders>
              <w:top w:val="single" w:sz="4" w:space="0" w:color="auto"/>
              <w:left w:val="nil"/>
              <w:bottom w:val="single" w:sz="4" w:space="0" w:color="auto"/>
              <w:right w:val="single" w:sz="4" w:space="0" w:color="auto"/>
            </w:tcBorders>
          </w:tcPr>
          <w:p w14:paraId="4BC995E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4C1C76" w:rsidRPr="00FB0A6F" w:rsidRDefault="004C1C76" w:rsidP="004C1C76">
            <w:pPr>
              <w:spacing w:line="240" w:lineRule="auto"/>
              <w:ind w:firstLine="0"/>
              <w:jc w:val="center"/>
              <w:rPr>
                <w:bCs/>
                <w:sz w:val="20"/>
                <w:szCs w:val="20"/>
              </w:rPr>
            </w:pPr>
            <w:r w:rsidRPr="00FB0A6F">
              <w:rPr>
                <w:bCs/>
                <w:sz w:val="20"/>
                <w:szCs w:val="20"/>
              </w:rPr>
              <w:t>0,9 баллов и менее</w:t>
            </w:r>
          </w:p>
          <w:p w14:paraId="0F1651D8" w14:textId="77777777" w:rsidR="004C1C76" w:rsidRPr="00FB0A6F" w:rsidRDefault="004C1C76" w:rsidP="004C1C76">
            <w:pPr>
              <w:spacing w:line="240" w:lineRule="auto"/>
              <w:ind w:firstLine="0"/>
              <w:jc w:val="center"/>
              <w:rPr>
                <w:bCs/>
                <w:sz w:val="20"/>
                <w:szCs w:val="20"/>
              </w:rPr>
            </w:pPr>
            <w:r w:rsidRPr="00FB0A6F">
              <w:rPr>
                <w:bCs/>
                <w:sz w:val="20"/>
                <w:szCs w:val="20"/>
              </w:rPr>
              <w:t>от 1 до 2 баллов</w:t>
            </w:r>
          </w:p>
          <w:p w14:paraId="0F887ACA" w14:textId="664E9053" w:rsidR="004C1C76" w:rsidRPr="00FB0A6F" w:rsidRDefault="004C1C76" w:rsidP="004C1C76">
            <w:pPr>
              <w:spacing w:line="240" w:lineRule="auto"/>
              <w:ind w:firstLine="0"/>
              <w:jc w:val="center"/>
              <w:rPr>
                <w:bCs/>
                <w:sz w:val="20"/>
                <w:szCs w:val="20"/>
              </w:rPr>
            </w:pPr>
            <w:r w:rsidRPr="00FB0A6F">
              <w:rPr>
                <w:bCs/>
                <w:sz w:val="20"/>
                <w:szCs w:val="20"/>
              </w:rPr>
              <w:t>2 балла и более</w:t>
            </w:r>
          </w:p>
        </w:tc>
        <w:tc>
          <w:tcPr>
            <w:tcW w:w="1236" w:type="dxa"/>
            <w:tcBorders>
              <w:top w:val="single" w:sz="4" w:space="0" w:color="auto"/>
              <w:left w:val="nil"/>
              <w:bottom w:val="single" w:sz="4" w:space="0" w:color="auto"/>
              <w:right w:val="single" w:sz="4" w:space="0" w:color="auto"/>
            </w:tcBorders>
            <w:vAlign w:val="center"/>
          </w:tcPr>
          <w:p w14:paraId="6F03BD94"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7D8CD983"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01DB4FE2" w14:textId="1F817572"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7ADF8613" w14:textId="77777777" w:rsidTr="001C0703">
        <w:trPr>
          <w:trHeight w:val="719"/>
        </w:trPr>
        <w:tc>
          <w:tcPr>
            <w:tcW w:w="573" w:type="dxa"/>
            <w:tcBorders>
              <w:top w:val="single" w:sz="4" w:space="0" w:color="auto"/>
              <w:left w:val="single" w:sz="4" w:space="0" w:color="auto"/>
              <w:bottom w:val="single" w:sz="4" w:space="0" w:color="auto"/>
              <w:right w:val="single" w:sz="4" w:space="0" w:color="auto"/>
            </w:tcBorders>
          </w:tcPr>
          <w:p w14:paraId="7AAABC15" w14:textId="62EEEA79"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.3</w:t>
            </w:r>
          </w:p>
        </w:tc>
        <w:tc>
          <w:tcPr>
            <w:tcW w:w="2502" w:type="dxa"/>
            <w:tcBorders>
              <w:top w:val="single" w:sz="4" w:space="0" w:color="auto"/>
              <w:left w:val="nil"/>
              <w:bottom w:val="single" w:sz="4" w:space="0" w:color="auto"/>
              <w:right w:val="single" w:sz="4" w:space="0" w:color="auto"/>
            </w:tcBorders>
          </w:tcPr>
          <w:p w14:paraId="02FE78CE" w14:textId="412C82F0" w:rsidR="004C1C76" w:rsidRPr="00FB0A6F" w:rsidRDefault="004C1C76" w:rsidP="004C1C76">
            <w:pPr>
              <w:spacing w:line="240" w:lineRule="auto"/>
              <w:ind w:firstLine="0"/>
              <w:rPr>
                <w:bCs/>
                <w:sz w:val="20"/>
                <w:szCs w:val="20"/>
              </w:rPr>
            </w:pPr>
            <w:r w:rsidRPr="00FB0A6F">
              <w:rPr>
                <w:bCs/>
                <w:sz w:val="20"/>
                <w:szCs w:val="20"/>
              </w:rPr>
              <w:t>рентабельность продаж</w:t>
            </w:r>
          </w:p>
        </w:tc>
        <w:tc>
          <w:tcPr>
            <w:tcW w:w="3588" w:type="dxa"/>
            <w:tcBorders>
              <w:top w:val="single" w:sz="4" w:space="0" w:color="auto"/>
              <w:left w:val="nil"/>
              <w:bottom w:val="single" w:sz="4" w:space="0" w:color="auto"/>
              <w:right w:val="single" w:sz="4" w:space="0" w:color="auto"/>
            </w:tcBorders>
          </w:tcPr>
          <w:p w14:paraId="776D1E05"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4C1C76" w:rsidRPr="00FB0A6F" w:rsidRDefault="004C1C76" w:rsidP="004C1C76">
            <w:pPr>
              <w:spacing w:line="240" w:lineRule="auto"/>
              <w:ind w:firstLine="0"/>
              <w:jc w:val="center"/>
              <w:rPr>
                <w:bCs/>
                <w:sz w:val="20"/>
                <w:szCs w:val="20"/>
              </w:rPr>
            </w:pPr>
            <w:r w:rsidRPr="00FB0A6F">
              <w:rPr>
                <w:bCs/>
                <w:sz w:val="20"/>
                <w:szCs w:val="20"/>
              </w:rPr>
              <w:t>менее 2,6 %</w:t>
            </w:r>
          </w:p>
          <w:p w14:paraId="413A5786" w14:textId="77777777" w:rsidR="004C1C76" w:rsidRPr="00FB0A6F" w:rsidRDefault="004C1C76" w:rsidP="004C1C76">
            <w:pPr>
              <w:spacing w:line="240" w:lineRule="auto"/>
              <w:ind w:firstLine="0"/>
              <w:jc w:val="center"/>
              <w:rPr>
                <w:bCs/>
                <w:sz w:val="20"/>
                <w:szCs w:val="20"/>
              </w:rPr>
            </w:pPr>
            <w:r w:rsidRPr="00FB0A6F">
              <w:rPr>
                <w:bCs/>
                <w:sz w:val="20"/>
                <w:szCs w:val="20"/>
              </w:rPr>
              <w:t>от 2,6 % до 6,1 %</w:t>
            </w:r>
          </w:p>
          <w:p w14:paraId="3025A5F3" w14:textId="763C938E" w:rsidR="004C1C76" w:rsidRPr="00FB0A6F" w:rsidRDefault="004C1C76" w:rsidP="004C1C76">
            <w:pPr>
              <w:spacing w:line="240" w:lineRule="auto"/>
              <w:ind w:firstLine="0"/>
              <w:jc w:val="center"/>
              <w:rPr>
                <w:bCs/>
                <w:sz w:val="20"/>
                <w:szCs w:val="20"/>
              </w:rPr>
            </w:pPr>
            <w:r w:rsidRPr="00FB0A6F">
              <w:rPr>
                <w:bCs/>
                <w:sz w:val="20"/>
                <w:szCs w:val="20"/>
              </w:rPr>
              <w:t>6,1% и более</w:t>
            </w:r>
          </w:p>
        </w:tc>
        <w:tc>
          <w:tcPr>
            <w:tcW w:w="1236" w:type="dxa"/>
            <w:tcBorders>
              <w:top w:val="single" w:sz="4" w:space="0" w:color="auto"/>
              <w:left w:val="nil"/>
              <w:bottom w:val="single" w:sz="4" w:space="0" w:color="auto"/>
              <w:right w:val="single" w:sz="4" w:space="0" w:color="auto"/>
            </w:tcBorders>
            <w:vAlign w:val="center"/>
          </w:tcPr>
          <w:p w14:paraId="0CF5B3A9"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48FA24A6"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2F5C16B2" w14:textId="3F5CCE5E"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33B16E93" w14:textId="77777777" w:rsidTr="001C0703">
        <w:trPr>
          <w:trHeight w:val="701"/>
        </w:trPr>
        <w:tc>
          <w:tcPr>
            <w:tcW w:w="573" w:type="dxa"/>
            <w:tcBorders>
              <w:top w:val="single" w:sz="4" w:space="0" w:color="auto"/>
              <w:left w:val="single" w:sz="4" w:space="0" w:color="auto"/>
              <w:bottom w:val="single" w:sz="4" w:space="0" w:color="auto"/>
              <w:right w:val="single" w:sz="4" w:space="0" w:color="auto"/>
            </w:tcBorders>
          </w:tcPr>
          <w:p w14:paraId="381EE437" w14:textId="3A2DB16C"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.4</w:t>
            </w:r>
          </w:p>
        </w:tc>
        <w:tc>
          <w:tcPr>
            <w:tcW w:w="2502" w:type="dxa"/>
            <w:tcBorders>
              <w:top w:val="single" w:sz="4" w:space="0" w:color="auto"/>
              <w:left w:val="nil"/>
              <w:bottom w:val="single" w:sz="4" w:space="0" w:color="auto"/>
              <w:right w:val="single" w:sz="4" w:space="0" w:color="auto"/>
            </w:tcBorders>
          </w:tcPr>
          <w:p w14:paraId="1425D86B" w14:textId="11DCAD5B" w:rsidR="004C1C76" w:rsidRPr="00FB0A6F" w:rsidRDefault="004C1C76" w:rsidP="00D40F5D">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sidR="00D40F5D">
              <w:rPr>
                <w:bCs/>
                <w:sz w:val="20"/>
                <w:szCs w:val="20"/>
              </w:rPr>
              <w:t xml:space="preserve"> 7.1. -7</w:t>
            </w:r>
            <w:r w:rsidRPr="00FB0A6F">
              <w:rPr>
                <w:bCs/>
                <w:sz w:val="20"/>
                <w:szCs w:val="20"/>
              </w:rPr>
              <w:t>.3, в динамике</w:t>
            </w:r>
          </w:p>
        </w:tc>
        <w:tc>
          <w:tcPr>
            <w:tcW w:w="3588" w:type="dxa"/>
            <w:tcBorders>
              <w:top w:val="single" w:sz="4" w:space="0" w:color="auto"/>
              <w:left w:val="nil"/>
              <w:bottom w:val="single" w:sz="4" w:space="0" w:color="auto"/>
              <w:right w:val="single" w:sz="4" w:space="0" w:color="auto"/>
            </w:tcBorders>
          </w:tcPr>
          <w:p w14:paraId="0AEC2A7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4C1C76" w:rsidRPr="00FB0A6F" w:rsidRDefault="004C1C76" w:rsidP="004C1C76">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236" w:type="dxa"/>
            <w:tcBorders>
              <w:top w:val="single" w:sz="4" w:space="0" w:color="auto"/>
              <w:left w:val="nil"/>
              <w:bottom w:val="single" w:sz="4" w:space="0" w:color="auto"/>
              <w:right w:val="single" w:sz="4" w:space="0" w:color="auto"/>
            </w:tcBorders>
            <w:vAlign w:val="center"/>
          </w:tcPr>
          <w:p w14:paraId="5CE2C5DB" w14:textId="77777777" w:rsidR="004C1C76" w:rsidRPr="00FB0A6F" w:rsidRDefault="004C1C76" w:rsidP="004C1C76">
            <w:pPr>
              <w:spacing w:line="240" w:lineRule="auto"/>
              <w:ind w:firstLine="0"/>
              <w:jc w:val="center"/>
              <w:rPr>
                <w:bCs/>
                <w:sz w:val="20"/>
                <w:szCs w:val="20"/>
              </w:rPr>
            </w:pPr>
            <w:r w:rsidRPr="00FB0A6F">
              <w:rPr>
                <w:bCs/>
                <w:sz w:val="20"/>
                <w:szCs w:val="20"/>
              </w:rPr>
              <w:t>макс.</w:t>
            </w:r>
          </w:p>
          <w:p w14:paraId="3B07C230" w14:textId="02CD4B16" w:rsidR="004C1C76" w:rsidRPr="00FB0A6F" w:rsidRDefault="004C1C76" w:rsidP="004C1C76">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75324427"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0F4BB402" w14:textId="77777777" w:rsidR="00950C2B" w:rsidRDefault="00950C2B" w:rsidP="00213D75">
      <w:pPr>
        <w:pStyle w:val="ConsPlusNormal"/>
        <w:ind w:firstLine="709"/>
        <w:jc w:val="both"/>
        <w:rPr>
          <w:rFonts w:ascii="Times New Roman" w:hAnsi="Times New Roman" w:cs="Times New Roman"/>
          <w:color w:val="000000"/>
          <w:sz w:val="24"/>
          <w:szCs w:val="24"/>
        </w:rPr>
      </w:pP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lastRenderedPageBreak/>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Pr="005F1AEF"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77777777" w:rsidR="00F06530" w:rsidRPr="00981392" w:rsidRDefault="00F06530" w:rsidP="00F06530">
      <w:pPr>
        <w:numPr>
          <w:ilvl w:val="0"/>
          <w:numId w:val="12"/>
        </w:numPr>
        <w:shd w:val="clear" w:color="auto" w:fill="FFFFFF"/>
        <w:autoSpaceDE w:val="0"/>
        <w:autoSpaceDN w:val="0"/>
        <w:adjustRightInd w:val="0"/>
        <w:snapToGrid w:val="0"/>
        <w:spacing w:line="240" w:lineRule="auto"/>
        <w:ind w:left="0" w:firstLine="709"/>
        <w:rPr>
          <w:sz w:val="24"/>
          <w:szCs w:val="24"/>
        </w:rPr>
      </w:pPr>
      <w:r w:rsidRPr="005F1AEF">
        <w:rPr>
          <w:bCs/>
          <w:sz w:val="24"/>
          <w:szCs w:val="24"/>
        </w:rPr>
        <w:t>Описание поставляемого товара, выполнения работы, оказания услуги, являющейся предметом настоящей закупки оформляется</w:t>
      </w:r>
      <w:r w:rsidRPr="005F1AEF">
        <w:rPr>
          <w:sz w:val="24"/>
          <w:szCs w:val="24"/>
        </w:rPr>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w:t>
      </w:r>
      <w:r w:rsidRPr="00981392">
        <w:rPr>
          <w:sz w:val="24"/>
          <w:szCs w:val="24"/>
        </w:rPr>
        <w:t xml:space="preserve">характеристикам товаров и их показателям, соответствующим требованиям документации» в соответствии с приложением № 3 к настоящей документации. </w:t>
      </w:r>
    </w:p>
    <w:p w14:paraId="77D2F0F1" w14:textId="77777777" w:rsidR="00981392" w:rsidRPr="00981392" w:rsidRDefault="00F06530" w:rsidP="0072102A">
      <w:pPr>
        <w:pStyle w:val="affd"/>
        <w:widowControl w:val="0"/>
        <w:numPr>
          <w:ilvl w:val="0"/>
          <w:numId w:val="12"/>
        </w:numPr>
        <w:autoSpaceDE w:val="0"/>
        <w:autoSpaceDN w:val="0"/>
        <w:adjustRightInd w:val="0"/>
        <w:ind w:left="0" w:firstLine="709"/>
        <w:jc w:val="both"/>
        <w:textAlignment w:val="baseline"/>
        <w:rPr>
          <w:snapToGrid w:val="0"/>
        </w:rPr>
      </w:pPr>
      <w:r w:rsidRPr="005F1AEF">
        <w:t>Инструкция по заполнению формы:</w:t>
      </w:r>
      <w:r w:rsidR="0072102A" w:rsidRPr="005F1AEF">
        <w:t xml:space="preserve"> </w:t>
      </w:r>
    </w:p>
    <w:p w14:paraId="2CD493AD" w14:textId="77777777" w:rsidR="00981392" w:rsidRDefault="00981392" w:rsidP="00981392">
      <w:pPr>
        <w:pStyle w:val="affd"/>
        <w:widowControl w:val="0"/>
        <w:autoSpaceDE w:val="0"/>
        <w:autoSpaceDN w:val="0"/>
        <w:adjustRightInd w:val="0"/>
        <w:ind w:left="0" w:firstLine="709"/>
        <w:jc w:val="both"/>
        <w:textAlignment w:val="baseline"/>
        <w:rPr>
          <w:snapToGrid w:val="0"/>
        </w:rPr>
      </w:pPr>
      <w:r>
        <w:rPr>
          <w:snapToGrid w:val="0"/>
        </w:rPr>
        <w:t>В</w:t>
      </w:r>
      <w:r w:rsidR="0072102A" w:rsidRPr="005F1AEF">
        <w:rPr>
          <w:snapToGrid w:val="0"/>
        </w:rPr>
        <w:t xml:space="preserve"> соответствии с действующим Законодательством Российской Федерации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14:paraId="1F7A8EF3"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1567B6E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0552BAAE"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w:t>
      </w:r>
    </w:p>
    <w:p w14:paraId="3E6EC61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14:paraId="38038A6E"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w:t>
      </w:r>
    </w:p>
    <w:p w14:paraId="5C1DD086"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w:t>
      </w:r>
      <w:r w:rsidRPr="005F1AEF">
        <w:rPr>
          <w:snapToGrid w:val="0"/>
        </w:rPr>
        <w:lastRenderedPageBreak/>
        <w:t xml:space="preserve">эксплуатации.  </w:t>
      </w:r>
    </w:p>
    <w:p w14:paraId="3ECE6385"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Любой показатель «интервал», «объем»  является  неизменным  значением (данное правило имеет приоритет над остальными).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174C031"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84E453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если на момент публикации настоящей документации, установленные Заказчиком ГОСТы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w:t>
      </w:r>
    </w:p>
    <w:p w14:paraId="1532B849"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w:t>
      </w:r>
    </w:p>
    <w:p w14:paraId="0D85D519"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Если Заказчиком установлен товарный знак (марка, производитель) – Участник вправе предложить эквивалент (аналог). 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w:t>
      </w:r>
      <w:r w:rsidRPr="005F1AEF">
        <w:rPr>
          <w:snapToGrid w:val="0"/>
        </w:rPr>
        <w:lastRenderedPageBreak/>
        <w:t>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Символ «кавычки "  "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sidR="00981392">
        <w:rPr>
          <w:snapToGrid w:val="0"/>
        </w:rPr>
        <w:t>орые не могут изменяться, а так</w:t>
      </w:r>
      <w:r w:rsidRPr="005F1AEF">
        <w:rPr>
          <w:snapToGrid w:val="0"/>
        </w:rPr>
        <w:t xml:space="preserve">же диапазонные показатели, установленные в настоящей документации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365A5DC5"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Допускается указывать одно значение, если оно соответствует всем маркам, типам и т.д. «Не менее», «</w:t>
      </w:r>
      <w:r w:rsidRPr="005F1AEF">
        <w:rPr>
          <w:rFonts w:ascii="Cambria Math" w:hAnsi="Cambria Math" w:cs="Cambria Math"/>
          <w:snapToGrid w:val="0"/>
        </w:rPr>
        <w:t>⩾</w:t>
      </w:r>
      <w:r w:rsidRPr="005F1AEF">
        <w:rPr>
          <w:snapToGrid w:val="0"/>
        </w:rPr>
        <w:t>», «Не меньше», «не &lt;», «не ниже» - означает необходимость предоставления большего или равного числового значения. «Не более», «</w:t>
      </w:r>
      <w:r w:rsidRPr="005F1AEF">
        <w:rPr>
          <w:rFonts w:ascii="Cambria Math" w:hAnsi="Cambria Math" w:cs="Cambria Math"/>
          <w:snapToGrid w:val="0"/>
        </w:rPr>
        <w:t>⩽</w:t>
      </w:r>
      <w:r w:rsidRPr="005F1AEF">
        <w:rPr>
          <w:snapToGrid w:val="0"/>
        </w:rPr>
        <w:t xml:space="preserve">», «Не больше» «не &gt;», «не выше» - означает необходимость предоставления меньшего или равного числового значения. Если наименование товара (материала) заключено в « », " ", то все показатели для данного товара (материала) являются неизменяемыми (данное правило имеет приоритет над остальными). </w:t>
      </w:r>
    </w:p>
    <w:p w14:paraId="0B76011A"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w:t>
      </w:r>
    </w:p>
    <w:p w14:paraId="448A0C23"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lastRenderedPageBreak/>
        <w:t xml:space="preserve">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w:t>
      </w:r>
    </w:p>
    <w:p w14:paraId="5210BFE6"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предоставления в первой части заявки информации о наименовании страны происхождения товара в следующем виде, например «наименование производителя ооо "ххх"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ооо "ххх",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например: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4543E73F"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Сметная документация является неотъемлемой частью «обоснован</w:t>
      </w:r>
      <w:r w:rsidR="00981392">
        <w:rPr>
          <w:snapToGrid w:val="0"/>
        </w:rPr>
        <w:t>ия начальной максимальной цены</w:t>
      </w:r>
      <w:r w:rsidRPr="005F1AEF">
        <w:rPr>
          <w:snapToGrid w:val="0"/>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w:t>
      </w:r>
      <w:r w:rsidRPr="005F1AEF">
        <w:rPr>
          <w:snapToGrid w:val="0"/>
        </w:rPr>
        <w:lastRenderedPageBreak/>
        <w:t xml:space="preserve">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2" w:name="OLE_LINK32"/>
      <w:bookmarkStart w:id="13" w:name="OLE_LINK33"/>
      <w:bookmarkStart w:id="14" w:name="OLE_LINK34"/>
      <w:r w:rsidRPr="005F1AEF">
        <w:rPr>
          <w:snapToGrid w:val="0"/>
        </w:rPr>
        <w:t>Минимальные и (или) максимальные значения показателей, содержащие уточняющие слова « до х  »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w:t>
      </w:r>
      <w:bookmarkEnd w:id="12"/>
      <w:bookmarkEnd w:id="13"/>
      <w:bookmarkEnd w:id="14"/>
      <w:r w:rsidRPr="005F1AEF">
        <w:rPr>
          <w:snapToGrid w:val="0"/>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цельсия. Символы (знаки) «;;», «\\» означают перечисление и необходимость предоставления всех перечисленных таким образом вариантов. Символ (знак) «//» означает выбор и необходимость предоставления одного из перечисленных таким образом вариантов.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2DDC86E" w14:textId="590B39C5"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перечисления показателей (характеристик) и их значений, типов, марок, видов через знак запятая, символ «  /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14:paraId="0C2F72A7" w14:textId="5464EFC4"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w:t>
      </w:r>
      <w:r w:rsidRPr="005F1AEF">
        <w:rPr>
          <w:snapToGrid w:val="0"/>
        </w:rPr>
        <w:lastRenderedPageBreak/>
        <w:t xml:space="preserve">означает, что значение показателя может содержать либо один выбранный вариант, либо множество из предлагаемых, например «а и\или б и\или в» в данном случае участник может выбрать как одно из предложенных значений, так и несколько (или все). При указании конкретного показателя по значению показателей вида « менее x  » «не </w:t>
      </w:r>
      <w:r w:rsidRPr="005F1AEF">
        <w:rPr>
          <w:rFonts w:ascii="Cambria Math" w:hAnsi="Cambria Math" w:cs="Cambria Math"/>
          <w:snapToGrid w:val="0"/>
        </w:rPr>
        <w:t>⩾</w:t>
      </w:r>
      <w:r w:rsidRPr="005F1AEF">
        <w:rPr>
          <w:snapToGrid w:val="0"/>
        </w:rPr>
        <w:t xml:space="preserve"> х» или « более х  », «не </w:t>
      </w:r>
      <w:r w:rsidRPr="005F1AEF">
        <w:rPr>
          <w:rFonts w:ascii="Cambria Math" w:hAnsi="Cambria Math" w:cs="Cambria Math"/>
          <w:snapToGrid w:val="0"/>
        </w:rPr>
        <w:t>⩽</w:t>
      </w:r>
      <w:r w:rsidRPr="005F1AEF">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например 1±0,5 можно указать значения от 0,5 до 1,5, не включая значение 1, или ±25 - можно указать значения от -24 до +24, не включая значение 25. 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5F1AEF">
        <w:rPr>
          <w:rFonts w:ascii="Cambria Math" w:hAnsi="Cambria Math" w:cs="Cambria Math"/>
          <w:snapToGrid w:val="0"/>
        </w:rPr>
        <w:t>⩾</w:t>
      </w:r>
      <w:r w:rsidRPr="005F1AEF">
        <w:rPr>
          <w:snapToGrid w:val="0"/>
        </w:rPr>
        <w:t>», «больше», «меньше», «светлее», «темнее», «глубже», « не уже  », « не свыше  », «максимум», «минимум», «</w:t>
      </w:r>
      <w:r w:rsidRPr="005F1AEF">
        <w:rPr>
          <w:rFonts w:ascii="Cambria Math" w:hAnsi="Cambria Math" w:cs="Cambria Math"/>
          <w:snapToGrid w:val="0"/>
        </w:rPr>
        <w:t>⩽</w:t>
      </w:r>
      <w:r w:rsidRPr="005F1AEF">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w:t>
      </w:r>
      <w:bookmarkStart w:id="15" w:name="OLE_LINK14"/>
      <w:bookmarkStart w:id="16" w:name="OLE_LINK15"/>
      <w:bookmarkStart w:id="17" w:name="OLE_LINK16"/>
      <w:bookmarkStart w:id="18" w:name="OLE_LINK17"/>
      <w:r w:rsidRPr="005F1AEF">
        <w:rPr>
          <w:snapToGrid w:val="0"/>
        </w:rPr>
        <w:t xml:space="preserve">Знак « ~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5"/>
      <w:bookmarkEnd w:id="16"/>
      <w:bookmarkEnd w:id="17"/>
      <w:bookmarkEnd w:id="18"/>
      <w:r w:rsidRPr="005F1AEF">
        <w:rPr>
          <w:snapToGrid w:val="0"/>
        </w:rPr>
        <w:t>Показатели или  их значения, или единицы измерения, которых заключенные в квадратные скобки «[ ]»,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качестве десятичного разделителя  чисел (например: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  +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 от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Защитная оболочка выводов, проводов не может быть одной толщины. Значения показателей коэффициента полезного действия (кпд)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закупочной докуме</w:t>
      </w:r>
      <w:r w:rsidR="00981392">
        <w:rPr>
          <w:snapToGrid w:val="0"/>
        </w:rPr>
        <w:t xml:space="preserve">нтацией </w:t>
      </w:r>
      <w:r w:rsidRPr="005F1AEF">
        <w:rPr>
          <w:snapToGrid w:val="0"/>
        </w:rPr>
        <w:t xml:space="preserve">установлены диапазонные показатели, т.е. Показатели, которые должны содержать явную </w:t>
      </w:r>
      <w:r w:rsidRPr="005F1AEF">
        <w:rPr>
          <w:snapToGrid w:val="0"/>
        </w:rPr>
        <w:lastRenderedPageBreak/>
        <w:t>нижнюю и верхнюю границу значений показателя, то не допускается указание в первой части заявки только одной границы показателя. Если в требованиях указано «число, более» («число, &gt;»)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9" w:name="OLE_LINK9"/>
      <w:bookmarkStart w:id="20" w:name="OLE_LINK10"/>
      <w:bookmarkStart w:id="21" w:name="OLE_LINK11"/>
      <w:r w:rsidRPr="005F1AEF">
        <w:rPr>
          <w:snapToGrid w:val="0"/>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9"/>
      <w:bookmarkEnd w:id="20"/>
      <w:bookmarkEnd w:id="21"/>
      <w:r w:rsidRPr="005F1AEF">
        <w:rPr>
          <w:snapToGrid w:val="0"/>
        </w:rPr>
        <w:t xml:space="preserve">Если наименование показателя содержит слово « фактически»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При описании характеристик используемых товаров в предложении участника не допускается использование слов «эквивалент  », «аналог  »,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обязательно указать четыре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гроверами (комплект).Габариты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 или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«н.н.», то участник размещения заказа в своей заявке должен указать любым способом суть понятия «не нормируется». Числовые значения показателей (параметров) </w:t>
      </w:r>
      <w:r w:rsidRPr="005F1AEF">
        <w:rPr>
          <w:snapToGrid w:val="0"/>
        </w:rPr>
        <w:lastRenderedPageBreak/>
        <w:t>вероятности (включ</w:t>
      </w:r>
      <w:r w:rsidR="00981392">
        <w:rPr>
          <w:snapToGrid w:val="0"/>
        </w:rPr>
        <w:t xml:space="preserve">ая минимальный и максимальный) </w:t>
      </w:r>
      <w:r w:rsidRPr="005F1AEF">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При указании конкретных значений показателей необходимо учитывать строительные нормы и правила российской федерации, в том числе СП 131.13330.2018 "СНиП 23-01-99* Строительная климатология". Заказчик устанавливает требования </w:t>
      </w:r>
      <w:r w:rsidR="00981392">
        <w:rPr>
          <w:snapToGrid w:val="0"/>
        </w:rPr>
        <w:t>в соответствии с гостами, а так</w:t>
      </w:r>
      <w:r w:rsidRPr="005F1AEF">
        <w:rPr>
          <w:snapToGrid w:val="0"/>
        </w:rPr>
        <w:t>же технической документацией производителей товаров (материалов).</w:t>
      </w:r>
    </w:p>
    <w:p w14:paraId="1D241D36" w14:textId="3F4F2285"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Каждый показатель, установленный Заказчиком доступен в сети интернет, на различных сайта</w:t>
      </w:r>
      <w:r w:rsidR="00981392">
        <w:rPr>
          <w:snapToGrid w:val="0"/>
        </w:rPr>
        <w:t>х</w:t>
      </w:r>
      <w:r w:rsidRPr="005F1AEF">
        <w:rPr>
          <w:snapToGrid w:val="0"/>
        </w:rPr>
        <w:t xml:space="preserve"> производителей и\или поставщиков товаров (материалов), и\или ГОСТах. Символ «….»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Применение различных сплавов для кабельных жил обеспечивает оптимальную эффективность при применении кабельной продукции в цепях питания, в частности, кабель для цепей питания 230В должен быть с жилами из Al и Cu.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w:t>
      </w:r>
    </w:p>
    <w:p w14:paraId="38F583CB" w14:textId="0D815AEA"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552859B0" w14:textId="77777777" w:rsidR="00A1194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A3060EF" w14:textId="08059B5E" w:rsidR="0072102A"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Мeтизы (aнкeры) соответствуют ГОСТ 28778-90 и так же идут в комплекте к шкафу настенному. ГОСТ 7.11-2004 </w:t>
      </w:r>
      <w:r w:rsidRPr="005F1AEF">
        <w:rPr>
          <w:snapToGrid w:val="0"/>
        </w:rPr>
        <w:lastRenderedPageBreak/>
        <w:t>(ИСО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Гроверы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w:t>
      </w:r>
      <w:hyperlink r:id="rId12" w:history="1">
        <w:r w:rsidRPr="005F1AEF">
          <w:rPr>
            <w:snapToGrid w:val="0"/>
          </w:rPr>
          <w:t>https://slovar.cc</w:t>
        </w:r>
      </w:hyperlink>
      <w:r w:rsidRPr="005F1AEF">
        <w:rPr>
          <w:snapToGrid w:val="0"/>
        </w:rPr>
        <w:t>).</w:t>
      </w:r>
    </w:p>
    <w:p w14:paraId="2C379563" w14:textId="77777777" w:rsidR="005F1AEF" w:rsidRPr="005F1AEF" w:rsidRDefault="005F1AEF" w:rsidP="005F1AEF">
      <w:pPr>
        <w:pStyle w:val="affd"/>
        <w:widowControl w:val="0"/>
        <w:autoSpaceDE w:val="0"/>
        <w:autoSpaceDN w:val="0"/>
        <w:adjustRightInd w:val="0"/>
        <w:ind w:left="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lastRenderedPageBreak/>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03D67F17" w14:textId="73A11CF9" w:rsidR="001975CA" w:rsidRPr="008B465D" w:rsidRDefault="00B755CB" w:rsidP="001975CA">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w:t>
      </w:r>
      <w:r w:rsidR="00C46465" w:rsidRPr="0039709D">
        <w:rPr>
          <w:color w:val="000000"/>
          <w:sz w:val="24"/>
          <w:szCs w:val="24"/>
        </w:rPr>
        <w:t xml:space="preserve">5 </w:t>
      </w:r>
      <w:r w:rsidRPr="0039709D">
        <w:rPr>
          <w:color w:val="000000"/>
          <w:sz w:val="24"/>
          <w:szCs w:val="24"/>
        </w:rPr>
        <w:t xml:space="preserve">% начальной (максимальной) цены договора, </w:t>
      </w:r>
      <w:r w:rsidRPr="0039709D">
        <w:rPr>
          <w:bCs/>
          <w:sz w:val="24"/>
          <w:szCs w:val="24"/>
        </w:rPr>
        <w:t xml:space="preserve">что </w:t>
      </w:r>
      <w:r w:rsidR="00C46465" w:rsidRPr="0039709D">
        <w:rPr>
          <w:sz w:val="24"/>
          <w:szCs w:val="24"/>
        </w:rPr>
        <w:t xml:space="preserve">составляет </w:t>
      </w:r>
      <w:r w:rsidR="001975CA">
        <w:rPr>
          <w:sz w:val="24"/>
          <w:szCs w:val="24"/>
        </w:rPr>
        <w:t>4 063 811</w:t>
      </w:r>
      <w:r w:rsidR="001975CA" w:rsidRPr="008B465D">
        <w:rPr>
          <w:sz w:val="24"/>
          <w:szCs w:val="24"/>
        </w:rPr>
        <w:t xml:space="preserve"> (</w:t>
      </w:r>
      <w:r w:rsidR="001975CA">
        <w:rPr>
          <w:sz w:val="24"/>
          <w:szCs w:val="24"/>
        </w:rPr>
        <w:t>четыре миллиона шестьдесят три тысячи восемьсот одиннадцать) рублей 09</w:t>
      </w:r>
      <w:r w:rsidR="001975CA" w:rsidRPr="008B465D">
        <w:rPr>
          <w:sz w:val="24"/>
          <w:szCs w:val="24"/>
        </w:rPr>
        <w:t xml:space="preserve"> коп.</w:t>
      </w:r>
    </w:p>
    <w:p w14:paraId="5E5DC236" w14:textId="306BF2B4"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49A09351"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39709D">
        <w:rPr>
          <w:color w:val="000000"/>
          <w:sz w:val="24"/>
          <w:szCs w:val="24"/>
        </w:rPr>
        <w:t>конкурса № 5</w:t>
      </w:r>
      <w:r>
        <w:rPr>
          <w:color w:val="000000"/>
          <w:sz w:val="24"/>
          <w:szCs w:val="24"/>
        </w:rPr>
        <w:t xml:space="preserve"> -ЭК/20</w:t>
      </w:r>
      <w:r w:rsidR="00E1097C">
        <w:rPr>
          <w:color w:val="000000"/>
          <w:sz w:val="24"/>
          <w:szCs w:val="24"/>
        </w:rPr>
        <w:t>20</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10022040" w14:textId="77777777" w:rsidR="00B755C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3C9BE8DA" w14:textId="77777777" w:rsidR="00B755CB" w:rsidRPr="00C1751F" w:rsidRDefault="00B755CB" w:rsidP="00B755CB">
      <w:pPr>
        <w:autoSpaceDE w:val="0"/>
        <w:autoSpaceDN w:val="0"/>
        <w:adjustRightInd w:val="0"/>
        <w:spacing w:line="240" w:lineRule="auto"/>
        <w:ind w:firstLine="709"/>
        <w:rPr>
          <w:sz w:val="24"/>
          <w:szCs w:val="24"/>
        </w:rPr>
      </w:pPr>
    </w:p>
    <w:p w14:paraId="4440D67A" w14:textId="77777777" w:rsidR="00B755CB" w:rsidRPr="0043224F" w:rsidRDefault="00B755CB" w:rsidP="00B755CB">
      <w:pPr>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0670D3A6" w14:textId="77777777" w:rsidR="00B755CB" w:rsidRDefault="00B755CB" w:rsidP="00B755CB">
      <w:pPr>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31744C2A" w14:textId="7E941AD3"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представлена в приложении № 1</w:t>
      </w:r>
      <w:r w:rsidR="00134BAE">
        <w:rPr>
          <w:sz w:val="24"/>
          <w:szCs w:val="24"/>
        </w:rPr>
        <w:t>1</w:t>
      </w:r>
      <w:r>
        <w:rPr>
          <w:sz w:val="24"/>
          <w:szCs w:val="24"/>
        </w:rPr>
        <w:t xml:space="preserve"> к настоящей документации.</w:t>
      </w:r>
    </w:p>
    <w:p w14:paraId="559ABE53" w14:textId="77777777" w:rsidR="00B755CB" w:rsidRPr="00330256" w:rsidRDefault="00B755CB" w:rsidP="00B755CB">
      <w:pPr>
        <w:pStyle w:val="affd"/>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2C84528A" w14:textId="77777777" w:rsidR="00B755CB" w:rsidRDefault="00B755CB" w:rsidP="00B755CB">
      <w:pPr>
        <w:pStyle w:val="affd"/>
        <w:tabs>
          <w:tab w:val="left" w:pos="1145"/>
        </w:tabs>
        <w:autoSpaceDE w:val="0"/>
        <w:autoSpaceDN w:val="0"/>
        <w:adjustRightInd w:val="0"/>
        <w:ind w:left="0" w:firstLine="709"/>
        <w:jc w:val="both"/>
      </w:pPr>
      <w:r>
        <w:lastRenderedPageBreak/>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6B5F508C" w14:textId="37ADC630"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w:t>
      </w:r>
      <w:r w:rsidR="00134BAE">
        <w:rPr>
          <w:sz w:val="24"/>
          <w:szCs w:val="24"/>
        </w:rPr>
        <w:t>лена в приложении № 11</w:t>
      </w:r>
      <w:r>
        <w:rPr>
          <w:sz w:val="24"/>
          <w:szCs w:val="24"/>
        </w:rPr>
        <w:t xml:space="preserve"> к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22" w:name="_Ref55280418"/>
      <w:bookmarkStart w:id="23" w:name="_Toc55285343"/>
      <w:bookmarkStart w:id="24" w:name="_Toc55305380"/>
      <w:bookmarkStart w:id="25" w:name="_Toc57314642"/>
      <w:bookmarkStart w:id="26" w:name="_Toc69728965"/>
      <w:bookmarkStart w:id="27" w:name="_Toc140817624"/>
      <w:bookmarkStart w:id="2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22"/>
    <w:bookmarkEnd w:id="23"/>
    <w:bookmarkEnd w:id="24"/>
    <w:bookmarkEnd w:id="25"/>
    <w:bookmarkEnd w:id="26"/>
    <w:bookmarkEnd w:id="27"/>
    <w:bookmarkEnd w:id="2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w:t>
      </w:r>
      <w:r w:rsidRPr="009F496E">
        <w:rPr>
          <w:sz w:val="24"/>
          <w:szCs w:val="24"/>
        </w:rPr>
        <w:lastRenderedPageBreak/>
        <w:t xml:space="preserve">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29" w:name="Par125"/>
      <w:bookmarkEnd w:id="2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D30D3A">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D30D3A">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77777777" w:rsidR="00F06530" w:rsidRPr="009F496E" w:rsidRDefault="00C17D7F" w:rsidP="00D30D3A">
      <w:pPr>
        <w:numPr>
          <w:ilvl w:val="0"/>
          <w:numId w:val="8"/>
        </w:numPr>
        <w:shd w:val="clear" w:color="auto" w:fill="FFFFFF"/>
        <w:snapToGrid w:val="0"/>
        <w:spacing w:line="240" w:lineRule="auto"/>
        <w:ind w:left="0" w:firstLine="709"/>
        <w:rPr>
          <w:bCs/>
          <w:color w:val="000000"/>
          <w:sz w:val="24"/>
          <w:szCs w:val="24"/>
        </w:rPr>
      </w:pPr>
      <w:r w:rsidRPr="00F06530">
        <w:rPr>
          <w:bCs/>
          <w:color w:val="000000"/>
          <w:sz w:val="24"/>
          <w:szCs w:val="24"/>
        </w:rPr>
        <w:t xml:space="preserve">Приложение № 3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0390E7B3" w14:textId="66DE8AEF" w:rsidR="00C17D7F" w:rsidRPr="00F06530" w:rsidRDefault="00C17D7F" w:rsidP="00D30D3A">
      <w:pPr>
        <w:numPr>
          <w:ilvl w:val="0"/>
          <w:numId w:val="8"/>
        </w:numPr>
        <w:shd w:val="clear" w:color="auto" w:fill="FFFFFF"/>
        <w:spacing w:line="240" w:lineRule="auto"/>
        <w:ind w:left="0" w:firstLine="709"/>
        <w:rPr>
          <w:sz w:val="24"/>
          <w:szCs w:val="24"/>
        </w:rPr>
      </w:pPr>
      <w:r w:rsidRPr="00F06530">
        <w:rPr>
          <w:color w:val="000000"/>
          <w:sz w:val="24"/>
          <w:szCs w:val="24"/>
        </w:rPr>
        <w:t>Приложение № 4</w:t>
      </w:r>
      <w:r w:rsidR="002705D7" w:rsidRPr="00F06530">
        <w:rPr>
          <w:color w:val="000000"/>
          <w:sz w:val="24"/>
          <w:szCs w:val="24"/>
        </w:rPr>
        <w:t xml:space="preserve"> </w:t>
      </w:r>
      <w:r w:rsidRPr="00F06530">
        <w:rPr>
          <w:color w:val="000000"/>
          <w:sz w:val="24"/>
          <w:szCs w:val="24"/>
        </w:rPr>
        <w:t xml:space="preserve">– </w:t>
      </w:r>
      <w:r w:rsidR="00C05334" w:rsidRPr="00F06530">
        <w:rPr>
          <w:sz w:val="24"/>
          <w:szCs w:val="24"/>
        </w:rPr>
        <w:t xml:space="preserve">форма «Сведения об участнике </w:t>
      </w:r>
      <w:r w:rsidR="00302CC1" w:rsidRPr="00F06530">
        <w:rPr>
          <w:sz w:val="24"/>
          <w:szCs w:val="24"/>
        </w:rPr>
        <w:t>закупки</w:t>
      </w:r>
      <w:r w:rsidR="00C05334" w:rsidRPr="00F06530">
        <w:rPr>
          <w:sz w:val="24"/>
          <w:szCs w:val="24"/>
        </w:rPr>
        <w:t>»;</w:t>
      </w:r>
    </w:p>
    <w:p w14:paraId="2659B281" w14:textId="2EBC0972" w:rsidR="00302CC1" w:rsidRPr="00302CC1" w:rsidRDefault="00302CC1" w:rsidP="00D30D3A">
      <w:pPr>
        <w:pStyle w:val="affd"/>
        <w:numPr>
          <w:ilvl w:val="0"/>
          <w:numId w:val="8"/>
        </w:numPr>
        <w:shd w:val="clear" w:color="auto" w:fill="FFFFFF"/>
        <w:ind w:left="0" w:firstLine="709"/>
        <w:jc w:val="both"/>
      </w:pPr>
      <w:r w:rsidRPr="00302CC1">
        <w:rPr>
          <w:bCs/>
          <w:color w:val="000000" w:themeColor="text1"/>
        </w:rPr>
        <w:t xml:space="preserve">Приложение № 5 - </w:t>
      </w:r>
      <w:r w:rsidR="00D30D3A">
        <w:rPr>
          <w:bCs/>
        </w:rPr>
        <w:t>ф</w:t>
      </w:r>
      <w:r w:rsidRPr="00302CC1">
        <w:rPr>
          <w:bCs/>
        </w:rPr>
        <w:t xml:space="preserve">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13CC0226" w14:textId="453F6E7C" w:rsidR="002D19BB" w:rsidRDefault="00302CC1" w:rsidP="00D30D3A">
      <w:pPr>
        <w:pStyle w:val="affd"/>
        <w:numPr>
          <w:ilvl w:val="0"/>
          <w:numId w:val="8"/>
        </w:numPr>
        <w:ind w:left="0" w:firstLine="709"/>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 xml:space="preserve">выполнению работ (оказанию услуг) </w:t>
      </w:r>
      <w:r w:rsidR="002D19BB" w:rsidRPr="009F496E">
        <w:rPr>
          <w:bCs/>
        </w:rPr>
        <w:t>сопоставимого характера»</w:t>
      </w:r>
      <w:r w:rsidR="002D19BB" w:rsidRPr="009F496E">
        <w:t>;</w:t>
      </w:r>
    </w:p>
    <w:p w14:paraId="0CB4944F" w14:textId="64223372" w:rsidR="00BF1B78" w:rsidRDefault="00BF1B78" w:rsidP="00D30D3A">
      <w:pPr>
        <w:pStyle w:val="affd"/>
        <w:numPr>
          <w:ilvl w:val="0"/>
          <w:numId w:val="8"/>
        </w:numPr>
        <w:ind w:left="0" w:firstLine="709"/>
        <w:jc w:val="both"/>
      </w:pPr>
      <w:r w:rsidRPr="00751524">
        <w:rPr>
          <w:bCs/>
          <w:color w:val="000000"/>
        </w:rPr>
        <w:t>Приложение № </w:t>
      </w:r>
      <w:r w:rsidR="00302CC1">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416CC59" w14:textId="7B1ADA98" w:rsidR="00302CC1" w:rsidRDefault="00302CC1" w:rsidP="00D30D3A">
      <w:pPr>
        <w:pStyle w:val="affd"/>
        <w:numPr>
          <w:ilvl w:val="0"/>
          <w:numId w:val="8"/>
        </w:numPr>
        <w:ind w:left="0" w:firstLine="709"/>
        <w:jc w:val="both"/>
      </w:pPr>
      <w:r w:rsidRPr="00751524">
        <w:rPr>
          <w:bCs/>
          <w:color w:val="000000"/>
        </w:rPr>
        <w:t>Приложение № </w:t>
      </w:r>
      <w:r>
        <w:rPr>
          <w:bCs/>
          <w:color w:val="000000"/>
        </w:rPr>
        <w:t>8</w:t>
      </w:r>
      <w:r w:rsidRPr="00751524">
        <w:rPr>
          <w:bCs/>
          <w:color w:val="000000"/>
        </w:rPr>
        <w:t> </w:t>
      </w:r>
      <w:r w:rsidRPr="00751524">
        <w:t>–</w:t>
      </w:r>
      <w:r w:rsidRPr="00751524">
        <w:rPr>
          <w:bCs/>
          <w:color w:val="000000"/>
        </w:rPr>
        <w:t> </w:t>
      </w:r>
      <w:r w:rsidRPr="00751524">
        <w:rPr>
          <w:bCs/>
          <w:color w:val="000000" w:themeColor="text1"/>
        </w:rPr>
        <w:t xml:space="preserve">форма «Справка о </w:t>
      </w:r>
      <w:r>
        <w:rPr>
          <w:bCs/>
          <w:color w:val="000000" w:themeColor="text1"/>
        </w:rPr>
        <w:t xml:space="preserve">наличии технических </w:t>
      </w:r>
      <w:r w:rsidRPr="00751524">
        <w:rPr>
          <w:bCs/>
          <w:color w:val="000000" w:themeColor="text1"/>
        </w:rPr>
        <w:t>ресурс</w:t>
      </w:r>
      <w:r>
        <w:rPr>
          <w:bCs/>
          <w:color w:val="000000" w:themeColor="text1"/>
        </w:rPr>
        <w:t>ов</w:t>
      </w:r>
      <w:r w:rsidRPr="00751524">
        <w:rPr>
          <w:bCs/>
        </w:rPr>
        <w:t>»</w:t>
      </w:r>
      <w:r w:rsidRPr="00751524">
        <w:t>;</w:t>
      </w:r>
    </w:p>
    <w:p w14:paraId="76018BA2" w14:textId="25FD3DE5" w:rsidR="00012EC9" w:rsidRPr="00134BAE" w:rsidRDefault="00012EC9" w:rsidP="00D30D3A">
      <w:pPr>
        <w:numPr>
          <w:ilvl w:val="0"/>
          <w:numId w:val="8"/>
        </w:numPr>
        <w:shd w:val="clear" w:color="auto" w:fill="FFFFFF"/>
        <w:spacing w:line="240" w:lineRule="atLeast"/>
        <w:ind w:left="0" w:firstLine="709"/>
        <w:rPr>
          <w:bCs/>
          <w:sz w:val="24"/>
          <w:szCs w:val="24"/>
        </w:rPr>
      </w:pPr>
      <w:r w:rsidRPr="009F496E">
        <w:rPr>
          <w:bCs/>
          <w:sz w:val="24"/>
          <w:szCs w:val="24"/>
        </w:rPr>
        <w:t xml:space="preserve">Приложение № </w:t>
      </w:r>
      <w:r w:rsidR="00302CC1">
        <w:rPr>
          <w:bCs/>
          <w:sz w:val="24"/>
          <w:szCs w:val="24"/>
        </w:rPr>
        <w:t>9</w:t>
      </w:r>
      <w:r w:rsidRPr="009F496E">
        <w:rPr>
          <w:bCs/>
          <w:sz w:val="24"/>
          <w:szCs w:val="24"/>
        </w:rPr>
        <w:t xml:space="preserve"> </w:t>
      </w:r>
      <w:r w:rsidR="006E6A0A">
        <w:rPr>
          <w:sz w:val="24"/>
          <w:szCs w:val="24"/>
        </w:rPr>
        <w:t>–</w:t>
      </w:r>
      <w:r w:rsidRPr="009F496E">
        <w:rPr>
          <w:bCs/>
          <w:sz w:val="24"/>
          <w:szCs w:val="24"/>
        </w:rPr>
        <w:t xml:space="preserve"> </w:t>
      </w:r>
      <w:r w:rsidR="00C05334" w:rsidRPr="009F496E">
        <w:rPr>
          <w:bCs/>
          <w:sz w:val="24"/>
          <w:szCs w:val="24"/>
        </w:rPr>
        <w:t>ф</w:t>
      </w:r>
      <w:r w:rsidRPr="009F496E">
        <w:rPr>
          <w:bCs/>
          <w:sz w:val="24"/>
          <w:szCs w:val="24"/>
        </w:rPr>
        <w:t xml:space="preserve">орма </w:t>
      </w:r>
      <w:r w:rsidR="00C05334" w:rsidRPr="009F496E">
        <w:rPr>
          <w:bCs/>
          <w:sz w:val="24"/>
          <w:szCs w:val="24"/>
        </w:rPr>
        <w:t>«</w:t>
      </w:r>
      <w:r w:rsidR="00C05334" w:rsidRPr="009F496E">
        <w:rPr>
          <w:sz w:val="24"/>
          <w:szCs w:val="24"/>
        </w:rPr>
        <w:t>Декларация</w:t>
      </w:r>
      <w:r w:rsidRPr="009F496E">
        <w:rPr>
          <w:sz w:val="24"/>
          <w:szCs w:val="24"/>
        </w:rPr>
        <w:t xml:space="preserve"> о соответствии участника закупки критериям отнесения к субъектам малого и среднего предпринимательства</w:t>
      </w:r>
      <w:r w:rsidR="00C05334" w:rsidRPr="009F496E">
        <w:rPr>
          <w:sz w:val="24"/>
          <w:szCs w:val="24"/>
        </w:rPr>
        <w:t>»</w:t>
      </w:r>
      <w:r w:rsidRPr="009F496E">
        <w:rPr>
          <w:sz w:val="24"/>
          <w:szCs w:val="24"/>
        </w:rPr>
        <w:t>;</w:t>
      </w:r>
    </w:p>
    <w:p w14:paraId="2E0956F4" w14:textId="0A333CB3" w:rsidR="00134BAE" w:rsidRPr="00134BAE" w:rsidRDefault="00134BAE" w:rsidP="00D30D3A">
      <w:pPr>
        <w:pStyle w:val="affd"/>
        <w:numPr>
          <w:ilvl w:val="0"/>
          <w:numId w:val="8"/>
        </w:numPr>
        <w:shd w:val="clear" w:color="auto" w:fill="FFFFFF"/>
        <w:ind w:left="0" w:firstLine="709"/>
        <w:jc w:val="both"/>
      </w:pPr>
      <w:r w:rsidRPr="00134BAE">
        <w:t xml:space="preserve">Приложение № </w:t>
      </w:r>
      <w:r w:rsidR="00302CC1">
        <w:t>10</w:t>
      </w:r>
      <w:r w:rsidR="00D30D3A">
        <w:t xml:space="preserve"> </w:t>
      </w:r>
      <w:r w:rsidRPr="00134BAE">
        <w:t xml:space="preserve">– </w:t>
      </w:r>
      <w:r w:rsidR="00D30D3A">
        <w:t>ф</w:t>
      </w:r>
      <w:r w:rsidRPr="00134BAE">
        <w:t>орма «Рекомендуемая форма банковской гарантии на обеспечение заявки»;</w:t>
      </w:r>
    </w:p>
    <w:p w14:paraId="3759A2F0" w14:textId="4573EED2" w:rsidR="00134BAE" w:rsidRPr="00134BAE" w:rsidRDefault="00134BAE" w:rsidP="00D30D3A">
      <w:pPr>
        <w:pStyle w:val="affd"/>
        <w:numPr>
          <w:ilvl w:val="0"/>
          <w:numId w:val="8"/>
        </w:numPr>
        <w:shd w:val="clear" w:color="auto" w:fill="FFFFFF"/>
        <w:ind w:left="0" w:firstLine="709"/>
        <w:jc w:val="both"/>
      </w:pPr>
      <w:r w:rsidRPr="00134BAE">
        <w:t xml:space="preserve">Приложение № </w:t>
      </w:r>
      <w:r w:rsidR="00302CC1">
        <w:t>11</w:t>
      </w:r>
      <w:r w:rsidR="00D30D3A">
        <w:t xml:space="preserve"> – ф</w:t>
      </w:r>
      <w:r w:rsidRPr="00134BAE">
        <w:t>орма «Рекомендуемая форма банковской гарантии на о</w:t>
      </w:r>
      <w:r w:rsidR="00302CC1">
        <w:t>беспечение исполнения договора»;</w:t>
      </w:r>
    </w:p>
    <w:p w14:paraId="65D6EAA1" w14:textId="08EBD15A" w:rsidR="002545F1" w:rsidRPr="00302CC1" w:rsidRDefault="00950C2B" w:rsidP="00D30D3A">
      <w:pPr>
        <w:numPr>
          <w:ilvl w:val="0"/>
          <w:numId w:val="8"/>
        </w:numPr>
        <w:shd w:val="clear" w:color="auto" w:fill="FFFFFF"/>
        <w:spacing w:line="240" w:lineRule="atLeast"/>
        <w:ind w:left="0" w:firstLine="709"/>
        <w:rPr>
          <w:bCs/>
          <w:sz w:val="24"/>
          <w:szCs w:val="24"/>
        </w:rPr>
      </w:pPr>
      <w:r>
        <w:rPr>
          <w:sz w:val="24"/>
          <w:szCs w:val="24"/>
        </w:rPr>
        <w:t xml:space="preserve">Приложение № </w:t>
      </w:r>
      <w:r w:rsidR="00134BAE">
        <w:rPr>
          <w:sz w:val="24"/>
          <w:szCs w:val="24"/>
        </w:rPr>
        <w:t>1</w:t>
      </w:r>
      <w:r w:rsidR="00302CC1">
        <w:rPr>
          <w:sz w:val="24"/>
          <w:szCs w:val="24"/>
        </w:rPr>
        <w:t>2</w:t>
      </w:r>
      <w:r w:rsidR="006E6A0A">
        <w:rPr>
          <w:sz w:val="24"/>
          <w:szCs w:val="24"/>
        </w:rPr>
        <w:t xml:space="preserve"> </w:t>
      </w:r>
      <w:r w:rsidR="002545F1">
        <w:rPr>
          <w:sz w:val="24"/>
          <w:szCs w:val="24"/>
        </w:rPr>
        <w:t xml:space="preserve">– форма </w:t>
      </w:r>
      <w:r w:rsidR="002545F1" w:rsidRPr="002545F1">
        <w:rPr>
          <w:sz w:val="24"/>
          <w:szCs w:val="24"/>
        </w:rPr>
        <w:t xml:space="preserve">«Опись документов, представляемых для участия в </w:t>
      </w:r>
      <w:r w:rsidR="002F4667">
        <w:rPr>
          <w:sz w:val="24"/>
          <w:szCs w:val="24"/>
        </w:rPr>
        <w:t>закупке</w:t>
      </w:r>
      <w:r w:rsidR="00302CC1">
        <w:rPr>
          <w:sz w:val="24"/>
          <w:szCs w:val="24"/>
        </w:rPr>
        <w:t>»;</w:t>
      </w:r>
    </w:p>
    <w:p w14:paraId="4A66C14A" w14:textId="3F82283C" w:rsidR="00302CC1" w:rsidRDefault="00302CC1" w:rsidP="00D30D3A">
      <w:pPr>
        <w:numPr>
          <w:ilvl w:val="0"/>
          <w:numId w:val="8"/>
        </w:numPr>
        <w:shd w:val="clear" w:color="auto" w:fill="FFFFFF"/>
        <w:spacing w:line="240" w:lineRule="auto"/>
        <w:ind w:left="0" w:firstLine="709"/>
        <w:rPr>
          <w:sz w:val="24"/>
          <w:szCs w:val="24"/>
        </w:rPr>
      </w:pPr>
      <w:r w:rsidRPr="009F496E">
        <w:rPr>
          <w:color w:val="000000"/>
          <w:sz w:val="24"/>
          <w:szCs w:val="24"/>
        </w:rPr>
        <w:t xml:space="preserve">Приложение № </w:t>
      </w:r>
      <w:r>
        <w:rPr>
          <w:color w:val="000000"/>
          <w:sz w:val="24"/>
          <w:szCs w:val="24"/>
        </w:rPr>
        <w:t>13</w:t>
      </w:r>
      <w:r w:rsidRPr="009F496E">
        <w:rPr>
          <w:color w:val="000000"/>
          <w:sz w:val="24"/>
          <w:szCs w:val="24"/>
        </w:rPr>
        <w:t xml:space="preserve"> – </w:t>
      </w:r>
      <w:r w:rsidRPr="009F496E">
        <w:rPr>
          <w:sz w:val="24"/>
          <w:szCs w:val="24"/>
        </w:rPr>
        <w:t>форма «</w:t>
      </w:r>
      <w:r>
        <w:rPr>
          <w:sz w:val="24"/>
          <w:szCs w:val="24"/>
        </w:rPr>
        <w:t>Ценовое предложение участника закупки».</w:t>
      </w:r>
    </w:p>
    <w:p w14:paraId="6E944D4F" w14:textId="77777777" w:rsidR="00302CC1" w:rsidRPr="009F496E" w:rsidRDefault="00302CC1" w:rsidP="00D30D3A">
      <w:pPr>
        <w:shd w:val="clear" w:color="auto" w:fill="FFFFFF"/>
        <w:spacing w:line="240" w:lineRule="atLeast"/>
        <w:ind w:firstLine="709"/>
        <w:rPr>
          <w:bCs/>
          <w:sz w:val="24"/>
          <w:szCs w:val="24"/>
        </w:rPr>
      </w:pPr>
    </w:p>
    <w:p w14:paraId="7D412763" w14:textId="77777777" w:rsidR="004A4BB5" w:rsidRPr="009F496E" w:rsidRDefault="004A4BB5" w:rsidP="004A4BB5">
      <w:pPr>
        <w:pStyle w:val="affd"/>
        <w:shd w:val="clear" w:color="auto" w:fill="FFFFFF"/>
        <w:ind w:left="709"/>
        <w:jc w:val="both"/>
      </w:pPr>
    </w:p>
    <w:p w14:paraId="4AEA88C5" w14:textId="77777777" w:rsidR="000712B3" w:rsidRDefault="000712B3"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1A9A3D81" w14:textId="77777777" w:rsidR="00D30D3A" w:rsidRPr="00C122F1" w:rsidRDefault="00D30D3A" w:rsidP="00D30D3A">
      <w:pPr>
        <w:pStyle w:val="ConsPlusTitle"/>
        <w:widowControl w:val="0"/>
        <w:jc w:val="center"/>
      </w:pPr>
      <w:r w:rsidRPr="00C122F1">
        <w:t xml:space="preserve">ТЕХНИЧЕСКОЕ ЗАДАНИЕ </w:t>
      </w:r>
    </w:p>
    <w:p w14:paraId="2A364F03" w14:textId="77777777" w:rsidR="00D30D3A" w:rsidRDefault="00D30D3A" w:rsidP="00D30D3A">
      <w:pPr>
        <w:pStyle w:val="ConsPlusNonformat"/>
        <w:ind w:firstLine="540"/>
        <w:jc w:val="both"/>
        <w:rPr>
          <w:rFonts w:ascii="Times New Roman" w:hAnsi="Times New Roman" w:cs="Times New Roman"/>
          <w:b/>
          <w:bCs/>
          <w:sz w:val="24"/>
          <w:szCs w:val="24"/>
        </w:rPr>
      </w:pPr>
    </w:p>
    <w:p w14:paraId="72949DFD" w14:textId="77777777" w:rsidR="00957A5A" w:rsidRDefault="00957A5A" w:rsidP="00957A5A">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201D5360" w14:textId="77777777" w:rsidR="00A11942" w:rsidRDefault="00A11942" w:rsidP="00A11942">
      <w:pPr>
        <w:widowControl w:val="0"/>
        <w:autoSpaceDE w:val="0"/>
        <w:autoSpaceDN w:val="0"/>
        <w:adjustRightInd w:val="0"/>
        <w:spacing w:line="240" w:lineRule="auto"/>
        <w:ind w:firstLine="540"/>
        <w:outlineLvl w:val="2"/>
        <w:rPr>
          <w:sz w:val="23"/>
          <w:szCs w:val="23"/>
        </w:rPr>
      </w:pPr>
      <w:r w:rsidRPr="00607BA9">
        <w:rPr>
          <w:sz w:val="23"/>
          <w:szCs w:val="23"/>
        </w:rPr>
        <w:t xml:space="preserve">Целями данной закупки является </w:t>
      </w:r>
      <w:r>
        <w:rPr>
          <w:sz w:val="23"/>
          <w:szCs w:val="23"/>
        </w:rPr>
        <w:t>выполнение</w:t>
      </w:r>
      <w:r w:rsidRPr="008961A2">
        <w:rPr>
          <w:sz w:val="23"/>
          <w:szCs w:val="23"/>
        </w:rPr>
        <w:t xml:space="preserve"> работ по сохранению и приспособлению к современному использованию нежилых помещений, принадлежащих Обществу, и общедомового имущества  в объекте культурного наследия регионального значения «Дом Н.Ф. Целибеева», находящихся по адресу: г. Санкт-Петербург, Адмиралтейский район, Серпуховская улица, д. 2/68, лит А (далее - Объект), включая выполнение монтажных, пусконаладочных и иных неразрывно связанных с Объектом работ, необходимых для его нормальной эксплуатации</w:t>
      </w:r>
      <w:r>
        <w:rPr>
          <w:sz w:val="23"/>
          <w:szCs w:val="23"/>
        </w:rPr>
        <w:t xml:space="preserve"> (далее – Работы)</w:t>
      </w:r>
    </w:p>
    <w:p w14:paraId="5DECE562" w14:textId="77777777" w:rsidR="00957A5A" w:rsidRPr="00D02EB7" w:rsidRDefault="00957A5A" w:rsidP="00957A5A">
      <w:pPr>
        <w:widowControl w:val="0"/>
        <w:autoSpaceDE w:val="0"/>
        <w:autoSpaceDN w:val="0"/>
        <w:adjustRightInd w:val="0"/>
        <w:spacing w:line="240" w:lineRule="auto"/>
        <w:rPr>
          <w:sz w:val="24"/>
          <w:szCs w:val="24"/>
        </w:rPr>
      </w:pPr>
    </w:p>
    <w:p w14:paraId="6428C574" w14:textId="77777777" w:rsidR="00957A5A" w:rsidRPr="00D02EB7" w:rsidRDefault="00957A5A" w:rsidP="00957A5A">
      <w:pPr>
        <w:pStyle w:val="affd"/>
        <w:widowControl w:val="0"/>
        <w:numPr>
          <w:ilvl w:val="0"/>
          <w:numId w:val="31"/>
        </w:numPr>
        <w:autoSpaceDE w:val="0"/>
        <w:autoSpaceDN w:val="0"/>
        <w:adjustRightInd w:val="0"/>
        <w:rPr>
          <w:b/>
        </w:rPr>
      </w:pPr>
      <w:r w:rsidRPr="00D02EB7">
        <w:rPr>
          <w:b/>
        </w:rPr>
        <w:t>Срок и порядок оплаты работ</w:t>
      </w:r>
    </w:p>
    <w:p w14:paraId="0B2BDFB7" w14:textId="77777777" w:rsidR="00957A5A" w:rsidRPr="00D02EB7" w:rsidRDefault="00957A5A" w:rsidP="00957A5A">
      <w:pPr>
        <w:widowControl w:val="0"/>
        <w:autoSpaceDE w:val="0"/>
        <w:autoSpaceDN w:val="0"/>
        <w:adjustRightInd w:val="0"/>
        <w:spacing w:line="240" w:lineRule="auto"/>
        <w:rPr>
          <w:sz w:val="24"/>
          <w:szCs w:val="24"/>
        </w:rPr>
      </w:pPr>
      <w:r w:rsidRPr="00D02EB7">
        <w:rPr>
          <w:sz w:val="24"/>
          <w:szCs w:val="24"/>
        </w:rPr>
        <w:t>Срок и порядок оплаты работ установлены в проекте договора.</w:t>
      </w:r>
    </w:p>
    <w:p w14:paraId="2D322A87" w14:textId="77777777" w:rsidR="00957A5A" w:rsidRPr="00D02EB7" w:rsidRDefault="00957A5A" w:rsidP="00957A5A">
      <w:pPr>
        <w:widowControl w:val="0"/>
        <w:autoSpaceDE w:val="0"/>
        <w:autoSpaceDN w:val="0"/>
        <w:adjustRightInd w:val="0"/>
        <w:spacing w:line="240" w:lineRule="auto"/>
        <w:rPr>
          <w:sz w:val="24"/>
          <w:szCs w:val="24"/>
        </w:rPr>
      </w:pPr>
    </w:p>
    <w:p w14:paraId="7896359C" w14:textId="77777777" w:rsidR="00957A5A" w:rsidRPr="00D02EB7" w:rsidRDefault="00957A5A" w:rsidP="00957A5A">
      <w:pPr>
        <w:pStyle w:val="affd"/>
        <w:widowControl w:val="0"/>
        <w:numPr>
          <w:ilvl w:val="0"/>
          <w:numId w:val="31"/>
        </w:numPr>
        <w:autoSpaceDE w:val="0"/>
        <w:autoSpaceDN w:val="0"/>
        <w:adjustRightInd w:val="0"/>
        <w:rPr>
          <w:b/>
        </w:rPr>
      </w:pPr>
      <w:r w:rsidRPr="00D02EB7">
        <w:rPr>
          <w:b/>
        </w:rPr>
        <w:t>Сроки выполнения</w:t>
      </w:r>
      <w:r w:rsidRPr="00D02EB7">
        <w:rPr>
          <w:b/>
          <w:bCs/>
        </w:rPr>
        <w:t xml:space="preserve"> работ</w:t>
      </w:r>
    </w:p>
    <w:p w14:paraId="3593A732" w14:textId="77777777" w:rsidR="00957A5A" w:rsidRPr="00D02EB7" w:rsidRDefault="00957A5A" w:rsidP="00957A5A">
      <w:pPr>
        <w:shd w:val="clear" w:color="auto" w:fill="FFFFFF"/>
        <w:spacing w:line="240" w:lineRule="auto"/>
        <w:rPr>
          <w:sz w:val="24"/>
          <w:szCs w:val="24"/>
        </w:rPr>
      </w:pPr>
      <w:r w:rsidRPr="00D02EB7">
        <w:rPr>
          <w:bCs/>
          <w:sz w:val="24"/>
          <w:szCs w:val="24"/>
        </w:rPr>
        <w:t xml:space="preserve">Сроки производства работ </w:t>
      </w:r>
      <w:r w:rsidRPr="00D02EB7">
        <w:rPr>
          <w:sz w:val="24"/>
          <w:szCs w:val="24"/>
        </w:rPr>
        <w:t>не позднее – 15.07.2021 г.</w:t>
      </w:r>
    </w:p>
    <w:p w14:paraId="7C81F703" w14:textId="25EA576E" w:rsidR="00957A5A" w:rsidRDefault="00957A5A" w:rsidP="00957A5A">
      <w:pPr>
        <w:widowControl w:val="0"/>
        <w:autoSpaceDE w:val="0"/>
        <w:autoSpaceDN w:val="0"/>
        <w:adjustRightInd w:val="0"/>
        <w:spacing w:line="240" w:lineRule="auto"/>
        <w:ind w:firstLine="540"/>
        <w:rPr>
          <w:sz w:val="24"/>
          <w:szCs w:val="24"/>
        </w:rPr>
      </w:pPr>
      <w:r w:rsidRPr="00D02EB7">
        <w:rPr>
          <w:sz w:val="24"/>
          <w:szCs w:val="24"/>
        </w:rPr>
        <w:t xml:space="preserve"> Плановый срок передачи Объекта Подрядчику </w:t>
      </w:r>
      <w:r w:rsidRPr="00A11942">
        <w:rPr>
          <w:sz w:val="24"/>
          <w:szCs w:val="24"/>
        </w:rPr>
        <w:t>– апрель 2021 года.</w:t>
      </w:r>
    </w:p>
    <w:p w14:paraId="20EE23BB" w14:textId="77777777" w:rsidR="00957A5A" w:rsidRPr="00361E8A" w:rsidRDefault="00957A5A" w:rsidP="00957A5A">
      <w:pPr>
        <w:widowControl w:val="0"/>
        <w:autoSpaceDE w:val="0"/>
        <w:autoSpaceDN w:val="0"/>
        <w:adjustRightInd w:val="0"/>
        <w:spacing w:line="240" w:lineRule="auto"/>
        <w:ind w:firstLine="540"/>
        <w:rPr>
          <w:b/>
          <w:bCs/>
          <w:sz w:val="24"/>
          <w:szCs w:val="24"/>
        </w:rPr>
      </w:pPr>
    </w:p>
    <w:p w14:paraId="6ADD774D" w14:textId="77777777" w:rsidR="00957A5A" w:rsidRPr="00C122F1" w:rsidRDefault="00957A5A" w:rsidP="00957A5A">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4D36B1EB" w14:textId="77777777" w:rsidR="00957A5A" w:rsidRPr="006F1796" w:rsidRDefault="00957A5A" w:rsidP="00957A5A">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r>
        <w:rPr>
          <w:sz w:val="24"/>
          <w:szCs w:val="24"/>
          <w:lang w:eastAsia="en-US" w:bidi="en-US"/>
        </w:rPr>
        <w:t>НИиПИ Спецреставрация</w:t>
      </w:r>
      <w:r w:rsidRPr="006F1796">
        <w:rPr>
          <w:sz w:val="24"/>
          <w:szCs w:val="24"/>
          <w:lang w:eastAsia="en-US" w:bidi="en-US"/>
        </w:rPr>
        <w:t xml:space="preserve">» </w:t>
      </w:r>
      <w:r>
        <w:rPr>
          <w:sz w:val="24"/>
          <w:szCs w:val="24"/>
          <w:lang w:eastAsia="en-US" w:bidi="en-US"/>
        </w:rPr>
        <w:t>рабочей и сметной документацией</w:t>
      </w:r>
      <w:r w:rsidRPr="006F1796">
        <w:rPr>
          <w:sz w:val="24"/>
          <w:szCs w:val="24"/>
          <w:lang w:eastAsia="en-US" w:bidi="en-US"/>
        </w:rPr>
        <w:t xml:space="preserve">, обеспечив их надлежащее качество. </w:t>
      </w:r>
    </w:p>
    <w:p w14:paraId="46546268" w14:textId="77777777" w:rsidR="00957A5A" w:rsidRPr="002A67F8" w:rsidRDefault="00957A5A" w:rsidP="00957A5A">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2E50080C" w14:textId="77777777" w:rsidR="00957A5A" w:rsidRPr="00C122F1" w:rsidRDefault="00957A5A" w:rsidP="00957A5A">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4F518D26" w14:textId="77777777" w:rsidR="00957A5A" w:rsidRPr="00C122F1" w:rsidRDefault="00957A5A" w:rsidP="00957A5A">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6A0CE03" w14:textId="77777777" w:rsidR="00957A5A" w:rsidRPr="00905931" w:rsidRDefault="00957A5A" w:rsidP="00957A5A">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w:t>
      </w:r>
      <w:r>
        <w:rPr>
          <w:sz w:val="24"/>
          <w:szCs w:val="24"/>
          <w:lang w:eastAsia="en-US" w:bidi="en-US"/>
        </w:rPr>
        <w:t>работ</w:t>
      </w:r>
      <w:r w:rsidRPr="00905931">
        <w:rPr>
          <w:sz w:val="24"/>
          <w:szCs w:val="24"/>
          <w:lang w:eastAsia="en-US" w:bidi="en-US"/>
        </w:rPr>
        <w:t xml:space="preserve">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620C0F72" w14:textId="77777777" w:rsidR="00957A5A" w:rsidRPr="00DA545A" w:rsidRDefault="00957A5A" w:rsidP="00957A5A">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03B977C3" w14:textId="77777777" w:rsidR="00957A5A" w:rsidRPr="00C122F1" w:rsidRDefault="00957A5A" w:rsidP="00957A5A">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w:t>
      </w:r>
      <w:r w:rsidRPr="00C122F1">
        <w:rPr>
          <w:color w:val="000000"/>
          <w:sz w:val="24"/>
          <w:szCs w:val="24"/>
          <w:lang w:eastAsia="en-US" w:bidi="en-US"/>
        </w:rPr>
        <w:t>3.2. Подрядчик по требованию Заказчика обязан предоставить ему:</w:t>
      </w:r>
    </w:p>
    <w:p w14:paraId="7D34242A" w14:textId="77777777" w:rsidR="00957A5A" w:rsidRPr="00C122F1" w:rsidRDefault="00957A5A" w:rsidP="00957A5A">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545C6587" w14:textId="77777777" w:rsidR="00957A5A" w:rsidRDefault="00957A5A" w:rsidP="00957A5A">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77AFD910" w14:textId="77777777" w:rsidR="00957A5A" w:rsidRPr="00B769EF" w:rsidRDefault="00957A5A" w:rsidP="00957A5A">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lastRenderedPageBreak/>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30271FAB" w14:textId="77777777" w:rsidR="00957A5A" w:rsidRPr="00B769EF" w:rsidRDefault="00957A5A" w:rsidP="00957A5A">
      <w:pPr>
        <w:autoSpaceDE w:val="0"/>
        <w:autoSpaceDN w:val="0"/>
        <w:adjustRightInd w:val="0"/>
        <w:spacing w:line="240" w:lineRule="auto"/>
        <w:ind w:firstLine="709"/>
        <w:rPr>
          <w:sz w:val="24"/>
          <w:szCs w:val="24"/>
        </w:rPr>
      </w:pPr>
      <w:r>
        <w:rPr>
          <w:sz w:val="24"/>
          <w:szCs w:val="24"/>
        </w:rPr>
        <w:t xml:space="preserve"> </w:t>
      </w:r>
      <w:r w:rsidRPr="00B769EF">
        <w:rPr>
          <w:sz w:val="24"/>
          <w:szCs w:val="24"/>
        </w:rPr>
        <w:t xml:space="preserve">- ответственные лица по электрохозяйству 4-5 групп допуска в соответствии                               </w:t>
      </w:r>
      <w:r>
        <w:rPr>
          <w:sz w:val="24"/>
          <w:szCs w:val="24"/>
        </w:rPr>
        <w:t>п</w:t>
      </w:r>
      <w:r w:rsidRPr="00B769EF">
        <w:rPr>
          <w:sz w:val="24"/>
          <w:szCs w:val="24"/>
        </w:rPr>
        <w:t>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67F6A97A" w14:textId="77777777" w:rsidR="00957A5A" w:rsidRPr="00B769EF" w:rsidRDefault="00957A5A" w:rsidP="00957A5A">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прошедшие аттестацию в соответствии с ПБ-03-273-99 (утв. Постановлением Госгортехнадзора России 30 октября 1998 г. № 63); </w:t>
      </w:r>
    </w:p>
    <w:p w14:paraId="7CD09CA9" w14:textId="77777777" w:rsidR="00957A5A" w:rsidRPr="009520A7" w:rsidRDefault="00957A5A" w:rsidP="00957A5A">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6A16FC73" w14:textId="77777777" w:rsidR="00957A5A" w:rsidRDefault="00957A5A" w:rsidP="00957A5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0EDFA7C4" w14:textId="77777777" w:rsidR="00957A5A" w:rsidRPr="00323854" w:rsidRDefault="00957A5A" w:rsidP="00957A5A">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3533B177" w14:textId="77777777" w:rsidR="00957A5A" w:rsidRPr="009520A7" w:rsidRDefault="00957A5A" w:rsidP="00957A5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B2C02F7" w14:textId="77777777" w:rsidR="00957A5A" w:rsidRPr="0099366D" w:rsidRDefault="00957A5A" w:rsidP="00957A5A">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027A8451" w14:textId="77777777" w:rsidR="00957A5A" w:rsidRPr="009520A7" w:rsidRDefault="00957A5A" w:rsidP="00957A5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5377AA">
        <w:rPr>
          <w:color w:val="000000"/>
          <w:sz w:val="24"/>
          <w:szCs w:val="24"/>
          <w:lang w:val="x-none" w:eastAsia="en-US" w:bidi="en-US"/>
        </w:rPr>
        <w:t>СП 48.13330.2019. Свод правил. Организация строительства. СНиП 12-01-2004" (утв. Приказом Минстроя России от 24.12.2019 N 861/пр)</w:t>
      </w: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w:t>
      </w:r>
      <w:r>
        <w:rPr>
          <w:color w:val="000000"/>
          <w:sz w:val="24"/>
          <w:szCs w:val="24"/>
          <w:lang w:eastAsia="en-US" w:bidi="en-US"/>
        </w:rPr>
        <w:t xml:space="preserve"> </w:t>
      </w:r>
      <w:r w:rsidRPr="009520A7">
        <w:rPr>
          <w:color w:val="000000"/>
          <w:sz w:val="24"/>
          <w:szCs w:val="24"/>
          <w:lang w:val="x-none" w:eastAsia="en-US" w:bidi="en-US"/>
        </w:rPr>
        <w:t xml:space="preserve">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3132CEF3" w14:textId="77777777" w:rsidR="00957A5A" w:rsidRPr="009520A7" w:rsidRDefault="00957A5A" w:rsidP="00957A5A">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053A0A9D" w14:textId="77777777" w:rsidR="00957A5A" w:rsidRPr="009520A7" w:rsidRDefault="00957A5A" w:rsidP="00957A5A">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1EB5D459" w14:textId="77777777" w:rsidR="00957A5A" w:rsidRPr="009520A7" w:rsidRDefault="00957A5A" w:rsidP="00957A5A">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w:t>
      </w:r>
      <w:r>
        <w:rPr>
          <w:color w:val="000000"/>
          <w:sz w:val="24"/>
          <w:szCs w:val="24"/>
          <w:lang w:eastAsia="en-US" w:bidi="en-US"/>
        </w:rPr>
        <w:t xml:space="preserve">в том числе работы по </w:t>
      </w:r>
      <w:r w:rsidRPr="009520A7">
        <w:rPr>
          <w:color w:val="000000"/>
          <w:sz w:val="24"/>
          <w:szCs w:val="24"/>
          <w:lang w:val="x-none" w:eastAsia="en-US" w:bidi="en-US"/>
        </w:rPr>
        <w:t>монтажу и наладке оборудования, а также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40A00D5C" w14:textId="77777777" w:rsidR="00957A5A" w:rsidRDefault="00957A5A" w:rsidP="00957A5A">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572D50A5" w14:textId="77777777" w:rsidR="00957A5A" w:rsidRDefault="00957A5A" w:rsidP="00D30D3A">
      <w:pPr>
        <w:widowControl w:val="0"/>
        <w:autoSpaceDE w:val="0"/>
        <w:autoSpaceDN w:val="0"/>
        <w:adjustRightInd w:val="0"/>
        <w:spacing w:line="240" w:lineRule="auto"/>
        <w:ind w:firstLine="540"/>
        <w:rPr>
          <w:b/>
          <w:bCs/>
          <w:sz w:val="24"/>
          <w:szCs w:val="24"/>
        </w:rPr>
      </w:pPr>
    </w:p>
    <w:p w14:paraId="7AF93BB3" w14:textId="77777777" w:rsidR="00957A5A" w:rsidRDefault="00D30D3A" w:rsidP="00957A5A">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2D7CFF54" w14:textId="77777777" w:rsidR="00957A5A" w:rsidRDefault="00957A5A" w:rsidP="00957A5A">
      <w:pPr>
        <w:widowControl w:val="0"/>
        <w:autoSpaceDE w:val="0"/>
        <w:autoSpaceDN w:val="0"/>
        <w:adjustRightInd w:val="0"/>
        <w:spacing w:line="240" w:lineRule="auto"/>
        <w:ind w:firstLine="540"/>
        <w:rPr>
          <w:sz w:val="24"/>
          <w:szCs w:val="24"/>
        </w:rPr>
      </w:pPr>
    </w:p>
    <w:p w14:paraId="2D20EEDF" w14:textId="46744CAF" w:rsidR="00D30D3A" w:rsidRPr="00C122F1" w:rsidRDefault="00D30D3A" w:rsidP="00957A5A">
      <w:pPr>
        <w:widowControl w:val="0"/>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2F5C0D96" w14:textId="77777777" w:rsidR="00957A5A" w:rsidRDefault="00957A5A" w:rsidP="00D6479C">
      <w:pPr>
        <w:widowControl w:val="0"/>
        <w:autoSpaceDE w:val="0"/>
        <w:autoSpaceDN w:val="0"/>
        <w:adjustRightInd w:val="0"/>
        <w:spacing w:line="240" w:lineRule="auto"/>
        <w:jc w:val="left"/>
        <w:outlineLvl w:val="1"/>
      </w:pPr>
    </w:p>
    <w:p w14:paraId="798205AF" w14:textId="77777777" w:rsidR="00957A5A" w:rsidRDefault="00957A5A" w:rsidP="00D6479C">
      <w:pPr>
        <w:widowControl w:val="0"/>
        <w:autoSpaceDE w:val="0"/>
        <w:autoSpaceDN w:val="0"/>
        <w:adjustRightInd w:val="0"/>
        <w:spacing w:line="240" w:lineRule="auto"/>
        <w:jc w:val="left"/>
        <w:outlineLvl w:val="1"/>
      </w:pPr>
    </w:p>
    <w:p w14:paraId="0C2114BF" w14:textId="77777777" w:rsidR="00957A5A" w:rsidRDefault="00957A5A" w:rsidP="00D6479C">
      <w:pPr>
        <w:widowControl w:val="0"/>
        <w:autoSpaceDE w:val="0"/>
        <w:autoSpaceDN w:val="0"/>
        <w:adjustRightInd w:val="0"/>
        <w:spacing w:line="240" w:lineRule="auto"/>
        <w:jc w:val="left"/>
        <w:outlineLvl w:val="1"/>
      </w:pPr>
    </w:p>
    <w:p w14:paraId="72F3EEBE" w14:textId="00F76B89" w:rsidR="00D6479C" w:rsidRDefault="00031215" w:rsidP="00D6479C">
      <w:pPr>
        <w:widowControl w:val="0"/>
        <w:autoSpaceDE w:val="0"/>
        <w:autoSpaceDN w:val="0"/>
        <w:adjustRightInd w:val="0"/>
        <w:spacing w:line="240" w:lineRule="auto"/>
        <w:jc w:val="left"/>
        <w:outlineLvl w:val="1"/>
        <w:rPr>
          <w:b/>
          <w:bCs/>
          <w:sz w:val="24"/>
          <w:szCs w:val="24"/>
        </w:rPr>
      </w:pPr>
      <w:r>
        <w:rPr>
          <w:b/>
          <w:bCs/>
          <w:sz w:val="24"/>
          <w:szCs w:val="24"/>
        </w:rPr>
        <w:t>6</w:t>
      </w:r>
      <w:r w:rsidR="00D6479C" w:rsidRPr="00C122F1">
        <w:rPr>
          <w:b/>
          <w:bCs/>
          <w:sz w:val="24"/>
          <w:szCs w:val="24"/>
        </w:rPr>
        <w:t>. Перечень приложений, являющихся неотъемлемой частью Технического задания</w:t>
      </w:r>
    </w:p>
    <w:p w14:paraId="131AD1B5" w14:textId="77777777" w:rsidR="00D6479C" w:rsidRPr="00C122F1" w:rsidRDefault="00D6479C" w:rsidP="00D6479C">
      <w:pPr>
        <w:widowControl w:val="0"/>
        <w:autoSpaceDE w:val="0"/>
        <w:autoSpaceDN w:val="0"/>
        <w:adjustRightInd w:val="0"/>
        <w:spacing w:line="240" w:lineRule="auto"/>
        <w:jc w:val="left"/>
        <w:outlineLvl w:val="1"/>
        <w:rPr>
          <w:b/>
          <w:bCs/>
          <w:sz w:val="24"/>
          <w:szCs w:val="24"/>
        </w:rPr>
      </w:pPr>
    </w:p>
    <w:p w14:paraId="06EBC8C6" w14:textId="77777777" w:rsidR="00D6479C" w:rsidRDefault="00D6479C" w:rsidP="00D6479C">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p>
    <w:p w14:paraId="1E821A5D" w14:textId="77777777" w:rsidR="00D6479C" w:rsidRDefault="00D6479C" w:rsidP="00D6479C">
      <w:pPr>
        <w:spacing w:line="240" w:lineRule="auto"/>
        <w:ind w:firstLine="0"/>
        <w:rPr>
          <w:sz w:val="24"/>
          <w:szCs w:val="24"/>
        </w:rPr>
      </w:pPr>
    </w:p>
    <w:p w14:paraId="17666BE4" w14:textId="78C8F193" w:rsidR="00D6479C" w:rsidRDefault="00957A5A" w:rsidP="00D6479C">
      <w:pPr>
        <w:spacing w:line="240" w:lineRule="auto"/>
        <w:ind w:firstLine="0"/>
        <w:rPr>
          <w:sz w:val="24"/>
          <w:szCs w:val="24"/>
        </w:rPr>
      </w:pPr>
      <w:r>
        <w:rPr>
          <w:sz w:val="24"/>
          <w:szCs w:val="24"/>
        </w:rPr>
        <w:t xml:space="preserve">ПРИЛОЖЕНИЕ № 2. </w:t>
      </w:r>
      <w:r w:rsidR="00D6479C">
        <w:rPr>
          <w:sz w:val="24"/>
          <w:szCs w:val="24"/>
        </w:rPr>
        <w:t xml:space="preserve">Рабочая документация </w:t>
      </w:r>
      <w:r w:rsidR="00D6479C" w:rsidRPr="00C122F1">
        <w:rPr>
          <w:sz w:val="24"/>
          <w:szCs w:val="24"/>
        </w:rPr>
        <w:t>(прикладывается отдельным документом)</w:t>
      </w:r>
    </w:p>
    <w:p w14:paraId="790A924B" w14:textId="77777777" w:rsidR="00F4367A" w:rsidRDefault="00F4367A" w:rsidP="00D6479C">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003A31BD" w14:textId="180F20B5" w:rsidR="00D6479C" w:rsidRPr="00C122F1" w:rsidRDefault="00D6479C" w:rsidP="00D6479C">
      <w:pPr>
        <w:spacing w:line="240" w:lineRule="auto"/>
        <w:ind w:firstLine="0"/>
        <w:rPr>
          <w:sz w:val="24"/>
          <w:szCs w:val="24"/>
        </w:rPr>
      </w:pPr>
    </w:p>
    <w:p w14:paraId="5392CBDE" w14:textId="77777777" w:rsidR="00D6479C" w:rsidRPr="00C122F1" w:rsidRDefault="00D6479C" w:rsidP="00D6479C">
      <w:pPr>
        <w:spacing w:line="240" w:lineRule="auto"/>
        <w:ind w:firstLine="709"/>
        <w:rPr>
          <w:sz w:val="24"/>
          <w:szCs w:val="24"/>
        </w:rPr>
      </w:pPr>
    </w:p>
    <w:p w14:paraId="41A3E3EF" w14:textId="77777777" w:rsidR="00D6479C" w:rsidRDefault="00D6479C" w:rsidP="00D6479C"/>
    <w:p w14:paraId="2306286F" w14:textId="77777777" w:rsidR="00751524" w:rsidRDefault="00751524" w:rsidP="001D4D86">
      <w:pPr>
        <w:spacing w:line="240" w:lineRule="auto"/>
        <w:ind w:firstLine="0"/>
        <w:jc w:val="right"/>
        <w:rPr>
          <w:sz w:val="24"/>
          <w:szCs w:val="24"/>
        </w:rPr>
      </w:pPr>
    </w:p>
    <w:p w14:paraId="7C63C21D" w14:textId="77777777" w:rsidR="00134BAE" w:rsidRDefault="00134BAE" w:rsidP="001D4D86">
      <w:pPr>
        <w:spacing w:line="240" w:lineRule="auto"/>
        <w:ind w:firstLine="0"/>
        <w:jc w:val="right"/>
        <w:rPr>
          <w:sz w:val="24"/>
          <w:szCs w:val="24"/>
        </w:rPr>
      </w:pPr>
    </w:p>
    <w:p w14:paraId="1A1ACBC6" w14:textId="77777777" w:rsidR="00134BAE" w:rsidRDefault="00134BAE" w:rsidP="001D4D86">
      <w:pPr>
        <w:spacing w:line="240" w:lineRule="auto"/>
        <w:ind w:firstLine="0"/>
        <w:jc w:val="right"/>
        <w:rPr>
          <w:sz w:val="24"/>
          <w:szCs w:val="24"/>
        </w:rPr>
      </w:pPr>
    </w:p>
    <w:p w14:paraId="6364ABFF" w14:textId="77777777" w:rsidR="00751524" w:rsidRDefault="00751524" w:rsidP="001D4D86">
      <w:pPr>
        <w:spacing w:line="240" w:lineRule="auto"/>
        <w:ind w:firstLine="0"/>
        <w:jc w:val="right"/>
        <w:rPr>
          <w:sz w:val="24"/>
          <w:szCs w:val="24"/>
        </w:rPr>
      </w:pPr>
    </w:p>
    <w:p w14:paraId="46C45385" w14:textId="77777777" w:rsidR="00D30D3A" w:rsidRDefault="00D30D3A" w:rsidP="001D4D86">
      <w:pPr>
        <w:spacing w:line="240" w:lineRule="auto"/>
        <w:ind w:firstLine="0"/>
        <w:jc w:val="right"/>
        <w:rPr>
          <w:sz w:val="24"/>
          <w:szCs w:val="24"/>
        </w:rPr>
      </w:pPr>
    </w:p>
    <w:p w14:paraId="74C4F200" w14:textId="77777777" w:rsidR="00D30D3A" w:rsidRDefault="00D30D3A" w:rsidP="001D4D86">
      <w:pPr>
        <w:spacing w:line="240" w:lineRule="auto"/>
        <w:ind w:firstLine="0"/>
        <w:jc w:val="right"/>
        <w:rPr>
          <w:sz w:val="24"/>
          <w:szCs w:val="24"/>
        </w:rPr>
      </w:pPr>
    </w:p>
    <w:p w14:paraId="4284DE4A" w14:textId="77777777" w:rsidR="00D30D3A" w:rsidRDefault="00D30D3A" w:rsidP="001D4D86">
      <w:pPr>
        <w:spacing w:line="240" w:lineRule="auto"/>
        <w:ind w:firstLine="0"/>
        <w:jc w:val="right"/>
        <w:rPr>
          <w:sz w:val="24"/>
          <w:szCs w:val="24"/>
        </w:rPr>
      </w:pPr>
    </w:p>
    <w:p w14:paraId="7E50931F" w14:textId="77777777" w:rsidR="00D30D3A" w:rsidRDefault="00D30D3A" w:rsidP="001D4D86">
      <w:pPr>
        <w:spacing w:line="240" w:lineRule="auto"/>
        <w:ind w:firstLine="0"/>
        <w:jc w:val="right"/>
        <w:rPr>
          <w:sz w:val="24"/>
          <w:szCs w:val="24"/>
        </w:rPr>
      </w:pPr>
    </w:p>
    <w:p w14:paraId="74290F15" w14:textId="77777777" w:rsidR="00D30D3A" w:rsidRDefault="00D30D3A" w:rsidP="001D4D86">
      <w:pPr>
        <w:spacing w:line="240" w:lineRule="auto"/>
        <w:ind w:firstLine="0"/>
        <w:jc w:val="right"/>
        <w:rPr>
          <w:sz w:val="24"/>
          <w:szCs w:val="24"/>
        </w:rPr>
      </w:pPr>
    </w:p>
    <w:p w14:paraId="66349E86" w14:textId="77777777" w:rsidR="00D30D3A" w:rsidRDefault="00D30D3A" w:rsidP="001D4D86">
      <w:pPr>
        <w:spacing w:line="240" w:lineRule="auto"/>
        <w:ind w:firstLine="0"/>
        <w:jc w:val="right"/>
        <w:rPr>
          <w:sz w:val="24"/>
          <w:szCs w:val="24"/>
        </w:rPr>
      </w:pPr>
    </w:p>
    <w:p w14:paraId="0BB26B4D" w14:textId="77777777" w:rsidR="00D30D3A" w:rsidRDefault="00D30D3A" w:rsidP="001D4D86">
      <w:pPr>
        <w:spacing w:line="240" w:lineRule="auto"/>
        <w:ind w:firstLine="0"/>
        <w:jc w:val="right"/>
        <w:rPr>
          <w:sz w:val="24"/>
          <w:szCs w:val="24"/>
        </w:rPr>
      </w:pPr>
    </w:p>
    <w:p w14:paraId="56CB1CAC" w14:textId="77777777" w:rsidR="00D30D3A" w:rsidRDefault="00D30D3A" w:rsidP="001D4D86">
      <w:pPr>
        <w:spacing w:line="240" w:lineRule="auto"/>
        <w:ind w:firstLine="0"/>
        <w:jc w:val="right"/>
        <w:rPr>
          <w:sz w:val="24"/>
          <w:szCs w:val="24"/>
        </w:rPr>
      </w:pPr>
    </w:p>
    <w:p w14:paraId="4917D910" w14:textId="77777777" w:rsidR="00D30D3A" w:rsidRDefault="00D30D3A" w:rsidP="001D4D86">
      <w:pPr>
        <w:spacing w:line="240" w:lineRule="auto"/>
        <w:ind w:firstLine="0"/>
        <w:jc w:val="right"/>
        <w:rPr>
          <w:sz w:val="24"/>
          <w:szCs w:val="24"/>
        </w:rPr>
      </w:pPr>
    </w:p>
    <w:p w14:paraId="32EF07D7" w14:textId="77777777" w:rsidR="00D30D3A" w:rsidRDefault="00D30D3A" w:rsidP="001D4D86">
      <w:pPr>
        <w:spacing w:line="240" w:lineRule="auto"/>
        <w:ind w:firstLine="0"/>
        <w:jc w:val="right"/>
        <w:rPr>
          <w:sz w:val="24"/>
          <w:szCs w:val="24"/>
        </w:rPr>
      </w:pPr>
    </w:p>
    <w:p w14:paraId="170C9275" w14:textId="77777777" w:rsidR="00D30D3A" w:rsidRDefault="00D30D3A" w:rsidP="001D4D86">
      <w:pPr>
        <w:spacing w:line="240" w:lineRule="auto"/>
        <w:ind w:firstLine="0"/>
        <w:jc w:val="right"/>
        <w:rPr>
          <w:sz w:val="24"/>
          <w:szCs w:val="24"/>
        </w:rPr>
      </w:pPr>
    </w:p>
    <w:p w14:paraId="585B53B1" w14:textId="77777777" w:rsidR="00D30D3A" w:rsidRDefault="00D30D3A" w:rsidP="001D4D86">
      <w:pPr>
        <w:spacing w:line="240" w:lineRule="auto"/>
        <w:ind w:firstLine="0"/>
        <w:jc w:val="right"/>
        <w:rPr>
          <w:sz w:val="24"/>
          <w:szCs w:val="24"/>
        </w:rPr>
      </w:pPr>
    </w:p>
    <w:p w14:paraId="42A68830" w14:textId="77777777" w:rsidR="00D30D3A" w:rsidRDefault="00D30D3A" w:rsidP="001D4D86">
      <w:pPr>
        <w:spacing w:line="240" w:lineRule="auto"/>
        <w:ind w:firstLine="0"/>
        <w:jc w:val="right"/>
        <w:rPr>
          <w:sz w:val="24"/>
          <w:szCs w:val="24"/>
        </w:rPr>
      </w:pPr>
    </w:p>
    <w:p w14:paraId="09C37FF1" w14:textId="77777777" w:rsidR="00D30D3A" w:rsidRDefault="00D30D3A" w:rsidP="001D4D86">
      <w:pPr>
        <w:spacing w:line="240" w:lineRule="auto"/>
        <w:ind w:firstLine="0"/>
        <w:jc w:val="right"/>
        <w:rPr>
          <w:sz w:val="24"/>
          <w:szCs w:val="24"/>
        </w:rPr>
      </w:pPr>
    </w:p>
    <w:p w14:paraId="2C10069C" w14:textId="77777777" w:rsidR="00D30D3A" w:rsidRDefault="00D30D3A" w:rsidP="001D4D86">
      <w:pPr>
        <w:spacing w:line="240" w:lineRule="auto"/>
        <w:ind w:firstLine="0"/>
        <w:jc w:val="right"/>
        <w:rPr>
          <w:sz w:val="24"/>
          <w:szCs w:val="24"/>
        </w:rPr>
      </w:pPr>
    </w:p>
    <w:p w14:paraId="7DDA6223" w14:textId="77777777" w:rsidR="00D30D3A" w:rsidRDefault="00D30D3A" w:rsidP="001D4D86">
      <w:pPr>
        <w:spacing w:line="240" w:lineRule="auto"/>
        <w:ind w:firstLine="0"/>
        <w:jc w:val="right"/>
        <w:rPr>
          <w:sz w:val="24"/>
          <w:szCs w:val="24"/>
        </w:rPr>
      </w:pPr>
    </w:p>
    <w:p w14:paraId="3DF3E641" w14:textId="77777777" w:rsidR="00D30D3A" w:rsidRDefault="00D30D3A" w:rsidP="001D4D86">
      <w:pPr>
        <w:spacing w:line="240" w:lineRule="auto"/>
        <w:ind w:firstLine="0"/>
        <w:jc w:val="right"/>
        <w:rPr>
          <w:sz w:val="24"/>
          <w:szCs w:val="24"/>
        </w:rPr>
      </w:pPr>
    </w:p>
    <w:p w14:paraId="50D52A19" w14:textId="77777777" w:rsidR="00D30D3A" w:rsidRDefault="00D30D3A" w:rsidP="001D4D86">
      <w:pPr>
        <w:spacing w:line="240" w:lineRule="auto"/>
        <w:ind w:firstLine="0"/>
        <w:jc w:val="right"/>
        <w:rPr>
          <w:sz w:val="24"/>
          <w:szCs w:val="24"/>
        </w:rPr>
      </w:pPr>
    </w:p>
    <w:p w14:paraId="1CBCDCCC" w14:textId="77777777" w:rsidR="00D30D3A" w:rsidRDefault="00D30D3A" w:rsidP="001D4D86">
      <w:pPr>
        <w:spacing w:line="240" w:lineRule="auto"/>
        <w:ind w:firstLine="0"/>
        <w:jc w:val="right"/>
        <w:rPr>
          <w:sz w:val="24"/>
          <w:szCs w:val="24"/>
        </w:rPr>
      </w:pPr>
    </w:p>
    <w:p w14:paraId="146F3E2D" w14:textId="77777777" w:rsidR="00D30D3A" w:rsidRDefault="00D30D3A" w:rsidP="001D4D86">
      <w:pPr>
        <w:spacing w:line="240" w:lineRule="auto"/>
        <w:ind w:firstLine="0"/>
        <w:jc w:val="right"/>
        <w:rPr>
          <w:sz w:val="24"/>
          <w:szCs w:val="24"/>
        </w:rPr>
      </w:pPr>
    </w:p>
    <w:p w14:paraId="7334BE49" w14:textId="77777777" w:rsidR="002B07CA" w:rsidRDefault="002B07CA" w:rsidP="001D4D86">
      <w:pPr>
        <w:spacing w:line="240" w:lineRule="auto"/>
        <w:ind w:firstLine="0"/>
        <w:jc w:val="right"/>
        <w:rPr>
          <w:sz w:val="24"/>
          <w:szCs w:val="24"/>
        </w:rPr>
      </w:pPr>
    </w:p>
    <w:p w14:paraId="4974F346" w14:textId="77777777" w:rsidR="002B07CA" w:rsidRDefault="002B07CA" w:rsidP="001D4D86">
      <w:pPr>
        <w:spacing w:line="240" w:lineRule="auto"/>
        <w:ind w:firstLine="0"/>
        <w:jc w:val="right"/>
        <w:rPr>
          <w:sz w:val="24"/>
          <w:szCs w:val="24"/>
        </w:rPr>
      </w:pPr>
    </w:p>
    <w:p w14:paraId="26A5AEE8" w14:textId="37CA7DFC" w:rsidR="002B07CA" w:rsidRDefault="00276BF5" w:rsidP="00276BF5">
      <w:pPr>
        <w:tabs>
          <w:tab w:val="left" w:pos="8430"/>
        </w:tabs>
        <w:spacing w:line="240" w:lineRule="auto"/>
        <w:ind w:firstLine="0"/>
        <w:rPr>
          <w:sz w:val="24"/>
          <w:szCs w:val="24"/>
        </w:rPr>
      </w:pPr>
      <w:r>
        <w:rPr>
          <w:sz w:val="24"/>
          <w:szCs w:val="24"/>
        </w:rPr>
        <w:tab/>
      </w:r>
    </w:p>
    <w:p w14:paraId="6E4FF48D" w14:textId="77777777" w:rsidR="00276BF5" w:rsidRDefault="00276BF5" w:rsidP="00276BF5">
      <w:pPr>
        <w:tabs>
          <w:tab w:val="left" w:pos="8430"/>
        </w:tabs>
        <w:spacing w:line="240" w:lineRule="auto"/>
        <w:ind w:firstLine="0"/>
        <w:rPr>
          <w:sz w:val="24"/>
          <w:szCs w:val="24"/>
        </w:rPr>
      </w:pPr>
    </w:p>
    <w:p w14:paraId="3D33B207" w14:textId="77777777" w:rsidR="002B07CA" w:rsidRDefault="002B07CA" w:rsidP="001D4D86">
      <w:pPr>
        <w:spacing w:line="240" w:lineRule="auto"/>
        <w:ind w:firstLine="0"/>
        <w:jc w:val="right"/>
        <w:rPr>
          <w:sz w:val="24"/>
          <w:szCs w:val="24"/>
        </w:rPr>
      </w:pPr>
    </w:p>
    <w:p w14:paraId="034195C8" w14:textId="77777777" w:rsidR="002B07CA" w:rsidRDefault="002B07CA" w:rsidP="001D4D86">
      <w:pPr>
        <w:spacing w:line="240" w:lineRule="auto"/>
        <w:ind w:firstLine="0"/>
        <w:jc w:val="right"/>
        <w:rPr>
          <w:sz w:val="24"/>
          <w:szCs w:val="24"/>
        </w:rPr>
      </w:pPr>
    </w:p>
    <w:p w14:paraId="061BC7F7" w14:textId="77777777" w:rsidR="002B07CA" w:rsidRDefault="002B07CA" w:rsidP="001D4D86">
      <w:pPr>
        <w:spacing w:line="240" w:lineRule="auto"/>
        <w:ind w:firstLine="0"/>
        <w:jc w:val="right"/>
        <w:rPr>
          <w:sz w:val="24"/>
          <w:szCs w:val="24"/>
        </w:rPr>
      </w:pPr>
    </w:p>
    <w:p w14:paraId="72D30BF2" w14:textId="77777777" w:rsidR="002B07CA" w:rsidRDefault="002B07CA" w:rsidP="001D4D86">
      <w:pPr>
        <w:spacing w:line="240" w:lineRule="auto"/>
        <w:ind w:firstLine="0"/>
        <w:jc w:val="right"/>
        <w:rPr>
          <w:sz w:val="24"/>
          <w:szCs w:val="24"/>
        </w:rPr>
      </w:pPr>
    </w:p>
    <w:p w14:paraId="257E431C" w14:textId="77777777" w:rsidR="002B07CA" w:rsidRDefault="002B07CA" w:rsidP="001D4D86">
      <w:pPr>
        <w:spacing w:line="240" w:lineRule="auto"/>
        <w:ind w:firstLine="0"/>
        <w:jc w:val="right"/>
        <w:rPr>
          <w:sz w:val="24"/>
          <w:szCs w:val="24"/>
        </w:rPr>
      </w:pPr>
    </w:p>
    <w:p w14:paraId="77E14BA1" w14:textId="77777777" w:rsidR="002B07CA" w:rsidRDefault="002B07CA" w:rsidP="001D4D86">
      <w:pPr>
        <w:spacing w:line="240" w:lineRule="auto"/>
        <w:ind w:firstLine="0"/>
        <w:jc w:val="right"/>
        <w:rPr>
          <w:sz w:val="24"/>
          <w:szCs w:val="24"/>
        </w:rPr>
      </w:pPr>
    </w:p>
    <w:p w14:paraId="191F641D" w14:textId="77777777" w:rsidR="002B07CA" w:rsidRDefault="002B07CA" w:rsidP="001D4D86">
      <w:pPr>
        <w:spacing w:line="240" w:lineRule="auto"/>
        <w:ind w:firstLine="0"/>
        <w:jc w:val="right"/>
        <w:rPr>
          <w:sz w:val="24"/>
          <w:szCs w:val="24"/>
        </w:rPr>
      </w:pPr>
    </w:p>
    <w:p w14:paraId="6450737E" w14:textId="77777777" w:rsidR="002B07CA" w:rsidRDefault="002B07CA" w:rsidP="001D4D86">
      <w:pPr>
        <w:spacing w:line="240" w:lineRule="auto"/>
        <w:ind w:firstLine="0"/>
        <w:jc w:val="right"/>
        <w:rPr>
          <w:sz w:val="24"/>
          <w:szCs w:val="24"/>
        </w:rPr>
      </w:pPr>
    </w:p>
    <w:p w14:paraId="7D6B8322" w14:textId="77777777" w:rsidR="002B07CA" w:rsidRDefault="002B07CA" w:rsidP="001D4D86">
      <w:pPr>
        <w:spacing w:line="240" w:lineRule="auto"/>
        <w:ind w:firstLine="0"/>
        <w:jc w:val="right"/>
        <w:rPr>
          <w:sz w:val="24"/>
          <w:szCs w:val="24"/>
        </w:rPr>
      </w:pPr>
    </w:p>
    <w:p w14:paraId="653C4A34" w14:textId="1D1E350A" w:rsidR="001D4D86" w:rsidRDefault="001031D7" w:rsidP="001D4D86">
      <w:pPr>
        <w:spacing w:line="240" w:lineRule="auto"/>
        <w:ind w:firstLine="0"/>
        <w:jc w:val="right"/>
        <w:rPr>
          <w:sz w:val="24"/>
          <w:szCs w:val="24"/>
        </w:rPr>
      </w:pPr>
      <w:r>
        <w:rPr>
          <w:sz w:val="24"/>
          <w:szCs w:val="24"/>
        </w:rPr>
        <w:lastRenderedPageBreak/>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32DE0958" w14:textId="77777777" w:rsidR="00570382" w:rsidRDefault="00570382" w:rsidP="00570382">
      <w:pPr>
        <w:shd w:val="clear" w:color="auto" w:fill="FFFFFF"/>
        <w:spacing w:line="240" w:lineRule="auto"/>
        <w:ind w:firstLine="709"/>
        <w:jc w:val="right"/>
        <w:rPr>
          <w:sz w:val="22"/>
          <w:szCs w:val="22"/>
        </w:rPr>
      </w:pPr>
    </w:p>
    <w:p w14:paraId="186C339C" w14:textId="77777777" w:rsidR="00B56288" w:rsidRPr="00AA5F4F" w:rsidRDefault="00B56288" w:rsidP="00B56288">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0A04B201" w14:textId="20131E49" w:rsidR="00B56288" w:rsidRPr="00AA5F4F" w:rsidRDefault="00B56288" w:rsidP="00B56288">
      <w:pPr>
        <w:shd w:val="clear" w:color="auto" w:fill="FFFFFF"/>
        <w:tabs>
          <w:tab w:val="left" w:pos="7502"/>
        </w:tabs>
        <w:spacing w:line="240" w:lineRule="auto"/>
        <w:rPr>
          <w:bCs/>
          <w:sz w:val="24"/>
          <w:szCs w:val="24"/>
        </w:rPr>
      </w:pPr>
      <w:r w:rsidRPr="00AA5F4F">
        <w:rPr>
          <w:b/>
          <w:bCs/>
          <w:sz w:val="24"/>
          <w:szCs w:val="24"/>
        </w:rPr>
        <w:br/>
      </w:r>
      <w:r>
        <w:rPr>
          <w:bCs/>
          <w:sz w:val="24"/>
          <w:szCs w:val="24"/>
        </w:rPr>
        <w:t xml:space="preserve">            </w:t>
      </w:r>
      <w:r w:rsidRPr="00AA5F4F">
        <w:rPr>
          <w:bCs/>
          <w:sz w:val="24"/>
          <w:szCs w:val="24"/>
        </w:rPr>
        <w:t xml:space="preserve">г. Санкт-Петербург           </w:t>
      </w:r>
      <w:r>
        <w:rPr>
          <w:bCs/>
          <w:sz w:val="24"/>
          <w:szCs w:val="24"/>
        </w:rPr>
        <w:t xml:space="preserve">            </w:t>
      </w:r>
      <w:r w:rsidRPr="00AA5F4F">
        <w:rPr>
          <w:bCs/>
          <w:sz w:val="24"/>
          <w:szCs w:val="24"/>
        </w:rPr>
        <w:t xml:space="preserve">                       </w:t>
      </w:r>
      <w:r w:rsidR="00A11942">
        <w:rPr>
          <w:bCs/>
          <w:sz w:val="24"/>
          <w:szCs w:val="24"/>
        </w:rPr>
        <w:t xml:space="preserve">     </w:t>
      </w:r>
      <w:r>
        <w:rPr>
          <w:bCs/>
          <w:sz w:val="24"/>
          <w:szCs w:val="24"/>
        </w:rPr>
        <w:t xml:space="preserve">    </w:t>
      </w:r>
      <w:r w:rsidRPr="00AA5F4F">
        <w:rPr>
          <w:bCs/>
          <w:sz w:val="24"/>
          <w:szCs w:val="24"/>
        </w:rPr>
        <w:t xml:space="preserve">   </w:t>
      </w:r>
      <w:r>
        <w:rPr>
          <w:bCs/>
          <w:sz w:val="24"/>
          <w:szCs w:val="24"/>
        </w:rPr>
        <w:t xml:space="preserve"> </w:t>
      </w:r>
      <w:r w:rsidRPr="00AA5F4F">
        <w:rPr>
          <w:bCs/>
          <w:sz w:val="24"/>
          <w:szCs w:val="24"/>
        </w:rPr>
        <w:t>«</w:t>
      </w:r>
      <w:r>
        <w:rPr>
          <w:bCs/>
          <w:sz w:val="24"/>
          <w:szCs w:val="24"/>
        </w:rPr>
        <w:t>______</w:t>
      </w:r>
      <w:r w:rsidRPr="00AA5F4F">
        <w:rPr>
          <w:bCs/>
          <w:sz w:val="24"/>
          <w:szCs w:val="24"/>
        </w:rPr>
        <w:t>»</w:t>
      </w:r>
      <w:r>
        <w:rPr>
          <w:bCs/>
          <w:sz w:val="24"/>
          <w:szCs w:val="24"/>
        </w:rPr>
        <w:t xml:space="preserve"> ____________ 202</w:t>
      </w:r>
      <w:r w:rsidRPr="00845916">
        <w:rPr>
          <w:bCs/>
          <w:sz w:val="24"/>
          <w:szCs w:val="24"/>
        </w:rPr>
        <w:t>1</w:t>
      </w:r>
      <w:r w:rsidRPr="00AA5F4F">
        <w:rPr>
          <w:bCs/>
          <w:sz w:val="24"/>
          <w:szCs w:val="24"/>
        </w:rPr>
        <w:t xml:space="preserve"> года</w:t>
      </w:r>
    </w:p>
    <w:p w14:paraId="712D8B08" w14:textId="77777777" w:rsidR="00B56288" w:rsidRPr="00AA5F4F" w:rsidRDefault="00B56288" w:rsidP="00B56288">
      <w:pPr>
        <w:shd w:val="clear" w:color="auto" w:fill="FFFFFF"/>
        <w:spacing w:line="240" w:lineRule="auto"/>
        <w:rPr>
          <w:sz w:val="24"/>
          <w:szCs w:val="24"/>
        </w:rPr>
      </w:pPr>
      <w:r>
        <w:rPr>
          <w:sz w:val="24"/>
          <w:szCs w:val="24"/>
        </w:rPr>
        <w:t xml:space="preserve"> </w:t>
      </w:r>
    </w:p>
    <w:p w14:paraId="7B3B945C" w14:textId="77777777" w:rsidR="00B56288" w:rsidRDefault="00B56288" w:rsidP="00B56288">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37B78156" w14:textId="77777777" w:rsidR="00B56288" w:rsidRPr="00AA5F4F" w:rsidRDefault="00B56288" w:rsidP="00B56288">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15E99A16" w14:textId="77777777" w:rsidR="00B56288" w:rsidRPr="00AA5F4F" w:rsidRDefault="00B56288" w:rsidP="00B56288">
      <w:pPr>
        <w:shd w:val="clear" w:color="auto" w:fill="FFFFFF"/>
        <w:spacing w:line="240" w:lineRule="auto"/>
        <w:rPr>
          <w:sz w:val="24"/>
          <w:szCs w:val="24"/>
        </w:rPr>
      </w:pPr>
    </w:p>
    <w:p w14:paraId="5FAB085C" w14:textId="77777777" w:rsidR="00B56288" w:rsidRDefault="00B56288" w:rsidP="00B56288">
      <w:pPr>
        <w:spacing w:line="240" w:lineRule="auto"/>
        <w:jc w:val="center"/>
        <w:rPr>
          <w:sz w:val="24"/>
          <w:szCs w:val="24"/>
        </w:rPr>
      </w:pPr>
      <w:r w:rsidRPr="00AA5F4F">
        <w:rPr>
          <w:sz w:val="24"/>
          <w:szCs w:val="24"/>
        </w:rPr>
        <w:t>ТЕРМИНЫ И ОПРЕДЕЛЕНИЯ, используемые в настоящем Договоре</w:t>
      </w:r>
    </w:p>
    <w:p w14:paraId="3F6CA603" w14:textId="77777777" w:rsidR="00B56288" w:rsidRPr="00AA5F4F" w:rsidRDefault="00B56288" w:rsidP="00B56288">
      <w:pPr>
        <w:spacing w:line="240" w:lineRule="auto"/>
        <w:jc w:val="center"/>
        <w:rPr>
          <w:sz w:val="24"/>
          <w:szCs w:val="24"/>
        </w:rPr>
      </w:pPr>
    </w:p>
    <w:p w14:paraId="46298CD8" w14:textId="77777777" w:rsidR="00B56288" w:rsidRPr="00AA5F4F" w:rsidRDefault="00B56288" w:rsidP="00B56288">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B56288" w:rsidRPr="00AA5F4F" w14:paraId="162D6C9A" w14:textId="77777777" w:rsidTr="00B56288">
        <w:trPr>
          <w:cantSplit/>
          <w:trHeight w:val="586"/>
        </w:trPr>
        <w:tc>
          <w:tcPr>
            <w:tcW w:w="214" w:type="dxa"/>
            <w:hideMark/>
          </w:tcPr>
          <w:p w14:paraId="430D0672" w14:textId="77777777" w:rsidR="00B56288" w:rsidRPr="00AA5F4F" w:rsidRDefault="00B56288" w:rsidP="00B56288">
            <w:pPr>
              <w:spacing w:line="240" w:lineRule="auto"/>
              <w:rPr>
                <w:sz w:val="24"/>
                <w:szCs w:val="24"/>
              </w:rPr>
            </w:pPr>
          </w:p>
        </w:tc>
        <w:tc>
          <w:tcPr>
            <w:tcW w:w="2224" w:type="dxa"/>
            <w:hideMark/>
          </w:tcPr>
          <w:p w14:paraId="65BD244B" w14:textId="77777777" w:rsidR="00B56288" w:rsidRPr="00AA5F4F" w:rsidRDefault="00B56288" w:rsidP="00B56288">
            <w:pPr>
              <w:spacing w:line="240" w:lineRule="auto"/>
              <w:ind w:firstLine="0"/>
              <w:rPr>
                <w:sz w:val="24"/>
                <w:szCs w:val="24"/>
              </w:rPr>
            </w:pPr>
            <w:r w:rsidRPr="00AA5F4F">
              <w:rPr>
                <w:sz w:val="24"/>
                <w:szCs w:val="24"/>
              </w:rPr>
              <w:t>Заказчик</w:t>
            </w:r>
          </w:p>
        </w:tc>
        <w:tc>
          <w:tcPr>
            <w:tcW w:w="823" w:type="dxa"/>
            <w:hideMark/>
          </w:tcPr>
          <w:p w14:paraId="24264C21"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6C4363A1" w14:textId="77777777" w:rsidR="00B56288" w:rsidRPr="00AA5F4F" w:rsidRDefault="00B56288" w:rsidP="00B56288">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705208ED" w14:textId="77777777" w:rsidR="00B56288" w:rsidRPr="00AA5F4F" w:rsidRDefault="00B56288" w:rsidP="00B56288">
            <w:pPr>
              <w:spacing w:line="240" w:lineRule="auto"/>
              <w:ind w:firstLine="0"/>
              <w:rPr>
                <w:sz w:val="24"/>
                <w:szCs w:val="24"/>
              </w:rPr>
            </w:pPr>
          </w:p>
        </w:tc>
      </w:tr>
      <w:tr w:rsidR="00B56288" w:rsidRPr="00AA5F4F" w14:paraId="12FB6F4B" w14:textId="77777777" w:rsidTr="00B56288">
        <w:trPr>
          <w:cantSplit/>
          <w:trHeight w:val="982"/>
        </w:trPr>
        <w:tc>
          <w:tcPr>
            <w:tcW w:w="214" w:type="dxa"/>
            <w:hideMark/>
          </w:tcPr>
          <w:p w14:paraId="67AC1733" w14:textId="77777777" w:rsidR="00B56288" w:rsidRPr="00AA5F4F" w:rsidRDefault="00B56288" w:rsidP="00B56288">
            <w:pPr>
              <w:spacing w:line="240" w:lineRule="auto"/>
              <w:rPr>
                <w:sz w:val="24"/>
                <w:szCs w:val="24"/>
              </w:rPr>
            </w:pPr>
          </w:p>
        </w:tc>
        <w:tc>
          <w:tcPr>
            <w:tcW w:w="2224" w:type="dxa"/>
            <w:hideMark/>
          </w:tcPr>
          <w:p w14:paraId="5002F5C3" w14:textId="77777777" w:rsidR="00B56288" w:rsidRPr="00AA5F4F" w:rsidRDefault="00B56288" w:rsidP="00B56288">
            <w:pPr>
              <w:spacing w:line="240" w:lineRule="auto"/>
              <w:ind w:firstLine="0"/>
              <w:rPr>
                <w:sz w:val="24"/>
                <w:szCs w:val="24"/>
              </w:rPr>
            </w:pPr>
            <w:r w:rsidRPr="00AA5F4F">
              <w:rPr>
                <w:sz w:val="24"/>
                <w:szCs w:val="24"/>
              </w:rPr>
              <w:t>Подрядчик</w:t>
            </w:r>
          </w:p>
        </w:tc>
        <w:tc>
          <w:tcPr>
            <w:tcW w:w="823" w:type="dxa"/>
            <w:hideMark/>
          </w:tcPr>
          <w:p w14:paraId="1C9B2BCF"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07EC623E" w14:textId="77777777" w:rsidR="00B56288" w:rsidRPr="00AA5F4F" w:rsidRDefault="00B56288" w:rsidP="00B56288">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1281A74A" w14:textId="77777777" w:rsidR="00B56288" w:rsidRPr="00AA5F4F" w:rsidRDefault="00B56288" w:rsidP="00B56288">
            <w:pPr>
              <w:spacing w:line="240" w:lineRule="auto"/>
              <w:ind w:firstLine="0"/>
              <w:rPr>
                <w:sz w:val="24"/>
                <w:szCs w:val="24"/>
              </w:rPr>
            </w:pPr>
          </w:p>
        </w:tc>
      </w:tr>
      <w:tr w:rsidR="00B56288" w:rsidRPr="00AA5F4F" w14:paraId="2CF771B8" w14:textId="77777777" w:rsidTr="00B56288">
        <w:trPr>
          <w:cantSplit/>
          <w:trHeight w:val="394"/>
        </w:trPr>
        <w:tc>
          <w:tcPr>
            <w:tcW w:w="214" w:type="dxa"/>
            <w:hideMark/>
          </w:tcPr>
          <w:p w14:paraId="52E94691" w14:textId="77777777" w:rsidR="00B56288" w:rsidRPr="00AA5F4F" w:rsidRDefault="00B56288" w:rsidP="00B56288">
            <w:pPr>
              <w:spacing w:line="240" w:lineRule="auto"/>
              <w:rPr>
                <w:sz w:val="24"/>
                <w:szCs w:val="24"/>
              </w:rPr>
            </w:pPr>
          </w:p>
        </w:tc>
        <w:tc>
          <w:tcPr>
            <w:tcW w:w="2224" w:type="dxa"/>
            <w:hideMark/>
          </w:tcPr>
          <w:p w14:paraId="5A451CF7" w14:textId="77777777" w:rsidR="00B56288" w:rsidRPr="00AA5F4F" w:rsidRDefault="00B56288" w:rsidP="00B56288">
            <w:pPr>
              <w:spacing w:line="240" w:lineRule="auto"/>
              <w:ind w:firstLine="0"/>
              <w:rPr>
                <w:sz w:val="24"/>
                <w:szCs w:val="24"/>
              </w:rPr>
            </w:pPr>
            <w:r w:rsidRPr="00AA5F4F">
              <w:rPr>
                <w:sz w:val="24"/>
                <w:szCs w:val="24"/>
              </w:rPr>
              <w:t>Стороны</w:t>
            </w:r>
          </w:p>
        </w:tc>
        <w:tc>
          <w:tcPr>
            <w:tcW w:w="823" w:type="dxa"/>
            <w:hideMark/>
          </w:tcPr>
          <w:p w14:paraId="287505FA"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2C72FDEC" w14:textId="77777777" w:rsidR="00B56288" w:rsidRPr="00AA5F4F" w:rsidRDefault="00B56288" w:rsidP="00B56288">
            <w:pPr>
              <w:spacing w:line="240" w:lineRule="auto"/>
              <w:ind w:firstLine="0"/>
              <w:rPr>
                <w:sz w:val="24"/>
                <w:szCs w:val="24"/>
              </w:rPr>
            </w:pPr>
            <w:r w:rsidRPr="00AA5F4F">
              <w:rPr>
                <w:sz w:val="24"/>
                <w:szCs w:val="24"/>
              </w:rPr>
              <w:t>Заказчик и Подрядчик.</w:t>
            </w:r>
          </w:p>
          <w:p w14:paraId="5283FFC1" w14:textId="77777777" w:rsidR="00B56288" w:rsidRPr="00AA5F4F" w:rsidRDefault="00B56288" w:rsidP="00B56288">
            <w:pPr>
              <w:spacing w:line="240" w:lineRule="auto"/>
              <w:ind w:firstLine="0"/>
              <w:rPr>
                <w:sz w:val="24"/>
                <w:szCs w:val="24"/>
              </w:rPr>
            </w:pPr>
          </w:p>
        </w:tc>
      </w:tr>
      <w:tr w:rsidR="00B56288" w:rsidRPr="00AA5F4F" w14:paraId="100FE2F4" w14:textId="77777777" w:rsidTr="00B56288">
        <w:trPr>
          <w:cantSplit/>
          <w:trHeight w:val="619"/>
        </w:trPr>
        <w:tc>
          <w:tcPr>
            <w:tcW w:w="214" w:type="dxa"/>
            <w:hideMark/>
          </w:tcPr>
          <w:p w14:paraId="2BD27B2F" w14:textId="77777777" w:rsidR="00B56288" w:rsidRPr="00AA5F4F" w:rsidRDefault="00B56288" w:rsidP="00B56288">
            <w:pPr>
              <w:spacing w:line="240" w:lineRule="auto"/>
              <w:rPr>
                <w:sz w:val="24"/>
                <w:szCs w:val="24"/>
              </w:rPr>
            </w:pPr>
          </w:p>
        </w:tc>
        <w:tc>
          <w:tcPr>
            <w:tcW w:w="2224" w:type="dxa"/>
            <w:hideMark/>
          </w:tcPr>
          <w:p w14:paraId="44CC7DA9" w14:textId="77777777" w:rsidR="00B56288" w:rsidRPr="00AA5F4F" w:rsidRDefault="00B56288" w:rsidP="00B56288">
            <w:pPr>
              <w:spacing w:line="240" w:lineRule="auto"/>
              <w:ind w:firstLine="0"/>
              <w:rPr>
                <w:sz w:val="24"/>
                <w:szCs w:val="24"/>
              </w:rPr>
            </w:pPr>
            <w:r w:rsidRPr="00AA5F4F">
              <w:rPr>
                <w:sz w:val="24"/>
                <w:szCs w:val="24"/>
              </w:rPr>
              <w:t>Объект</w:t>
            </w:r>
            <w:r>
              <w:rPr>
                <w:sz w:val="24"/>
                <w:szCs w:val="24"/>
                <w:lang w:val="en-US"/>
              </w:rPr>
              <w:t xml:space="preserve"> </w:t>
            </w:r>
          </w:p>
        </w:tc>
        <w:tc>
          <w:tcPr>
            <w:tcW w:w="823" w:type="dxa"/>
            <w:hideMark/>
          </w:tcPr>
          <w:p w14:paraId="73FD9016"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4357981B" w14:textId="127314A9" w:rsidR="00B56288" w:rsidRDefault="00B56288" w:rsidP="00B56288">
            <w:pPr>
              <w:spacing w:line="240" w:lineRule="auto"/>
              <w:ind w:firstLine="0"/>
              <w:rPr>
                <w:sz w:val="24"/>
                <w:szCs w:val="24"/>
              </w:rPr>
            </w:pPr>
            <w:r>
              <w:rPr>
                <w:sz w:val="24"/>
                <w:szCs w:val="24"/>
              </w:rPr>
              <w:t xml:space="preserve">Часть здания, в отношении которой ведутся работы по настоящему Договору, а именно: нежилые помещения №№ </w:t>
            </w:r>
            <w:r w:rsidRPr="00845916">
              <w:rPr>
                <w:sz w:val="24"/>
                <w:szCs w:val="24"/>
              </w:rPr>
              <w:t xml:space="preserve">1-Н, 2-Н, 4-Н, 5-Н, </w:t>
            </w:r>
            <w:r>
              <w:rPr>
                <w:sz w:val="24"/>
                <w:szCs w:val="24"/>
              </w:rPr>
              <w:br/>
            </w:r>
            <w:r w:rsidRPr="00845916">
              <w:rPr>
                <w:sz w:val="24"/>
                <w:szCs w:val="24"/>
              </w:rPr>
              <w:t>14-Н, 22-Н, 24-Н</w:t>
            </w:r>
            <w:r>
              <w:rPr>
                <w:sz w:val="24"/>
                <w:szCs w:val="24"/>
              </w:rPr>
              <w:t xml:space="preserve"> </w:t>
            </w:r>
            <w:r w:rsidRPr="00845916">
              <w:rPr>
                <w:sz w:val="24"/>
                <w:szCs w:val="24"/>
              </w:rPr>
              <w:t>-</w:t>
            </w:r>
            <w:r>
              <w:rPr>
                <w:sz w:val="24"/>
                <w:szCs w:val="24"/>
              </w:rPr>
              <w:t xml:space="preserve"> </w:t>
            </w:r>
            <w:r w:rsidRPr="00845916">
              <w:rPr>
                <w:sz w:val="24"/>
                <w:szCs w:val="24"/>
              </w:rPr>
              <w:t>2</w:t>
            </w:r>
            <w:r>
              <w:rPr>
                <w:sz w:val="24"/>
                <w:szCs w:val="24"/>
              </w:rPr>
              <w:t>6</w:t>
            </w:r>
            <w:r w:rsidRPr="00845916">
              <w:rPr>
                <w:sz w:val="24"/>
                <w:szCs w:val="24"/>
              </w:rPr>
              <w:t>-Н, 29-Н</w:t>
            </w:r>
            <w:r>
              <w:rPr>
                <w:sz w:val="24"/>
                <w:szCs w:val="24"/>
              </w:rPr>
              <w:t xml:space="preserve"> </w:t>
            </w:r>
            <w:r w:rsidRPr="00845916">
              <w:rPr>
                <w:sz w:val="24"/>
                <w:szCs w:val="24"/>
              </w:rPr>
              <w:t>-</w:t>
            </w:r>
            <w:r>
              <w:rPr>
                <w:sz w:val="24"/>
                <w:szCs w:val="24"/>
              </w:rPr>
              <w:t xml:space="preserve"> </w:t>
            </w:r>
            <w:r w:rsidRPr="00845916">
              <w:rPr>
                <w:sz w:val="24"/>
                <w:szCs w:val="24"/>
              </w:rPr>
              <w:t>3</w:t>
            </w:r>
            <w:r>
              <w:rPr>
                <w:sz w:val="24"/>
                <w:szCs w:val="24"/>
              </w:rPr>
              <w:t>5</w:t>
            </w:r>
            <w:r w:rsidRPr="00845916">
              <w:rPr>
                <w:sz w:val="24"/>
                <w:szCs w:val="24"/>
              </w:rPr>
              <w:t>-Н</w:t>
            </w:r>
            <w:r>
              <w:rPr>
                <w:sz w:val="24"/>
                <w:szCs w:val="24"/>
              </w:rPr>
              <w:t xml:space="preserve">, расположенные по адресу: </w:t>
            </w:r>
            <w:r>
              <w:rPr>
                <w:sz w:val="24"/>
                <w:szCs w:val="24"/>
              </w:rPr>
              <w:br/>
            </w:r>
            <w:r w:rsidRPr="00845916">
              <w:rPr>
                <w:sz w:val="24"/>
                <w:szCs w:val="24"/>
              </w:rPr>
              <w:t xml:space="preserve">г. Санкт-Петербург, Адмиралтейский район, Серпуховская улица, </w:t>
            </w:r>
            <w:r>
              <w:rPr>
                <w:sz w:val="24"/>
                <w:szCs w:val="24"/>
              </w:rPr>
              <w:br/>
            </w:r>
            <w:r w:rsidRPr="00845916">
              <w:rPr>
                <w:sz w:val="24"/>
                <w:szCs w:val="24"/>
              </w:rPr>
              <w:t>д. 2/68, лит А</w:t>
            </w:r>
            <w:r>
              <w:rPr>
                <w:sz w:val="24"/>
                <w:szCs w:val="24"/>
              </w:rPr>
              <w:t>, включая общедомовое имущество.</w:t>
            </w:r>
          </w:p>
          <w:p w14:paraId="618D9812" w14:textId="58BF70CF" w:rsidR="00B56288" w:rsidRPr="00AA5F4F" w:rsidRDefault="00B56288" w:rsidP="00B56288">
            <w:pPr>
              <w:spacing w:line="240" w:lineRule="auto"/>
              <w:ind w:firstLine="0"/>
              <w:rPr>
                <w:sz w:val="24"/>
                <w:szCs w:val="24"/>
              </w:rPr>
            </w:pPr>
          </w:p>
        </w:tc>
      </w:tr>
      <w:tr w:rsidR="00B56288" w:rsidRPr="00AA5F4F" w14:paraId="086344E4" w14:textId="77777777" w:rsidTr="00B56288">
        <w:trPr>
          <w:cantSplit/>
          <w:trHeight w:val="780"/>
        </w:trPr>
        <w:tc>
          <w:tcPr>
            <w:tcW w:w="214" w:type="dxa"/>
            <w:hideMark/>
          </w:tcPr>
          <w:p w14:paraId="4C825A25" w14:textId="77777777" w:rsidR="00B56288" w:rsidRPr="00AA5F4F" w:rsidRDefault="00B56288" w:rsidP="00B56288">
            <w:pPr>
              <w:spacing w:line="240" w:lineRule="auto"/>
              <w:rPr>
                <w:sz w:val="24"/>
                <w:szCs w:val="24"/>
              </w:rPr>
            </w:pPr>
          </w:p>
        </w:tc>
        <w:tc>
          <w:tcPr>
            <w:tcW w:w="2224" w:type="dxa"/>
            <w:hideMark/>
          </w:tcPr>
          <w:p w14:paraId="3FC91D6D" w14:textId="77777777" w:rsidR="00B56288" w:rsidRPr="00AA5F4F" w:rsidRDefault="00B56288" w:rsidP="00B56288">
            <w:pPr>
              <w:spacing w:line="240" w:lineRule="auto"/>
              <w:ind w:firstLine="0"/>
              <w:rPr>
                <w:sz w:val="24"/>
                <w:szCs w:val="24"/>
              </w:rPr>
            </w:pPr>
            <w:r w:rsidRPr="00AA5F4F">
              <w:rPr>
                <w:sz w:val="24"/>
                <w:szCs w:val="24"/>
              </w:rPr>
              <w:t>Строительная площадка</w:t>
            </w:r>
          </w:p>
        </w:tc>
        <w:tc>
          <w:tcPr>
            <w:tcW w:w="823" w:type="dxa"/>
            <w:hideMark/>
          </w:tcPr>
          <w:p w14:paraId="217AAC3A"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7A2DE770" w14:textId="77777777" w:rsidR="00B56288" w:rsidRPr="00AA5F4F" w:rsidRDefault="00B56288" w:rsidP="00B56288">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4E14A0A2" w14:textId="77777777" w:rsidR="00B56288" w:rsidRPr="00AA5F4F" w:rsidRDefault="00B56288" w:rsidP="00B56288">
            <w:pPr>
              <w:spacing w:line="240" w:lineRule="auto"/>
              <w:ind w:firstLine="0"/>
              <w:rPr>
                <w:sz w:val="24"/>
                <w:szCs w:val="24"/>
              </w:rPr>
            </w:pPr>
          </w:p>
        </w:tc>
      </w:tr>
      <w:tr w:rsidR="00B56288" w:rsidRPr="00AA5F4F" w14:paraId="3693322E" w14:textId="77777777" w:rsidTr="00B56288">
        <w:trPr>
          <w:cantSplit/>
          <w:trHeight w:val="1378"/>
        </w:trPr>
        <w:tc>
          <w:tcPr>
            <w:tcW w:w="214" w:type="dxa"/>
            <w:hideMark/>
          </w:tcPr>
          <w:p w14:paraId="635690BB" w14:textId="77777777" w:rsidR="00B56288" w:rsidRPr="00AA5F4F" w:rsidRDefault="00B56288" w:rsidP="00B56288">
            <w:pPr>
              <w:spacing w:line="240" w:lineRule="auto"/>
              <w:rPr>
                <w:sz w:val="24"/>
                <w:szCs w:val="24"/>
              </w:rPr>
            </w:pPr>
          </w:p>
        </w:tc>
        <w:tc>
          <w:tcPr>
            <w:tcW w:w="2224" w:type="dxa"/>
            <w:hideMark/>
          </w:tcPr>
          <w:p w14:paraId="0AFB2EBA" w14:textId="77777777" w:rsidR="00B56288" w:rsidRPr="00AA5F4F" w:rsidRDefault="00B56288" w:rsidP="00B56288">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613C5269"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623272DD" w14:textId="77777777" w:rsidR="00B56288" w:rsidRPr="00AA5F4F" w:rsidRDefault="00B56288" w:rsidP="00B56288">
            <w:pPr>
              <w:spacing w:line="240" w:lineRule="auto"/>
              <w:ind w:firstLine="0"/>
              <w:rPr>
                <w:sz w:val="24"/>
                <w:szCs w:val="24"/>
              </w:rPr>
            </w:pPr>
            <w:r w:rsidRPr="00AA5F4F">
              <w:rPr>
                <w:sz w:val="24"/>
                <w:szCs w:val="24"/>
              </w:rPr>
              <w:t xml:space="preserve">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w:t>
            </w:r>
            <w:r>
              <w:rPr>
                <w:sz w:val="24"/>
                <w:szCs w:val="24"/>
              </w:rPr>
              <w:t>выполнения работ по сохранению и приспособлению к современному использованию</w:t>
            </w:r>
            <w:r w:rsidRPr="00AA5F4F">
              <w:rPr>
                <w:sz w:val="24"/>
                <w:szCs w:val="24"/>
              </w:rPr>
              <w:t xml:space="preserve"> объекта, его частей, а также благоустройства прилегающих к нему территорий; исходно-разрешительная документация.</w:t>
            </w:r>
          </w:p>
          <w:p w14:paraId="446D77A1" w14:textId="77777777" w:rsidR="00B56288" w:rsidRPr="00AA5F4F" w:rsidRDefault="00B56288" w:rsidP="00B56288">
            <w:pPr>
              <w:spacing w:line="240" w:lineRule="auto"/>
              <w:ind w:firstLine="0"/>
              <w:rPr>
                <w:sz w:val="24"/>
                <w:szCs w:val="24"/>
              </w:rPr>
            </w:pPr>
          </w:p>
        </w:tc>
      </w:tr>
      <w:tr w:rsidR="00B56288" w:rsidRPr="00AA5F4F" w14:paraId="0EC3F6F7" w14:textId="77777777" w:rsidTr="00B56288">
        <w:trPr>
          <w:cantSplit/>
          <w:trHeight w:val="586"/>
        </w:trPr>
        <w:tc>
          <w:tcPr>
            <w:tcW w:w="214" w:type="dxa"/>
            <w:hideMark/>
          </w:tcPr>
          <w:p w14:paraId="47F8EE9E" w14:textId="77777777" w:rsidR="00B56288" w:rsidRPr="00AA5F4F" w:rsidRDefault="00B56288" w:rsidP="00B56288">
            <w:pPr>
              <w:spacing w:line="240" w:lineRule="auto"/>
              <w:rPr>
                <w:sz w:val="24"/>
                <w:szCs w:val="24"/>
              </w:rPr>
            </w:pPr>
          </w:p>
        </w:tc>
        <w:tc>
          <w:tcPr>
            <w:tcW w:w="2224" w:type="dxa"/>
            <w:hideMark/>
          </w:tcPr>
          <w:p w14:paraId="33E7106C" w14:textId="77777777" w:rsidR="00B56288" w:rsidRPr="00AA5F4F" w:rsidRDefault="00B56288" w:rsidP="00B56288">
            <w:pPr>
              <w:spacing w:line="240" w:lineRule="auto"/>
              <w:ind w:firstLine="0"/>
              <w:rPr>
                <w:sz w:val="24"/>
                <w:szCs w:val="24"/>
              </w:rPr>
            </w:pPr>
            <w:r>
              <w:rPr>
                <w:sz w:val="24"/>
                <w:szCs w:val="24"/>
              </w:rPr>
              <w:t>Исполнительная документация</w:t>
            </w:r>
          </w:p>
        </w:tc>
        <w:tc>
          <w:tcPr>
            <w:tcW w:w="823" w:type="dxa"/>
            <w:hideMark/>
          </w:tcPr>
          <w:p w14:paraId="426DBDBA" w14:textId="77777777" w:rsidR="00B56288" w:rsidRPr="00AA5F4F" w:rsidRDefault="00B56288" w:rsidP="00B56288">
            <w:pPr>
              <w:spacing w:line="240" w:lineRule="auto"/>
              <w:rPr>
                <w:sz w:val="24"/>
                <w:szCs w:val="24"/>
              </w:rPr>
            </w:pPr>
            <w:r w:rsidRPr="00AA5F4F">
              <w:rPr>
                <w:sz w:val="24"/>
                <w:szCs w:val="24"/>
              </w:rPr>
              <w:t>-</w:t>
            </w:r>
          </w:p>
        </w:tc>
        <w:tc>
          <w:tcPr>
            <w:tcW w:w="7382" w:type="dxa"/>
          </w:tcPr>
          <w:p w14:paraId="07144EC8" w14:textId="77777777" w:rsidR="00B56288" w:rsidRPr="00AA5F4F" w:rsidRDefault="00B56288" w:rsidP="00B56288">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311F09B3" w14:textId="77777777" w:rsidR="00B56288" w:rsidRPr="00AA5F4F" w:rsidRDefault="00B56288" w:rsidP="00B56288">
            <w:pPr>
              <w:spacing w:line="240" w:lineRule="auto"/>
              <w:ind w:firstLine="0"/>
              <w:rPr>
                <w:sz w:val="24"/>
                <w:szCs w:val="24"/>
              </w:rPr>
            </w:pPr>
          </w:p>
        </w:tc>
      </w:tr>
      <w:tr w:rsidR="00B56288" w:rsidRPr="00AA5F4F" w14:paraId="6919F84A" w14:textId="77777777" w:rsidTr="00B56288">
        <w:trPr>
          <w:cantSplit/>
          <w:trHeight w:val="982"/>
        </w:trPr>
        <w:tc>
          <w:tcPr>
            <w:tcW w:w="214" w:type="dxa"/>
            <w:hideMark/>
          </w:tcPr>
          <w:p w14:paraId="0EE61A88" w14:textId="77777777" w:rsidR="00B56288" w:rsidRPr="00AA5F4F" w:rsidRDefault="00B56288" w:rsidP="00B56288">
            <w:pPr>
              <w:spacing w:line="240" w:lineRule="auto"/>
              <w:rPr>
                <w:sz w:val="24"/>
                <w:szCs w:val="24"/>
              </w:rPr>
            </w:pPr>
            <w:r>
              <w:rPr>
                <w:sz w:val="24"/>
                <w:szCs w:val="24"/>
              </w:rPr>
              <w:t>р</w:t>
            </w:r>
          </w:p>
        </w:tc>
        <w:tc>
          <w:tcPr>
            <w:tcW w:w="2224" w:type="dxa"/>
          </w:tcPr>
          <w:p w14:paraId="2C947ABF" w14:textId="77777777" w:rsidR="00B56288" w:rsidRDefault="00B56288" w:rsidP="00B56288">
            <w:pPr>
              <w:spacing w:line="240" w:lineRule="auto"/>
              <w:ind w:firstLine="0"/>
              <w:rPr>
                <w:sz w:val="24"/>
                <w:szCs w:val="24"/>
              </w:rPr>
            </w:pPr>
          </w:p>
          <w:p w14:paraId="5735B2B9" w14:textId="77777777" w:rsidR="00B56288" w:rsidRDefault="00B56288" w:rsidP="00B56288">
            <w:pPr>
              <w:spacing w:line="240" w:lineRule="auto"/>
              <w:ind w:firstLine="0"/>
              <w:rPr>
                <w:sz w:val="24"/>
                <w:szCs w:val="24"/>
              </w:rPr>
            </w:pPr>
          </w:p>
          <w:p w14:paraId="42164C08" w14:textId="77777777" w:rsidR="00B56288" w:rsidRPr="00AA5F4F" w:rsidRDefault="00B56288" w:rsidP="00B56288">
            <w:pPr>
              <w:tabs>
                <w:tab w:val="center" w:pos="426"/>
              </w:tabs>
              <w:spacing w:line="240" w:lineRule="auto"/>
              <w:ind w:firstLine="0"/>
              <w:rPr>
                <w:sz w:val="24"/>
                <w:szCs w:val="24"/>
              </w:rPr>
            </w:pPr>
            <w:r>
              <w:rPr>
                <w:sz w:val="24"/>
                <w:szCs w:val="24"/>
              </w:rPr>
              <w:t>Рабочая комиссия</w:t>
            </w:r>
          </w:p>
        </w:tc>
        <w:tc>
          <w:tcPr>
            <w:tcW w:w="823" w:type="dxa"/>
          </w:tcPr>
          <w:p w14:paraId="6C6FAD2A" w14:textId="77777777" w:rsidR="00B56288" w:rsidRPr="00AA5F4F" w:rsidRDefault="00B56288" w:rsidP="00B56288">
            <w:pPr>
              <w:spacing w:line="240" w:lineRule="auto"/>
              <w:rPr>
                <w:sz w:val="24"/>
                <w:szCs w:val="24"/>
              </w:rPr>
            </w:pPr>
          </w:p>
        </w:tc>
        <w:tc>
          <w:tcPr>
            <w:tcW w:w="7382" w:type="dxa"/>
          </w:tcPr>
          <w:p w14:paraId="1353116E" w14:textId="77777777" w:rsidR="00B56288" w:rsidRPr="00AA5F4F" w:rsidRDefault="00B56288" w:rsidP="00B56288">
            <w:pPr>
              <w:spacing w:line="240" w:lineRule="auto"/>
              <w:ind w:firstLine="0"/>
              <w:rPr>
                <w:sz w:val="24"/>
                <w:szCs w:val="24"/>
              </w:rPr>
            </w:pPr>
          </w:p>
          <w:p w14:paraId="74D07576" w14:textId="77777777" w:rsidR="00B56288" w:rsidRDefault="00B56288" w:rsidP="00B56288">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25C09371" w14:textId="77777777" w:rsidR="00B56288" w:rsidRDefault="00B56288" w:rsidP="00B56288">
            <w:pPr>
              <w:spacing w:line="240" w:lineRule="auto"/>
              <w:ind w:firstLine="0"/>
              <w:rPr>
                <w:sz w:val="24"/>
                <w:szCs w:val="24"/>
              </w:rPr>
            </w:pPr>
            <w:r>
              <w:rPr>
                <w:sz w:val="24"/>
                <w:szCs w:val="24"/>
              </w:rPr>
              <w:t xml:space="preserve"> </w:t>
            </w:r>
          </w:p>
          <w:p w14:paraId="7C371B29" w14:textId="77777777" w:rsidR="00B56288" w:rsidRPr="00AA5F4F" w:rsidRDefault="00B56288" w:rsidP="00B56288">
            <w:pPr>
              <w:spacing w:line="240" w:lineRule="auto"/>
              <w:ind w:firstLine="0"/>
              <w:rPr>
                <w:sz w:val="24"/>
                <w:szCs w:val="24"/>
              </w:rPr>
            </w:pPr>
          </w:p>
        </w:tc>
      </w:tr>
    </w:tbl>
    <w:p w14:paraId="244CA736" w14:textId="77777777" w:rsidR="00A11942" w:rsidRPr="0086753D" w:rsidRDefault="00A11942" w:rsidP="00A11942">
      <w:pPr>
        <w:pStyle w:val="affd"/>
        <w:widowControl w:val="0"/>
        <w:numPr>
          <w:ilvl w:val="0"/>
          <w:numId w:val="34"/>
        </w:numPr>
        <w:shd w:val="clear" w:color="auto" w:fill="FFFFFF"/>
        <w:autoSpaceDE w:val="0"/>
        <w:autoSpaceDN w:val="0"/>
        <w:adjustRightInd w:val="0"/>
        <w:ind w:left="0" w:firstLine="0"/>
        <w:jc w:val="center"/>
        <w:rPr>
          <w:b/>
          <w:bCs/>
        </w:rPr>
      </w:pPr>
      <w:r w:rsidRPr="000B4176">
        <w:rPr>
          <w:b/>
          <w:bCs/>
          <w:snapToGrid w:val="0"/>
          <w:spacing w:val="-1"/>
        </w:rPr>
        <w:lastRenderedPageBreak/>
        <w:t>ПРЕДМЕТ ДОГОВОРА</w:t>
      </w:r>
    </w:p>
    <w:p w14:paraId="2BB79B2F" w14:textId="77777777" w:rsidR="00A11942" w:rsidRPr="00D02C2B" w:rsidRDefault="00A11942" w:rsidP="00A11942">
      <w:pPr>
        <w:pStyle w:val="affd"/>
        <w:widowControl w:val="0"/>
        <w:shd w:val="clear" w:color="auto" w:fill="FFFFFF"/>
        <w:tabs>
          <w:tab w:val="left" w:pos="4305"/>
        </w:tabs>
        <w:autoSpaceDE w:val="0"/>
        <w:autoSpaceDN w:val="0"/>
        <w:adjustRightInd w:val="0"/>
        <w:ind w:left="0"/>
        <w:rPr>
          <w:b/>
          <w:bCs/>
        </w:rPr>
      </w:pPr>
      <w:r>
        <w:rPr>
          <w:b/>
          <w:bCs/>
        </w:rPr>
        <w:tab/>
      </w:r>
    </w:p>
    <w:p w14:paraId="4AD71B4E" w14:textId="77777777" w:rsidR="006143E4" w:rsidRPr="006143E4" w:rsidRDefault="00A11942" w:rsidP="00790DF3">
      <w:pPr>
        <w:pStyle w:val="affd"/>
        <w:numPr>
          <w:ilvl w:val="0"/>
          <w:numId w:val="33"/>
        </w:numPr>
        <w:tabs>
          <w:tab w:val="left" w:pos="567"/>
          <w:tab w:val="left" w:pos="1134"/>
        </w:tabs>
        <w:ind w:left="0" w:firstLine="567"/>
        <w:jc w:val="both"/>
      </w:pPr>
      <w:r w:rsidRPr="006143E4">
        <w:rPr>
          <w:snapToGrid w:val="0"/>
        </w:rPr>
        <w:t>Подрядчик принимает на себя обязательства по выполнению работ по сохранению и приспособлению к современному использованию нежилых помещений, принадлежащих Обществу, и общедомового имущества  в объекте культурного наследия регионального значения «Дом Н.Ф. Целибеева», находящихся по адресу: г. Санкт-Петербург, Адмиралтейский район, Серпуховская улица, д. 2/68, лит А (далее - Объект), включая выполнение монтажных, пусконаладочных и иных неразрывно связанных с Объектом работ, необходимых для его нормальной эксплуатации (далее – Работы), а Заказчик обязуется принять результат Работ и оплатить Работы в порядке и на условиях, предусмотренных настоящим Договором.</w:t>
      </w:r>
      <w:r w:rsidRPr="00681CE1">
        <w:t xml:space="preserve"> </w:t>
      </w:r>
    </w:p>
    <w:p w14:paraId="5B5C5E70" w14:textId="3EBB84B6" w:rsidR="00A11942" w:rsidRDefault="00A11942" w:rsidP="00790DF3">
      <w:pPr>
        <w:pStyle w:val="affd"/>
        <w:numPr>
          <w:ilvl w:val="0"/>
          <w:numId w:val="33"/>
        </w:numPr>
        <w:tabs>
          <w:tab w:val="left" w:pos="567"/>
          <w:tab w:val="left" w:pos="1134"/>
        </w:tabs>
        <w:ind w:left="0" w:firstLine="567"/>
        <w:jc w:val="both"/>
      </w:pPr>
      <w:r w:rsidRPr="003864FA">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019FCFF3" w14:textId="77777777" w:rsidR="00A11942" w:rsidRDefault="00A11942" w:rsidP="00A11942">
      <w:pPr>
        <w:pStyle w:val="affd"/>
        <w:tabs>
          <w:tab w:val="left" w:pos="567"/>
          <w:tab w:val="left" w:pos="1134"/>
        </w:tabs>
        <w:ind w:left="0" w:firstLine="567"/>
        <w:jc w:val="both"/>
      </w:pPr>
      <w:r>
        <w:t xml:space="preserve">1.3. </w:t>
      </w: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w:t>
      </w:r>
      <w:r>
        <w:rPr>
          <w:color w:val="000000" w:themeColor="text1"/>
        </w:rPr>
        <w:t xml:space="preserve">имеющие необходимые лицензии на осуществление  деятельности по сохранению объектов культурного наследия (памятников истории и культуры), а также </w:t>
      </w:r>
      <w:r w:rsidRPr="00E23CBC">
        <w:rPr>
          <w:color w:val="000000" w:themeColor="text1"/>
        </w:rPr>
        <w:t xml:space="preserve">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которая утверждена Приказом Ростехнадзора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6AF947E9" w14:textId="77777777" w:rsidR="00A11942" w:rsidRPr="00E801D7" w:rsidRDefault="00A11942" w:rsidP="00A11942">
      <w:pPr>
        <w:pStyle w:val="affd"/>
        <w:numPr>
          <w:ilvl w:val="1"/>
          <w:numId w:val="40"/>
        </w:numPr>
        <w:tabs>
          <w:tab w:val="left" w:pos="567"/>
          <w:tab w:val="left" w:pos="1134"/>
        </w:tabs>
        <w:ind w:left="0" w:firstLine="567"/>
        <w:jc w:val="both"/>
      </w:pPr>
      <w:r w:rsidRPr="00E801D7">
        <w:t xml:space="preserve">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w:t>
      </w:r>
      <w:r>
        <w:t>5% от начальной максимальной цены договора</w:t>
      </w:r>
      <w:r w:rsidRPr="00E801D7">
        <w:t xml:space="preserve"> и должно быть предоставлено Подрядчиком не позднее даты заключения настоящего Договора. </w:t>
      </w:r>
    </w:p>
    <w:p w14:paraId="78489D0B" w14:textId="77777777" w:rsidR="00A11942" w:rsidRPr="00E801D7" w:rsidRDefault="00A11942" w:rsidP="00A11942">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14BDADDA" w14:textId="77777777" w:rsidR="00A11942" w:rsidRPr="00E801D7" w:rsidRDefault="00A11942" w:rsidP="00A11942">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4BC34B9A" w14:textId="77777777" w:rsidR="00A11942" w:rsidRPr="00E801D7" w:rsidRDefault="00A11942" w:rsidP="00A11942">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1E3830C2" w14:textId="77777777" w:rsidR="00A11942" w:rsidRPr="00E801D7" w:rsidRDefault="00A11942" w:rsidP="00A11942">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6CB345D6" w14:textId="77777777" w:rsidR="00A11942" w:rsidRPr="00E801D7" w:rsidRDefault="00A11942" w:rsidP="00A11942">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«ФитчРейтингс» (FitchRatings), «Стандарт энд Пурс» (Standard&amp;Poor's), «МудисИнвесторс Сервис» (</w:t>
      </w:r>
      <w:r w:rsidRPr="003864FA">
        <w:rPr>
          <w:sz w:val="24"/>
          <w:szCs w:val="24"/>
        </w:rPr>
        <w:t>Moody's Investors Service</w:t>
      </w:r>
      <w:r w:rsidRPr="00E801D7">
        <w:rPr>
          <w:sz w:val="24"/>
          <w:szCs w:val="24"/>
        </w:rPr>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348B07E5" w14:textId="77777777" w:rsidR="00A11942" w:rsidRPr="00E801D7" w:rsidRDefault="00A11942" w:rsidP="00A11942">
      <w:pPr>
        <w:pStyle w:val="affd"/>
        <w:tabs>
          <w:tab w:val="left" w:pos="567"/>
          <w:tab w:val="left" w:pos="1134"/>
        </w:tabs>
        <w:ind w:left="0" w:firstLine="567"/>
        <w:jc w:val="both"/>
      </w:pPr>
      <w:r w:rsidRPr="00E801D7">
        <w:t xml:space="preserve">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w:t>
      </w:r>
      <w:r w:rsidRPr="00E801D7">
        <w:lastRenderedPageBreak/>
        <w:t>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54BABE6C" w14:textId="77777777" w:rsidR="00A11942" w:rsidRPr="00E801D7" w:rsidRDefault="00A11942" w:rsidP="00A11942">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1B281419" w14:textId="77777777" w:rsidR="00A11942" w:rsidRDefault="00A11942" w:rsidP="00A11942">
      <w:pPr>
        <w:tabs>
          <w:tab w:val="left" w:pos="567"/>
          <w:tab w:val="left" w:pos="1134"/>
        </w:tabs>
        <w:spacing w:line="240" w:lineRule="auto"/>
        <w:rPr>
          <w:sz w:val="24"/>
          <w:szCs w:val="24"/>
        </w:rPr>
      </w:pPr>
      <w:r w:rsidRPr="00E801D7">
        <w:rPr>
          <w:sz w:val="24"/>
          <w:szCs w:val="24"/>
        </w:rPr>
        <w:t xml:space="preserve">Основанием для отказа в принятии банковской гарантии Заказчиком является: </w:t>
      </w:r>
    </w:p>
    <w:p w14:paraId="6B97B4E8" w14:textId="77777777" w:rsidR="00A11942" w:rsidRDefault="00A11942" w:rsidP="00A11942">
      <w:pPr>
        <w:tabs>
          <w:tab w:val="left" w:pos="567"/>
          <w:tab w:val="left" w:pos="1134"/>
        </w:tabs>
        <w:spacing w:line="240" w:lineRule="auto"/>
        <w:rPr>
          <w:sz w:val="24"/>
          <w:szCs w:val="24"/>
        </w:rPr>
      </w:pPr>
      <w:r w:rsidRPr="00E801D7">
        <w:rPr>
          <w:sz w:val="24"/>
          <w:szCs w:val="24"/>
        </w:rPr>
        <w:t xml:space="preserve">а) отсутствие сведений о банке на официальном сайте Центрального Банка Российской Федерации в информационно-телекоммуникационной сети «Интернет»; </w:t>
      </w:r>
    </w:p>
    <w:p w14:paraId="36042078" w14:textId="77777777" w:rsidR="00A11942" w:rsidRDefault="00A11942" w:rsidP="00A11942">
      <w:pPr>
        <w:tabs>
          <w:tab w:val="left" w:pos="567"/>
          <w:tab w:val="left" w:pos="1134"/>
        </w:tabs>
        <w:spacing w:line="240" w:lineRule="auto"/>
        <w:rPr>
          <w:sz w:val="24"/>
          <w:szCs w:val="24"/>
        </w:rPr>
      </w:pPr>
      <w:r w:rsidRPr="00E801D7">
        <w:rPr>
          <w:sz w:val="24"/>
          <w:szCs w:val="24"/>
        </w:rPr>
        <w:t xml:space="preserve">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w:t>
      </w:r>
    </w:p>
    <w:p w14:paraId="575E5C8E" w14:textId="77777777" w:rsidR="00A11942" w:rsidRDefault="00A11942" w:rsidP="00A11942">
      <w:pPr>
        <w:tabs>
          <w:tab w:val="left" w:pos="567"/>
          <w:tab w:val="left" w:pos="1134"/>
        </w:tabs>
        <w:spacing w:line="240" w:lineRule="auto"/>
        <w:rPr>
          <w:sz w:val="24"/>
          <w:szCs w:val="24"/>
        </w:rPr>
      </w:pPr>
      <w:r w:rsidRPr="00E801D7">
        <w:rPr>
          <w:sz w:val="24"/>
          <w:szCs w:val="24"/>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w:t>
      </w:r>
    </w:p>
    <w:p w14:paraId="5A119FEE" w14:textId="77777777" w:rsidR="00A11942" w:rsidRPr="00E801D7" w:rsidRDefault="00A11942" w:rsidP="00A11942">
      <w:pPr>
        <w:tabs>
          <w:tab w:val="left" w:pos="567"/>
          <w:tab w:val="left" w:pos="1134"/>
        </w:tabs>
        <w:spacing w:line="240" w:lineRule="auto"/>
        <w:rPr>
          <w:sz w:val="24"/>
          <w:szCs w:val="24"/>
        </w:rPr>
      </w:pPr>
      <w:r w:rsidRPr="00E801D7">
        <w:rPr>
          <w:sz w:val="24"/>
          <w:szCs w:val="24"/>
        </w:rPr>
        <w:t>д) несоответствие банковской гарантии требованиям, установленным настоящим Договором.</w:t>
      </w:r>
    </w:p>
    <w:p w14:paraId="71316053" w14:textId="77777777" w:rsidR="00A11942" w:rsidRPr="00E801D7" w:rsidRDefault="00A11942" w:rsidP="00A11942">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0E493B74" w14:textId="77777777" w:rsidR="00A11942" w:rsidRPr="00E801D7" w:rsidRDefault="00A11942" w:rsidP="00A11942">
      <w:pPr>
        <w:tabs>
          <w:tab w:val="left" w:pos="567"/>
          <w:tab w:val="left" w:pos="1134"/>
        </w:tabs>
        <w:spacing w:line="240" w:lineRule="auto"/>
        <w:rPr>
          <w:sz w:val="24"/>
          <w:szCs w:val="24"/>
        </w:rPr>
      </w:pPr>
      <w:r w:rsidRPr="00E801D7">
        <w:rPr>
          <w:sz w:val="24"/>
          <w:szCs w:val="24"/>
        </w:rPr>
        <w:t xml:space="preserve">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w:t>
      </w:r>
      <w:r w:rsidRPr="00E801D7">
        <w:rPr>
          <w:sz w:val="24"/>
          <w:szCs w:val="24"/>
        </w:rPr>
        <w:lastRenderedPageBreak/>
        <w:t>действия не менее срока, оставшегося до истечения ранее предоставленной банковской гарантии; - внести денежные средства на расчетный счет Заказчика, указанный в разделе 15 настоящего Договора.</w:t>
      </w:r>
    </w:p>
    <w:p w14:paraId="2A7A88D0" w14:textId="77777777" w:rsidR="00A11942" w:rsidRDefault="00A11942" w:rsidP="00A11942">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39DF6BD4" w14:textId="77777777" w:rsidR="00A11942" w:rsidRDefault="00A11942" w:rsidP="00A11942">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4B387CCE" w14:textId="77777777" w:rsidR="00A11942" w:rsidRDefault="00A11942" w:rsidP="00A11942">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5118CE0A" w14:textId="77777777" w:rsidR="00A11942" w:rsidRPr="00E801D7" w:rsidRDefault="00A11942" w:rsidP="00A11942">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3FA5425B" w14:textId="77777777" w:rsidR="00A11942" w:rsidRPr="00AE3E93" w:rsidRDefault="00A11942" w:rsidP="00A11942">
      <w:pPr>
        <w:pStyle w:val="affd"/>
        <w:tabs>
          <w:tab w:val="left" w:pos="567"/>
          <w:tab w:val="left" w:pos="1134"/>
        </w:tabs>
        <w:ind w:left="0" w:firstLine="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w:t>
      </w:r>
      <w:r>
        <w:rPr>
          <w:snapToGrid w:val="0"/>
        </w:rPr>
        <w:t>, Календарным планом (Приложение № 2 к Договору)</w:t>
      </w:r>
      <w:r w:rsidRPr="00AE3E93">
        <w:rPr>
          <w:snapToGrid w:val="0"/>
        </w:rPr>
        <w:t xml:space="preserve"> и Технической документацией, а также иными условиями настоящего Договора.</w:t>
      </w:r>
    </w:p>
    <w:p w14:paraId="41EF660A" w14:textId="77777777" w:rsidR="00A11942" w:rsidRDefault="00A11942" w:rsidP="00A11942">
      <w:pPr>
        <w:tabs>
          <w:tab w:val="left" w:pos="567"/>
          <w:tab w:val="left" w:pos="1134"/>
        </w:tabs>
        <w:spacing w:line="240" w:lineRule="auto"/>
        <w:contextualSpacing/>
        <w:rPr>
          <w:sz w:val="24"/>
          <w:szCs w:val="24"/>
        </w:rPr>
      </w:pPr>
    </w:p>
    <w:p w14:paraId="182A6454" w14:textId="77777777" w:rsidR="00A11942" w:rsidRPr="00BA35C5" w:rsidRDefault="00A11942" w:rsidP="00A11942">
      <w:pPr>
        <w:pStyle w:val="affd"/>
        <w:widowControl w:val="0"/>
        <w:numPr>
          <w:ilvl w:val="0"/>
          <w:numId w:val="35"/>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2D57A410" w14:textId="77777777" w:rsidR="00A11942" w:rsidRPr="00AA5F4F" w:rsidRDefault="00A11942" w:rsidP="00A11942">
      <w:pPr>
        <w:widowControl w:val="0"/>
        <w:shd w:val="clear" w:color="auto" w:fill="FFFFFF"/>
        <w:autoSpaceDE w:val="0"/>
        <w:autoSpaceDN w:val="0"/>
        <w:adjustRightInd w:val="0"/>
        <w:spacing w:line="240" w:lineRule="auto"/>
        <w:contextualSpacing/>
        <w:jc w:val="center"/>
        <w:rPr>
          <w:b/>
          <w:bCs/>
          <w:sz w:val="24"/>
          <w:szCs w:val="24"/>
        </w:rPr>
      </w:pPr>
    </w:p>
    <w:p w14:paraId="163DC079" w14:textId="77777777" w:rsidR="00A11942" w:rsidRDefault="00A11942" w:rsidP="00A11942">
      <w:pPr>
        <w:numPr>
          <w:ilvl w:val="1"/>
          <w:numId w:val="35"/>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5A0DA072" w14:textId="77777777" w:rsidR="00A11942" w:rsidRDefault="00A11942" w:rsidP="00A11942">
      <w:pPr>
        <w:numPr>
          <w:ilvl w:val="2"/>
          <w:numId w:val="35"/>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(пяти) календарных</w:t>
      </w:r>
      <w:r w:rsidRPr="00BA35C5">
        <w:rPr>
          <w:sz w:val="24"/>
          <w:szCs w:val="24"/>
        </w:rPr>
        <w:t xml:space="preserve"> дней с момента передачи Подрядчику по акту приема-передачи Объекта.</w:t>
      </w:r>
    </w:p>
    <w:p w14:paraId="57D121FC" w14:textId="77777777" w:rsidR="00A11942" w:rsidRDefault="00A11942" w:rsidP="00A11942">
      <w:pPr>
        <w:numPr>
          <w:ilvl w:val="2"/>
          <w:numId w:val="35"/>
        </w:numPr>
        <w:shd w:val="clear" w:color="auto" w:fill="FFFFFF"/>
        <w:tabs>
          <w:tab w:val="left" w:pos="426"/>
        </w:tabs>
        <w:spacing w:line="240" w:lineRule="auto"/>
        <w:ind w:left="0" w:firstLine="567"/>
        <w:contextualSpacing/>
        <w:rPr>
          <w:sz w:val="24"/>
          <w:szCs w:val="24"/>
        </w:rPr>
      </w:pPr>
      <w:r w:rsidRPr="00E1751E">
        <w:rPr>
          <w:sz w:val="24"/>
          <w:szCs w:val="24"/>
        </w:rPr>
        <w:t>Промежуточные сроки производства Работ определяются согласно Календарному плану</w:t>
      </w:r>
      <w:r>
        <w:rPr>
          <w:sz w:val="24"/>
          <w:szCs w:val="24"/>
        </w:rPr>
        <w:t>.</w:t>
      </w:r>
    </w:p>
    <w:p w14:paraId="0D11A1F5" w14:textId="2B13149C" w:rsidR="00A11942" w:rsidRPr="00CE3DB1" w:rsidRDefault="00A11942" w:rsidP="00A11942">
      <w:pPr>
        <w:shd w:val="clear" w:color="auto" w:fill="FFFFFF"/>
        <w:tabs>
          <w:tab w:val="left" w:pos="426"/>
        </w:tabs>
        <w:spacing w:line="240" w:lineRule="auto"/>
        <w:contextualSpacing/>
        <w:rPr>
          <w:sz w:val="24"/>
          <w:szCs w:val="24"/>
        </w:rPr>
      </w:pPr>
      <w:r w:rsidRPr="00A11942">
        <w:rPr>
          <w:sz w:val="24"/>
          <w:szCs w:val="24"/>
        </w:rPr>
        <w:t>Календарный план должен быть сформирован Подрядчиком и передан на согласование Заказчику, не позднее 5 (пяти) рабочих дней с даты заключения настоящего Договора. Согласованный Календарный план подписывается Сторонами с прос</w:t>
      </w:r>
      <w:r>
        <w:rPr>
          <w:sz w:val="24"/>
          <w:szCs w:val="24"/>
        </w:rPr>
        <w:t>тавлением печатей (при наличии). С</w:t>
      </w:r>
      <w:r w:rsidRPr="00A11942">
        <w:rPr>
          <w:sz w:val="24"/>
          <w:szCs w:val="24"/>
        </w:rPr>
        <w:t xml:space="preserve"> даты подписания Сторонами Календарный план будет являться неотъемлемой</w:t>
      </w:r>
      <w:r>
        <w:rPr>
          <w:sz w:val="24"/>
          <w:szCs w:val="24"/>
        </w:rPr>
        <w:t xml:space="preserve"> частью Договора.</w:t>
      </w:r>
    </w:p>
    <w:p w14:paraId="787EEC92" w14:textId="77777777" w:rsidR="00A11942" w:rsidRPr="0086753D" w:rsidRDefault="00A11942" w:rsidP="00A11942">
      <w:pPr>
        <w:numPr>
          <w:ilvl w:val="2"/>
          <w:numId w:val="35"/>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15.07.2021 г</w:t>
      </w:r>
      <w:r w:rsidRPr="00BA35C5">
        <w:rPr>
          <w:rFonts w:eastAsia="Calibri"/>
          <w:sz w:val="24"/>
          <w:szCs w:val="24"/>
        </w:rPr>
        <w:t>.</w:t>
      </w:r>
    </w:p>
    <w:p w14:paraId="3846A290" w14:textId="77777777" w:rsidR="00A11942" w:rsidRPr="00D47FDD" w:rsidRDefault="00A11942" w:rsidP="00A11942">
      <w:pPr>
        <w:shd w:val="clear" w:color="auto" w:fill="FFFFFF"/>
        <w:tabs>
          <w:tab w:val="left" w:pos="426"/>
        </w:tabs>
        <w:spacing w:line="240" w:lineRule="auto"/>
        <w:contextualSpacing/>
        <w:rPr>
          <w:sz w:val="24"/>
          <w:szCs w:val="24"/>
        </w:rPr>
      </w:pPr>
      <w:r w:rsidRPr="00015EA3">
        <w:rPr>
          <w:sz w:val="24"/>
          <w:szCs w:val="24"/>
        </w:rPr>
        <w:t xml:space="preserve">Датой окончания производства Работ считается дата подписания Рабочей комиссией Акта </w:t>
      </w:r>
      <w:r w:rsidRPr="00D47FDD">
        <w:rPr>
          <w:sz w:val="24"/>
          <w:szCs w:val="24"/>
        </w:rPr>
        <w:t>сдачи-приемки работ.</w:t>
      </w:r>
    </w:p>
    <w:p w14:paraId="08D73C2B" w14:textId="77777777" w:rsidR="00A11942" w:rsidRPr="00D47FDD" w:rsidRDefault="00A11942" w:rsidP="00A11942">
      <w:pPr>
        <w:pStyle w:val="affd"/>
        <w:numPr>
          <w:ilvl w:val="2"/>
          <w:numId w:val="35"/>
        </w:numPr>
        <w:shd w:val="clear" w:color="auto" w:fill="FFFFFF"/>
        <w:tabs>
          <w:tab w:val="left" w:pos="426"/>
        </w:tabs>
        <w:ind w:left="0" w:firstLine="567"/>
        <w:jc w:val="both"/>
      </w:pPr>
      <w:r w:rsidRPr="00D47FDD">
        <w:t>В течение 60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w:t>
      </w:r>
    </w:p>
    <w:p w14:paraId="442BE688" w14:textId="77777777" w:rsidR="00A11942" w:rsidRPr="00E1751E" w:rsidRDefault="00A11942" w:rsidP="00A11942">
      <w:pPr>
        <w:pStyle w:val="affd"/>
        <w:numPr>
          <w:ilvl w:val="2"/>
          <w:numId w:val="35"/>
        </w:numPr>
        <w:shd w:val="clear" w:color="auto" w:fill="FFFFFF"/>
        <w:tabs>
          <w:tab w:val="left" w:pos="426"/>
        </w:tabs>
        <w:ind w:left="0" w:firstLine="567"/>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r>
        <w:rPr>
          <w:spacing w:val="-1"/>
        </w:rPr>
        <w:t>.</w:t>
      </w:r>
    </w:p>
    <w:p w14:paraId="6337CFFD" w14:textId="77777777" w:rsidR="00A11942" w:rsidRPr="00CE3DB1" w:rsidRDefault="00A11942" w:rsidP="00A11942">
      <w:pPr>
        <w:pStyle w:val="affd"/>
        <w:numPr>
          <w:ilvl w:val="1"/>
          <w:numId w:val="35"/>
        </w:numPr>
        <w:shd w:val="clear" w:color="auto" w:fill="FFFFFF"/>
        <w:tabs>
          <w:tab w:val="left" w:pos="426"/>
        </w:tabs>
        <w:ind w:left="0" w:firstLine="567"/>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r>
        <w:t>.</w:t>
      </w:r>
    </w:p>
    <w:p w14:paraId="6F32FBEB" w14:textId="77777777" w:rsidR="00A11942" w:rsidRPr="00AA5F4F" w:rsidRDefault="00A11942" w:rsidP="00A11942">
      <w:pPr>
        <w:shd w:val="clear" w:color="auto" w:fill="FFFFFF"/>
        <w:tabs>
          <w:tab w:val="left" w:pos="426"/>
        </w:tabs>
        <w:spacing w:line="240" w:lineRule="auto"/>
        <w:contextualSpacing/>
        <w:rPr>
          <w:sz w:val="24"/>
          <w:szCs w:val="24"/>
        </w:rPr>
      </w:pPr>
    </w:p>
    <w:p w14:paraId="11F74C80" w14:textId="77777777" w:rsidR="00A11942" w:rsidRPr="007A4C10" w:rsidRDefault="00A11942" w:rsidP="00A11942">
      <w:pPr>
        <w:pStyle w:val="affd"/>
        <w:widowControl w:val="0"/>
        <w:numPr>
          <w:ilvl w:val="0"/>
          <w:numId w:val="35"/>
        </w:numPr>
        <w:shd w:val="clear" w:color="auto" w:fill="FFFFFF"/>
        <w:autoSpaceDE w:val="0"/>
        <w:autoSpaceDN w:val="0"/>
        <w:adjustRightInd w:val="0"/>
        <w:ind w:left="0" w:firstLine="567"/>
        <w:jc w:val="center"/>
        <w:rPr>
          <w:b/>
          <w:bCs/>
          <w:snapToGrid w:val="0"/>
        </w:rPr>
      </w:pPr>
      <w:r w:rsidRPr="007A4C10">
        <w:rPr>
          <w:b/>
          <w:bCs/>
          <w:snapToGrid w:val="0"/>
        </w:rPr>
        <w:t>СТОИМОСТЬ РАБОТ И ПОРЯДОК РАСЧЕТОВ</w:t>
      </w:r>
    </w:p>
    <w:p w14:paraId="573E9427" w14:textId="77777777" w:rsidR="00A11942" w:rsidRPr="00AA5F4F" w:rsidRDefault="00A11942" w:rsidP="00A11942">
      <w:pPr>
        <w:widowControl w:val="0"/>
        <w:shd w:val="clear" w:color="auto" w:fill="FFFFFF"/>
        <w:autoSpaceDE w:val="0"/>
        <w:autoSpaceDN w:val="0"/>
        <w:adjustRightInd w:val="0"/>
        <w:spacing w:line="240" w:lineRule="auto"/>
        <w:contextualSpacing/>
        <w:jc w:val="center"/>
        <w:rPr>
          <w:b/>
          <w:bCs/>
          <w:sz w:val="24"/>
          <w:szCs w:val="24"/>
        </w:rPr>
      </w:pPr>
    </w:p>
    <w:p w14:paraId="16C68B37" w14:textId="77777777" w:rsidR="00A11942" w:rsidRPr="00015EA3" w:rsidRDefault="00A11942" w:rsidP="00A11942">
      <w:pPr>
        <w:pStyle w:val="affd"/>
        <w:numPr>
          <w:ilvl w:val="1"/>
          <w:numId w:val="35"/>
        </w:numPr>
        <w:ind w:left="0" w:firstLine="567"/>
        <w:jc w:val="both"/>
        <w:rPr>
          <w:snapToGrid w:val="0"/>
        </w:rPr>
      </w:pPr>
      <w:r w:rsidRPr="00874311">
        <w:t xml:space="preserve">Общая стоимость Работ по Договору определяется в соответствии со Сводным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 xml:space="preserve">и включает в себя все затраты, связанные с выполнением Работ по Договору, </w:t>
      </w:r>
      <w:r>
        <w:t xml:space="preserve">и налоги, предусмотренные Налоговым кодексом российской Федерации по материалам и работам, не попадающим по действие пп.15 п.2 ст.149 Налогового кодекса Российской Федерации. </w:t>
      </w:r>
    </w:p>
    <w:p w14:paraId="59D777CC" w14:textId="77777777" w:rsidR="00A11942" w:rsidRDefault="00A11942" w:rsidP="00A11942">
      <w:pPr>
        <w:pStyle w:val="affd"/>
        <w:numPr>
          <w:ilvl w:val="2"/>
          <w:numId w:val="35"/>
        </w:numPr>
        <w:ind w:left="0" w:firstLine="567"/>
        <w:jc w:val="both"/>
      </w:pPr>
      <w:r w:rsidRPr="00015EA3">
        <w:lastRenderedPageBreak/>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3A1BBD81" w14:textId="77777777" w:rsidR="00A11942" w:rsidRPr="00083D57" w:rsidRDefault="00A11942" w:rsidP="00A11942">
      <w:pPr>
        <w:pStyle w:val="affd"/>
        <w:numPr>
          <w:ilvl w:val="1"/>
          <w:numId w:val="35"/>
        </w:numPr>
        <w:ind w:left="0" w:firstLine="567"/>
        <w:jc w:val="both"/>
        <w:rPr>
          <w:snapToGrid w:val="0"/>
        </w:rPr>
      </w:pPr>
      <w:r>
        <w:rPr>
          <w:snapToGrid w:val="0"/>
        </w:rPr>
        <w:t xml:space="preserve">По факту получения Заказчиком положительного заключения негосударственной экспертизы относительно проверки достоверности определения сметной стоимости </w:t>
      </w:r>
      <w:r w:rsidRPr="00083D57">
        <w:rPr>
          <w:snapToGrid w:val="0"/>
        </w:rPr>
        <w:t>(далее по тексту- «</w:t>
      </w:r>
      <w:r>
        <w:rPr>
          <w:snapToGrid w:val="0"/>
        </w:rPr>
        <w:t>Заключение об экспертной оценке</w:t>
      </w:r>
      <w:r w:rsidRPr="00083D57">
        <w:rPr>
          <w:snapToGrid w:val="0"/>
        </w:rPr>
        <w:t>»):</w:t>
      </w:r>
    </w:p>
    <w:p w14:paraId="5541C305" w14:textId="77777777" w:rsidR="00A11942" w:rsidRPr="00083D57" w:rsidRDefault="00A11942" w:rsidP="00A11942">
      <w:pPr>
        <w:pStyle w:val="affd"/>
        <w:numPr>
          <w:ilvl w:val="2"/>
          <w:numId w:val="35"/>
        </w:numPr>
        <w:ind w:left="0" w:firstLine="567"/>
        <w:jc w:val="both"/>
        <w:rPr>
          <w:snapToGrid w:val="0"/>
        </w:rPr>
      </w:pPr>
      <w:r w:rsidRPr="00083D57">
        <w:rPr>
          <w:snapToGrid w:val="0"/>
        </w:rPr>
        <w:t xml:space="preserve">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w:t>
      </w:r>
      <w:r>
        <w:rPr>
          <w:snapToGrid w:val="0"/>
        </w:rPr>
        <w:t>об экспертной оценке</w:t>
      </w:r>
      <w:r w:rsidRPr="00083D57">
        <w:rPr>
          <w:snapToGrid w:val="0"/>
        </w:rPr>
        <w:t>,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w:t>
      </w:r>
      <w:r w:rsidRPr="000665F0">
        <w:rPr>
          <w:snapToGrid w:val="0"/>
        </w:rPr>
        <w:t>. 8.1.1-8.1.3 настоящего</w:t>
      </w:r>
      <w:r w:rsidRPr="00083D57">
        <w:rPr>
          <w:snapToGrid w:val="0"/>
        </w:rPr>
        <w:t xml:space="preserve"> Договора;</w:t>
      </w:r>
    </w:p>
    <w:p w14:paraId="56E389C1" w14:textId="77777777" w:rsidR="00A11942" w:rsidRDefault="00A11942" w:rsidP="00A11942">
      <w:pPr>
        <w:pStyle w:val="affd"/>
        <w:numPr>
          <w:ilvl w:val="2"/>
          <w:numId w:val="35"/>
        </w:numPr>
        <w:ind w:left="0" w:firstLine="567"/>
        <w:jc w:val="both"/>
        <w:rPr>
          <w:snapToGrid w:val="0"/>
        </w:rPr>
      </w:pPr>
      <w:r w:rsidRPr="00083D57">
        <w:rPr>
          <w:snapToGrid w:val="0"/>
        </w:rPr>
        <w:t>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7228A360" w14:textId="77777777" w:rsidR="00A11942" w:rsidRPr="008D125F" w:rsidRDefault="00A11942" w:rsidP="00A11942">
      <w:pPr>
        <w:pStyle w:val="affd"/>
        <w:numPr>
          <w:ilvl w:val="1"/>
          <w:numId w:val="35"/>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1C109A28" w14:textId="77777777" w:rsidR="00A11942" w:rsidRPr="008D125F" w:rsidRDefault="00A11942" w:rsidP="00A11942">
      <w:pPr>
        <w:pStyle w:val="affd"/>
        <w:shd w:val="clear" w:color="auto" w:fill="FFFFFF"/>
        <w:tabs>
          <w:tab w:val="left" w:pos="1277"/>
        </w:tabs>
        <w:ind w:left="0" w:firstLine="567"/>
        <w:jc w:val="both"/>
        <w:rPr>
          <w:snapToGrid w:val="0"/>
        </w:rPr>
      </w:pPr>
      <w:r w:rsidRPr="008D125F">
        <w:rPr>
          <w:snapToGrid w:val="0"/>
        </w:rPr>
        <w:t xml:space="preserve">3.3.1. Работы, выполненные до получения Заключения </w:t>
      </w:r>
      <w:r>
        <w:rPr>
          <w:snapToGrid w:val="0"/>
        </w:rPr>
        <w:t>об экспертной оценке</w:t>
      </w:r>
      <w:r w:rsidRPr="008D125F">
        <w:rPr>
          <w:snapToGrid w:val="0"/>
        </w:rPr>
        <w:t>, оплачиваются Заказчиком в порядке, определенном в соответствии с п. 3.</w:t>
      </w:r>
      <w:r>
        <w:rPr>
          <w:snapToGrid w:val="0"/>
        </w:rPr>
        <w:t>8</w:t>
      </w:r>
      <w:r w:rsidRPr="008D125F">
        <w:rPr>
          <w:snapToGrid w:val="0"/>
        </w:rPr>
        <w:t xml:space="preserve"> настоящего Договора. </w:t>
      </w:r>
    </w:p>
    <w:p w14:paraId="43F6A2CF" w14:textId="77777777" w:rsidR="00A11942" w:rsidRPr="008D125F" w:rsidRDefault="00A11942" w:rsidP="00A11942">
      <w:pPr>
        <w:pStyle w:val="affd"/>
        <w:autoSpaceDE w:val="0"/>
        <w:autoSpaceDN w:val="0"/>
        <w:adjustRightInd w:val="0"/>
        <w:ind w:left="0" w:firstLine="567"/>
        <w:jc w:val="both"/>
        <w:rPr>
          <w:snapToGrid w:val="0"/>
        </w:rPr>
      </w:pPr>
      <w:r w:rsidRPr="008D125F">
        <w:rPr>
          <w:snapToGrid w:val="0"/>
        </w:rPr>
        <w:t xml:space="preserve">3.3.2. </w:t>
      </w:r>
      <w:r w:rsidRPr="008D125F">
        <w:rPr>
          <w:snapToGrid w:val="0"/>
        </w:rPr>
        <w:tab/>
        <w:t xml:space="preserve">Работы, выполненные после получения Заключения </w:t>
      </w:r>
      <w:r>
        <w:rPr>
          <w:snapToGrid w:val="0"/>
        </w:rPr>
        <w:t>об экспертной оценке</w:t>
      </w:r>
      <w:r w:rsidRPr="008D125F">
        <w:rPr>
          <w:snapToGrid w:val="0"/>
        </w:rPr>
        <w:t>, оплачиваются Заказчиком в следующем порядке:</w:t>
      </w:r>
    </w:p>
    <w:p w14:paraId="67D0B477" w14:textId="77777777" w:rsidR="00A11942" w:rsidRPr="008D125F" w:rsidRDefault="00A11942" w:rsidP="00A11942">
      <w:pPr>
        <w:pStyle w:val="affd"/>
        <w:autoSpaceDE w:val="0"/>
        <w:autoSpaceDN w:val="0"/>
        <w:adjustRightInd w:val="0"/>
        <w:ind w:left="0" w:firstLine="567"/>
        <w:jc w:val="both"/>
        <w:rPr>
          <w:snapToGrid w:val="0"/>
        </w:rPr>
      </w:pPr>
      <w:r w:rsidRPr="008D125F">
        <w:rPr>
          <w:snapToGrid w:val="0"/>
        </w:rPr>
        <w:t xml:space="preserve">3.3.2.1.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w:t>
      </w:r>
      <w:r>
        <w:rPr>
          <w:snapToGrid w:val="0"/>
        </w:rPr>
        <w:t xml:space="preserve">(при необходимости) </w:t>
      </w:r>
      <w:r w:rsidRPr="008D125F">
        <w:rPr>
          <w:snapToGrid w:val="0"/>
        </w:rPr>
        <w:t>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4CA82E31" w14:textId="77777777" w:rsidR="00A11942" w:rsidRPr="008D4096" w:rsidRDefault="00A11942" w:rsidP="00A11942">
      <w:pPr>
        <w:pStyle w:val="affd"/>
        <w:ind w:left="0" w:firstLine="567"/>
        <w:jc w:val="both"/>
        <w:rPr>
          <w:snapToGrid w:val="0"/>
        </w:rPr>
      </w:pPr>
      <w:r w:rsidRPr="00610C0B">
        <w:rPr>
          <w:snapToGrid w:val="0"/>
        </w:rPr>
        <w:t>3.3.</w:t>
      </w:r>
      <w:r>
        <w:rPr>
          <w:snapToGrid w:val="0"/>
        </w:rPr>
        <w:t>2</w:t>
      </w:r>
      <w:r w:rsidRPr="00610C0B">
        <w:rPr>
          <w:snapToGrid w:val="0"/>
        </w:rPr>
        <w:t>.</w:t>
      </w:r>
      <w:r>
        <w:rPr>
          <w:snapToGrid w:val="0"/>
        </w:rPr>
        <w:t>2.</w:t>
      </w:r>
      <w:r w:rsidRPr="00610C0B">
        <w:rPr>
          <w:snapToGrid w:val="0"/>
        </w:rPr>
        <w:tab/>
        <w:t xml:space="preserve"> В течение 10 (десяти) рабочих дней с даты утверждения документов, указанных в п.3.3.</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6B00FC65" w14:textId="77777777" w:rsidR="00A11942" w:rsidRPr="00440C94" w:rsidRDefault="00A11942" w:rsidP="00A11942">
      <w:pPr>
        <w:pStyle w:val="affd"/>
        <w:numPr>
          <w:ilvl w:val="1"/>
          <w:numId w:val="35"/>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непредоставления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1FDF8C6E" w14:textId="77777777" w:rsidR="00A11942" w:rsidRPr="00311288" w:rsidRDefault="00A11942" w:rsidP="00A11942">
      <w:pPr>
        <w:pStyle w:val="affd"/>
        <w:numPr>
          <w:ilvl w:val="1"/>
          <w:numId w:val="35"/>
        </w:numPr>
        <w:ind w:left="0" w:firstLine="567"/>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5E1B146D" w14:textId="77777777" w:rsidR="00A11942" w:rsidRPr="008E2DA0" w:rsidRDefault="00A11942" w:rsidP="00A11942">
      <w:pPr>
        <w:pStyle w:val="affd"/>
        <w:numPr>
          <w:ilvl w:val="1"/>
          <w:numId w:val="35"/>
        </w:numPr>
        <w:ind w:left="0" w:firstLine="567"/>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4FEB89D7" w14:textId="77777777" w:rsidR="00A11942" w:rsidRPr="001D37BC" w:rsidRDefault="00A11942" w:rsidP="00A11942">
      <w:pPr>
        <w:pStyle w:val="affd"/>
        <w:numPr>
          <w:ilvl w:val="1"/>
          <w:numId w:val="35"/>
        </w:numPr>
        <w:ind w:left="0" w:firstLine="567"/>
        <w:jc w:val="both"/>
        <w:rPr>
          <w:snapToGrid w:val="0"/>
        </w:rPr>
      </w:pPr>
      <w:r w:rsidRPr="00AF236D">
        <w:rPr>
          <w:rFonts w:eastAsia="Calibri"/>
          <w:lang w:eastAsia="en-US"/>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w:t>
      </w:r>
      <w:r w:rsidRPr="00AF236D">
        <w:rPr>
          <w:rFonts w:eastAsia="Calibri"/>
          <w:lang w:eastAsia="en-US"/>
        </w:rPr>
        <w:lastRenderedPageBreak/>
        <w:t xml:space="preserve">увеличения стоимости Работ, подтвержденных положительным заключением </w:t>
      </w:r>
      <w:r>
        <w:rPr>
          <w:rFonts w:eastAsia="Calibri"/>
          <w:lang w:eastAsia="en-US"/>
        </w:rPr>
        <w:t>об экспертной оценке</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1A13DAB2" w14:textId="77777777" w:rsidR="00A11942" w:rsidRPr="001D37BC" w:rsidRDefault="00A11942" w:rsidP="00A11942">
      <w:pPr>
        <w:pStyle w:val="affd"/>
        <w:widowControl w:val="0"/>
        <w:numPr>
          <w:ilvl w:val="1"/>
          <w:numId w:val="35"/>
        </w:numPr>
        <w:tabs>
          <w:tab w:val="left" w:pos="716"/>
        </w:tabs>
        <w:ind w:left="0" w:firstLine="567"/>
        <w:jc w:val="both"/>
      </w:pPr>
      <w:r w:rsidRPr="00586BB8">
        <w:rPr>
          <w:snapToGrid w:val="0"/>
        </w:rPr>
        <w:t>До по</w:t>
      </w:r>
      <w:r>
        <w:rPr>
          <w:snapToGrid w:val="0"/>
        </w:rPr>
        <w:t xml:space="preserve">лучения Заказчиком Заключения об экспертной оценке </w:t>
      </w:r>
      <w:r w:rsidRPr="001D37BC">
        <w:rPr>
          <w:snapToGrid w:val="0"/>
        </w:rPr>
        <w:t>Стороны определяют следующий порядок взаимодействия</w:t>
      </w:r>
      <w:r>
        <w:rPr>
          <w:snapToGrid w:val="0"/>
        </w:rPr>
        <w:t xml:space="preserve"> в части оплаты выполненных работ</w:t>
      </w:r>
      <w:r w:rsidRPr="001D37BC">
        <w:rPr>
          <w:snapToGrid w:val="0"/>
        </w:rPr>
        <w:t>:</w:t>
      </w:r>
    </w:p>
    <w:p w14:paraId="06B98D20" w14:textId="77777777" w:rsidR="00A11942" w:rsidRDefault="00A11942" w:rsidP="00A11942">
      <w:pPr>
        <w:pStyle w:val="affd"/>
        <w:widowControl w:val="0"/>
        <w:numPr>
          <w:ilvl w:val="2"/>
          <w:numId w:val="37"/>
        </w:numPr>
        <w:tabs>
          <w:tab w:val="left" w:pos="716"/>
        </w:tabs>
        <w:ind w:left="0" w:firstLine="567"/>
        <w:jc w:val="both"/>
      </w:pPr>
      <w:r w:rsidRPr="003221EB">
        <w:t>Подрядчик согласует необходимость проведения работ с Заказчиком.</w:t>
      </w:r>
    </w:p>
    <w:p w14:paraId="1767A96B" w14:textId="77777777" w:rsidR="00A11942" w:rsidRDefault="00A11942" w:rsidP="00A11942">
      <w:pPr>
        <w:pStyle w:val="affd"/>
        <w:widowControl w:val="0"/>
        <w:numPr>
          <w:ilvl w:val="2"/>
          <w:numId w:val="37"/>
        </w:numPr>
        <w:tabs>
          <w:tab w:val="left" w:pos="716"/>
        </w:tabs>
        <w:ind w:left="0" w:firstLine="567"/>
        <w:jc w:val="both"/>
      </w:pPr>
      <w:r w:rsidRPr="003221EB">
        <w:t>Заказчик предоставляет Подрядчику локальную смету, после чего Подрядчик приступает к выполнению работ.</w:t>
      </w:r>
    </w:p>
    <w:p w14:paraId="7EDB2876" w14:textId="77777777" w:rsidR="00A11942" w:rsidRDefault="00A11942" w:rsidP="00A11942">
      <w:pPr>
        <w:pStyle w:val="affd"/>
        <w:widowControl w:val="0"/>
        <w:numPr>
          <w:ilvl w:val="2"/>
          <w:numId w:val="37"/>
        </w:numPr>
        <w:tabs>
          <w:tab w:val="left" w:pos="716"/>
        </w:tabs>
        <w:ind w:left="0" w:firstLine="567"/>
        <w:jc w:val="both"/>
      </w:pPr>
      <w:r w:rsidRPr="003221EB">
        <w:t>Заказчик вправе по письменной заявке Подрядчика выплатить Подрядчику аванс в размере не более 80% от стоимости согласованного в локальных сметах объема</w:t>
      </w:r>
      <w:r>
        <w:t xml:space="preserve"> работ</w:t>
      </w:r>
      <w:r w:rsidRPr="003221EB">
        <w:t>.</w:t>
      </w:r>
    </w:p>
    <w:p w14:paraId="38AC38B8" w14:textId="77777777" w:rsidR="00A11942" w:rsidRDefault="00A11942" w:rsidP="00A11942">
      <w:pPr>
        <w:pStyle w:val="affd"/>
        <w:widowControl w:val="0"/>
        <w:numPr>
          <w:ilvl w:val="2"/>
          <w:numId w:val="37"/>
        </w:numPr>
        <w:tabs>
          <w:tab w:val="left" w:pos="716"/>
        </w:tabs>
        <w:ind w:left="0" w:firstLine="567"/>
        <w:jc w:val="both"/>
      </w:pPr>
      <w:r>
        <w:t xml:space="preserve">Окончательная стоимость выполненных до получения Заказчиком Заключения об экспертной оценке </w:t>
      </w:r>
      <w:r w:rsidRPr="003221EB">
        <w:t>работ по Договору признается равной стоимости, указанной в</w:t>
      </w:r>
      <w:r>
        <w:t xml:space="preserve"> Заключении об экспертной оценке</w:t>
      </w:r>
      <w:r w:rsidRPr="003221EB">
        <w:t>, умноженной на коэффициент снижения стоимости работ, указанного в п.3.1.1 Договора, но не более стоимости локальной сметы</w:t>
      </w:r>
      <w:r>
        <w:t>, указанной в п.3.8</w:t>
      </w:r>
      <w:r w:rsidRPr="003221EB">
        <w:t xml:space="preserve">.2 настоящего Договора, умноженной на коэффициент снижения стоимости работ, указанного в п.3.1.1 Договора. </w:t>
      </w:r>
    </w:p>
    <w:p w14:paraId="4208BC71" w14:textId="77777777" w:rsidR="00A11942" w:rsidRDefault="00A11942" w:rsidP="00A11942">
      <w:pPr>
        <w:pStyle w:val="affd"/>
        <w:widowControl w:val="0"/>
        <w:numPr>
          <w:ilvl w:val="2"/>
          <w:numId w:val="37"/>
        </w:numPr>
        <w:tabs>
          <w:tab w:val="left" w:pos="716"/>
        </w:tabs>
        <w:ind w:left="0" w:firstLine="567"/>
        <w:jc w:val="both"/>
      </w:pPr>
      <w:r>
        <w:t xml:space="preserve">Выполненные </w:t>
      </w:r>
      <w:r w:rsidRPr="003221EB">
        <w:t xml:space="preserve">работы оплачиваются Заказчиком после </w:t>
      </w:r>
      <w:r>
        <w:t>получения Заказчиком Заключения об экспертной оценке и подписания дополнительного соглашения, предусмотренного п.3.2.1. в случае наличия оснований</w:t>
      </w:r>
      <w:r w:rsidRPr="003221EB">
        <w:t>, на основании подписанных сторонами документов в порядке, предусмотренном Договором.</w:t>
      </w:r>
    </w:p>
    <w:p w14:paraId="64320D78" w14:textId="77777777" w:rsidR="00A11942" w:rsidRDefault="00A11942" w:rsidP="00A11942">
      <w:pPr>
        <w:pStyle w:val="affd"/>
        <w:widowControl w:val="0"/>
        <w:numPr>
          <w:ilvl w:val="2"/>
          <w:numId w:val="37"/>
        </w:numPr>
        <w:tabs>
          <w:tab w:val="left" w:pos="716"/>
        </w:tabs>
        <w:ind w:left="0" w:firstLine="567"/>
        <w:jc w:val="both"/>
      </w:pPr>
      <w:r w:rsidRPr="003221EB">
        <w:t xml:space="preserve">Погашение аванса, </w:t>
      </w:r>
      <w:r>
        <w:t>выданного в соответствии с п.3.8</w:t>
      </w:r>
      <w:r w:rsidRPr="003221EB">
        <w:t>.3 настоящего Договора, осуществляется в полном объеме по факту выполнения Подрядчиком и принятия Заказчиком работ.</w:t>
      </w:r>
    </w:p>
    <w:p w14:paraId="6F3BAD4D" w14:textId="77777777" w:rsidR="00A11942" w:rsidRPr="001D37BC" w:rsidRDefault="00A11942" w:rsidP="00A11942">
      <w:pPr>
        <w:pStyle w:val="affd"/>
        <w:widowControl w:val="0"/>
        <w:numPr>
          <w:ilvl w:val="1"/>
          <w:numId w:val="35"/>
        </w:numPr>
        <w:ind w:left="0" w:firstLine="567"/>
        <w:jc w:val="both"/>
      </w:pPr>
      <w:r>
        <w:rPr>
          <w:spacing w:val="-4"/>
        </w:rPr>
        <w:t>Сумма аванса, предусмотренного п. 3.8 настоящего Договора, не может превышать сумму обеспечения, установленную в п.1.4. настоящего Договора.</w:t>
      </w:r>
    </w:p>
    <w:p w14:paraId="5F7454B6" w14:textId="77777777" w:rsidR="00A11942" w:rsidRPr="0088797F" w:rsidRDefault="00A11942" w:rsidP="00A11942">
      <w:pPr>
        <w:pStyle w:val="affd"/>
        <w:ind w:left="0" w:firstLine="567"/>
        <w:jc w:val="both"/>
        <w:rPr>
          <w:snapToGrid w:val="0"/>
        </w:rPr>
      </w:pPr>
    </w:p>
    <w:p w14:paraId="0CE2C022" w14:textId="77777777" w:rsidR="00A11942" w:rsidRPr="00EE0382" w:rsidRDefault="00A11942" w:rsidP="00A11942">
      <w:pPr>
        <w:pStyle w:val="affd"/>
        <w:numPr>
          <w:ilvl w:val="0"/>
          <w:numId w:val="35"/>
        </w:numPr>
        <w:shd w:val="clear" w:color="auto" w:fill="FFFFFF"/>
        <w:ind w:left="0" w:firstLine="567"/>
        <w:jc w:val="center"/>
        <w:rPr>
          <w:b/>
          <w:bCs/>
          <w:snapToGrid w:val="0"/>
        </w:rPr>
      </w:pPr>
      <w:r w:rsidRPr="00EE0382">
        <w:rPr>
          <w:b/>
          <w:bCs/>
          <w:snapToGrid w:val="0"/>
        </w:rPr>
        <w:t>ПРАВА И ОБЯЗАННОСТИ СТОРОН</w:t>
      </w:r>
    </w:p>
    <w:p w14:paraId="71F18F0C" w14:textId="77777777" w:rsidR="00A11942" w:rsidRPr="00AA5F4F" w:rsidRDefault="00A11942" w:rsidP="00A11942">
      <w:pPr>
        <w:shd w:val="clear" w:color="auto" w:fill="FFFFFF"/>
        <w:spacing w:line="240" w:lineRule="auto"/>
        <w:contextualSpacing/>
        <w:jc w:val="center"/>
        <w:rPr>
          <w:b/>
          <w:bCs/>
          <w:sz w:val="24"/>
          <w:szCs w:val="24"/>
        </w:rPr>
      </w:pPr>
    </w:p>
    <w:p w14:paraId="5B09B020" w14:textId="77777777" w:rsidR="00A11942" w:rsidRPr="00EE0382" w:rsidRDefault="00A11942" w:rsidP="00A11942">
      <w:pPr>
        <w:pStyle w:val="affd"/>
        <w:numPr>
          <w:ilvl w:val="1"/>
          <w:numId w:val="35"/>
        </w:numPr>
        <w:shd w:val="clear" w:color="auto" w:fill="FFFFFF"/>
        <w:ind w:left="0" w:firstLine="567"/>
        <w:jc w:val="both"/>
      </w:pPr>
      <w:r w:rsidRPr="00EE0382">
        <w:rPr>
          <w:b/>
          <w:bCs/>
          <w:snapToGrid w:val="0"/>
        </w:rPr>
        <w:t>Заказчик обязан:</w:t>
      </w:r>
    </w:p>
    <w:p w14:paraId="1DB6A3B4" w14:textId="77777777" w:rsidR="00A11942" w:rsidRPr="00AA5F4F" w:rsidRDefault="00A11942" w:rsidP="00A11942">
      <w:pPr>
        <w:numPr>
          <w:ilvl w:val="2"/>
          <w:numId w:val="35"/>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02B2EF56" w14:textId="77777777" w:rsidR="00A11942" w:rsidRPr="00AA5F4F" w:rsidRDefault="00A11942" w:rsidP="00A11942">
      <w:pPr>
        <w:widowControl w:val="0"/>
        <w:numPr>
          <w:ilvl w:val="2"/>
          <w:numId w:val="35"/>
        </w:numPr>
        <w:shd w:val="clear" w:color="auto" w:fill="FFFFFF"/>
        <w:tabs>
          <w:tab w:val="left" w:pos="1090"/>
        </w:tabs>
        <w:autoSpaceDE w:val="0"/>
        <w:autoSpaceDN w:val="0"/>
        <w:adjustRightInd w:val="0"/>
        <w:spacing w:line="240" w:lineRule="auto"/>
        <w:ind w:left="0" w:firstLine="567"/>
        <w:contextualSpacing/>
        <w:rPr>
          <w:spacing w:val="-4"/>
          <w:sz w:val="24"/>
          <w:szCs w:val="24"/>
        </w:rPr>
      </w:pPr>
      <w:r>
        <w:rPr>
          <w:spacing w:val="-4"/>
          <w:sz w:val="24"/>
          <w:szCs w:val="24"/>
        </w:rPr>
        <w:t xml:space="preserve"> </w:t>
      </w: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25945989" w14:textId="77777777" w:rsidR="00A11942" w:rsidRPr="00AA5F4F" w:rsidRDefault="00A11942" w:rsidP="00A11942">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473BA574" w14:textId="77777777" w:rsidR="00A11942" w:rsidRPr="00AA5F4F" w:rsidRDefault="00A11942" w:rsidP="00A11942">
      <w:pPr>
        <w:numPr>
          <w:ilvl w:val="2"/>
          <w:numId w:val="35"/>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564724F6" w14:textId="77777777" w:rsidR="00A11942" w:rsidRPr="00AA5F4F" w:rsidRDefault="00A11942" w:rsidP="00A11942">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0261D8B3" w14:textId="77777777" w:rsidR="00A11942" w:rsidRPr="00AA5F4F" w:rsidRDefault="00A11942" w:rsidP="00A11942">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7EC2EAA5" w14:textId="77777777" w:rsidR="00A11942" w:rsidRDefault="00A11942" w:rsidP="00A11942">
      <w:pPr>
        <w:numPr>
          <w:ilvl w:val="2"/>
          <w:numId w:val="35"/>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16B0AED0" w14:textId="77777777" w:rsidR="00A11942" w:rsidRPr="00AA5F4F" w:rsidRDefault="00A11942" w:rsidP="00A11942">
      <w:pPr>
        <w:shd w:val="clear" w:color="auto" w:fill="FFFFFF"/>
        <w:spacing w:line="240" w:lineRule="auto"/>
        <w:contextualSpacing/>
        <w:rPr>
          <w:spacing w:val="-4"/>
          <w:sz w:val="24"/>
          <w:szCs w:val="24"/>
        </w:rPr>
      </w:pPr>
    </w:p>
    <w:p w14:paraId="132F1724" w14:textId="77777777" w:rsidR="00A11942" w:rsidRPr="00A40D0F" w:rsidRDefault="00A11942" w:rsidP="00A11942">
      <w:pPr>
        <w:pStyle w:val="affd"/>
        <w:numPr>
          <w:ilvl w:val="1"/>
          <w:numId w:val="35"/>
        </w:numPr>
        <w:shd w:val="clear" w:color="auto" w:fill="FFFFFF"/>
        <w:tabs>
          <w:tab w:val="left" w:pos="1138"/>
        </w:tabs>
        <w:ind w:left="0" w:firstLine="567"/>
        <w:jc w:val="both"/>
        <w:rPr>
          <w:b/>
          <w:bCs/>
        </w:rPr>
      </w:pPr>
      <w:r w:rsidRPr="00A40D0F">
        <w:rPr>
          <w:b/>
          <w:bCs/>
          <w:snapToGrid w:val="0"/>
          <w:spacing w:val="-4"/>
        </w:rPr>
        <w:t>Заказчик имеет право:</w:t>
      </w:r>
    </w:p>
    <w:p w14:paraId="10976EB0" w14:textId="77777777" w:rsidR="00A11942" w:rsidRPr="00AA5F4F" w:rsidRDefault="00A11942" w:rsidP="00A11942">
      <w:pPr>
        <w:numPr>
          <w:ilvl w:val="2"/>
          <w:numId w:val="35"/>
        </w:numPr>
        <w:shd w:val="clear" w:color="auto" w:fill="FFFFFF"/>
        <w:tabs>
          <w:tab w:val="left" w:pos="1128"/>
        </w:tabs>
        <w:spacing w:line="240" w:lineRule="auto"/>
        <w:ind w:left="0" w:firstLine="567"/>
        <w:contextualSpacing/>
        <w:rPr>
          <w:sz w:val="24"/>
          <w:szCs w:val="24"/>
        </w:rPr>
      </w:pPr>
      <w:r w:rsidRPr="00AA5F4F">
        <w:rPr>
          <w:sz w:val="24"/>
          <w:szCs w:val="24"/>
        </w:rPr>
        <w:lastRenderedPageBreak/>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1C7E08AB" w14:textId="77777777" w:rsidR="00A11942" w:rsidRPr="00AA5F4F" w:rsidRDefault="00A11942" w:rsidP="00A11942">
      <w:pPr>
        <w:numPr>
          <w:ilvl w:val="2"/>
          <w:numId w:val="35"/>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2A1F3A79" w14:textId="77777777" w:rsidR="00A11942" w:rsidRPr="00AA5F4F" w:rsidRDefault="00A11942" w:rsidP="00A11942">
      <w:pPr>
        <w:numPr>
          <w:ilvl w:val="2"/>
          <w:numId w:val="35"/>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0B131033" w14:textId="77777777" w:rsidR="00A11942" w:rsidRPr="00AA5F4F" w:rsidRDefault="00A11942" w:rsidP="00A11942">
      <w:pPr>
        <w:numPr>
          <w:ilvl w:val="2"/>
          <w:numId w:val="35"/>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756118A4" w14:textId="77777777" w:rsidR="00A11942" w:rsidRDefault="00A11942" w:rsidP="00A11942">
      <w:pPr>
        <w:numPr>
          <w:ilvl w:val="2"/>
          <w:numId w:val="35"/>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28FB3A8C" w14:textId="77777777" w:rsidR="00A11942" w:rsidRPr="00AA5F4F" w:rsidRDefault="00A11942" w:rsidP="00A11942">
      <w:pPr>
        <w:shd w:val="clear" w:color="auto" w:fill="FFFFFF"/>
        <w:tabs>
          <w:tab w:val="left" w:pos="1128"/>
        </w:tabs>
        <w:spacing w:line="240" w:lineRule="auto"/>
        <w:contextualSpacing/>
        <w:rPr>
          <w:sz w:val="24"/>
          <w:szCs w:val="24"/>
        </w:rPr>
      </w:pPr>
    </w:p>
    <w:p w14:paraId="4901E726" w14:textId="77777777" w:rsidR="00A11942" w:rsidRPr="00E440A8" w:rsidRDefault="00A11942" w:rsidP="00A11942">
      <w:pPr>
        <w:pStyle w:val="affd"/>
        <w:numPr>
          <w:ilvl w:val="1"/>
          <w:numId w:val="35"/>
        </w:numPr>
        <w:shd w:val="clear" w:color="auto" w:fill="FFFFFF"/>
        <w:ind w:left="0" w:firstLine="567"/>
        <w:jc w:val="both"/>
      </w:pPr>
      <w:r w:rsidRPr="00E440A8">
        <w:rPr>
          <w:b/>
          <w:bCs/>
          <w:snapToGrid w:val="0"/>
          <w:spacing w:val="-4"/>
        </w:rPr>
        <w:t>Подрядчик обязан:</w:t>
      </w:r>
    </w:p>
    <w:p w14:paraId="690D71EC"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t>Принять от Заказчика по акту Объект для выполнения Работ.</w:t>
      </w:r>
    </w:p>
    <w:p w14:paraId="43D851C3" w14:textId="77777777" w:rsidR="00A11942"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5CC57650" w14:textId="77777777" w:rsidR="00A11942" w:rsidRDefault="00A11942" w:rsidP="00A11942">
      <w:pPr>
        <w:pStyle w:val="affd"/>
        <w:numPr>
          <w:ilvl w:val="0"/>
          <w:numId w:val="29"/>
        </w:numPr>
        <w:ind w:left="0"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w:t>
      </w:r>
    </w:p>
    <w:p w14:paraId="1E58B80D"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t>Самостоятельно обеспечивать выполнение Работ материалами, в том числе деталями и конструкциями, или оборудованием.</w:t>
      </w:r>
    </w:p>
    <w:p w14:paraId="4C998E28" w14:textId="77777777" w:rsidR="00A11942" w:rsidRPr="001E16CA" w:rsidRDefault="00A11942" w:rsidP="00A11942">
      <w:pPr>
        <w:pStyle w:val="affd"/>
        <w:numPr>
          <w:ilvl w:val="0"/>
          <w:numId w:val="29"/>
        </w:numPr>
        <w:shd w:val="clear" w:color="auto" w:fill="FFFFFF" w:themeFill="background1"/>
        <w:tabs>
          <w:tab w:val="left" w:pos="567"/>
          <w:tab w:val="left" w:pos="1229"/>
          <w:tab w:val="left" w:pos="1418"/>
        </w:tabs>
        <w:ind w:left="0" w:firstLine="567"/>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39EF80A7"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342764A1"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664C45C9"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171E0CEF" w14:textId="77777777" w:rsidR="00A11942" w:rsidRPr="00C45889" w:rsidRDefault="00A11942" w:rsidP="00A11942">
      <w:pPr>
        <w:pStyle w:val="affd"/>
        <w:widowControl w:val="0"/>
        <w:numPr>
          <w:ilvl w:val="0"/>
          <w:numId w:val="29"/>
        </w:numPr>
        <w:shd w:val="clear" w:color="auto" w:fill="FFFFFF" w:themeFill="background1"/>
        <w:tabs>
          <w:tab w:val="left" w:pos="567"/>
          <w:tab w:val="left" w:pos="1418"/>
        </w:tabs>
        <w:ind w:left="0" w:firstLine="567"/>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76E2E94A" w14:textId="77777777" w:rsidR="00A11942" w:rsidRPr="001E16CA" w:rsidRDefault="00A11942" w:rsidP="00A11942">
      <w:pPr>
        <w:widowControl w:val="0"/>
        <w:shd w:val="clear" w:color="auto" w:fill="FFFFFF" w:themeFill="background1"/>
        <w:tabs>
          <w:tab w:val="left" w:pos="567"/>
          <w:tab w:val="left" w:pos="1418"/>
        </w:tabs>
        <w:spacing w:line="240" w:lineRule="auto"/>
      </w:pPr>
      <w:r w:rsidRPr="00897045">
        <w:rPr>
          <w:sz w:val="24"/>
          <w:szCs w:val="24"/>
        </w:rPr>
        <w:t xml:space="preserve">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7A1CAC1F" w14:textId="77777777" w:rsidR="00A11942" w:rsidRPr="001E16CA" w:rsidRDefault="00A11942" w:rsidP="00A11942">
      <w:pPr>
        <w:pStyle w:val="affd"/>
        <w:numPr>
          <w:ilvl w:val="0"/>
          <w:numId w:val="29"/>
        </w:numPr>
        <w:shd w:val="clear" w:color="auto" w:fill="FFFFFF" w:themeFill="background1"/>
        <w:tabs>
          <w:tab w:val="left" w:pos="567"/>
          <w:tab w:val="left" w:pos="1229"/>
          <w:tab w:val="left" w:pos="1418"/>
        </w:tabs>
        <w:ind w:left="0" w:firstLine="567"/>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3904255C" w14:textId="77777777" w:rsidR="00A11942" w:rsidRPr="001E16CA" w:rsidRDefault="00A11942" w:rsidP="00A11942">
      <w:pPr>
        <w:pStyle w:val="affd"/>
        <w:numPr>
          <w:ilvl w:val="0"/>
          <w:numId w:val="29"/>
        </w:numPr>
        <w:tabs>
          <w:tab w:val="left" w:pos="567"/>
          <w:tab w:val="left" w:pos="1418"/>
        </w:tabs>
        <w:ind w:left="0" w:firstLine="567"/>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6F1A1D40" w14:textId="77777777" w:rsidR="00A11942" w:rsidRPr="006F7A13" w:rsidRDefault="00A11942" w:rsidP="00A11942">
      <w:pPr>
        <w:pStyle w:val="affd"/>
        <w:numPr>
          <w:ilvl w:val="0"/>
          <w:numId w:val="29"/>
        </w:numPr>
        <w:tabs>
          <w:tab w:val="left" w:pos="567"/>
          <w:tab w:val="left" w:pos="1418"/>
        </w:tabs>
        <w:ind w:left="0" w:firstLine="567"/>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57E1107E" w14:textId="77777777" w:rsidR="00A11942" w:rsidRPr="001E16CA" w:rsidRDefault="00A11942" w:rsidP="00A11942">
      <w:pPr>
        <w:pStyle w:val="affd"/>
        <w:numPr>
          <w:ilvl w:val="0"/>
          <w:numId w:val="29"/>
        </w:numPr>
        <w:tabs>
          <w:tab w:val="left" w:pos="567"/>
          <w:tab w:val="left" w:pos="1418"/>
        </w:tabs>
        <w:ind w:left="0" w:firstLine="567"/>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70428F82" w14:textId="77777777" w:rsidR="00A11942" w:rsidRPr="001E16CA" w:rsidRDefault="00A11942" w:rsidP="00A11942">
      <w:pPr>
        <w:pStyle w:val="affd"/>
        <w:numPr>
          <w:ilvl w:val="0"/>
          <w:numId w:val="29"/>
        </w:numPr>
        <w:tabs>
          <w:tab w:val="left" w:pos="567"/>
          <w:tab w:val="left" w:pos="1418"/>
        </w:tabs>
        <w:ind w:left="0" w:firstLine="567"/>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448850FB" w14:textId="77777777" w:rsidR="00A11942" w:rsidRPr="001E16CA" w:rsidRDefault="00A11942" w:rsidP="00A11942">
      <w:pPr>
        <w:pStyle w:val="affd"/>
        <w:numPr>
          <w:ilvl w:val="0"/>
          <w:numId w:val="29"/>
        </w:numPr>
        <w:tabs>
          <w:tab w:val="left" w:pos="567"/>
          <w:tab w:val="left" w:pos="1418"/>
        </w:tabs>
        <w:ind w:left="0" w:firstLine="567"/>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3C97969C" w14:textId="77777777" w:rsidR="00A11942" w:rsidRPr="001E16CA" w:rsidRDefault="00A11942" w:rsidP="00A11942">
      <w:pPr>
        <w:pStyle w:val="affd"/>
        <w:numPr>
          <w:ilvl w:val="0"/>
          <w:numId w:val="29"/>
        </w:numPr>
        <w:tabs>
          <w:tab w:val="left" w:pos="567"/>
          <w:tab w:val="left" w:pos="1418"/>
        </w:tabs>
        <w:ind w:left="0" w:firstLine="567"/>
        <w:jc w:val="both"/>
        <w:outlineLvl w:val="3"/>
      </w:pPr>
      <w:r w:rsidRPr="001E16CA">
        <w:lastRenderedPageBreak/>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Ростехнадзора от </w:t>
      </w:r>
      <w:r>
        <w:t>04</w:t>
      </w:r>
      <w:r w:rsidRPr="001E16CA">
        <w:t>.</w:t>
      </w:r>
      <w:r>
        <w:t>03</w:t>
      </w:r>
      <w:r w:rsidRPr="001E16CA">
        <w:t>.201</w:t>
      </w:r>
      <w:r>
        <w:t>9</w:t>
      </w:r>
      <w:r w:rsidRPr="001E16CA">
        <w:t xml:space="preserve"> </w:t>
      </w:r>
      <w:r>
        <w:t>№</w:t>
      </w:r>
      <w:r w:rsidRPr="001E16CA">
        <w:t xml:space="preserve"> </w:t>
      </w:r>
      <w:r>
        <w:t xml:space="preserve">86, а </w:t>
      </w:r>
      <w:r w:rsidRPr="0071451F">
        <w:t>также иметь лицензию на осуществление деятельности по сохранению объектов культурного наследия (памятников истории и культуры)</w:t>
      </w:r>
      <w:r>
        <w:t>.</w:t>
      </w:r>
    </w:p>
    <w:p w14:paraId="1E79A7F4" w14:textId="77777777" w:rsidR="00A11942" w:rsidRDefault="00A11942" w:rsidP="00A11942">
      <w:pPr>
        <w:autoSpaceDE w:val="0"/>
        <w:autoSpaceDN w:val="0"/>
        <w:adjustRightInd w:val="0"/>
        <w:spacing w:line="240" w:lineRule="auto"/>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3C2D07D8" w14:textId="77777777" w:rsidR="00A11942" w:rsidRPr="00831128" w:rsidRDefault="00A11942" w:rsidP="00A11942">
      <w:pPr>
        <w:autoSpaceDE w:val="0"/>
        <w:autoSpaceDN w:val="0"/>
        <w:adjustRightInd w:val="0"/>
        <w:spacing w:line="240" w:lineRule="auto"/>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2692B8E5" w14:textId="77777777" w:rsidR="00A11942" w:rsidRPr="006F7A13" w:rsidRDefault="00A11942" w:rsidP="00A11942">
      <w:pPr>
        <w:pStyle w:val="affd"/>
        <w:numPr>
          <w:ilvl w:val="0"/>
          <w:numId w:val="29"/>
        </w:numPr>
        <w:tabs>
          <w:tab w:val="left" w:pos="567"/>
          <w:tab w:val="left" w:pos="1418"/>
        </w:tabs>
        <w:ind w:left="0" w:firstLine="567"/>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а также прекращается срок действия лицензии, указанной в п. 4.3.16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65CBF158" w14:textId="77777777" w:rsidR="00A11942" w:rsidRPr="001E16CA" w:rsidRDefault="00A11942" w:rsidP="00A11942">
      <w:pPr>
        <w:pStyle w:val="affd"/>
        <w:numPr>
          <w:ilvl w:val="0"/>
          <w:numId w:val="29"/>
        </w:numPr>
        <w:tabs>
          <w:tab w:val="left" w:pos="567"/>
          <w:tab w:val="left" w:pos="1418"/>
        </w:tabs>
        <w:autoSpaceDE w:val="0"/>
        <w:autoSpaceDN w:val="0"/>
        <w:adjustRightInd w:val="0"/>
        <w:ind w:left="0" w:firstLine="567"/>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5BF6BA19" w14:textId="77777777" w:rsidR="00A11942" w:rsidRDefault="00A11942" w:rsidP="00A11942">
      <w:pPr>
        <w:pStyle w:val="affd"/>
        <w:numPr>
          <w:ilvl w:val="0"/>
          <w:numId w:val="29"/>
        </w:numPr>
        <w:shd w:val="clear" w:color="auto" w:fill="FFFFFF" w:themeFill="background1"/>
        <w:tabs>
          <w:tab w:val="left" w:pos="567"/>
          <w:tab w:val="left" w:pos="1241"/>
          <w:tab w:val="left" w:pos="1418"/>
        </w:tabs>
        <w:ind w:left="0" w:firstLine="567"/>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234E37F6" w14:textId="77777777" w:rsidR="00A11942" w:rsidRPr="0071451F" w:rsidRDefault="00A11942" w:rsidP="00A11942">
      <w:pPr>
        <w:pStyle w:val="affd"/>
        <w:numPr>
          <w:ilvl w:val="0"/>
          <w:numId w:val="29"/>
        </w:numPr>
        <w:ind w:left="0" w:firstLine="567"/>
        <w:jc w:val="both"/>
        <w:rPr>
          <w:spacing w:val="-1"/>
        </w:rPr>
      </w:pPr>
      <w:r w:rsidRPr="0071451F">
        <w:rPr>
          <w:spacing w:val="-1"/>
        </w:rPr>
        <w:t>До начала выполнения работ по настоящему Договору получить письменное разрешение КГИОП на проведение работ по сохранению объекта культурного наследия в соответствии с требованиями ст. 45 Федерального закона от 25.06.2002 № 73-ФЗ «Об объектах культурного наследия (памятников истории и культуры) народов Российской Федерации».</w:t>
      </w:r>
    </w:p>
    <w:p w14:paraId="0AC59AE8" w14:textId="77777777" w:rsidR="00A11942" w:rsidRPr="001E16CA" w:rsidRDefault="00A11942" w:rsidP="00A11942">
      <w:pPr>
        <w:pStyle w:val="affd"/>
        <w:numPr>
          <w:ilvl w:val="0"/>
          <w:numId w:val="29"/>
        </w:numPr>
        <w:shd w:val="clear" w:color="auto" w:fill="FFFFFF" w:themeFill="background1"/>
        <w:tabs>
          <w:tab w:val="left" w:pos="567"/>
          <w:tab w:val="left" w:pos="1241"/>
          <w:tab w:val="left" w:pos="1418"/>
        </w:tabs>
        <w:ind w:left="0" w:firstLine="567"/>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59D47525" w14:textId="77777777" w:rsidR="00A11942" w:rsidRPr="001E16CA" w:rsidRDefault="00A11942" w:rsidP="00A11942">
      <w:pPr>
        <w:pStyle w:val="affd"/>
        <w:numPr>
          <w:ilvl w:val="0"/>
          <w:numId w:val="29"/>
        </w:numPr>
        <w:shd w:val="clear" w:color="auto" w:fill="FFFFFF" w:themeFill="background1"/>
        <w:tabs>
          <w:tab w:val="left" w:pos="567"/>
          <w:tab w:val="left" w:pos="1241"/>
          <w:tab w:val="left" w:pos="1418"/>
        </w:tabs>
        <w:ind w:left="0" w:firstLine="567"/>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469EF57E" w14:textId="77777777" w:rsidR="00A11942" w:rsidRPr="001E16CA" w:rsidRDefault="00A11942" w:rsidP="00A11942">
      <w:pPr>
        <w:pStyle w:val="affd"/>
        <w:numPr>
          <w:ilvl w:val="0"/>
          <w:numId w:val="29"/>
        </w:numPr>
        <w:shd w:val="clear" w:color="auto" w:fill="FFFFFF" w:themeFill="background1"/>
        <w:tabs>
          <w:tab w:val="left" w:pos="567"/>
          <w:tab w:val="left" w:pos="1241"/>
          <w:tab w:val="left" w:pos="1418"/>
        </w:tabs>
        <w:ind w:left="0" w:firstLine="567"/>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 xml:space="preserve">соответствующие журналы. В срок, </w:t>
      </w:r>
      <w:r w:rsidRPr="001E16CA">
        <w:lastRenderedPageBreak/>
        <w:t>установленный предписанием, устранять обнаруженные им недостатки в выполненной Работе или иные отступления от условий настоящего Договора.</w:t>
      </w:r>
    </w:p>
    <w:p w14:paraId="5B3CAF93" w14:textId="77777777" w:rsidR="00A11942" w:rsidRPr="001E16CA" w:rsidRDefault="00A11942" w:rsidP="00A11942">
      <w:pPr>
        <w:pStyle w:val="affd"/>
        <w:numPr>
          <w:ilvl w:val="0"/>
          <w:numId w:val="29"/>
        </w:numPr>
        <w:shd w:val="clear" w:color="auto" w:fill="FFFFFF" w:themeFill="background1"/>
        <w:tabs>
          <w:tab w:val="left" w:pos="567"/>
          <w:tab w:val="left" w:pos="1334"/>
          <w:tab w:val="left" w:pos="1418"/>
        </w:tabs>
        <w:ind w:left="0" w:firstLine="567"/>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42287B36" w14:textId="77777777" w:rsidR="00A11942"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 xml:space="preserve">Работ, </w:t>
      </w:r>
      <w:r w:rsidRPr="006F39E1">
        <w:rPr>
          <w:spacing w:val="-1"/>
        </w:rPr>
        <w:t>исполнительную документацию.</w:t>
      </w:r>
    </w:p>
    <w:p w14:paraId="260B942B" w14:textId="17B3FFA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Pr>
          <w:spacing w:val="-1"/>
        </w:rPr>
        <w:t xml:space="preserve">Получить все необходимые справки, акты от городских служб о выполнении технических условий, пожарного надзора о соответствии </w:t>
      </w:r>
      <w:r w:rsidR="00D47FDD">
        <w:rPr>
          <w:spacing w:val="-1"/>
        </w:rPr>
        <w:t>Объекта после выполненных Работ</w:t>
      </w:r>
      <w:r>
        <w:rPr>
          <w:spacing w:val="-1"/>
        </w:rPr>
        <w:t xml:space="preserve">  </w:t>
      </w:r>
      <w:r w:rsidRPr="004D304B">
        <w:rPr>
          <w:spacing w:val="-1"/>
        </w:rPr>
        <w:t>проектной документации</w:t>
      </w:r>
      <w:r>
        <w:rPr>
          <w:spacing w:val="-1"/>
        </w:rPr>
        <w:t>, а также иную документацию, необходимую для сдачи Объекта в эксплуатацию</w:t>
      </w:r>
    </w:p>
    <w:p w14:paraId="25400F63"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Провести индивидуальные и комплексные испытания смонтированного оборудования.</w:t>
      </w:r>
    </w:p>
    <w:p w14:paraId="259B13AC"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 xml:space="preserve">Скомплектовать требуемую Исполнительную техническую документацию для сдачи тепло-, водо- и электроустановок городским службам и передать Заказчику по акту приема-передачи. </w:t>
      </w:r>
    </w:p>
    <w:p w14:paraId="494E64A2"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 xml:space="preserve">Совместно с Заказчиком участвовать в осуществлении мероприятий по пуску тепла,  водоснабжения и электроснабжения по постоянной схеме. </w:t>
      </w:r>
    </w:p>
    <w:p w14:paraId="5F7768B3"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Сдать канализационные колодцы ГУП «Водоканал Санкт-Петербурга» с предоставлением Заказчику подтверждающего документа.</w:t>
      </w:r>
    </w:p>
    <w:p w14:paraId="02F890AB"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Совместно с Заказчиком участвовать в мероприятиях при выполнении пусконаладочных работ (ПНР) оборудования и систем инженерного обеспечения Объекта.</w:t>
      </w:r>
    </w:p>
    <w:p w14:paraId="14D2AA58"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Обеспечивать выполнение предписаний надзорных организаций.</w:t>
      </w:r>
    </w:p>
    <w:p w14:paraId="70DDAA9D" w14:textId="77777777" w:rsidR="00A11942" w:rsidRPr="006F39E1"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6F39E1">
        <w:rPr>
          <w:spacing w:val="-1"/>
        </w:rPr>
        <w:t>Немедленно известить Заказчика и до получения от него указаний приостановить Работы при обнаружении:</w:t>
      </w:r>
    </w:p>
    <w:p w14:paraId="02E7462B" w14:textId="77777777" w:rsidR="00A11942" w:rsidRPr="006F39E1" w:rsidRDefault="00A11942" w:rsidP="00A11942">
      <w:pPr>
        <w:pStyle w:val="affd"/>
        <w:shd w:val="clear" w:color="auto" w:fill="FFFFFF" w:themeFill="background1"/>
        <w:tabs>
          <w:tab w:val="left" w:pos="567"/>
          <w:tab w:val="left" w:pos="1418"/>
        </w:tabs>
        <w:ind w:left="0" w:firstLine="567"/>
        <w:jc w:val="both"/>
        <w:rPr>
          <w:spacing w:val="-1"/>
        </w:rPr>
      </w:pPr>
      <w:r>
        <w:rPr>
          <w:spacing w:val="-1"/>
        </w:rPr>
        <w:t xml:space="preserve">- </w:t>
      </w:r>
      <w:r w:rsidRPr="000438F6">
        <w:rPr>
          <w:spacing w:val="-1"/>
        </w:rPr>
        <w:t xml:space="preserve">возможных неблагоприятных для Заказчика последствий выполнения его указаний о способе </w:t>
      </w:r>
      <w:r w:rsidRPr="006F39E1">
        <w:rPr>
          <w:spacing w:val="-1"/>
        </w:rPr>
        <w:t>исполнения Работы;</w:t>
      </w:r>
    </w:p>
    <w:p w14:paraId="7D7BA048" w14:textId="77777777" w:rsidR="00A11942" w:rsidRPr="006F39E1" w:rsidRDefault="00A11942" w:rsidP="00A11942">
      <w:pPr>
        <w:pStyle w:val="affd"/>
        <w:shd w:val="clear" w:color="auto" w:fill="FFFFFF" w:themeFill="background1"/>
        <w:tabs>
          <w:tab w:val="left" w:pos="567"/>
          <w:tab w:val="left" w:pos="1418"/>
        </w:tabs>
        <w:ind w:left="0" w:firstLine="567"/>
        <w:jc w:val="both"/>
        <w:rPr>
          <w:spacing w:val="-1"/>
        </w:rPr>
      </w:pPr>
      <w:r>
        <w:rPr>
          <w:spacing w:val="-1"/>
        </w:rPr>
        <w:t xml:space="preserve">- </w:t>
      </w:r>
      <w:r w:rsidRPr="000438F6">
        <w:rPr>
          <w:spacing w:val="-1"/>
        </w:rPr>
        <w:t xml:space="preserve">иных, не зависящих от Подрядчика обстоятельствах, угрожающих годности или прочности </w:t>
      </w:r>
      <w:r w:rsidRPr="006F39E1">
        <w:rPr>
          <w:spacing w:val="-1"/>
        </w:rPr>
        <w:t>результатов выполняемых Работ.</w:t>
      </w:r>
    </w:p>
    <w:p w14:paraId="0AC0E100" w14:textId="77777777" w:rsidR="00A11942" w:rsidRPr="00624F5A" w:rsidRDefault="00A11942" w:rsidP="00A11942">
      <w:pPr>
        <w:pStyle w:val="affd"/>
        <w:widowControl w:val="0"/>
        <w:numPr>
          <w:ilvl w:val="0"/>
          <w:numId w:val="29"/>
        </w:numPr>
        <w:shd w:val="clear" w:color="auto" w:fill="FFFFFF" w:themeFill="background1"/>
        <w:tabs>
          <w:tab w:val="left" w:pos="993"/>
          <w:tab w:val="left" w:pos="1418"/>
        </w:tabs>
        <w:autoSpaceDE w:val="0"/>
        <w:autoSpaceDN w:val="0"/>
        <w:adjustRightInd w:val="0"/>
        <w:ind w:left="0" w:firstLine="567"/>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24846457"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060A1EF2"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D51EC60"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5AE5FD22" w14:textId="77777777" w:rsidR="00A11942" w:rsidRPr="00E1751E"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r>
        <w:rPr>
          <w:color w:val="000000"/>
        </w:rPr>
        <w:t xml:space="preserve">. </w:t>
      </w:r>
    </w:p>
    <w:p w14:paraId="442CEE86"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0AC7571C" w14:textId="77777777" w:rsidR="00A11942" w:rsidRPr="001E16CA" w:rsidRDefault="00A11942" w:rsidP="00A11942">
      <w:pPr>
        <w:pStyle w:val="affd"/>
        <w:widowControl w:val="0"/>
        <w:numPr>
          <w:ilvl w:val="0"/>
          <w:numId w:val="29"/>
        </w:numPr>
        <w:tabs>
          <w:tab w:val="left" w:pos="567"/>
          <w:tab w:val="left" w:pos="1418"/>
        </w:tabs>
        <w:ind w:left="0" w:firstLine="567"/>
        <w:jc w:val="both"/>
        <w:rPr>
          <w:spacing w:val="-1"/>
        </w:rPr>
      </w:pPr>
      <w:r w:rsidRPr="001E16CA">
        <w:rPr>
          <w:spacing w:val="-1"/>
        </w:rPr>
        <w:t xml:space="preserve">Подрядчик обязуется предоставлять информацию обо всех соисполнителях, субподрядчиках, в т.ч. из числа субъектов малого предпринимательства, заключивших договор или договоры с Подрядчиком. </w:t>
      </w:r>
    </w:p>
    <w:p w14:paraId="1C658B24" w14:textId="77777777" w:rsidR="00A11942" w:rsidRDefault="00A11942" w:rsidP="00A11942">
      <w:pPr>
        <w:widowControl w:val="0"/>
        <w:tabs>
          <w:tab w:val="left" w:pos="567"/>
          <w:tab w:val="left" w:pos="1418"/>
        </w:tabs>
        <w:spacing w:line="240" w:lineRule="auto"/>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7E979FDE" w14:textId="77777777" w:rsidR="00A11942" w:rsidRPr="00AB67B8" w:rsidRDefault="00A11942" w:rsidP="00A11942">
      <w:pPr>
        <w:pStyle w:val="affd"/>
        <w:numPr>
          <w:ilvl w:val="0"/>
          <w:numId w:val="29"/>
        </w:numPr>
        <w:shd w:val="clear" w:color="auto" w:fill="FFFFFF" w:themeFill="background1"/>
        <w:tabs>
          <w:tab w:val="left" w:pos="567"/>
          <w:tab w:val="left" w:pos="1418"/>
        </w:tabs>
        <w:ind w:left="0" w:firstLine="567"/>
        <w:jc w:val="both"/>
      </w:pPr>
      <w:r w:rsidRPr="00AB67B8">
        <w:lastRenderedPageBreak/>
        <w:t>Предварительно согласовывать с Заказчиком применяемые при производстве Работ лицевые отделочные материалы. Согласование лицевых отделочных материалов должно проходить в следующем порядке:</w:t>
      </w:r>
    </w:p>
    <w:p w14:paraId="19DD05E8" w14:textId="77777777" w:rsidR="00A11942" w:rsidRDefault="00A11942" w:rsidP="00A11942">
      <w:pPr>
        <w:pStyle w:val="affd"/>
        <w:shd w:val="clear" w:color="auto" w:fill="FFFFFF" w:themeFill="background1"/>
        <w:tabs>
          <w:tab w:val="left" w:pos="567"/>
          <w:tab w:val="left" w:pos="1418"/>
        </w:tabs>
        <w:ind w:left="0" w:firstLine="567"/>
        <w:jc w:val="both"/>
      </w:pPr>
      <w:r>
        <w:t xml:space="preserve">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6.3 настоящего Договора. </w:t>
      </w:r>
    </w:p>
    <w:p w14:paraId="4F384B4E" w14:textId="77777777" w:rsidR="00A11942" w:rsidRDefault="00A11942" w:rsidP="00A11942">
      <w:pPr>
        <w:pStyle w:val="affd"/>
        <w:shd w:val="clear" w:color="auto" w:fill="FFFFFF" w:themeFill="background1"/>
        <w:tabs>
          <w:tab w:val="left" w:pos="567"/>
          <w:tab w:val="left" w:pos="1418"/>
        </w:tabs>
        <w:ind w:left="0" w:firstLine="567"/>
        <w:jc w:val="both"/>
      </w:pPr>
      <w:r>
        <w:t xml:space="preserve">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 </w:t>
      </w:r>
    </w:p>
    <w:p w14:paraId="3DADC7C0" w14:textId="77777777" w:rsidR="00A11942" w:rsidRPr="001E16CA" w:rsidRDefault="00A11942" w:rsidP="00A11942">
      <w:pPr>
        <w:pStyle w:val="affd"/>
        <w:numPr>
          <w:ilvl w:val="0"/>
          <w:numId w:val="29"/>
        </w:numPr>
        <w:shd w:val="clear" w:color="auto" w:fill="FFFFFF" w:themeFill="background1"/>
        <w:tabs>
          <w:tab w:val="left" w:pos="567"/>
          <w:tab w:val="left" w:pos="1418"/>
        </w:tabs>
        <w:ind w:left="0" w:firstLine="567"/>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4ED4F77A" w14:textId="77777777" w:rsidR="00A11942" w:rsidRPr="00E955E6" w:rsidRDefault="00A11942" w:rsidP="00A11942">
      <w:pPr>
        <w:pStyle w:val="affd"/>
        <w:numPr>
          <w:ilvl w:val="0"/>
          <w:numId w:val="29"/>
        </w:numPr>
        <w:shd w:val="clear" w:color="auto" w:fill="FFFFFF" w:themeFill="background1"/>
        <w:tabs>
          <w:tab w:val="left" w:pos="567"/>
          <w:tab w:val="left" w:pos="1418"/>
        </w:tabs>
        <w:ind w:left="0" w:firstLine="567"/>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5B26DE48" w14:textId="77777777" w:rsidR="00A11942" w:rsidRPr="00275683" w:rsidRDefault="00A11942" w:rsidP="00A11942">
      <w:pPr>
        <w:pStyle w:val="affd"/>
        <w:widowControl w:val="0"/>
        <w:numPr>
          <w:ilvl w:val="0"/>
          <w:numId w:val="29"/>
        </w:numPr>
        <w:shd w:val="clear" w:color="auto" w:fill="FFFFFF"/>
        <w:snapToGrid w:val="0"/>
        <w:ind w:left="0" w:firstLine="567"/>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7D2A5DA0" w14:textId="77777777" w:rsidR="00A11942" w:rsidRPr="00AB67B8" w:rsidRDefault="00A11942" w:rsidP="00A11942">
      <w:pPr>
        <w:pStyle w:val="affd"/>
        <w:widowControl w:val="0"/>
        <w:numPr>
          <w:ilvl w:val="0"/>
          <w:numId w:val="29"/>
        </w:numPr>
        <w:shd w:val="clear" w:color="auto" w:fill="FFFFFF"/>
        <w:snapToGrid w:val="0"/>
        <w:ind w:left="0" w:firstLine="567"/>
        <w:jc w:val="both"/>
        <w:rPr>
          <w:bCs/>
          <w:iCs/>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w:t>
      </w:r>
      <w:r>
        <w:rPr>
          <w:spacing w:val="-1"/>
        </w:rPr>
        <w:t xml:space="preserve">в течение </w:t>
      </w:r>
      <w:r w:rsidRPr="00396B2D">
        <w:rPr>
          <w:spacing w:val="-1"/>
        </w:rPr>
        <w:t>12 (двенадцати) календарных месяцев с даты подписания Межведомственной комиссией Акта о приемке в эксплуатацию Объекта, согласно условиям п</w:t>
      </w:r>
      <w:r w:rsidRPr="00633944">
        <w:rPr>
          <w:spacing w:val="-1"/>
        </w:rPr>
        <w:t>. 5.1</w:t>
      </w:r>
      <w:r>
        <w:rPr>
          <w:spacing w:val="-1"/>
        </w:rPr>
        <w:t>5</w:t>
      </w:r>
      <w:r w:rsidRPr="00396B2D">
        <w:rPr>
          <w:spacing w:val="-1"/>
        </w:rPr>
        <w:t xml:space="preserve"> настоящего Договора</w:t>
      </w:r>
    </w:p>
    <w:p w14:paraId="5D56AB6C" w14:textId="77777777" w:rsidR="00A11942" w:rsidRPr="00AB67B8" w:rsidRDefault="00A11942" w:rsidP="00A11942">
      <w:pPr>
        <w:pStyle w:val="affd"/>
        <w:numPr>
          <w:ilvl w:val="0"/>
          <w:numId w:val="29"/>
        </w:numPr>
        <w:ind w:left="0" w:firstLine="567"/>
        <w:jc w:val="both"/>
        <w:rPr>
          <w:spacing w:val="-1"/>
        </w:rPr>
      </w:pPr>
      <w:r>
        <w:rPr>
          <w:spacing w:val="-1"/>
        </w:rPr>
        <w:t xml:space="preserve">Стоимость работ </w:t>
      </w:r>
      <w:r w:rsidRPr="00AB67B8">
        <w:rPr>
          <w:spacing w:val="-1"/>
        </w:rPr>
        <w:t>Подрядчик</w:t>
      </w:r>
      <w:r>
        <w:rPr>
          <w:spacing w:val="-1"/>
        </w:rPr>
        <w:t>а</w:t>
      </w:r>
      <w:r w:rsidRPr="00AB67B8">
        <w:rPr>
          <w:spacing w:val="-1"/>
        </w:rPr>
        <w:t xml:space="preserve"> при производстве демонтажных работ </w:t>
      </w:r>
      <w:r>
        <w:rPr>
          <w:spacing w:val="-1"/>
        </w:rPr>
        <w:t xml:space="preserve">подлежит уменьшению на сумму возвратных материалов в виде </w:t>
      </w:r>
      <w:r w:rsidRPr="00AB67B8">
        <w:rPr>
          <w:spacing w:val="-1"/>
        </w:rPr>
        <w:t>металлолома по сметной цене или по фактической стоимости.</w:t>
      </w:r>
      <w:r>
        <w:rPr>
          <w:spacing w:val="-1"/>
        </w:rPr>
        <w:t xml:space="preserve"> Металлолом является собственностью Подрядчика с момента подписания унифицированной формы №КС-2.</w:t>
      </w:r>
    </w:p>
    <w:p w14:paraId="60FB4871" w14:textId="77777777" w:rsidR="00A11942" w:rsidRPr="0090634D" w:rsidRDefault="00A11942" w:rsidP="00A11942">
      <w:pPr>
        <w:pStyle w:val="affd"/>
        <w:widowControl w:val="0"/>
        <w:numPr>
          <w:ilvl w:val="0"/>
          <w:numId w:val="29"/>
        </w:numPr>
        <w:tabs>
          <w:tab w:val="left" w:pos="567"/>
          <w:tab w:val="left" w:pos="1418"/>
        </w:tabs>
        <w:ind w:left="0" w:firstLine="567"/>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2316FAB5" w14:textId="77777777" w:rsidR="00A11942" w:rsidRDefault="00A11942" w:rsidP="00A11942">
      <w:pPr>
        <w:shd w:val="clear" w:color="auto" w:fill="FFFFFF"/>
        <w:spacing w:line="240" w:lineRule="auto"/>
        <w:rPr>
          <w:sz w:val="24"/>
          <w:szCs w:val="24"/>
        </w:rPr>
      </w:pPr>
    </w:p>
    <w:p w14:paraId="439CBB8F" w14:textId="77777777" w:rsidR="00A11942" w:rsidRPr="00E01B94" w:rsidRDefault="00A11942" w:rsidP="00A11942">
      <w:pPr>
        <w:pStyle w:val="affd"/>
        <w:numPr>
          <w:ilvl w:val="0"/>
          <w:numId w:val="35"/>
        </w:numPr>
        <w:shd w:val="clear" w:color="auto" w:fill="FFFFFF"/>
        <w:ind w:left="0" w:firstLine="567"/>
        <w:jc w:val="center"/>
        <w:rPr>
          <w:b/>
          <w:bCs/>
          <w:snapToGrid w:val="0"/>
        </w:rPr>
      </w:pPr>
      <w:r w:rsidRPr="00E01B94">
        <w:rPr>
          <w:b/>
          <w:bCs/>
          <w:snapToGrid w:val="0"/>
        </w:rPr>
        <w:t>ПОРЯДОК СДАЧИ И ПРИЕМКИ РАБОТ</w:t>
      </w:r>
    </w:p>
    <w:p w14:paraId="6ED43390" w14:textId="77777777" w:rsidR="00A11942" w:rsidRPr="00AA5F4F" w:rsidRDefault="00A11942" w:rsidP="00A11942">
      <w:pPr>
        <w:shd w:val="clear" w:color="auto" w:fill="FFFFFF"/>
        <w:spacing w:line="240" w:lineRule="auto"/>
        <w:jc w:val="center"/>
        <w:rPr>
          <w:sz w:val="24"/>
          <w:szCs w:val="24"/>
        </w:rPr>
      </w:pPr>
    </w:p>
    <w:p w14:paraId="5DCB1A9D" w14:textId="77777777" w:rsidR="00A11942" w:rsidRDefault="00A11942" w:rsidP="00A11942">
      <w:pPr>
        <w:pStyle w:val="affd"/>
        <w:numPr>
          <w:ilvl w:val="1"/>
          <w:numId w:val="35"/>
        </w:numPr>
        <w:shd w:val="clear" w:color="auto" w:fill="FFFFFF"/>
        <w:tabs>
          <w:tab w:val="left" w:pos="965"/>
          <w:tab w:val="left" w:pos="1134"/>
        </w:tabs>
        <w:ind w:left="0" w:firstLine="567"/>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w:t>
      </w:r>
      <w:r>
        <w:rPr>
          <w:snapToGrid w:val="0"/>
        </w:rPr>
        <w:t xml:space="preserve"> (при необходимости)</w:t>
      </w:r>
      <w:r w:rsidRPr="00E01B94">
        <w:rPr>
          <w:snapToGrid w:val="0"/>
        </w:rPr>
        <w:t xml:space="preserve">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53C8EA40" w14:textId="77777777" w:rsidR="00A11942" w:rsidRPr="00E01B94" w:rsidRDefault="00A11942" w:rsidP="00A11942">
      <w:pPr>
        <w:pStyle w:val="affd"/>
        <w:numPr>
          <w:ilvl w:val="1"/>
          <w:numId w:val="35"/>
        </w:numPr>
        <w:shd w:val="clear" w:color="auto" w:fill="FFFFFF"/>
        <w:tabs>
          <w:tab w:val="left" w:pos="1134"/>
        </w:tabs>
        <w:ind w:left="0" w:firstLine="567"/>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5DCF84B2" w14:textId="77777777" w:rsidR="00A11942" w:rsidRDefault="00A11942" w:rsidP="00A11942">
      <w:pPr>
        <w:pStyle w:val="affd"/>
        <w:numPr>
          <w:ilvl w:val="1"/>
          <w:numId w:val="35"/>
        </w:numPr>
        <w:shd w:val="clear" w:color="auto" w:fill="FFFFFF"/>
        <w:tabs>
          <w:tab w:val="left" w:pos="1134"/>
          <w:tab w:val="left" w:pos="1162"/>
        </w:tabs>
        <w:ind w:left="0" w:firstLine="567"/>
        <w:jc w:val="both"/>
        <w:rPr>
          <w:snapToGrid w:val="0"/>
        </w:rPr>
      </w:pPr>
      <w:r w:rsidRPr="00E01B94">
        <w:rPr>
          <w:snapToGrid w:val="0"/>
        </w:rPr>
        <w:lastRenderedPageBreak/>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7D228CA2" w14:textId="77777777" w:rsidR="00A11942" w:rsidRPr="00E01B94" w:rsidRDefault="00A11942" w:rsidP="00A11942">
      <w:pPr>
        <w:pStyle w:val="affd"/>
        <w:numPr>
          <w:ilvl w:val="1"/>
          <w:numId w:val="35"/>
        </w:numPr>
        <w:shd w:val="clear" w:color="auto" w:fill="FFFFFF"/>
        <w:tabs>
          <w:tab w:val="left" w:pos="1134"/>
          <w:tab w:val="left" w:pos="1162"/>
        </w:tabs>
        <w:ind w:left="0" w:firstLine="567"/>
        <w:jc w:val="both"/>
        <w:rPr>
          <w:snapToGrid w:val="0"/>
        </w:rPr>
      </w:pPr>
      <w:r w:rsidRPr="00610C0B">
        <w:rPr>
          <w:snapToGrid w:val="0"/>
          <w:spacing w:val="-1"/>
        </w:rPr>
        <w:t xml:space="preserve">Подрядчик проводит периодические проверки и испытания </w:t>
      </w:r>
      <w:r w:rsidRPr="00610C0B">
        <w:rPr>
          <w:snapToGrid w:val="0"/>
        </w:rPr>
        <w:t>качества Работ, материалов и конструкций</w:t>
      </w:r>
      <w:r>
        <w:rPr>
          <w:snapToGrid w:val="0"/>
        </w:rPr>
        <w:t>,</w:t>
      </w:r>
      <w:r w:rsidRPr="00610C0B">
        <w:rPr>
          <w:snapToGrid w:val="0"/>
        </w:rPr>
        <w:t xml:space="preserve"> с оповещением Заказчика за 48 часов о времени их </w:t>
      </w:r>
      <w:r w:rsidRPr="00610C0B">
        <w:rPr>
          <w:snapToGrid w:val="0"/>
          <w:spacing w:val="-2"/>
        </w:rPr>
        <w:t xml:space="preserve">проведения. Результаты проверок и испытаний оформляются актом за подписью Сторон. При неприбытии </w:t>
      </w:r>
      <w:r w:rsidRPr="00610C0B">
        <w:rPr>
          <w:snapToGrid w:val="0"/>
        </w:rPr>
        <w:t>представителей Заказчика Подрядчик проводит их самостоятельно с оформлением необходимых актов</w:t>
      </w:r>
      <w:r>
        <w:rPr>
          <w:snapToGrid w:val="0"/>
        </w:rPr>
        <w:t>.</w:t>
      </w:r>
    </w:p>
    <w:p w14:paraId="317A193D" w14:textId="77777777" w:rsidR="00A11942" w:rsidRPr="00E01B94" w:rsidRDefault="00A11942" w:rsidP="00A11942">
      <w:pPr>
        <w:pStyle w:val="affd"/>
        <w:widowControl w:val="0"/>
        <w:numPr>
          <w:ilvl w:val="1"/>
          <w:numId w:val="35"/>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342712B3" w14:textId="77777777" w:rsidR="00A11942" w:rsidRPr="00E01B94" w:rsidRDefault="00A11942" w:rsidP="00A11942">
      <w:pPr>
        <w:pStyle w:val="affd"/>
        <w:numPr>
          <w:ilvl w:val="1"/>
          <w:numId w:val="35"/>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5A053930" w14:textId="77777777" w:rsidR="00A11942" w:rsidRPr="001119B8" w:rsidRDefault="00A11942" w:rsidP="00A11942">
      <w:pPr>
        <w:pStyle w:val="affd"/>
        <w:numPr>
          <w:ilvl w:val="1"/>
          <w:numId w:val="35"/>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156FD050" w14:textId="77777777" w:rsidR="00A11942" w:rsidRPr="00B56288" w:rsidRDefault="00A11942" w:rsidP="00A11942">
      <w:pPr>
        <w:pStyle w:val="affd"/>
        <w:widowControl w:val="0"/>
        <w:numPr>
          <w:ilvl w:val="1"/>
          <w:numId w:val="35"/>
        </w:numPr>
        <w:shd w:val="clear" w:color="auto" w:fill="FFFFFF"/>
        <w:tabs>
          <w:tab w:val="left" w:pos="974"/>
          <w:tab w:val="left" w:pos="1134"/>
        </w:tabs>
        <w:autoSpaceDE w:val="0"/>
        <w:autoSpaceDN w:val="0"/>
        <w:adjustRightInd w:val="0"/>
        <w:ind w:left="0" w:firstLine="567"/>
        <w:jc w:val="both"/>
        <w:rPr>
          <w:snapToGrid w:val="0"/>
          <w:spacing w:val="-9"/>
        </w:rPr>
      </w:pPr>
      <w:r w:rsidRPr="00610C0B">
        <w:rPr>
          <w:snapToGrid w:val="0"/>
        </w:rPr>
        <w:t xml:space="preserve">Приемке Объекта в эксплуатацию Межведомственной комиссией должны предшествовать проведение необходимых Рабочих комиссий по </w:t>
      </w:r>
      <w:r w:rsidRPr="00610C0B">
        <w:rPr>
          <w:snapToGrid w:val="0"/>
          <w:spacing w:val="-1"/>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w:t>
      </w:r>
    </w:p>
    <w:p w14:paraId="7D9759C9" w14:textId="77777777" w:rsidR="00A11942" w:rsidRPr="00AE3E93" w:rsidRDefault="00A11942" w:rsidP="00A11942">
      <w:pPr>
        <w:pStyle w:val="affd"/>
        <w:widowControl w:val="0"/>
        <w:numPr>
          <w:ilvl w:val="1"/>
          <w:numId w:val="35"/>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 xml:space="preserve"> Подрядчик обязуется устранить недоделки и дефекты, выявленные в процессе сдачи-приемки Работ (Рабочими </w:t>
      </w:r>
      <w:r>
        <w:rPr>
          <w:snapToGrid w:val="0"/>
          <w:spacing w:val="-1"/>
        </w:rPr>
        <w:t xml:space="preserve">и Межведомственными </w:t>
      </w:r>
      <w:r w:rsidRPr="00AE3E93">
        <w:rPr>
          <w:snapToGrid w:val="0"/>
          <w:spacing w:val="-1"/>
        </w:rPr>
        <w:t xml:space="preserve">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325C7439" w14:textId="77777777" w:rsidR="00A11942" w:rsidRDefault="00A11942" w:rsidP="00A11942">
      <w:pPr>
        <w:pStyle w:val="affd"/>
        <w:numPr>
          <w:ilvl w:val="1"/>
          <w:numId w:val="35"/>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1FE38075" w14:textId="77777777" w:rsidR="00A11942" w:rsidRPr="00E01B94" w:rsidRDefault="00A11942" w:rsidP="00A11942">
      <w:pPr>
        <w:pStyle w:val="affd"/>
        <w:numPr>
          <w:ilvl w:val="1"/>
          <w:numId w:val="35"/>
        </w:numPr>
        <w:shd w:val="clear" w:color="auto" w:fill="FFFFFF"/>
        <w:tabs>
          <w:tab w:val="left" w:pos="1134"/>
        </w:tabs>
        <w:ind w:left="0" w:firstLine="567"/>
        <w:jc w:val="both"/>
        <w:rPr>
          <w:snapToGrid w:val="0"/>
        </w:rPr>
      </w:pPr>
      <w:r w:rsidRPr="00610C0B">
        <w:rPr>
          <w:snapToGrid w:val="0"/>
          <w:spacing w:val="-1"/>
        </w:rPr>
        <w:t xml:space="preserve">Скрытые работы подлежат приемке Заказчиком и лицом, осуществляющим авторский надзор, перед производством последующих Работ. </w:t>
      </w:r>
      <w:r w:rsidRPr="00966F3F">
        <w:rPr>
          <w:snapToGrid w:val="0"/>
          <w:spacing w:val="-1"/>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napToGrid w:val="0"/>
          <w:spacing w:val="-1"/>
        </w:rPr>
        <w:t>систем, испытаний и лабораторных исследований, но не позднее, чем за 5 (пять) дней до начала проведения этой</w:t>
      </w:r>
      <w:r w:rsidRPr="00966F3F">
        <w:rPr>
          <w:snapToGrid w:val="0"/>
          <w:spacing w:val="-1"/>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r>
        <w:rPr>
          <w:snapToGrid w:val="0"/>
          <w:spacing w:val="-1"/>
        </w:rPr>
        <w:t>.</w:t>
      </w:r>
    </w:p>
    <w:p w14:paraId="75C3C27F" w14:textId="77777777" w:rsidR="00A11942" w:rsidRDefault="00A11942" w:rsidP="00A11942">
      <w:pPr>
        <w:pStyle w:val="affd"/>
        <w:numPr>
          <w:ilvl w:val="1"/>
          <w:numId w:val="35"/>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7209729A" w14:textId="77777777" w:rsidR="00A11942" w:rsidRDefault="00A11942" w:rsidP="00A11942">
      <w:pPr>
        <w:pStyle w:val="affd"/>
        <w:numPr>
          <w:ilvl w:val="1"/>
          <w:numId w:val="35"/>
        </w:numPr>
        <w:shd w:val="clear" w:color="auto" w:fill="FFFFFF"/>
        <w:tabs>
          <w:tab w:val="left" w:pos="972"/>
          <w:tab w:val="left" w:pos="1134"/>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исключают его эксплуатацию, в том числе при непредоставлении исполнительной документации, оформленной надлежащим образом.</w:t>
      </w:r>
    </w:p>
    <w:p w14:paraId="6F7E7082" w14:textId="77777777" w:rsidR="00A11942" w:rsidRPr="00685D3E" w:rsidRDefault="00A11942" w:rsidP="00A11942">
      <w:pPr>
        <w:pStyle w:val="affd"/>
        <w:numPr>
          <w:ilvl w:val="1"/>
          <w:numId w:val="35"/>
        </w:numPr>
        <w:shd w:val="clear" w:color="auto" w:fill="FFFFFF"/>
        <w:tabs>
          <w:tab w:val="left" w:pos="972"/>
          <w:tab w:val="left" w:pos="1134"/>
        </w:tabs>
        <w:ind w:left="0" w:firstLine="567"/>
        <w:jc w:val="both"/>
        <w:rPr>
          <w:snapToGrid w:val="0"/>
        </w:rPr>
      </w:pPr>
      <w:r w:rsidRPr="00610C0B">
        <w:rPr>
          <w:snapToGrid w:val="0"/>
        </w:rPr>
        <w:t xml:space="preserve">В течение 10 рабочих дней после </w:t>
      </w:r>
      <w:r>
        <w:rPr>
          <w:snapToGrid w:val="0"/>
        </w:rPr>
        <w:t>подписания акта о приемке в эксплуатацию Объекта, составленного Межведомственной комиссией</w:t>
      </w:r>
      <w:r w:rsidRPr="00610C0B">
        <w:rPr>
          <w:snapToGrid w:val="0"/>
        </w:rPr>
        <w:t xml:space="preserve"> Подрядчик передает Объект Заказчику по Акту приема-передачи Объекта</w:t>
      </w:r>
      <w:r>
        <w:rPr>
          <w:snapToGrid w:val="0"/>
        </w:rPr>
        <w:t>.</w:t>
      </w:r>
    </w:p>
    <w:p w14:paraId="60AF2116" w14:textId="77777777" w:rsidR="00A11942" w:rsidRPr="00E01B94" w:rsidRDefault="00A11942" w:rsidP="00A11942">
      <w:pPr>
        <w:pStyle w:val="affd"/>
        <w:numPr>
          <w:ilvl w:val="1"/>
          <w:numId w:val="35"/>
        </w:numPr>
        <w:shd w:val="clear" w:color="auto" w:fill="FFFFFF"/>
        <w:tabs>
          <w:tab w:val="left" w:pos="972"/>
          <w:tab w:val="left" w:pos="1134"/>
          <w:tab w:val="left" w:pos="1276"/>
        </w:tabs>
        <w:ind w:left="0" w:firstLine="567"/>
        <w:jc w:val="both"/>
        <w:rPr>
          <w:snapToGrid w:val="0"/>
        </w:rPr>
      </w:pPr>
      <w:r w:rsidRPr="00C80BB5">
        <w:rPr>
          <w:snapToGrid w:val="0"/>
          <w:spacing w:val="-1"/>
        </w:rPr>
        <w:lastRenderedPageBreak/>
        <w:t xml:space="preserve"> </w:t>
      </w:r>
      <w:r w:rsidRPr="00610C0B">
        <w:rPr>
          <w:snapToGrid w:val="0"/>
          <w:spacing w:val="-1"/>
        </w:rPr>
        <w:t>Окончание выполнения Работ на Объекте Подрядчиком оформляется Актом о приемке в эксплуатацию Объекта, составленного Межведомственной комиссией</w:t>
      </w:r>
      <w:r>
        <w:rPr>
          <w:snapToGrid w:val="0"/>
          <w:spacing w:val="-1"/>
        </w:rPr>
        <w:t>.</w:t>
      </w:r>
    </w:p>
    <w:p w14:paraId="39953E8E" w14:textId="77777777" w:rsidR="00A11942" w:rsidRDefault="00A11942" w:rsidP="00A11942">
      <w:pPr>
        <w:shd w:val="clear" w:color="auto" w:fill="FFFFFF"/>
        <w:tabs>
          <w:tab w:val="left" w:pos="972"/>
          <w:tab w:val="left" w:pos="1134"/>
          <w:tab w:val="left" w:pos="1276"/>
        </w:tabs>
        <w:spacing w:line="240" w:lineRule="auto"/>
        <w:contextualSpacing/>
        <w:rPr>
          <w:sz w:val="24"/>
          <w:szCs w:val="24"/>
          <w:highlight w:val="yellow"/>
        </w:rPr>
      </w:pPr>
    </w:p>
    <w:p w14:paraId="2D8DA734" w14:textId="77777777" w:rsidR="00A11942" w:rsidRPr="006135D0" w:rsidRDefault="00A11942" w:rsidP="00A11942">
      <w:pPr>
        <w:pStyle w:val="affd"/>
        <w:numPr>
          <w:ilvl w:val="0"/>
          <w:numId w:val="35"/>
        </w:numPr>
        <w:shd w:val="clear" w:color="auto" w:fill="FFFFFF"/>
        <w:ind w:left="0" w:firstLine="567"/>
        <w:jc w:val="center"/>
        <w:rPr>
          <w:b/>
          <w:bCs/>
          <w:snapToGrid w:val="0"/>
        </w:rPr>
      </w:pPr>
      <w:r w:rsidRPr="006135D0">
        <w:rPr>
          <w:b/>
          <w:bCs/>
          <w:snapToGrid w:val="0"/>
        </w:rPr>
        <w:t>ОБЕСПЕЧЕНИЕ МАТЕРИАЛАМИ И ОБОРУДОВАНИЕМ</w:t>
      </w:r>
    </w:p>
    <w:p w14:paraId="2E5432A9" w14:textId="77777777" w:rsidR="00A11942" w:rsidRPr="00AA5F4F" w:rsidRDefault="00A11942" w:rsidP="00A11942">
      <w:pPr>
        <w:shd w:val="clear" w:color="auto" w:fill="FFFFFF"/>
        <w:spacing w:line="240" w:lineRule="auto"/>
        <w:jc w:val="center"/>
        <w:rPr>
          <w:b/>
          <w:bCs/>
          <w:sz w:val="24"/>
          <w:szCs w:val="24"/>
        </w:rPr>
      </w:pPr>
    </w:p>
    <w:p w14:paraId="6F283CC8" w14:textId="77777777" w:rsidR="00A11942" w:rsidRPr="00D127EB" w:rsidRDefault="00A11942" w:rsidP="00A11942">
      <w:pPr>
        <w:pStyle w:val="affd"/>
        <w:numPr>
          <w:ilvl w:val="1"/>
          <w:numId w:val="3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75B0B81E" w14:textId="77777777" w:rsidR="00A11942" w:rsidRPr="00F924F3" w:rsidRDefault="00A11942" w:rsidP="00A11942">
      <w:pPr>
        <w:pStyle w:val="affd"/>
        <w:widowControl w:val="0"/>
        <w:numPr>
          <w:ilvl w:val="1"/>
          <w:numId w:val="35"/>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179453A8" w14:textId="77777777" w:rsidR="00A11942" w:rsidRPr="00D127EB" w:rsidRDefault="00A11942" w:rsidP="00A11942">
      <w:pPr>
        <w:pStyle w:val="affd"/>
        <w:numPr>
          <w:ilvl w:val="1"/>
          <w:numId w:val="3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305A1824" w14:textId="77777777" w:rsidR="00A11942" w:rsidRDefault="00A11942" w:rsidP="00A11942">
      <w:pPr>
        <w:shd w:val="clear" w:color="auto" w:fill="FFFFFF"/>
        <w:tabs>
          <w:tab w:val="left" w:pos="1097"/>
        </w:tabs>
        <w:spacing w:line="240" w:lineRule="auto"/>
        <w:rPr>
          <w:sz w:val="24"/>
          <w:szCs w:val="24"/>
        </w:rPr>
      </w:pPr>
    </w:p>
    <w:p w14:paraId="0B5CFB31" w14:textId="77777777" w:rsidR="00A11942" w:rsidRPr="005A4194" w:rsidRDefault="00A11942" w:rsidP="00A11942">
      <w:pPr>
        <w:pStyle w:val="affd"/>
        <w:numPr>
          <w:ilvl w:val="0"/>
          <w:numId w:val="35"/>
        </w:numPr>
        <w:shd w:val="clear" w:color="auto" w:fill="FFFFFF"/>
        <w:ind w:left="0" w:firstLine="567"/>
        <w:jc w:val="center"/>
        <w:rPr>
          <w:b/>
          <w:bCs/>
          <w:snapToGrid w:val="0"/>
        </w:rPr>
      </w:pPr>
      <w:r w:rsidRPr="005A4194">
        <w:rPr>
          <w:b/>
          <w:bCs/>
          <w:snapToGrid w:val="0"/>
        </w:rPr>
        <w:t>ОТВЕТСТВЕННОСТЬ СТОРОН</w:t>
      </w:r>
    </w:p>
    <w:p w14:paraId="091D3FAD" w14:textId="77777777" w:rsidR="00A11942" w:rsidRPr="00AA5F4F" w:rsidRDefault="00A11942" w:rsidP="00A11942">
      <w:pPr>
        <w:shd w:val="clear" w:color="auto" w:fill="FFFFFF"/>
        <w:spacing w:line="240" w:lineRule="auto"/>
        <w:jc w:val="center"/>
        <w:rPr>
          <w:b/>
          <w:bCs/>
          <w:sz w:val="24"/>
          <w:szCs w:val="24"/>
        </w:rPr>
      </w:pPr>
    </w:p>
    <w:p w14:paraId="42207E27" w14:textId="77777777" w:rsidR="00A11942" w:rsidRPr="005A4194" w:rsidRDefault="00A11942" w:rsidP="00A11942">
      <w:pPr>
        <w:pStyle w:val="affd"/>
        <w:numPr>
          <w:ilvl w:val="1"/>
          <w:numId w:val="35"/>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0C057D">
        <w:rPr>
          <w:snapToGrid w:val="0"/>
        </w:rPr>
        <w:t xml:space="preserve"> </w:t>
      </w:r>
      <w:r w:rsidRPr="00610C0B">
        <w:rPr>
          <w:snapToGrid w:val="0"/>
        </w:rPr>
        <w:t xml:space="preserve">либо выполняет Работы с нарушением промежуточных сроков, </w:t>
      </w:r>
      <w:r w:rsidRPr="00610C0B">
        <w:rPr>
          <w:snapToGrid w:val="0"/>
          <w:spacing w:val="-1"/>
        </w:rPr>
        <w:t>установленных Календарным планом</w:t>
      </w:r>
      <w:r>
        <w:rPr>
          <w:snapToGrid w:val="0"/>
          <w:spacing w:val="-1"/>
        </w:rPr>
        <w:t xml:space="preserve">, </w:t>
      </w:r>
      <w:r w:rsidRPr="005A4194">
        <w:rPr>
          <w:snapToGrid w:val="0"/>
          <w:spacing w:val="-1"/>
        </w:rPr>
        <w:t xml:space="preserve">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739481BF" w14:textId="77777777" w:rsidR="00A11942" w:rsidRPr="005A4194" w:rsidRDefault="00A11942" w:rsidP="00A11942">
      <w:pPr>
        <w:pStyle w:val="affd"/>
        <w:numPr>
          <w:ilvl w:val="2"/>
          <w:numId w:val="35"/>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23426597" w14:textId="77777777" w:rsidR="00A11942" w:rsidRPr="00097B38" w:rsidRDefault="00A11942" w:rsidP="00A11942">
      <w:pPr>
        <w:pStyle w:val="affd"/>
        <w:numPr>
          <w:ilvl w:val="2"/>
          <w:numId w:val="35"/>
        </w:numPr>
        <w:shd w:val="clear" w:color="auto" w:fill="FFFFFF"/>
        <w:ind w:left="0" w:firstLine="567"/>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4540063B" w14:textId="77777777" w:rsidR="00A11942" w:rsidRPr="00097B38" w:rsidRDefault="00A11942" w:rsidP="00A11942">
      <w:pPr>
        <w:pStyle w:val="affd"/>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443BDE00" w14:textId="77777777" w:rsidR="00A11942" w:rsidRPr="00097B38" w:rsidRDefault="00A11942" w:rsidP="00A11942">
      <w:pPr>
        <w:pStyle w:val="affd"/>
        <w:numPr>
          <w:ilvl w:val="1"/>
          <w:numId w:val="35"/>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47C0744D" w14:textId="77777777" w:rsidR="00A11942" w:rsidRPr="00925B1F" w:rsidRDefault="00A11942" w:rsidP="00A11942">
      <w:pPr>
        <w:pStyle w:val="affd"/>
        <w:numPr>
          <w:ilvl w:val="1"/>
          <w:numId w:val="35"/>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3D3A80B2" w14:textId="77777777" w:rsidR="00A11942" w:rsidRPr="00925B1F" w:rsidRDefault="00A11942" w:rsidP="00A11942">
      <w:pPr>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0867F486" w14:textId="77777777" w:rsidR="00A11942" w:rsidRPr="00925B1F" w:rsidRDefault="00A11942" w:rsidP="00A11942">
      <w:pPr>
        <w:pStyle w:val="affd"/>
        <w:numPr>
          <w:ilvl w:val="1"/>
          <w:numId w:val="35"/>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171C7393" w14:textId="77777777" w:rsidR="00A11942" w:rsidRPr="007E0446" w:rsidRDefault="00A11942" w:rsidP="00A11942">
      <w:pPr>
        <w:pStyle w:val="affd"/>
        <w:numPr>
          <w:ilvl w:val="1"/>
          <w:numId w:val="35"/>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398A9F67" w14:textId="77777777" w:rsidR="00A11942" w:rsidRPr="007E0446" w:rsidRDefault="00A11942" w:rsidP="00A11942">
      <w:pPr>
        <w:pStyle w:val="affd"/>
        <w:shd w:val="clear" w:color="auto" w:fill="FFFFFF"/>
        <w:ind w:left="0" w:firstLine="567"/>
        <w:jc w:val="both"/>
        <w:rPr>
          <w:color w:val="FF0000"/>
        </w:rPr>
      </w:pPr>
      <w:r w:rsidRPr="007E0446">
        <w:rPr>
          <w:snapToGrid w:val="0"/>
        </w:rPr>
        <w:t xml:space="preserve">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w:t>
      </w:r>
      <w:r w:rsidRPr="007E0446">
        <w:rPr>
          <w:snapToGrid w:val="0"/>
        </w:rPr>
        <w:lastRenderedPageBreak/>
        <w:t>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1611F375" w14:textId="77777777" w:rsidR="00A11942" w:rsidRPr="00E1751E" w:rsidRDefault="00A11942" w:rsidP="00A11942">
      <w:pPr>
        <w:pStyle w:val="affd"/>
        <w:numPr>
          <w:ilvl w:val="1"/>
          <w:numId w:val="35"/>
        </w:numPr>
        <w:shd w:val="clear" w:color="auto" w:fill="FFFFFF"/>
        <w:ind w:left="0" w:firstLine="567"/>
        <w:jc w:val="both"/>
      </w:pPr>
      <w:r>
        <w:rPr>
          <w:snapToGrid w:val="0"/>
        </w:rPr>
        <w:t xml:space="preserve">Если в соответствии с пп. 4.3.23, 4.3.46, 5.9, 7.3.настоящего </w:t>
      </w:r>
      <w:r w:rsidRPr="00C92A2D">
        <w:rPr>
          <w:snapToGrid w:val="0"/>
        </w:rPr>
        <w:t>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w:t>
      </w:r>
    </w:p>
    <w:p w14:paraId="49B59C74" w14:textId="77777777" w:rsidR="00A11942" w:rsidRPr="00E1751E" w:rsidRDefault="00A11942" w:rsidP="00A11942">
      <w:pPr>
        <w:pStyle w:val="affd"/>
        <w:shd w:val="clear" w:color="auto" w:fill="FFFFFF"/>
        <w:ind w:left="0" w:firstLine="567"/>
        <w:jc w:val="both"/>
      </w:pPr>
      <w:r w:rsidRPr="00C92A2D">
        <w:rPr>
          <w:snapToGrid w:val="0"/>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napToGrid w:val="0"/>
        </w:rPr>
        <w:t>.</w:t>
      </w:r>
    </w:p>
    <w:p w14:paraId="573FFCE2" w14:textId="77777777" w:rsidR="00A11942" w:rsidRPr="00E1751E" w:rsidRDefault="00A11942" w:rsidP="00A11942">
      <w:pPr>
        <w:pStyle w:val="affd"/>
        <w:numPr>
          <w:ilvl w:val="1"/>
          <w:numId w:val="35"/>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4CD555C6" w14:textId="77777777" w:rsidR="00A11942" w:rsidRPr="002F6F56" w:rsidRDefault="00A11942" w:rsidP="00A11942">
      <w:pPr>
        <w:pStyle w:val="affd"/>
        <w:numPr>
          <w:ilvl w:val="1"/>
          <w:numId w:val="35"/>
        </w:numPr>
        <w:shd w:val="clear" w:color="auto" w:fill="FFFFFF"/>
        <w:ind w:left="0" w:firstLine="567"/>
        <w:jc w:val="both"/>
      </w:pPr>
      <w:r w:rsidRPr="00610C0B">
        <w:rPr>
          <w:snapToGrid w:val="0"/>
        </w:rPr>
        <w:t xml:space="preserve">За нарушение обязанностей, возложенных на </w:t>
      </w:r>
      <w:r w:rsidRPr="00C616F6">
        <w:rPr>
          <w:snapToGrid w:val="0"/>
        </w:rPr>
        <w:t>Подрядчика пп. 4.3.7-4.3.9, 4.3.12-4.3.14, и 1.5 настоящего Договора, Заказчик вправе потребовать от Подрядчика уплаты штрафа в размере 5000 (Пять тысяч) рублей 00 копеек за каждый факт нарушения, если иное</w:t>
      </w:r>
      <w:r w:rsidRPr="00610C0B">
        <w:rPr>
          <w:snapToGrid w:val="0"/>
        </w:rPr>
        <w:t xml:space="preserve"> не предусмотрено настоящим Договором</w:t>
      </w:r>
      <w:r>
        <w:rPr>
          <w:snapToGrid w:val="0"/>
        </w:rPr>
        <w:t>.</w:t>
      </w:r>
    </w:p>
    <w:p w14:paraId="2F486772" w14:textId="77777777" w:rsidR="00A11942" w:rsidRPr="0009722A" w:rsidRDefault="00A11942" w:rsidP="00A11942">
      <w:pPr>
        <w:pStyle w:val="affd"/>
        <w:numPr>
          <w:ilvl w:val="1"/>
          <w:numId w:val="35"/>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07B54414" w14:textId="77777777" w:rsidR="00A11942" w:rsidRPr="0009722A" w:rsidRDefault="00A11942" w:rsidP="00A11942">
      <w:pPr>
        <w:pStyle w:val="affd"/>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50016791" w14:textId="77777777" w:rsidR="00A11942" w:rsidRPr="0009722A" w:rsidRDefault="00A11942" w:rsidP="00A11942">
      <w:pPr>
        <w:pStyle w:val="affd"/>
        <w:numPr>
          <w:ilvl w:val="1"/>
          <w:numId w:val="35"/>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60EEF745" w14:textId="77777777" w:rsidR="00A11942" w:rsidRPr="0009722A" w:rsidRDefault="00A11942" w:rsidP="00A11942">
      <w:pPr>
        <w:pStyle w:val="affd"/>
        <w:numPr>
          <w:ilvl w:val="1"/>
          <w:numId w:val="35"/>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4A910ADA" w14:textId="77777777" w:rsidR="00A11942" w:rsidRPr="0009722A" w:rsidRDefault="00A11942" w:rsidP="00A11942">
      <w:pPr>
        <w:pStyle w:val="affd"/>
        <w:numPr>
          <w:ilvl w:val="1"/>
          <w:numId w:val="35"/>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395A1F8B" w14:textId="77777777" w:rsidR="00A11942" w:rsidRPr="0009722A" w:rsidRDefault="00A11942" w:rsidP="00A11942">
      <w:pPr>
        <w:pStyle w:val="affd"/>
        <w:numPr>
          <w:ilvl w:val="1"/>
          <w:numId w:val="35"/>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5178E2E0" w14:textId="77777777" w:rsidR="00A11942" w:rsidRPr="0009722A" w:rsidRDefault="00A11942" w:rsidP="00A11942">
      <w:pPr>
        <w:pStyle w:val="affd"/>
        <w:numPr>
          <w:ilvl w:val="1"/>
          <w:numId w:val="35"/>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25A47AE0" w14:textId="77777777" w:rsidR="00A11942" w:rsidRDefault="00A11942" w:rsidP="00A11942">
      <w:pPr>
        <w:shd w:val="clear" w:color="auto" w:fill="FFFFFF"/>
        <w:spacing w:line="240" w:lineRule="auto"/>
        <w:jc w:val="center"/>
        <w:rPr>
          <w:b/>
          <w:bCs/>
          <w:sz w:val="24"/>
          <w:szCs w:val="24"/>
        </w:rPr>
      </w:pPr>
    </w:p>
    <w:p w14:paraId="320AB280" w14:textId="77777777" w:rsidR="00A11942" w:rsidRPr="0009722A" w:rsidRDefault="00A11942" w:rsidP="00A11942">
      <w:pPr>
        <w:pStyle w:val="affd"/>
        <w:numPr>
          <w:ilvl w:val="0"/>
          <w:numId w:val="35"/>
        </w:numPr>
        <w:shd w:val="clear" w:color="auto" w:fill="FFFFFF"/>
        <w:ind w:left="0" w:firstLine="567"/>
        <w:jc w:val="center"/>
        <w:rPr>
          <w:b/>
          <w:bCs/>
          <w:snapToGrid w:val="0"/>
        </w:rPr>
      </w:pPr>
      <w:r w:rsidRPr="0009722A">
        <w:rPr>
          <w:b/>
          <w:bCs/>
          <w:snapToGrid w:val="0"/>
        </w:rPr>
        <w:lastRenderedPageBreak/>
        <w:t>СРОК ДЕЙСТВИЯ ДОГОВОРА И ПРЕКРАЩЕНИЕ ДОГОВОРНЫХ ОТНОШЕНИЙ</w:t>
      </w:r>
    </w:p>
    <w:p w14:paraId="5F6EAB25" w14:textId="77777777" w:rsidR="00A11942" w:rsidRPr="00AA5F4F" w:rsidRDefault="00A11942" w:rsidP="00A11942">
      <w:pPr>
        <w:shd w:val="clear" w:color="auto" w:fill="FFFFFF"/>
        <w:spacing w:line="240" w:lineRule="auto"/>
        <w:rPr>
          <w:b/>
          <w:bCs/>
          <w:sz w:val="24"/>
          <w:szCs w:val="24"/>
        </w:rPr>
      </w:pPr>
    </w:p>
    <w:p w14:paraId="33A891B2" w14:textId="77777777" w:rsidR="00A11942" w:rsidRPr="00043174" w:rsidRDefault="00A11942" w:rsidP="00A11942">
      <w:pPr>
        <w:pStyle w:val="affd"/>
        <w:numPr>
          <w:ilvl w:val="1"/>
          <w:numId w:val="35"/>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64EA18AD" w14:textId="77777777" w:rsidR="00A11942" w:rsidRDefault="00A11942" w:rsidP="00A11942">
      <w:pPr>
        <w:pStyle w:val="affd"/>
        <w:numPr>
          <w:ilvl w:val="2"/>
          <w:numId w:val="35"/>
        </w:numPr>
        <w:shd w:val="clear" w:color="auto" w:fill="FFFFFF"/>
        <w:autoSpaceDE w:val="0"/>
        <w:autoSpaceDN w:val="0"/>
        <w:ind w:left="0" w:firstLine="567"/>
        <w:jc w:val="both"/>
      </w:pPr>
      <w:r>
        <w:t>После получения Заказчиком Заключения об экспертной оценке,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03C19BD6" w14:textId="77777777" w:rsidR="00A11942" w:rsidRDefault="00A11942" w:rsidP="00A11942">
      <w:pPr>
        <w:pStyle w:val="affd"/>
        <w:numPr>
          <w:ilvl w:val="2"/>
          <w:numId w:val="35"/>
        </w:numPr>
        <w:shd w:val="clear" w:color="auto" w:fill="FFFFFF"/>
        <w:autoSpaceDE w:val="0"/>
        <w:autoSpaceDN w:val="0"/>
        <w:ind w:left="0" w:firstLine="567"/>
        <w:jc w:val="both"/>
      </w:pPr>
      <w:r>
        <w:t>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3584254D" w14:textId="77777777" w:rsidR="00A11942" w:rsidRDefault="00A11942" w:rsidP="00A11942">
      <w:pPr>
        <w:pStyle w:val="affd"/>
        <w:numPr>
          <w:ilvl w:val="2"/>
          <w:numId w:val="35"/>
        </w:numPr>
        <w:shd w:val="clear" w:color="auto" w:fill="FFFFFF"/>
        <w:autoSpaceDE w:val="0"/>
        <w:autoSpaceDN w:val="0"/>
        <w:ind w:left="0" w:firstLine="567"/>
        <w:jc w:val="both"/>
      </w:pPr>
      <w:r>
        <w:t>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непредоставление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2997DC88" w14:textId="77777777" w:rsidR="00A11942" w:rsidRPr="00043174" w:rsidRDefault="00A11942" w:rsidP="00A11942">
      <w:pPr>
        <w:pStyle w:val="affd"/>
        <w:numPr>
          <w:ilvl w:val="1"/>
          <w:numId w:val="35"/>
        </w:numPr>
        <w:shd w:val="clear" w:color="auto" w:fill="FFFFFF"/>
        <w:autoSpaceDE w:val="0"/>
        <w:autoSpaceDN w:val="0"/>
        <w:ind w:left="0" w:firstLine="567"/>
        <w:jc w:val="both"/>
      </w:pPr>
      <w:r w:rsidRPr="00043174">
        <w:rPr>
          <w:snapToGrid w:val="0"/>
        </w:rPr>
        <w:t>Условия расторжения Договора:</w:t>
      </w:r>
    </w:p>
    <w:p w14:paraId="41F413EA" w14:textId="77777777" w:rsidR="00A11942" w:rsidRPr="00043174" w:rsidRDefault="00A11942" w:rsidP="00A11942">
      <w:pPr>
        <w:pStyle w:val="affd"/>
        <w:numPr>
          <w:ilvl w:val="2"/>
          <w:numId w:val="35"/>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4BACCEED" w14:textId="77777777" w:rsidR="00A11942" w:rsidRPr="00043174" w:rsidRDefault="00A11942" w:rsidP="00A11942">
      <w:pPr>
        <w:pStyle w:val="affd"/>
        <w:numPr>
          <w:ilvl w:val="2"/>
          <w:numId w:val="35"/>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3F8B288C" w14:textId="77777777" w:rsidR="00A11942" w:rsidRPr="00BA0D91" w:rsidRDefault="00A11942" w:rsidP="00A11942">
      <w:pPr>
        <w:pStyle w:val="affd"/>
        <w:numPr>
          <w:ilvl w:val="1"/>
          <w:numId w:val="35"/>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589F6384" w14:textId="77777777" w:rsidR="00A11942" w:rsidRPr="00BA0D91" w:rsidRDefault="00A11942" w:rsidP="00A11942">
      <w:pPr>
        <w:pStyle w:val="affd"/>
        <w:shd w:val="clear" w:color="auto" w:fill="FFFFFF"/>
        <w:autoSpaceDE w:val="0"/>
        <w:autoSpaceDN w:val="0"/>
        <w:ind w:left="0" w:firstLine="567"/>
        <w:jc w:val="both"/>
        <w:rPr>
          <w:snapToGrid w:val="0"/>
        </w:rPr>
      </w:pPr>
      <w:r w:rsidRPr="00BA0D91">
        <w:rPr>
          <w:snapToGrid w:val="0"/>
        </w:rPr>
        <w:t>-</w:t>
      </w:r>
      <w:r w:rsidRPr="00BA0D91">
        <w:rPr>
          <w:snapToGrid w:val="0"/>
        </w:rPr>
        <w:tab/>
        <w:t>уклонения Подрядчика от заключения Дополнительного соглашения в порядке, предусмотренном п.8.1.3 настоящего Договора;</w:t>
      </w:r>
    </w:p>
    <w:p w14:paraId="75B9A4ED" w14:textId="77777777" w:rsidR="00A11942" w:rsidRPr="00AA5F4F" w:rsidRDefault="00A11942" w:rsidP="00A11942">
      <w:pPr>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6DF92077" w14:textId="77777777" w:rsidR="00A11942" w:rsidRPr="00AA5F4F" w:rsidRDefault="00A11942" w:rsidP="00A11942">
      <w:pPr>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095F658D" w14:textId="77777777" w:rsidR="00A11942" w:rsidRDefault="00A11942" w:rsidP="00A11942">
      <w:pPr>
        <w:spacing w:line="240" w:lineRule="auto"/>
        <w:rPr>
          <w:rFonts w:eastAsia="Calibri"/>
          <w:sz w:val="24"/>
          <w:szCs w:val="24"/>
        </w:rPr>
      </w:pPr>
      <w:r w:rsidRPr="00AA5F4F">
        <w:rPr>
          <w:sz w:val="24"/>
          <w:szCs w:val="24"/>
        </w:rPr>
        <w:t>- утраты</w:t>
      </w:r>
      <w:r>
        <w:rPr>
          <w:rStyle w:val="afffb"/>
          <w:sz w:val="24"/>
          <w:szCs w:val="24"/>
        </w:rPr>
        <w:footnoteReference w:id="8"/>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непредоставления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Ростехнадзора от 04.03.2019 N 86</w:t>
      </w:r>
      <w:r>
        <w:rPr>
          <w:rFonts w:eastAsia="Calibri"/>
          <w:sz w:val="24"/>
          <w:szCs w:val="24"/>
        </w:rPr>
        <w:t>;</w:t>
      </w:r>
    </w:p>
    <w:p w14:paraId="2BC7907D" w14:textId="77777777" w:rsidR="00A11942" w:rsidRPr="00AA5F4F" w:rsidRDefault="00A11942" w:rsidP="00A11942">
      <w:pPr>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21FEE314" w14:textId="77777777" w:rsidR="00A11942" w:rsidRDefault="00A11942" w:rsidP="00A11942">
      <w:pPr>
        <w:pStyle w:val="affd"/>
        <w:numPr>
          <w:ilvl w:val="1"/>
          <w:numId w:val="35"/>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4A5A3DAC" w14:textId="77777777" w:rsidR="00A11942" w:rsidRPr="00FB6AAE" w:rsidRDefault="00A11942" w:rsidP="00A11942">
      <w:pPr>
        <w:pStyle w:val="affd"/>
        <w:numPr>
          <w:ilvl w:val="1"/>
          <w:numId w:val="35"/>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02FCCD4C" w14:textId="77777777" w:rsidR="00A11942" w:rsidRPr="00FB6AAE" w:rsidRDefault="00A11942" w:rsidP="00A11942">
      <w:pPr>
        <w:pStyle w:val="affd"/>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375C9FF9" w14:textId="77777777" w:rsidR="00A11942" w:rsidRDefault="00A11942" w:rsidP="00A11942">
      <w:pPr>
        <w:spacing w:line="240" w:lineRule="auto"/>
        <w:rPr>
          <w:sz w:val="24"/>
          <w:szCs w:val="24"/>
        </w:rPr>
      </w:pPr>
    </w:p>
    <w:p w14:paraId="7771D23F" w14:textId="77777777" w:rsidR="00A11942" w:rsidRPr="0053672F" w:rsidRDefault="00A11942" w:rsidP="00A11942">
      <w:pPr>
        <w:pStyle w:val="affd"/>
        <w:numPr>
          <w:ilvl w:val="0"/>
          <w:numId w:val="35"/>
        </w:numPr>
        <w:ind w:left="0" w:firstLine="567"/>
        <w:jc w:val="center"/>
        <w:rPr>
          <w:b/>
          <w:snapToGrid w:val="0"/>
        </w:rPr>
      </w:pPr>
      <w:r>
        <w:rPr>
          <w:b/>
          <w:snapToGrid w:val="0"/>
        </w:rPr>
        <w:t>ПРИОСТАНОВКА РАБОТ ЗАКАЗЧИКОМ</w:t>
      </w:r>
    </w:p>
    <w:p w14:paraId="649BB3F8" w14:textId="77777777" w:rsidR="00A11942" w:rsidRPr="00AA5F4F" w:rsidRDefault="00A11942" w:rsidP="00A11942">
      <w:pPr>
        <w:spacing w:line="240" w:lineRule="auto"/>
        <w:jc w:val="center"/>
        <w:rPr>
          <w:sz w:val="24"/>
          <w:szCs w:val="24"/>
        </w:rPr>
      </w:pPr>
    </w:p>
    <w:p w14:paraId="44541F50" w14:textId="77777777" w:rsidR="00A11942" w:rsidRPr="0053672F" w:rsidRDefault="00A11942" w:rsidP="00A11942">
      <w:pPr>
        <w:pStyle w:val="affd"/>
        <w:numPr>
          <w:ilvl w:val="1"/>
          <w:numId w:val="35"/>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6A422151" w14:textId="77777777" w:rsidR="00A11942" w:rsidRPr="0053672F" w:rsidRDefault="00A11942" w:rsidP="00A11942">
      <w:pPr>
        <w:pStyle w:val="affd"/>
        <w:numPr>
          <w:ilvl w:val="1"/>
          <w:numId w:val="35"/>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60517CA" w14:textId="77777777" w:rsidR="00A11942" w:rsidRPr="0053672F" w:rsidRDefault="00A11942" w:rsidP="00A11942">
      <w:pPr>
        <w:pStyle w:val="affd"/>
        <w:numPr>
          <w:ilvl w:val="1"/>
          <w:numId w:val="35"/>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0C6E616D" w14:textId="77777777" w:rsidR="00A11942" w:rsidRPr="0053672F" w:rsidRDefault="00A11942" w:rsidP="00A11942">
      <w:pPr>
        <w:pStyle w:val="affd"/>
        <w:numPr>
          <w:ilvl w:val="1"/>
          <w:numId w:val="3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019C3931" w14:textId="77777777" w:rsidR="00A11942" w:rsidRPr="0053672F" w:rsidRDefault="00A11942" w:rsidP="00A11942">
      <w:pPr>
        <w:pStyle w:val="affd"/>
        <w:numPr>
          <w:ilvl w:val="1"/>
          <w:numId w:val="3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614AAED1" w14:textId="77777777" w:rsidR="00A11942" w:rsidRPr="0053672F" w:rsidRDefault="00A11942" w:rsidP="00A11942">
      <w:pPr>
        <w:pStyle w:val="affd"/>
        <w:numPr>
          <w:ilvl w:val="1"/>
          <w:numId w:val="35"/>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0921739A" w14:textId="77777777" w:rsidR="00A11942" w:rsidRDefault="00A11942" w:rsidP="00A11942">
      <w:pPr>
        <w:spacing w:line="240" w:lineRule="auto"/>
        <w:rPr>
          <w:sz w:val="24"/>
          <w:szCs w:val="24"/>
        </w:rPr>
      </w:pPr>
    </w:p>
    <w:p w14:paraId="635C9A8F" w14:textId="77777777" w:rsidR="00A11942" w:rsidRPr="00AB2FC4" w:rsidRDefault="00A11942" w:rsidP="00A11942">
      <w:pPr>
        <w:pStyle w:val="affd"/>
        <w:numPr>
          <w:ilvl w:val="0"/>
          <w:numId w:val="35"/>
        </w:numPr>
        <w:ind w:left="0" w:firstLine="567"/>
        <w:jc w:val="center"/>
        <w:rPr>
          <w:b/>
          <w:bCs/>
          <w:snapToGrid w:val="0"/>
        </w:rPr>
      </w:pPr>
      <w:r w:rsidRPr="00AB2FC4">
        <w:rPr>
          <w:b/>
          <w:bCs/>
          <w:snapToGrid w:val="0"/>
        </w:rPr>
        <w:t>ГАРАНТИИ КАЧЕСТВА ВЫПОЛНЕННЫХ РАБОТ</w:t>
      </w:r>
    </w:p>
    <w:p w14:paraId="72A241F4" w14:textId="77777777" w:rsidR="00A11942" w:rsidRPr="00AA5F4F" w:rsidRDefault="00A11942" w:rsidP="00A11942">
      <w:pPr>
        <w:spacing w:line="240" w:lineRule="auto"/>
        <w:jc w:val="center"/>
        <w:rPr>
          <w:b/>
          <w:bCs/>
          <w:sz w:val="24"/>
          <w:szCs w:val="24"/>
        </w:rPr>
      </w:pPr>
    </w:p>
    <w:p w14:paraId="55C91DF5" w14:textId="77777777" w:rsidR="00A11942" w:rsidRPr="00AB2FC4" w:rsidRDefault="00A11942" w:rsidP="00A11942">
      <w:pPr>
        <w:pStyle w:val="affd"/>
        <w:numPr>
          <w:ilvl w:val="1"/>
          <w:numId w:val="35"/>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1F8F24A3" w14:textId="77777777" w:rsidR="00A11942" w:rsidRPr="00AA5F4F" w:rsidRDefault="00A11942" w:rsidP="00A11942">
      <w:pPr>
        <w:autoSpaceDE w:val="0"/>
        <w:autoSpaceDN w:val="0"/>
        <w:adjustRightInd w:val="0"/>
        <w:spacing w:line="240" w:lineRule="auto"/>
        <w:rPr>
          <w:sz w:val="24"/>
          <w:szCs w:val="24"/>
        </w:rPr>
      </w:pPr>
      <w:r w:rsidRPr="00AA5F4F">
        <w:rPr>
          <w:sz w:val="24"/>
          <w:szCs w:val="24"/>
        </w:rPr>
        <w:t>Подрядчик гарантирует:</w:t>
      </w:r>
    </w:p>
    <w:p w14:paraId="517D3284" w14:textId="77777777" w:rsidR="00A11942" w:rsidRPr="00AA5F4F" w:rsidRDefault="00A11942" w:rsidP="00A11942">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4B07DFB9" w14:textId="77777777" w:rsidR="00A11942" w:rsidRPr="00AA5F4F" w:rsidRDefault="00A11942" w:rsidP="00A11942">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081E9A05" w14:textId="77777777" w:rsidR="00A11942" w:rsidRPr="00AA5F4F" w:rsidRDefault="00A11942" w:rsidP="00A11942">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1907752E" w14:textId="77777777" w:rsidR="00A11942" w:rsidRPr="00AA5F4F" w:rsidRDefault="00A11942" w:rsidP="00A11942">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4E272480" w14:textId="77777777" w:rsidR="00A11942" w:rsidRPr="00F924F3" w:rsidRDefault="00A11942" w:rsidP="00A11942">
      <w:pPr>
        <w:numPr>
          <w:ilvl w:val="1"/>
          <w:numId w:val="35"/>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4EB02495" w14:textId="77777777" w:rsidR="00A11942" w:rsidRPr="00AB2FC4" w:rsidRDefault="00A11942" w:rsidP="00A11942">
      <w:pPr>
        <w:pStyle w:val="affd"/>
        <w:numPr>
          <w:ilvl w:val="1"/>
          <w:numId w:val="35"/>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5678390D" w14:textId="77777777" w:rsidR="00A11942" w:rsidRPr="00AB2FC4" w:rsidRDefault="00A11942" w:rsidP="00A11942">
      <w:pPr>
        <w:pStyle w:val="affd"/>
        <w:numPr>
          <w:ilvl w:val="1"/>
          <w:numId w:val="35"/>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5D318827" w14:textId="77777777" w:rsidR="00A11942" w:rsidRPr="00AB2FC4" w:rsidRDefault="00A11942" w:rsidP="00A11942">
      <w:pPr>
        <w:pStyle w:val="affd"/>
        <w:numPr>
          <w:ilvl w:val="1"/>
          <w:numId w:val="35"/>
        </w:numPr>
        <w:shd w:val="clear" w:color="auto" w:fill="FFFFFF"/>
        <w:tabs>
          <w:tab w:val="left" w:pos="709"/>
          <w:tab w:val="left" w:pos="1034"/>
        </w:tabs>
        <w:ind w:left="0" w:firstLine="567"/>
        <w:jc w:val="both"/>
      </w:pPr>
      <w:r w:rsidRPr="00AB2FC4">
        <w:rPr>
          <w:snapToGrid w:val="0"/>
        </w:rPr>
        <w:lastRenderedPageBreak/>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5041379A" w14:textId="77777777" w:rsidR="00A11942" w:rsidRPr="00AB2FC4" w:rsidRDefault="00A11942" w:rsidP="00A11942">
      <w:pPr>
        <w:pStyle w:val="affd"/>
        <w:numPr>
          <w:ilvl w:val="1"/>
          <w:numId w:val="35"/>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70FEFD50" w14:textId="77777777" w:rsidR="00A11942" w:rsidRPr="00AB2FC4" w:rsidRDefault="00A11942" w:rsidP="00A11942">
      <w:pPr>
        <w:pStyle w:val="affd"/>
        <w:numPr>
          <w:ilvl w:val="1"/>
          <w:numId w:val="35"/>
        </w:numPr>
        <w:shd w:val="clear" w:color="auto" w:fill="FFFFFF"/>
        <w:tabs>
          <w:tab w:val="left" w:pos="709"/>
          <w:tab w:val="left" w:pos="1034"/>
        </w:tabs>
        <w:ind w:left="0" w:firstLine="567"/>
        <w:jc w:val="both"/>
      </w:pPr>
      <w:r w:rsidRPr="00AB2FC4">
        <w:rPr>
          <w:snapToGrid w:val="0"/>
          <w:spacing w:val="-1"/>
        </w:rPr>
        <w:t xml:space="preserve">В случае неустранения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0148D543" w14:textId="77777777" w:rsidR="00A11942" w:rsidRPr="00AB2FC4" w:rsidRDefault="00A11942" w:rsidP="00A11942">
      <w:pPr>
        <w:pStyle w:val="affd"/>
        <w:numPr>
          <w:ilvl w:val="1"/>
          <w:numId w:val="35"/>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622A0DBB" w14:textId="77777777" w:rsidR="00A11942" w:rsidRDefault="00A11942" w:rsidP="00A11942">
      <w:pPr>
        <w:pStyle w:val="affd"/>
        <w:shd w:val="clear" w:color="auto" w:fill="FFFFFF"/>
        <w:tabs>
          <w:tab w:val="left" w:pos="709"/>
          <w:tab w:val="left" w:pos="1034"/>
        </w:tabs>
        <w:ind w:left="0" w:firstLine="567"/>
        <w:jc w:val="center"/>
        <w:rPr>
          <w:b/>
        </w:rPr>
      </w:pPr>
    </w:p>
    <w:p w14:paraId="025DA717" w14:textId="77777777" w:rsidR="00A11942" w:rsidRPr="000C0137" w:rsidRDefault="00A11942" w:rsidP="00A11942">
      <w:pPr>
        <w:pStyle w:val="affd"/>
        <w:numPr>
          <w:ilvl w:val="0"/>
          <w:numId w:val="35"/>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5DDFC85D" w14:textId="77777777" w:rsidR="00A11942" w:rsidRPr="003633BD" w:rsidRDefault="00A11942" w:rsidP="00A11942">
      <w:pPr>
        <w:pStyle w:val="affd"/>
        <w:shd w:val="clear" w:color="auto" w:fill="FFFFFF"/>
        <w:tabs>
          <w:tab w:val="left" w:pos="709"/>
          <w:tab w:val="left" w:pos="1034"/>
        </w:tabs>
        <w:ind w:left="0" w:firstLine="567"/>
        <w:rPr>
          <w:b/>
        </w:rPr>
      </w:pPr>
    </w:p>
    <w:p w14:paraId="6D167BAA" w14:textId="77777777" w:rsidR="00A11942" w:rsidRPr="00E05EED" w:rsidRDefault="00A11942" w:rsidP="00A11942">
      <w:pPr>
        <w:pStyle w:val="affd"/>
        <w:numPr>
          <w:ilvl w:val="1"/>
          <w:numId w:val="35"/>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12931E79" w14:textId="77777777" w:rsidR="00A11942" w:rsidRPr="00E05EED" w:rsidRDefault="00A11942" w:rsidP="00A11942">
      <w:pPr>
        <w:pStyle w:val="affd"/>
        <w:numPr>
          <w:ilvl w:val="1"/>
          <w:numId w:val="35"/>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3104C939" w14:textId="77777777" w:rsidR="00A11942" w:rsidRPr="00E05EED" w:rsidRDefault="00A11942" w:rsidP="00A11942">
      <w:pPr>
        <w:pStyle w:val="affd"/>
        <w:numPr>
          <w:ilvl w:val="1"/>
          <w:numId w:val="35"/>
        </w:numPr>
        <w:shd w:val="clear" w:color="auto" w:fill="FFFFFF"/>
        <w:ind w:left="0" w:firstLine="567"/>
        <w:jc w:val="both"/>
      </w:pPr>
      <w:r w:rsidRPr="00E05EED">
        <w:rPr>
          <w:snapToGrid w:val="0"/>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1FA84B34" w14:textId="77777777" w:rsidR="00A11942" w:rsidRPr="00E05EED" w:rsidRDefault="00A11942" w:rsidP="00A11942">
      <w:pPr>
        <w:pStyle w:val="affd"/>
        <w:numPr>
          <w:ilvl w:val="1"/>
          <w:numId w:val="35"/>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1659C5E9" w14:textId="77777777" w:rsidR="00A11942" w:rsidRPr="00E05EED" w:rsidRDefault="00A11942" w:rsidP="00A11942">
      <w:pPr>
        <w:pStyle w:val="affd"/>
        <w:numPr>
          <w:ilvl w:val="1"/>
          <w:numId w:val="35"/>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0D0A4215" w14:textId="77777777" w:rsidR="00A11942" w:rsidRDefault="00A11942" w:rsidP="00A11942">
      <w:pPr>
        <w:shd w:val="clear" w:color="auto" w:fill="FFFFFF"/>
        <w:tabs>
          <w:tab w:val="left" w:pos="974"/>
        </w:tabs>
        <w:spacing w:line="240" w:lineRule="auto"/>
        <w:rPr>
          <w:sz w:val="24"/>
          <w:szCs w:val="24"/>
        </w:rPr>
      </w:pPr>
    </w:p>
    <w:p w14:paraId="5D95C936" w14:textId="77777777" w:rsidR="00A11942" w:rsidRDefault="00A11942" w:rsidP="00A11942">
      <w:pPr>
        <w:pStyle w:val="affd"/>
        <w:widowControl w:val="0"/>
        <w:numPr>
          <w:ilvl w:val="0"/>
          <w:numId w:val="35"/>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5655158D" w14:textId="77777777" w:rsidR="00A11942" w:rsidRPr="00E05EED" w:rsidRDefault="00A11942" w:rsidP="00A11942">
      <w:pPr>
        <w:pStyle w:val="affd"/>
        <w:widowControl w:val="0"/>
        <w:tabs>
          <w:tab w:val="left" w:pos="426"/>
        </w:tabs>
        <w:autoSpaceDE w:val="0"/>
        <w:autoSpaceDN w:val="0"/>
        <w:adjustRightInd w:val="0"/>
        <w:ind w:left="0" w:firstLine="567"/>
        <w:rPr>
          <w:b/>
          <w:snapToGrid w:val="0"/>
          <w:color w:val="000000"/>
        </w:rPr>
      </w:pPr>
    </w:p>
    <w:p w14:paraId="1928A282" w14:textId="77777777" w:rsidR="00A11942" w:rsidRDefault="00A11942" w:rsidP="00A11942">
      <w:pPr>
        <w:pStyle w:val="affd"/>
        <w:numPr>
          <w:ilvl w:val="1"/>
          <w:numId w:val="35"/>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14</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46EF185D" w14:textId="77777777" w:rsidR="00A11942" w:rsidRDefault="00A11942" w:rsidP="00A11942">
      <w:pPr>
        <w:pStyle w:val="affd"/>
        <w:numPr>
          <w:ilvl w:val="1"/>
          <w:numId w:val="35"/>
        </w:numPr>
        <w:ind w:left="0" w:firstLine="567"/>
        <w:jc w:val="both"/>
        <w:rPr>
          <w:snapToGrid w:val="0"/>
        </w:rPr>
      </w:pPr>
      <w:r w:rsidRPr="00610C0B">
        <w:rPr>
          <w:snapToGrid w:val="0"/>
        </w:rPr>
        <w:t>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r>
        <w:rPr>
          <w:snapToGrid w:val="0"/>
        </w:rPr>
        <w:t>.</w:t>
      </w:r>
    </w:p>
    <w:p w14:paraId="5D867808" w14:textId="77777777" w:rsidR="00A11942" w:rsidRPr="00E05EED" w:rsidRDefault="00A11942" w:rsidP="00A11942">
      <w:pPr>
        <w:pStyle w:val="affd"/>
        <w:numPr>
          <w:ilvl w:val="1"/>
          <w:numId w:val="35"/>
        </w:numPr>
        <w:ind w:left="0" w:firstLine="567"/>
        <w:jc w:val="both"/>
        <w:rPr>
          <w:snapToGrid w:val="0"/>
        </w:rPr>
      </w:pPr>
      <w:r w:rsidRPr="00E05EED">
        <w:rPr>
          <w:snapToGrid w:val="0"/>
          <w:color w:val="000000"/>
        </w:rPr>
        <w:lastRenderedPageBreak/>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0AB7B95B" w14:textId="77777777" w:rsidR="00A11942" w:rsidRPr="00E05EED" w:rsidRDefault="00A11942" w:rsidP="00A11942">
      <w:pPr>
        <w:pStyle w:val="affd"/>
        <w:numPr>
          <w:ilvl w:val="1"/>
          <w:numId w:val="35"/>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454E817E" w14:textId="77777777" w:rsidR="00A11942" w:rsidRDefault="00A11942" w:rsidP="00A11942">
      <w:pPr>
        <w:shd w:val="clear" w:color="auto" w:fill="FFFFFF"/>
        <w:tabs>
          <w:tab w:val="left" w:pos="974"/>
        </w:tabs>
        <w:spacing w:line="240" w:lineRule="auto"/>
        <w:rPr>
          <w:sz w:val="24"/>
          <w:szCs w:val="24"/>
        </w:rPr>
      </w:pPr>
    </w:p>
    <w:p w14:paraId="6FCAA9C5" w14:textId="77777777" w:rsidR="00A11942" w:rsidRDefault="00A11942" w:rsidP="00A11942">
      <w:pPr>
        <w:pStyle w:val="affd"/>
        <w:widowControl w:val="0"/>
        <w:numPr>
          <w:ilvl w:val="0"/>
          <w:numId w:val="35"/>
        </w:numPr>
        <w:shd w:val="clear" w:color="auto" w:fill="FFFFFF"/>
        <w:autoSpaceDE w:val="0"/>
        <w:autoSpaceDN w:val="0"/>
        <w:adjustRightInd w:val="0"/>
        <w:ind w:left="0" w:firstLine="567"/>
        <w:jc w:val="center"/>
        <w:rPr>
          <w:b/>
          <w:bCs/>
          <w:snapToGrid w:val="0"/>
          <w:spacing w:val="-1"/>
        </w:rPr>
      </w:pPr>
      <w:r w:rsidRPr="005015F5">
        <w:rPr>
          <w:b/>
          <w:bCs/>
          <w:snapToGrid w:val="0"/>
          <w:spacing w:val="-1"/>
        </w:rPr>
        <w:t>ПРОЧИЕ УСЛОВИЯ</w:t>
      </w:r>
    </w:p>
    <w:p w14:paraId="4CDFD317" w14:textId="77777777" w:rsidR="00A11942" w:rsidRDefault="00A11942" w:rsidP="00A11942">
      <w:pPr>
        <w:pStyle w:val="affd"/>
        <w:widowControl w:val="0"/>
        <w:shd w:val="clear" w:color="auto" w:fill="FFFFFF"/>
        <w:autoSpaceDE w:val="0"/>
        <w:autoSpaceDN w:val="0"/>
        <w:adjustRightInd w:val="0"/>
        <w:ind w:left="0" w:firstLine="567"/>
        <w:rPr>
          <w:b/>
          <w:bCs/>
          <w:snapToGrid w:val="0"/>
          <w:spacing w:val="-1"/>
        </w:rPr>
      </w:pPr>
    </w:p>
    <w:p w14:paraId="41B2022E" w14:textId="77777777" w:rsidR="00A11942" w:rsidRDefault="00A11942" w:rsidP="00A11942">
      <w:pPr>
        <w:pStyle w:val="affd"/>
        <w:widowControl w:val="0"/>
        <w:numPr>
          <w:ilvl w:val="1"/>
          <w:numId w:val="35"/>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650A7CF8" w14:textId="77777777" w:rsidR="00A11942" w:rsidRPr="005015F5" w:rsidRDefault="00A11942" w:rsidP="00A11942">
      <w:pPr>
        <w:pStyle w:val="affd"/>
        <w:widowControl w:val="0"/>
        <w:numPr>
          <w:ilvl w:val="1"/>
          <w:numId w:val="35"/>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5E692343" w14:textId="77777777" w:rsidR="00A11942" w:rsidRPr="005015F5" w:rsidRDefault="00A11942" w:rsidP="00A11942">
      <w:pPr>
        <w:pStyle w:val="affd"/>
        <w:widowControl w:val="0"/>
        <w:numPr>
          <w:ilvl w:val="1"/>
          <w:numId w:val="35"/>
        </w:numPr>
        <w:shd w:val="clear" w:color="auto" w:fill="FFFFFF"/>
        <w:autoSpaceDE w:val="0"/>
        <w:autoSpaceDN w:val="0"/>
        <w:adjustRightInd w:val="0"/>
        <w:ind w:left="0" w:firstLine="567"/>
        <w:jc w:val="both"/>
      </w:pPr>
      <w:r w:rsidRPr="005015F5">
        <w:rPr>
          <w:snapToGrid w:val="0"/>
        </w:rPr>
        <w:t>Стороны обязаны в 3 (трех)-дневный срок сообщать друг другу об изменении своих реквизитов</w:t>
      </w:r>
      <w:r>
        <w:rPr>
          <w:snapToGrid w:val="0"/>
        </w:rPr>
        <w:t xml:space="preserve"> с учетом положений п.13.4 Договора.</w:t>
      </w:r>
    </w:p>
    <w:p w14:paraId="027AB422" w14:textId="77777777" w:rsidR="00A11942" w:rsidRPr="00124678" w:rsidRDefault="00A11942" w:rsidP="00A11942">
      <w:pPr>
        <w:pStyle w:val="affd"/>
        <w:widowControl w:val="0"/>
        <w:numPr>
          <w:ilvl w:val="1"/>
          <w:numId w:val="35"/>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385D3A51" w14:textId="77777777" w:rsidR="00A11942" w:rsidRPr="00124678" w:rsidRDefault="00A11942" w:rsidP="00A11942">
      <w:pPr>
        <w:pStyle w:val="affd"/>
        <w:widowControl w:val="0"/>
        <w:numPr>
          <w:ilvl w:val="1"/>
          <w:numId w:val="35"/>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6B931795" w14:textId="77777777" w:rsidR="00A11942" w:rsidRPr="00124678" w:rsidRDefault="00A11942" w:rsidP="00A11942">
      <w:pPr>
        <w:pStyle w:val="affd"/>
        <w:widowControl w:val="0"/>
        <w:numPr>
          <w:ilvl w:val="1"/>
          <w:numId w:val="35"/>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04FC9E07" w14:textId="77777777" w:rsidR="00A11942" w:rsidRPr="00124678" w:rsidRDefault="00A11942" w:rsidP="00A11942">
      <w:pPr>
        <w:pStyle w:val="affd"/>
        <w:widowControl w:val="0"/>
        <w:numPr>
          <w:ilvl w:val="1"/>
          <w:numId w:val="35"/>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6A471F6C" w14:textId="77777777" w:rsidR="00A11942" w:rsidRPr="00D47FDD" w:rsidRDefault="00A11942" w:rsidP="00A11942">
      <w:pPr>
        <w:pStyle w:val="affd"/>
        <w:widowControl w:val="0"/>
        <w:numPr>
          <w:ilvl w:val="1"/>
          <w:numId w:val="35"/>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6F635E91" w14:textId="77777777" w:rsidR="00D47FDD" w:rsidRPr="003633BD" w:rsidRDefault="00D47FDD" w:rsidP="00D47FDD">
      <w:pPr>
        <w:widowControl w:val="0"/>
        <w:autoSpaceDE w:val="0"/>
        <w:autoSpaceDN w:val="0"/>
        <w:adjustRightInd w:val="0"/>
      </w:pPr>
    </w:p>
    <w:p w14:paraId="5A92D6A5" w14:textId="77777777" w:rsidR="00B56288" w:rsidRPr="00B45366" w:rsidRDefault="00B56288" w:rsidP="00B56288">
      <w:pPr>
        <w:pStyle w:val="affd"/>
        <w:numPr>
          <w:ilvl w:val="0"/>
          <w:numId w:val="35"/>
        </w:numPr>
        <w:shd w:val="clear" w:color="auto" w:fill="FFFFFF"/>
        <w:tabs>
          <w:tab w:val="left" w:pos="426"/>
        </w:tabs>
        <w:ind w:left="0" w:firstLine="567"/>
        <w:jc w:val="center"/>
        <w:rPr>
          <w:b/>
          <w:bCs/>
        </w:rPr>
      </w:pPr>
      <w:r w:rsidRPr="00124678">
        <w:rPr>
          <w:b/>
          <w:bCs/>
          <w:snapToGrid w:val="0"/>
        </w:rPr>
        <w:t>ПРИЛОЖЕНИЯ</w:t>
      </w:r>
    </w:p>
    <w:p w14:paraId="4E415873" w14:textId="77777777" w:rsidR="00B56288" w:rsidRPr="00124678" w:rsidRDefault="00B56288" w:rsidP="00B56288">
      <w:pPr>
        <w:pStyle w:val="affd"/>
        <w:shd w:val="clear" w:color="auto" w:fill="FFFFFF"/>
        <w:tabs>
          <w:tab w:val="left" w:pos="426"/>
        </w:tabs>
        <w:ind w:left="0" w:firstLine="567"/>
        <w:rPr>
          <w:b/>
          <w:bCs/>
        </w:rPr>
      </w:pPr>
    </w:p>
    <w:p w14:paraId="3BEB0BD2" w14:textId="77777777" w:rsidR="00B56288" w:rsidRDefault="00B56288" w:rsidP="00B56288">
      <w:pPr>
        <w:shd w:val="clear" w:color="auto" w:fill="FFFFFF"/>
        <w:tabs>
          <w:tab w:val="left" w:pos="1010"/>
        </w:tabs>
        <w:spacing w:line="240" w:lineRule="auto"/>
        <w:rPr>
          <w:rFonts w:eastAsia="Calibri"/>
          <w:sz w:val="24"/>
          <w:szCs w:val="24"/>
        </w:rPr>
      </w:pPr>
      <w:r>
        <w:rPr>
          <w:sz w:val="24"/>
          <w:szCs w:val="24"/>
        </w:rPr>
        <w:t xml:space="preserve">Приложение № 1 – </w:t>
      </w:r>
      <w:r>
        <w:rPr>
          <w:rFonts w:eastAsia="Calibri"/>
          <w:sz w:val="24"/>
          <w:szCs w:val="24"/>
        </w:rPr>
        <w:t>Сметный расчет.</w:t>
      </w:r>
    </w:p>
    <w:p w14:paraId="43313B2D" w14:textId="77777777" w:rsidR="00B56288" w:rsidRPr="00B56288" w:rsidRDefault="00B56288" w:rsidP="00B56288">
      <w:pPr>
        <w:shd w:val="clear" w:color="auto" w:fill="FFFFFF"/>
        <w:tabs>
          <w:tab w:val="left" w:pos="1010"/>
        </w:tabs>
        <w:spacing w:line="240" w:lineRule="auto"/>
        <w:rPr>
          <w:sz w:val="24"/>
          <w:szCs w:val="24"/>
        </w:rPr>
      </w:pPr>
      <w:r>
        <w:rPr>
          <w:rFonts w:eastAsia="Calibri"/>
          <w:sz w:val="24"/>
          <w:szCs w:val="24"/>
        </w:rPr>
        <w:t>Приложение № 2 – Техническое задание.</w:t>
      </w:r>
    </w:p>
    <w:p w14:paraId="52B7F68D" w14:textId="77777777" w:rsidR="00B56288" w:rsidRPr="00AA5F4F" w:rsidRDefault="00B56288" w:rsidP="00B56288">
      <w:pPr>
        <w:shd w:val="clear" w:color="auto" w:fill="FFFFFF"/>
        <w:tabs>
          <w:tab w:val="left" w:pos="1010"/>
        </w:tabs>
        <w:spacing w:line="240" w:lineRule="auto"/>
        <w:rPr>
          <w:sz w:val="24"/>
          <w:szCs w:val="24"/>
        </w:rPr>
      </w:pPr>
    </w:p>
    <w:p w14:paraId="767A6AD1" w14:textId="77777777" w:rsidR="00B56288" w:rsidRPr="00D02C2B" w:rsidRDefault="00B56288" w:rsidP="00B56288">
      <w:pPr>
        <w:pStyle w:val="affd"/>
        <w:numPr>
          <w:ilvl w:val="0"/>
          <w:numId w:val="35"/>
        </w:numPr>
        <w:shd w:val="clear" w:color="auto" w:fill="FFFFFF"/>
        <w:tabs>
          <w:tab w:val="left" w:pos="974"/>
        </w:tabs>
        <w:jc w:val="center"/>
        <w:rPr>
          <w:b/>
          <w:bCs/>
        </w:rPr>
      </w:pPr>
      <w:r w:rsidRPr="00124678">
        <w:rPr>
          <w:b/>
          <w:bCs/>
          <w:snapToGrid w:val="0"/>
        </w:rPr>
        <w:t>РЕКВИЗИТЫ И ПОДПИСИ СТОРОН</w:t>
      </w:r>
    </w:p>
    <w:p w14:paraId="5160CDD5" w14:textId="77777777" w:rsidR="00B56288" w:rsidRPr="00124678" w:rsidRDefault="00B56288" w:rsidP="00B56288">
      <w:pPr>
        <w:pStyle w:val="affd"/>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B56288" w:rsidRPr="00EB190E" w14:paraId="07523C4A" w14:textId="77777777" w:rsidTr="00B56288">
        <w:trPr>
          <w:trHeight w:val="223"/>
        </w:trPr>
        <w:tc>
          <w:tcPr>
            <w:tcW w:w="5135" w:type="dxa"/>
          </w:tcPr>
          <w:p w14:paraId="09C5529A" w14:textId="77777777" w:rsidR="00B56288" w:rsidRPr="00AA5F4F" w:rsidRDefault="00B56288" w:rsidP="00B56288">
            <w:pPr>
              <w:shd w:val="clear" w:color="auto" w:fill="FFFFFF"/>
              <w:tabs>
                <w:tab w:val="left" w:pos="5006"/>
              </w:tabs>
              <w:spacing w:line="240" w:lineRule="auto"/>
              <w:ind w:firstLine="0"/>
              <w:rPr>
                <w:b/>
                <w:bCs/>
                <w:sz w:val="24"/>
                <w:szCs w:val="24"/>
              </w:rPr>
            </w:pPr>
            <w:r w:rsidRPr="00AA5F4F">
              <w:rPr>
                <w:b/>
                <w:bCs/>
                <w:sz w:val="24"/>
                <w:szCs w:val="24"/>
              </w:rPr>
              <w:t>Заказчик</w:t>
            </w:r>
          </w:p>
          <w:p w14:paraId="71FE98D6" w14:textId="77777777" w:rsidR="00B56288" w:rsidRPr="00AA5F4F" w:rsidRDefault="00B56288" w:rsidP="00B56288">
            <w:pPr>
              <w:spacing w:line="240" w:lineRule="auto"/>
              <w:ind w:firstLine="0"/>
              <w:rPr>
                <w:b/>
                <w:bCs/>
                <w:sz w:val="24"/>
                <w:szCs w:val="24"/>
              </w:rPr>
            </w:pPr>
            <w:r w:rsidRPr="00AA5F4F">
              <w:rPr>
                <w:b/>
                <w:bCs/>
                <w:sz w:val="24"/>
                <w:szCs w:val="24"/>
              </w:rPr>
              <w:t>АО «СПб ЦДЖ»</w:t>
            </w:r>
          </w:p>
          <w:p w14:paraId="4F3A411A" w14:textId="77777777" w:rsidR="00B56288" w:rsidRPr="00AA5F4F" w:rsidRDefault="00B56288" w:rsidP="00B56288">
            <w:pPr>
              <w:spacing w:line="240" w:lineRule="auto"/>
              <w:ind w:firstLine="0"/>
              <w:rPr>
                <w:b/>
                <w:bCs/>
                <w:sz w:val="24"/>
                <w:szCs w:val="24"/>
              </w:rPr>
            </w:pPr>
          </w:p>
          <w:p w14:paraId="08E069ED" w14:textId="77777777" w:rsidR="00B56288" w:rsidRPr="00AA5F4F" w:rsidRDefault="00B56288" w:rsidP="00B56288">
            <w:pPr>
              <w:spacing w:line="240" w:lineRule="auto"/>
              <w:ind w:firstLine="0"/>
              <w:jc w:val="left"/>
              <w:rPr>
                <w:bCs/>
                <w:sz w:val="24"/>
                <w:szCs w:val="24"/>
              </w:rPr>
            </w:pPr>
            <w:r w:rsidRPr="00AA5F4F">
              <w:rPr>
                <w:bCs/>
                <w:sz w:val="24"/>
                <w:szCs w:val="24"/>
              </w:rPr>
              <w:t xml:space="preserve">ИНН 7838469428, КПП 783801001 </w:t>
            </w:r>
          </w:p>
          <w:p w14:paraId="244C56A8" w14:textId="77777777" w:rsidR="00B56288" w:rsidRPr="00AA5F4F" w:rsidRDefault="00B56288" w:rsidP="00B56288">
            <w:pPr>
              <w:spacing w:line="240" w:lineRule="auto"/>
              <w:ind w:firstLine="0"/>
              <w:jc w:val="left"/>
              <w:rPr>
                <w:bCs/>
                <w:sz w:val="24"/>
                <w:szCs w:val="24"/>
              </w:rPr>
            </w:pPr>
            <w:r w:rsidRPr="00AA5F4F">
              <w:rPr>
                <w:bCs/>
                <w:sz w:val="24"/>
                <w:szCs w:val="24"/>
              </w:rPr>
              <w:t>ОГРН 1117847632682</w:t>
            </w:r>
          </w:p>
          <w:p w14:paraId="1FA52F4B" w14:textId="77777777" w:rsidR="00B56288" w:rsidRPr="00AA5F4F" w:rsidRDefault="00B56288" w:rsidP="00B56288">
            <w:pPr>
              <w:spacing w:line="240" w:lineRule="auto"/>
              <w:ind w:firstLine="0"/>
              <w:jc w:val="left"/>
              <w:rPr>
                <w:bCs/>
                <w:sz w:val="24"/>
                <w:szCs w:val="24"/>
              </w:rPr>
            </w:pPr>
            <w:r w:rsidRPr="00AA5F4F">
              <w:rPr>
                <w:bCs/>
                <w:sz w:val="24"/>
                <w:szCs w:val="24"/>
              </w:rPr>
              <w:t xml:space="preserve">Адрес: 190031, Санкт-Петербург, </w:t>
            </w:r>
          </w:p>
          <w:p w14:paraId="1F1415EF" w14:textId="77777777" w:rsidR="00B56288" w:rsidRPr="00AA5F4F" w:rsidRDefault="00B56288" w:rsidP="00B56288">
            <w:pPr>
              <w:spacing w:line="240" w:lineRule="auto"/>
              <w:ind w:firstLine="0"/>
              <w:jc w:val="left"/>
              <w:rPr>
                <w:bCs/>
                <w:sz w:val="24"/>
                <w:szCs w:val="24"/>
              </w:rPr>
            </w:pPr>
            <w:r w:rsidRPr="00AA5F4F">
              <w:rPr>
                <w:bCs/>
                <w:sz w:val="24"/>
                <w:szCs w:val="24"/>
              </w:rPr>
              <w:t>пер. Гривцова, д.20, лит. В</w:t>
            </w:r>
          </w:p>
          <w:p w14:paraId="609A2273" w14:textId="77777777" w:rsidR="00B56288" w:rsidRPr="00AA5F4F" w:rsidRDefault="00B56288" w:rsidP="00B56288">
            <w:pPr>
              <w:spacing w:line="240" w:lineRule="auto"/>
              <w:ind w:firstLine="0"/>
              <w:jc w:val="left"/>
              <w:rPr>
                <w:bCs/>
                <w:sz w:val="24"/>
                <w:szCs w:val="24"/>
              </w:rPr>
            </w:pPr>
            <w:r w:rsidRPr="00AA5F4F">
              <w:rPr>
                <w:bCs/>
                <w:sz w:val="24"/>
                <w:szCs w:val="24"/>
              </w:rPr>
              <w:lastRenderedPageBreak/>
              <w:t xml:space="preserve">р/с № 40702810337000005979 </w:t>
            </w:r>
          </w:p>
          <w:p w14:paraId="14289190" w14:textId="77777777" w:rsidR="00B56288" w:rsidRPr="00AA5F4F" w:rsidRDefault="00B56288" w:rsidP="00B56288">
            <w:pPr>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7364F77C" w14:textId="77777777" w:rsidR="00B56288" w:rsidRPr="00AA5F4F" w:rsidRDefault="00B56288" w:rsidP="00B56288">
            <w:pPr>
              <w:spacing w:line="240" w:lineRule="auto"/>
              <w:ind w:firstLine="0"/>
              <w:jc w:val="left"/>
              <w:rPr>
                <w:bCs/>
                <w:sz w:val="24"/>
                <w:szCs w:val="24"/>
              </w:rPr>
            </w:pPr>
            <w:r w:rsidRPr="00AA5F4F">
              <w:rPr>
                <w:bCs/>
                <w:sz w:val="24"/>
                <w:szCs w:val="24"/>
              </w:rPr>
              <w:t>к/с 30101810200000000704</w:t>
            </w:r>
          </w:p>
          <w:p w14:paraId="03773667" w14:textId="77777777" w:rsidR="00B56288" w:rsidRPr="00AA5F4F" w:rsidRDefault="00B56288" w:rsidP="00B56288">
            <w:pPr>
              <w:spacing w:line="240" w:lineRule="auto"/>
              <w:ind w:firstLine="0"/>
              <w:jc w:val="left"/>
              <w:rPr>
                <w:bCs/>
                <w:sz w:val="24"/>
                <w:szCs w:val="24"/>
              </w:rPr>
            </w:pPr>
            <w:r w:rsidRPr="00AA5F4F">
              <w:rPr>
                <w:bCs/>
                <w:sz w:val="24"/>
                <w:szCs w:val="24"/>
              </w:rPr>
              <w:t>БИК 044030704 ОКПО 30718930</w:t>
            </w:r>
          </w:p>
          <w:p w14:paraId="0F6EC5B1" w14:textId="77777777" w:rsidR="00B56288" w:rsidRDefault="00B56288" w:rsidP="00B56288">
            <w:pPr>
              <w:spacing w:line="240" w:lineRule="auto"/>
              <w:ind w:firstLine="0"/>
              <w:jc w:val="left"/>
              <w:rPr>
                <w:bCs/>
                <w:sz w:val="24"/>
                <w:szCs w:val="24"/>
              </w:rPr>
            </w:pPr>
            <w:r w:rsidRPr="00AA5F4F">
              <w:rPr>
                <w:bCs/>
                <w:sz w:val="24"/>
                <w:szCs w:val="24"/>
              </w:rPr>
              <w:t>Тел. 640-57-22, 331-57-37</w:t>
            </w:r>
          </w:p>
          <w:p w14:paraId="27A2DA97" w14:textId="77777777" w:rsidR="00B56288" w:rsidRPr="00F423AD" w:rsidRDefault="00B56288" w:rsidP="00B56288">
            <w:pPr>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2DA88AAE" w14:textId="77777777" w:rsidR="00B56288" w:rsidRPr="00F423AD" w:rsidRDefault="00B56288" w:rsidP="00B56288">
            <w:pPr>
              <w:spacing w:line="240" w:lineRule="auto"/>
              <w:rPr>
                <w:bCs/>
                <w:sz w:val="24"/>
                <w:szCs w:val="24"/>
                <w:lang w:val="en-US"/>
              </w:rPr>
            </w:pPr>
          </w:p>
          <w:tbl>
            <w:tblPr>
              <w:tblW w:w="0" w:type="auto"/>
              <w:tblLook w:val="01E0" w:firstRow="1" w:lastRow="1" w:firstColumn="1" w:lastColumn="1" w:noHBand="0" w:noVBand="0"/>
            </w:tblPr>
            <w:tblGrid>
              <w:gridCol w:w="4919"/>
            </w:tblGrid>
            <w:tr w:rsidR="00B56288" w:rsidRPr="004F3A17" w14:paraId="56C36F05" w14:textId="77777777" w:rsidTr="00B56288">
              <w:tc>
                <w:tcPr>
                  <w:tcW w:w="5353" w:type="dxa"/>
                </w:tcPr>
                <w:p w14:paraId="35DCF50D" w14:textId="77777777" w:rsidR="00B56288" w:rsidRDefault="00B56288" w:rsidP="00B56288">
                  <w:pPr>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78B1C444" w14:textId="77777777" w:rsidR="00B56288" w:rsidRPr="004F3A17" w:rsidRDefault="00B56288" w:rsidP="00B56288">
                  <w:pPr>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B56288" w:rsidRPr="00AE135E" w14:paraId="69DD3B52" w14:textId="77777777" w:rsidTr="00B56288">
              <w:tc>
                <w:tcPr>
                  <w:tcW w:w="5353" w:type="dxa"/>
                </w:tcPr>
                <w:p w14:paraId="2286F8A5" w14:textId="77777777" w:rsidR="00B56288" w:rsidRDefault="00B56288" w:rsidP="00B56288">
                  <w:pPr>
                    <w:spacing w:line="240" w:lineRule="auto"/>
                    <w:ind w:left="-35" w:firstLine="0"/>
                    <w:rPr>
                      <w:b/>
                      <w:sz w:val="24"/>
                      <w:szCs w:val="24"/>
                    </w:rPr>
                  </w:pPr>
                </w:p>
                <w:p w14:paraId="2EFDA603" w14:textId="77777777" w:rsidR="00B56288" w:rsidRDefault="00B56288" w:rsidP="00B56288">
                  <w:pPr>
                    <w:spacing w:line="240" w:lineRule="auto"/>
                    <w:ind w:left="-35" w:firstLine="0"/>
                    <w:rPr>
                      <w:b/>
                      <w:sz w:val="24"/>
                      <w:szCs w:val="24"/>
                    </w:rPr>
                  </w:pPr>
                  <w:r>
                    <w:rPr>
                      <w:b/>
                      <w:sz w:val="24"/>
                      <w:szCs w:val="24"/>
                    </w:rPr>
                    <w:t>________________ В.А. Носов</w:t>
                  </w:r>
                </w:p>
                <w:p w14:paraId="53D69349" w14:textId="77777777" w:rsidR="00B56288" w:rsidRPr="00AE135E" w:rsidRDefault="00B56288" w:rsidP="00B56288">
                  <w:pPr>
                    <w:spacing w:line="240" w:lineRule="auto"/>
                    <w:ind w:left="-35" w:firstLine="0"/>
                    <w:rPr>
                      <w:sz w:val="24"/>
                      <w:szCs w:val="24"/>
                    </w:rPr>
                  </w:pPr>
                  <w:r w:rsidRPr="00AE135E">
                    <w:rPr>
                      <w:sz w:val="24"/>
                      <w:szCs w:val="24"/>
                    </w:rPr>
                    <w:t>М.П.</w:t>
                  </w:r>
                </w:p>
              </w:tc>
            </w:tr>
          </w:tbl>
          <w:p w14:paraId="6739B6E4" w14:textId="77777777" w:rsidR="00B56288" w:rsidRPr="00EB190E" w:rsidRDefault="00B56288" w:rsidP="00B56288">
            <w:pPr>
              <w:spacing w:line="240" w:lineRule="auto"/>
              <w:rPr>
                <w:bCs/>
                <w:sz w:val="24"/>
                <w:szCs w:val="24"/>
              </w:rPr>
            </w:pPr>
          </w:p>
        </w:tc>
        <w:tc>
          <w:tcPr>
            <w:tcW w:w="4863" w:type="dxa"/>
          </w:tcPr>
          <w:p w14:paraId="2C2A3D91" w14:textId="77777777" w:rsidR="00B56288" w:rsidRDefault="00B56288" w:rsidP="00B56288">
            <w:pPr>
              <w:spacing w:line="240" w:lineRule="auto"/>
              <w:rPr>
                <w:b/>
                <w:bCs/>
                <w:sz w:val="24"/>
                <w:szCs w:val="24"/>
              </w:rPr>
            </w:pPr>
            <w:r w:rsidRPr="00AA5F4F">
              <w:rPr>
                <w:b/>
                <w:bCs/>
                <w:sz w:val="24"/>
                <w:szCs w:val="24"/>
              </w:rPr>
              <w:lastRenderedPageBreak/>
              <w:t>Подрядчик</w:t>
            </w:r>
          </w:p>
          <w:tbl>
            <w:tblPr>
              <w:tblW w:w="0" w:type="auto"/>
              <w:tblLook w:val="01E0" w:firstRow="1" w:lastRow="1" w:firstColumn="1" w:lastColumn="1" w:noHBand="0" w:noVBand="0"/>
            </w:tblPr>
            <w:tblGrid>
              <w:gridCol w:w="4647"/>
            </w:tblGrid>
            <w:tr w:rsidR="00B56288" w:rsidRPr="004F3A17" w14:paraId="77D582E1" w14:textId="77777777" w:rsidTr="00B56288">
              <w:tc>
                <w:tcPr>
                  <w:tcW w:w="4647" w:type="dxa"/>
                </w:tcPr>
                <w:p w14:paraId="6B88BD5D" w14:textId="77777777" w:rsidR="00B56288" w:rsidRPr="004F3A17" w:rsidRDefault="00B56288" w:rsidP="00B56288">
                  <w:pPr>
                    <w:spacing w:line="240" w:lineRule="auto"/>
                    <w:ind w:left="216" w:firstLine="0"/>
                    <w:rPr>
                      <w:b/>
                      <w:sz w:val="24"/>
                      <w:szCs w:val="24"/>
                    </w:rPr>
                  </w:pPr>
                </w:p>
              </w:tc>
            </w:tr>
            <w:tr w:rsidR="00B56288" w:rsidRPr="00AE135E" w14:paraId="211B6EDA" w14:textId="77777777" w:rsidTr="00B56288">
              <w:tc>
                <w:tcPr>
                  <w:tcW w:w="4647" w:type="dxa"/>
                </w:tcPr>
                <w:p w14:paraId="550AF9BB" w14:textId="77777777" w:rsidR="00B56288" w:rsidRPr="00AE135E" w:rsidRDefault="00B56288" w:rsidP="00B56288">
                  <w:pPr>
                    <w:spacing w:line="240" w:lineRule="auto"/>
                    <w:ind w:left="216" w:firstLine="0"/>
                    <w:rPr>
                      <w:sz w:val="24"/>
                      <w:szCs w:val="24"/>
                      <w:highlight w:val="yellow"/>
                    </w:rPr>
                  </w:pPr>
                </w:p>
              </w:tc>
            </w:tr>
          </w:tbl>
          <w:p w14:paraId="34785499" w14:textId="77777777" w:rsidR="00B56288" w:rsidRPr="00EB190E" w:rsidRDefault="00B56288" w:rsidP="00B56288">
            <w:pPr>
              <w:spacing w:line="240" w:lineRule="auto"/>
              <w:rPr>
                <w:bCs/>
                <w:sz w:val="24"/>
                <w:szCs w:val="24"/>
              </w:rPr>
            </w:pPr>
          </w:p>
        </w:tc>
      </w:tr>
    </w:tbl>
    <w:p w14:paraId="530E4FF2" w14:textId="77777777" w:rsidR="000712B3" w:rsidRDefault="000712B3" w:rsidP="000712B3">
      <w:pPr>
        <w:shd w:val="clear" w:color="auto" w:fill="FFFFFF"/>
        <w:tabs>
          <w:tab w:val="left" w:pos="974"/>
        </w:tabs>
        <w:spacing w:line="240" w:lineRule="auto"/>
        <w:contextualSpacing/>
        <w:rPr>
          <w:sz w:val="24"/>
          <w:szCs w:val="24"/>
        </w:rPr>
      </w:pPr>
    </w:p>
    <w:p w14:paraId="294DDD5E" w14:textId="77777777" w:rsidR="003A6833" w:rsidRDefault="003A6833" w:rsidP="000712B3">
      <w:pPr>
        <w:shd w:val="clear" w:color="auto" w:fill="FFFFFF"/>
        <w:tabs>
          <w:tab w:val="left" w:pos="974"/>
        </w:tabs>
        <w:spacing w:line="240" w:lineRule="auto"/>
        <w:contextualSpacing/>
        <w:jc w:val="right"/>
        <w:rPr>
          <w:sz w:val="24"/>
          <w:szCs w:val="24"/>
        </w:rPr>
      </w:pPr>
    </w:p>
    <w:p w14:paraId="2B3226B5" w14:textId="77777777" w:rsidR="003A6833" w:rsidRDefault="003A6833" w:rsidP="000712B3">
      <w:pPr>
        <w:shd w:val="clear" w:color="auto" w:fill="FFFFFF"/>
        <w:tabs>
          <w:tab w:val="left" w:pos="974"/>
        </w:tabs>
        <w:spacing w:line="240" w:lineRule="auto"/>
        <w:contextualSpacing/>
        <w:jc w:val="right"/>
        <w:rPr>
          <w:sz w:val="24"/>
          <w:szCs w:val="24"/>
        </w:rPr>
      </w:pPr>
    </w:p>
    <w:p w14:paraId="3E03B323" w14:textId="77777777" w:rsidR="003A6833" w:rsidRDefault="003A6833" w:rsidP="000712B3">
      <w:pPr>
        <w:shd w:val="clear" w:color="auto" w:fill="FFFFFF"/>
        <w:tabs>
          <w:tab w:val="left" w:pos="974"/>
        </w:tabs>
        <w:spacing w:line="240" w:lineRule="auto"/>
        <w:contextualSpacing/>
        <w:jc w:val="right"/>
        <w:rPr>
          <w:sz w:val="24"/>
          <w:szCs w:val="24"/>
        </w:rPr>
      </w:pPr>
    </w:p>
    <w:p w14:paraId="2EFC2733" w14:textId="77777777" w:rsidR="003A6833" w:rsidRDefault="003A6833" w:rsidP="000712B3">
      <w:pPr>
        <w:shd w:val="clear" w:color="auto" w:fill="FFFFFF"/>
        <w:tabs>
          <w:tab w:val="left" w:pos="974"/>
        </w:tabs>
        <w:spacing w:line="240" w:lineRule="auto"/>
        <w:contextualSpacing/>
        <w:jc w:val="right"/>
        <w:rPr>
          <w:sz w:val="24"/>
          <w:szCs w:val="24"/>
        </w:rPr>
      </w:pPr>
    </w:p>
    <w:p w14:paraId="1A788F12" w14:textId="77777777" w:rsidR="003A6833" w:rsidRDefault="003A6833" w:rsidP="000712B3">
      <w:pPr>
        <w:shd w:val="clear" w:color="auto" w:fill="FFFFFF"/>
        <w:tabs>
          <w:tab w:val="left" w:pos="974"/>
        </w:tabs>
        <w:spacing w:line="240" w:lineRule="auto"/>
        <w:contextualSpacing/>
        <w:jc w:val="right"/>
        <w:rPr>
          <w:sz w:val="24"/>
          <w:szCs w:val="24"/>
        </w:rPr>
      </w:pPr>
    </w:p>
    <w:p w14:paraId="1E155A37" w14:textId="77777777" w:rsidR="003A6833" w:rsidRDefault="003A6833" w:rsidP="000712B3">
      <w:pPr>
        <w:shd w:val="clear" w:color="auto" w:fill="FFFFFF"/>
        <w:tabs>
          <w:tab w:val="left" w:pos="974"/>
        </w:tabs>
        <w:spacing w:line="240" w:lineRule="auto"/>
        <w:contextualSpacing/>
        <w:jc w:val="right"/>
        <w:rPr>
          <w:sz w:val="24"/>
          <w:szCs w:val="24"/>
        </w:rPr>
      </w:pPr>
    </w:p>
    <w:p w14:paraId="3432BE0F" w14:textId="77777777" w:rsidR="003A6833" w:rsidRDefault="003A6833" w:rsidP="000712B3">
      <w:pPr>
        <w:shd w:val="clear" w:color="auto" w:fill="FFFFFF"/>
        <w:tabs>
          <w:tab w:val="left" w:pos="974"/>
        </w:tabs>
        <w:spacing w:line="240" w:lineRule="auto"/>
        <w:contextualSpacing/>
        <w:jc w:val="right"/>
        <w:rPr>
          <w:sz w:val="24"/>
          <w:szCs w:val="24"/>
        </w:rPr>
      </w:pPr>
    </w:p>
    <w:p w14:paraId="19B20345" w14:textId="77777777" w:rsidR="003A6833" w:rsidRDefault="003A6833" w:rsidP="000712B3">
      <w:pPr>
        <w:shd w:val="clear" w:color="auto" w:fill="FFFFFF"/>
        <w:tabs>
          <w:tab w:val="left" w:pos="974"/>
        </w:tabs>
        <w:spacing w:line="240" w:lineRule="auto"/>
        <w:contextualSpacing/>
        <w:jc w:val="right"/>
        <w:rPr>
          <w:sz w:val="24"/>
          <w:szCs w:val="24"/>
        </w:rPr>
      </w:pPr>
    </w:p>
    <w:p w14:paraId="5D341BEC" w14:textId="77777777" w:rsidR="003A6833" w:rsidRDefault="003A6833" w:rsidP="000712B3">
      <w:pPr>
        <w:shd w:val="clear" w:color="auto" w:fill="FFFFFF"/>
        <w:tabs>
          <w:tab w:val="left" w:pos="974"/>
        </w:tabs>
        <w:spacing w:line="240" w:lineRule="auto"/>
        <w:contextualSpacing/>
        <w:jc w:val="right"/>
        <w:rPr>
          <w:sz w:val="24"/>
          <w:szCs w:val="24"/>
        </w:rPr>
      </w:pPr>
    </w:p>
    <w:p w14:paraId="33200CDE" w14:textId="77777777" w:rsidR="003A6833" w:rsidRDefault="003A6833" w:rsidP="000712B3">
      <w:pPr>
        <w:shd w:val="clear" w:color="auto" w:fill="FFFFFF"/>
        <w:tabs>
          <w:tab w:val="left" w:pos="974"/>
        </w:tabs>
        <w:spacing w:line="240" w:lineRule="auto"/>
        <w:contextualSpacing/>
        <w:jc w:val="right"/>
        <w:rPr>
          <w:sz w:val="24"/>
          <w:szCs w:val="24"/>
        </w:rPr>
      </w:pPr>
    </w:p>
    <w:p w14:paraId="6F9A7C35" w14:textId="77777777" w:rsidR="003A6833" w:rsidRDefault="003A6833" w:rsidP="000712B3">
      <w:pPr>
        <w:shd w:val="clear" w:color="auto" w:fill="FFFFFF"/>
        <w:tabs>
          <w:tab w:val="left" w:pos="974"/>
        </w:tabs>
        <w:spacing w:line="240" w:lineRule="auto"/>
        <w:contextualSpacing/>
        <w:jc w:val="right"/>
        <w:rPr>
          <w:sz w:val="24"/>
          <w:szCs w:val="24"/>
        </w:rPr>
      </w:pPr>
    </w:p>
    <w:p w14:paraId="149BFC1C" w14:textId="77777777" w:rsidR="003A6833" w:rsidRDefault="003A6833" w:rsidP="000712B3">
      <w:pPr>
        <w:shd w:val="clear" w:color="auto" w:fill="FFFFFF"/>
        <w:tabs>
          <w:tab w:val="left" w:pos="974"/>
        </w:tabs>
        <w:spacing w:line="240" w:lineRule="auto"/>
        <w:contextualSpacing/>
        <w:jc w:val="right"/>
        <w:rPr>
          <w:sz w:val="24"/>
          <w:szCs w:val="24"/>
        </w:rPr>
      </w:pPr>
    </w:p>
    <w:p w14:paraId="3F238594" w14:textId="77777777" w:rsidR="003A6833" w:rsidRDefault="003A6833" w:rsidP="000712B3">
      <w:pPr>
        <w:shd w:val="clear" w:color="auto" w:fill="FFFFFF"/>
        <w:tabs>
          <w:tab w:val="left" w:pos="974"/>
        </w:tabs>
        <w:spacing w:line="240" w:lineRule="auto"/>
        <w:contextualSpacing/>
        <w:jc w:val="right"/>
        <w:rPr>
          <w:sz w:val="24"/>
          <w:szCs w:val="24"/>
        </w:rPr>
      </w:pPr>
    </w:p>
    <w:p w14:paraId="50C85C93" w14:textId="77777777" w:rsidR="003A6833" w:rsidRDefault="003A6833" w:rsidP="000712B3">
      <w:pPr>
        <w:shd w:val="clear" w:color="auto" w:fill="FFFFFF"/>
        <w:tabs>
          <w:tab w:val="left" w:pos="974"/>
        </w:tabs>
        <w:spacing w:line="240" w:lineRule="auto"/>
        <w:contextualSpacing/>
        <w:jc w:val="right"/>
        <w:rPr>
          <w:sz w:val="24"/>
          <w:szCs w:val="24"/>
        </w:rPr>
      </w:pPr>
    </w:p>
    <w:p w14:paraId="31945D21" w14:textId="77777777" w:rsidR="003A6833" w:rsidRDefault="003A6833" w:rsidP="000712B3">
      <w:pPr>
        <w:shd w:val="clear" w:color="auto" w:fill="FFFFFF"/>
        <w:tabs>
          <w:tab w:val="left" w:pos="974"/>
        </w:tabs>
        <w:spacing w:line="240" w:lineRule="auto"/>
        <w:contextualSpacing/>
        <w:jc w:val="right"/>
        <w:rPr>
          <w:sz w:val="24"/>
          <w:szCs w:val="24"/>
        </w:rPr>
      </w:pPr>
    </w:p>
    <w:p w14:paraId="23C579C8" w14:textId="77777777" w:rsidR="003A6833" w:rsidRDefault="003A6833" w:rsidP="000712B3">
      <w:pPr>
        <w:shd w:val="clear" w:color="auto" w:fill="FFFFFF"/>
        <w:tabs>
          <w:tab w:val="left" w:pos="974"/>
        </w:tabs>
        <w:spacing w:line="240" w:lineRule="auto"/>
        <w:contextualSpacing/>
        <w:jc w:val="right"/>
        <w:rPr>
          <w:sz w:val="24"/>
          <w:szCs w:val="24"/>
        </w:rPr>
      </w:pPr>
    </w:p>
    <w:p w14:paraId="69DDA95F" w14:textId="77777777" w:rsidR="003A6833" w:rsidRDefault="003A6833" w:rsidP="000712B3">
      <w:pPr>
        <w:shd w:val="clear" w:color="auto" w:fill="FFFFFF"/>
        <w:tabs>
          <w:tab w:val="left" w:pos="974"/>
        </w:tabs>
        <w:spacing w:line="240" w:lineRule="auto"/>
        <w:contextualSpacing/>
        <w:jc w:val="right"/>
        <w:rPr>
          <w:sz w:val="24"/>
          <w:szCs w:val="24"/>
        </w:rPr>
      </w:pPr>
    </w:p>
    <w:p w14:paraId="77B798CB" w14:textId="77777777" w:rsidR="003A6833" w:rsidRDefault="003A6833" w:rsidP="000712B3">
      <w:pPr>
        <w:shd w:val="clear" w:color="auto" w:fill="FFFFFF"/>
        <w:tabs>
          <w:tab w:val="left" w:pos="974"/>
        </w:tabs>
        <w:spacing w:line="240" w:lineRule="auto"/>
        <w:contextualSpacing/>
        <w:jc w:val="right"/>
        <w:rPr>
          <w:sz w:val="24"/>
          <w:szCs w:val="24"/>
        </w:rPr>
      </w:pPr>
    </w:p>
    <w:p w14:paraId="596DAA8A" w14:textId="77777777" w:rsidR="003A6833" w:rsidRDefault="003A6833" w:rsidP="000712B3">
      <w:pPr>
        <w:shd w:val="clear" w:color="auto" w:fill="FFFFFF"/>
        <w:tabs>
          <w:tab w:val="left" w:pos="974"/>
        </w:tabs>
        <w:spacing w:line="240" w:lineRule="auto"/>
        <w:contextualSpacing/>
        <w:jc w:val="right"/>
        <w:rPr>
          <w:sz w:val="24"/>
          <w:szCs w:val="24"/>
        </w:rPr>
      </w:pPr>
    </w:p>
    <w:p w14:paraId="5F3467A4" w14:textId="5B700FD9" w:rsidR="003A6833" w:rsidRDefault="00E2553F" w:rsidP="00E2553F">
      <w:pPr>
        <w:shd w:val="clear" w:color="auto" w:fill="FFFFFF"/>
        <w:tabs>
          <w:tab w:val="left" w:pos="974"/>
          <w:tab w:val="left" w:pos="8115"/>
        </w:tabs>
        <w:spacing w:line="240" w:lineRule="auto"/>
        <w:contextualSpacing/>
        <w:rPr>
          <w:sz w:val="24"/>
          <w:szCs w:val="24"/>
        </w:rPr>
      </w:pPr>
      <w:r>
        <w:rPr>
          <w:sz w:val="24"/>
          <w:szCs w:val="24"/>
        </w:rPr>
        <w:tab/>
      </w:r>
      <w:r>
        <w:rPr>
          <w:sz w:val="24"/>
          <w:szCs w:val="24"/>
        </w:rPr>
        <w:tab/>
      </w:r>
    </w:p>
    <w:p w14:paraId="751CD81D" w14:textId="77777777" w:rsidR="00E2553F" w:rsidRDefault="00E2553F" w:rsidP="00E2553F">
      <w:pPr>
        <w:shd w:val="clear" w:color="auto" w:fill="FFFFFF"/>
        <w:tabs>
          <w:tab w:val="left" w:pos="974"/>
          <w:tab w:val="left" w:pos="8115"/>
        </w:tabs>
        <w:spacing w:line="240" w:lineRule="auto"/>
        <w:contextualSpacing/>
        <w:rPr>
          <w:sz w:val="24"/>
          <w:szCs w:val="24"/>
        </w:rPr>
      </w:pPr>
    </w:p>
    <w:p w14:paraId="6E9BBA08" w14:textId="77777777" w:rsidR="00E2553F" w:rsidRDefault="00E2553F" w:rsidP="00E2553F">
      <w:pPr>
        <w:shd w:val="clear" w:color="auto" w:fill="FFFFFF"/>
        <w:tabs>
          <w:tab w:val="left" w:pos="974"/>
          <w:tab w:val="left" w:pos="8115"/>
        </w:tabs>
        <w:spacing w:line="240" w:lineRule="auto"/>
        <w:contextualSpacing/>
        <w:rPr>
          <w:sz w:val="24"/>
          <w:szCs w:val="24"/>
        </w:rPr>
      </w:pPr>
    </w:p>
    <w:p w14:paraId="673CBB84" w14:textId="77777777" w:rsidR="00E2553F" w:rsidRDefault="00E2553F" w:rsidP="00E2553F">
      <w:pPr>
        <w:shd w:val="clear" w:color="auto" w:fill="FFFFFF"/>
        <w:tabs>
          <w:tab w:val="left" w:pos="974"/>
          <w:tab w:val="left" w:pos="8115"/>
        </w:tabs>
        <w:spacing w:line="240" w:lineRule="auto"/>
        <w:contextualSpacing/>
        <w:rPr>
          <w:sz w:val="24"/>
          <w:szCs w:val="24"/>
        </w:rPr>
      </w:pPr>
    </w:p>
    <w:p w14:paraId="707B6E0D" w14:textId="77777777" w:rsidR="00133773" w:rsidRDefault="00133773" w:rsidP="00E2553F">
      <w:pPr>
        <w:shd w:val="clear" w:color="auto" w:fill="FFFFFF"/>
        <w:tabs>
          <w:tab w:val="left" w:pos="974"/>
          <w:tab w:val="left" w:pos="8115"/>
        </w:tabs>
        <w:spacing w:line="240" w:lineRule="auto"/>
        <w:contextualSpacing/>
        <w:rPr>
          <w:sz w:val="24"/>
          <w:szCs w:val="24"/>
        </w:rPr>
      </w:pPr>
    </w:p>
    <w:p w14:paraId="4A39DC56" w14:textId="77777777" w:rsidR="00133773" w:rsidRDefault="00133773" w:rsidP="00E2553F">
      <w:pPr>
        <w:shd w:val="clear" w:color="auto" w:fill="FFFFFF"/>
        <w:tabs>
          <w:tab w:val="left" w:pos="974"/>
          <w:tab w:val="left" w:pos="8115"/>
        </w:tabs>
        <w:spacing w:line="240" w:lineRule="auto"/>
        <w:contextualSpacing/>
        <w:rPr>
          <w:sz w:val="24"/>
          <w:szCs w:val="24"/>
        </w:rPr>
      </w:pPr>
    </w:p>
    <w:p w14:paraId="28C6B393" w14:textId="77777777" w:rsidR="00133773" w:rsidRDefault="00133773" w:rsidP="00E2553F">
      <w:pPr>
        <w:shd w:val="clear" w:color="auto" w:fill="FFFFFF"/>
        <w:tabs>
          <w:tab w:val="left" w:pos="974"/>
          <w:tab w:val="left" w:pos="8115"/>
        </w:tabs>
        <w:spacing w:line="240" w:lineRule="auto"/>
        <w:contextualSpacing/>
        <w:rPr>
          <w:sz w:val="24"/>
          <w:szCs w:val="24"/>
        </w:rPr>
      </w:pPr>
    </w:p>
    <w:p w14:paraId="69E3CA31" w14:textId="77777777" w:rsidR="00133773" w:rsidRDefault="00133773" w:rsidP="00E2553F">
      <w:pPr>
        <w:shd w:val="clear" w:color="auto" w:fill="FFFFFF"/>
        <w:tabs>
          <w:tab w:val="left" w:pos="974"/>
          <w:tab w:val="left" w:pos="8115"/>
        </w:tabs>
        <w:spacing w:line="240" w:lineRule="auto"/>
        <w:contextualSpacing/>
        <w:rPr>
          <w:sz w:val="24"/>
          <w:szCs w:val="24"/>
        </w:rPr>
      </w:pPr>
    </w:p>
    <w:p w14:paraId="62D0B80E" w14:textId="77777777" w:rsidR="00133773" w:rsidRDefault="00133773" w:rsidP="00E2553F">
      <w:pPr>
        <w:shd w:val="clear" w:color="auto" w:fill="FFFFFF"/>
        <w:tabs>
          <w:tab w:val="left" w:pos="974"/>
          <w:tab w:val="left" w:pos="8115"/>
        </w:tabs>
        <w:spacing w:line="240" w:lineRule="auto"/>
        <w:contextualSpacing/>
        <w:rPr>
          <w:sz w:val="24"/>
          <w:szCs w:val="24"/>
        </w:rPr>
      </w:pPr>
    </w:p>
    <w:p w14:paraId="7C31CD65" w14:textId="77777777" w:rsidR="00133773" w:rsidRDefault="00133773" w:rsidP="00E2553F">
      <w:pPr>
        <w:shd w:val="clear" w:color="auto" w:fill="FFFFFF"/>
        <w:tabs>
          <w:tab w:val="left" w:pos="974"/>
          <w:tab w:val="left" w:pos="8115"/>
        </w:tabs>
        <w:spacing w:line="240" w:lineRule="auto"/>
        <w:contextualSpacing/>
        <w:rPr>
          <w:sz w:val="24"/>
          <w:szCs w:val="24"/>
        </w:rPr>
      </w:pPr>
    </w:p>
    <w:p w14:paraId="1DA19381" w14:textId="77777777" w:rsidR="00133773" w:rsidRDefault="00133773" w:rsidP="00E2553F">
      <w:pPr>
        <w:shd w:val="clear" w:color="auto" w:fill="FFFFFF"/>
        <w:tabs>
          <w:tab w:val="left" w:pos="974"/>
          <w:tab w:val="left" w:pos="8115"/>
        </w:tabs>
        <w:spacing w:line="240" w:lineRule="auto"/>
        <w:contextualSpacing/>
        <w:rPr>
          <w:sz w:val="24"/>
          <w:szCs w:val="24"/>
        </w:rPr>
      </w:pPr>
    </w:p>
    <w:p w14:paraId="5AA4806C" w14:textId="77777777" w:rsidR="00133773" w:rsidRDefault="00133773" w:rsidP="00E2553F">
      <w:pPr>
        <w:shd w:val="clear" w:color="auto" w:fill="FFFFFF"/>
        <w:tabs>
          <w:tab w:val="left" w:pos="974"/>
          <w:tab w:val="left" w:pos="8115"/>
        </w:tabs>
        <w:spacing w:line="240" w:lineRule="auto"/>
        <w:contextualSpacing/>
        <w:rPr>
          <w:sz w:val="24"/>
          <w:szCs w:val="24"/>
        </w:rPr>
      </w:pPr>
    </w:p>
    <w:p w14:paraId="73DF90CA" w14:textId="77777777" w:rsidR="00133773" w:rsidRDefault="00133773" w:rsidP="00E2553F">
      <w:pPr>
        <w:shd w:val="clear" w:color="auto" w:fill="FFFFFF"/>
        <w:tabs>
          <w:tab w:val="left" w:pos="974"/>
          <w:tab w:val="left" w:pos="8115"/>
        </w:tabs>
        <w:spacing w:line="240" w:lineRule="auto"/>
        <w:contextualSpacing/>
        <w:rPr>
          <w:sz w:val="24"/>
          <w:szCs w:val="24"/>
        </w:rPr>
      </w:pPr>
    </w:p>
    <w:p w14:paraId="62C28240" w14:textId="77777777" w:rsidR="00133773" w:rsidRDefault="00133773" w:rsidP="00E2553F">
      <w:pPr>
        <w:shd w:val="clear" w:color="auto" w:fill="FFFFFF"/>
        <w:tabs>
          <w:tab w:val="left" w:pos="974"/>
          <w:tab w:val="left" w:pos="8115"/>
        </w:tabs>
        <w:spacing w:line="240" w:lineRule="auto"/>
        <w:contextualSpacing/>
        <w:rPr>
          <w:sz w:val="24"/>
          <w:szCs w:val="24"/>
        </w:rPr>
      </w:pPr>
    </w:p>
    <w:p w14:paraId="5B0BCE9B" w14:textId="77777777" w:rsidR="00133773" w:rsidRDefault="00133773" w:rsidP="00E2553F">
      <w:pPr>
        <w:shd w:val="clear" w:color="auto" w:fill="FFFFFF"/>
        <w:tabs>
          <w:tab w:val="left" w:pos="974"/>
          <w:tab w:val="left" w:pos="8115"/>
        </w:tabs>
        <w:spacing w:line="240" w:lineRule="auto"/>
        <w:contextualSpacing/>
        <w:rPr>
          <w:sz w:val="24"/>
          <w:szCs w:val="24"/>
        </w:rPr>
      </w:pPr>
    </w:p>
    <w:p w14:paraId="6F01E5B9" w14:textId="77777777" w:rsidR="00133773" w:rsidRDefault="00133773" w:rsidP="00E2553F">
      <w:pPr>
        <w:shd w:val="clear" w:color="auto" w:fill="FFFFFF"/>
        <w:tabs>
          <w:tab w:val="left" w:pos="974"/>
          <w:tab w:val="left" w:pos="8115"/>
        </w:tabs>
        <w:spacing w:line="240" w:lineRule="auto"/>
        <w:contextualSpacing/>
        <w:rPr>
          <w:sz w:val="24"/>
          <w:szCs w:val="24"/>
        </w:rPr>
      </w:pPr>
    </w:p>
    <w:p w14:paraId="36D6ED1C" w14:textId="77777777" w:rsidR="00133773" w:rsidRDefault="00133773" w:rsidP="00E2553F">
      <w:pPr>
        <w:shd w:val="clear" w:color="auto" w:fill="FFFFFF"/>
        <w:tabs>
          <w:tab w:val="left" w:pos="974"/>
          <w:tab w:val="left" w:pos="8115"/>
        </w:tabs>
        <w:spacing w:line="240" w:lineRule="auto"/>
        <w:contextualSpacing/>
        <w:rPr>
          <w:sz w:val="24"/>
          <w:szCs w:val="24"/>
        </w:rPr>
      </w:pPr>
    </w:p>
    <w:p w14:paraId="6E530B3C" w14:textId="77777777" w:rsidR="00133773" w:rsidRDefault="00133773" w:rsidP="00E2553F">
      <w:pPr>
        <w:shd w:val="clear" w:color="auto" w:fill="FFFFFF"/>
        <w:tabs>
          <w:tab w:val="left" w:pos="974"/>
          <w:tab w:val="left" w:pos="8115"/>
        </w:tabs>
        <w:spacing w:line="240" w:lineRule="auto"/>
        <w:contextualSpacing/>
        <w:rPr>
          <w:sz w:val="24"/>
          <w:szCs w:val="24"/>
        </w:rPr>
      </w:pPr>
    </w:p>
    <w:p w14:paraId="1FF2A57A" w14:textId="77777777" w:rsidR="00E2553F" w:rsidRDefault="00E2553F" w:rsidP="00E2553F">
      <w:pPr>
        <w:shd w:val="clear" w:color="auto" w:fill="FFFFFF"/>
        <w:tabs>
          <w:tab w:val="left" w:pos="974"/>
          <w:tab w:val="left" w:pos="8115"/>
        </w:tabs>
        <w:spacing w:line="240" w:lineRule="auto"/>
        <w:contextualSpacing/>
        <w:rPr>
          <w:sz w:val="24"/>
          <w:szCs w:val="24"/>
        </w:rPr>
      </w:pPr>
    </w:p>
    <w:p w14:paraId="3AC2E9BA" w14:textId="77777777" w:rsidR="00E2553F" w:rsidRDefault="00E2553F" w:rsidP="00E2553F">
      <w:pPr>
        <w:shd w:val="clear" w:color="auto" w:fill="FFFFFF"/>
        <w:tabs>
          <w:tab w:val="left" w:pos="974"/>
          <w:tab w:val="left" w:pos="8115"/>
        </w:tabs>
        <w:spacing w:line="240" w:lineRule="auto"/>
        <w:contextualSpacing/>
        <w:rPr>
          <w:sz w:val="24"/>
          <w:szCs w:val="24"/>
        </w:rPr>
      </w:pPr>
    </w:p>
    <w:p w14:paraId="671DEAC0"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lastRenderedPageBreak/>
        <w:t>Приложение № 1</w:t>
      </w:r>
    </w:p>
    <w:p w14:paraId="01C3C0E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4DCC7978" w14:textId="77777777" w:rsidR="000712B3" w:rsidRDefault="000712B3" w:rsidP="000712B3">
      <w:pPr>
        <w:shd w:val="clear" w:color="auto" w:fill="FFFFFF"/>
        <w:tabs>
          <w:tab w:val="left" w:pos="974"/>
        </w:tabs>
        <w:spacing w:line="240" w:lineRule="auto"/>
        <w:contextualSpacing/>
        <w:rPr>
          <w:sz w:val="24"/>
          <w:szCs w:val="24"/>
        </w:rPr>
      </w:pPr>
    </w:p>
    <w:tbl>
      <w:tblPr>
        <w:tblW w:w="10949" w:type="dxa"/>
        <w:tblInd w:w="-459" w:type="dxa"/>
        <w:tblLayout w:type="fixed"/>
        <w:tblLook w:val="04A0" w:firstRow="1" w:lastRow="0" w:firstColumn="1" w:lastColumn="0" w:noHBand="0" w:noVBand="1"/>
      </w:tblPr>
      <w:tblGrid>
        <w:gridCol w:w="601"/>
        <w:gridCol w:w="1701"/>
        <w:gridCol w:w="3260"/>
        <w:gridCol w:w="1701"/>
        <w:gridCol w:w="1985"/>
        <w:gridCol w:w="1701"/>
      </w:tblGrid>
      <w:tr w:rsidR="00277EF9" w:rsidRPr="00594609" w14:paraId="5D7FE834" w14:textId="77777777" w:rsidTr="00133773">
        <w:trPr>
          <w:trHeight w:val="420"/>
        </w:trPr>
        <w:tc>
          <w:tcPr>
            <w:tcW w:w="10949" w:type="dxa"/>
            <w:gridSpan w:val="6"/>
            <w:tcBorders>
              <w:top w:val="nil"/>
              <w:left w:val="nil"/>
              <w:bottom w:val="nil"/>
              <w:right w:val="nil"/>
            </w:tcBorders>
            <w:shd w:val="clear" w:color="auto" w:fill="auto"/>
            <w:noWrap/>
            <w:vAlign w:val="center"/>
            <w:hideMark/>
          </w:tcPr>
          <w:p w14:paraId="61FA619E" w14:textId="66747488" w:rsidR="00277EF9" w:rsidRPr="00594609" w:rsidRDefault="00277EF9" w:rsidP="00D117A4">
            <w:pPr>
              <w:spacing w:line="240" w:lineRule="auto"/>
              <w:jc w:val="center"/>
              <w:rPr>
                <w:b/>
                <w:bCs/>
                <w:color w:val="000000"/>
              </w:rPr>
            </w:pPr>
            <w:r>
              <w:rPr>
                <w:sz w:val="24"/>
                <w:szCs w:val="24"/>
              </w:rPr>
              <w:tab/>
            </w:r>
            <w:r w:rsidRPr="00594609">
              <w:rPr>
                <w:b/>
                <w:bCs/>
                <w:color w:val="000000"/>
              </w:rPr>
              <w:t>Сводный расчет</w:t>
            </w:r>
          </w:p>
        </w:tc>
      </w:tr>
      <w:tr w:rsidR="00277EF9" w:rsidRPr="00594609" w14:paraId="1CCF91CE" w14:textId="77777777" w:rsidTr="00133773">
        <w:trPr>
          <w:trHeight w:val="1365"/>
        </w:trPr>
        <w:tc>
          <w:tcPr>
            <w:tcW w:w="2302" w:type="dxa"/>
            <w:gridSpan w:val="2"/>
            <w:tcBorders>
              <w:top w:val="nil"/>
              <w:left w:val="nil"/>
              <w:bottom w:val="nil"/>
              <w:right w:val="nil"/>
            </w:tcBorders>
            <w:shd w:val="clear" w:color="auto" w:fill="auto"/>
            <w:noWrap/>
            <w:vAlign w:val="center"/>
            <w:hideMark/>
          </w:tcPr>
          <w:p w14:paraId="535C85BF" w14:textId="77777777" w:rsidR="00277EF9" w:rsidRPr="00594609" w:rsidRDefault="00277EF9" w:rsidP="00D117A4">
            <w:pPr>
              <w:spacing w:line="240" w:lineRule="auto"/>
              <w:rPr>
                <w:color w:val="000000"/>
                <w:sz w:val="24"/>
                <w:szCs w:val="24"/>
              </w:rPr>
            </w:pPr>
            <w:r w:rsidRPr="00594609">
              <w:rPr>
                <w:color w:val="000000"/>
                <w:sz w:val="24"/>
                <w:szCs w:val="24"/>
              </w:rPr>
              <w:t>По объекту:</w:t>
            </w:r>
            <w:r w:rsidRPr="00594609">
              <w:rPr>
                <w:b/>
                <w:bCs/>
                <w:color w:val="000000"/>
                <w:sz w:val="24"/>
                <w:szCs w:val="24"/>
              </w:rPr>
              <w:t xml:space="preserve">  </w:t>
            </w:r>
          </w:p>
        </w:tc>
        <w:tc>
          <w:tcPr>
            <w:tcW w:w="8647" w:type="dxa"/>
            <w:gridSpan w:val="4"/>
            <w:tcBorders>
              <w:top w:val="nil"/>
              <w:left w:val="nil"/>
              <w:bottom w:val="nil"/>
              <w:right w:val="nil"/>
            </w:tcBorders>
            <w:shd w:val="clear" w:color="auto" w:fill="auto"/>
            <w:vAlign w:val="center"/>
            <w:hideMark/>
          </w:tcPr>
          <w:p w14:paraId="1F83C2A9" w14:textId="77777777" w:rsidR="00277EF9" w:rsidRPr="00594609" w:rsidRDefault="00277EF9" w:rsidP="003D7097">
            <w:pPr>
              <w:spacing w:line="240" w:lineRule="auto"/>
              <w:ind w:firstLine="0"/>
              <w:rPr>
                <w:color w:val="000000"/>
                <w:sz w:val="24"/>
                <w:szCs w:val="24"/>
              </w:rPr>
            </w:pPr>
            <w:r w:rsidRPr="00594609">
              <w:rPr>
                <w:color w:val="000000"/>
                <w:sz w:val="24"/>
                <w:szCs w:val="24"/>
              </w:rPr>
              <w:t>Сохранение и приспособление к современному использованию помещений в объекте культурного наследия регионального значения "Дом Н.Ф. Целибеева"</w:t>
            </w:r>
          </w:p>
        </w:tc>
      </w:tr>
      <w:tr w:rsidR="00277EF9" w:rsidRPr="00594609" w14:paraId="1814C5C9" w14:textId="77777777" w:rsidTr="00133773">
        <w:trPr>
          <w:trHeight w:val="525"/>
        </w:trPr>
        <w:tc>
          <w:tcPr>
            <w:tcW w:w="2302" w:type="dxa"/>
            <w:gridSpan w:val="2"/>
            <w:tcBorders>
              <w:top w:val="nil"/>
              <w:left w:val="nil"/>
              <w:bottom w:val="nil"/>
              <w:right w:val="nil"/>
            </w:tcBorders>
            <w:shd w:val="clear" w:color="auto" w:fill="auto"/>
            <w:noWrap/>
            <w:vAlign w:val="center"/>
            <w:hideMark/>
          </w:tcPr>
          <w:p w14:paraId="62195F74" w14:textId="77777777" w:rsidR="00277EF9" w:rsidRPr="00594609" w:rsidRDefault="00277EF9" w:rsidP="00D117A4">
            <w:pPr>
              <w:spacing w:line="240" w:lineRule="auto"/>
              <w:rPr>
                <w:color w:val="000000"/>
                <w:sz w:val="24"/>
                <w:szCs w:val="24"/>
              </w:rPr>
            </w:pPr>
            <w:r w:rsidRPr="00594609">
              <w:rPr>
                <w:color w:val="000000"/>
                <w:sz w:val="24"/>
                <w:szCs w:val="24"/>
              </w:rPr>
              <w:t>По адресу:</w:t>
            </w:r>
          </w:p>
        </w:tc>
        <w:tc>
          <w:tcPr>
            <w:tcW w:w="8647" w:type="dxa"/>
            <w:gridSpan w:val="4"/>
            <w:tcBorders>
              <w:top w:val="nil"/>
              <w:left w:val="nil"/>
              <w:bottom w:val="nil"/>
              <w:right w:val="nil"/>
            </w:tcBorders>
            <w:shd w:val="clear" w:color="auto" w:fill="auto"/>
            <w:noWrap/>
            <w:vAlign w:val="center"/>
            <w:hideMark/>
          </w:tcPr>
          <w:p w14:paraId="026FDA42" w14:textId="33EE7A2B" w:rsidR="00277EF9" w:rsidRPr="00594609" w:rsidRDefault="00277EF9" w:rsidP="003D7097">
            <w:pPr>
              <w:spacing w:line="240" w:lineRule="auto"/>
              <w:ind w:firstLine="0"/>
              <w:rPr>
                <w:color w:val="000000"/>
                <w:sz w:val="24"/>
                <w:szCs w:val="24"/>
              </w:rPr>
            </w:pPr>
            <w:r w:rsidRPr="00594609">
              <w:rPr>
                <w:color w:val="000000"/>
                <w:sz w:val="24"/>
                <w:szCs w:val="24"/>
              </w:rPr>
              <w:t>г.</w:t>
            </w:r>
            <w:r w:rsidR="00133773">
              <w:rPr>
                <w:color w:val="000000"/>
                <w:sz w:val="24"/>
                <w:szCs w:val="24"/>
              </w:rPr>
              <w:t xml:space="preserve"> </w:t>
            </w:r>
            <w:r w:rsidRPr="00594609">
              <w:rPr>
                <w:color w:val="000000"/>
                <w:sz w:val="24"/>
                <w:szCs w:val="24"/>
              </w:rPr>
              <w:t>Санкт-Петербург, Адмиралтейский район, Серпуховская улица, д. 2/68, лит. А</w:t>
            </w:r>
          </w:p>
        </w:tc>
      </w:tr>
      <w:tr w:rsidR="003D7097" w:rsidRPr="00594609" w14:paraId="07127A57" w14:textId="77777777" w:rsidTr="00133773">
        <w:trPr>
          <w:trHeight w:val="360"/>
        </w:trPr>
        <w:tc>
          <w:tcPr>
            <w:tcW w:w="601" w:type="dxa"/>
            <w:tcBorders>
              <w:top w:val="nil"/>
              <w:left w:val="nil"/>
              <w:bottom w:val="nil"/>
              <w:right w:val="nil"/>
            </w:tcBorders>
            <w:shd w:val="clear" w:color="auto" w:fill="auto"/>
            <w:noWrap/>
            <w:vAlign w:val="center"/>
            <w:hideMark/>
          </w:tcPr>
          <w:p w14:paraId="6FF45F26" w14:textId="77777777" w:rsidR="00277EF9" w:rsidRPr="00594609" w:rsidRDefault="00277EF9" w:rsidP="00D117A4">
            <w:pPr>
              <w:spacing w:line="240" w:lineRule="auto"/>
              <w:rPr>
                <w:color w:val="000000"/>
                <w:sz w:val="24"/>
                <w:szCs w:val="24"/>
              </w:rPr>
            </w:pPr>
          </w:p>
        </w:tc>
        <w:tc>
          <w:tcPr>
            <w:tcW w:w="1701" w:type="dxa"/>
            <w:tcBorders>
              <w:top w:val="nil"/>
              <w:left w:val="nil"/>
              <w:bottom w:val="nil"/>
              <w:right w:val="nil"/>
            </w:tcBorders>
            <w:shd w:val="clear" w:color="auto" w:fill="auto"/>
            <w:noWrap/>
            <w:vAlign w:val="center"/>
            <w:hideMark/>
          </w:tcPr>
          <w:p w14:paraId="0CF32F51" w14:textId="77777777" w:rsidR="00277EF9" w:rsidRPr="00594609" w:rsidRDefault="00277EF9" w:rsidP="00D117A4">
            <w:pPr>
              <w:spacing w:line="240" w:lineRule="auto"/>
              <w:rPr>
                <w:sz w:val="20"/>
                <w:szCs w:val="20"/>
              </w:rPr>
            </w:pPr>
          </w:p>
        </w:tc>
        <w:tc>
          <w:tcPr>
            <w:tcW w:w="3260" w:type="dxa"/>
            <w:tcBorders>
              <w:top w:val="nil"/>
              <w:left w:val="nil"/>
              <w:bottom w:val="nil"/>
              <w:right w:val="nil"/>
            </w:tcBorders>
            <w:shd w:val="clear" w:color="auto" w:fill="auto"/>
            <w:noWrap/>
            <w:vAlign w:val="bottom"/>
            <w:hideMark/>
          </w:tcPr>
          <w:p w14:paraId="686AE94D" w14:textId="77777777" w:rsidR="00277EF9" w:rsidRPr="00594609" w:rsidRDefault="00277EF9" w:rsidP="00D117A4">
            <w:pPr>
              <w:spacing w:line="240" w:lineRule="auto"/>
              <w:rPr>
                <w:sz w:val="20"/>
                <w:szCs w:val="20"/>
              </w:rPr>
            </w:pPr>
          </w:p>
        </w:tc>
        <w:tc>
          <w:tcPr>
            <w:tcW w:w="1701" w:type="dxa"/>
            <w:tcBorders>
              <w:top w:val="nil"/>
              <w:left w:val="nil"/>
              <w:bottom w:val="nil"/>
              <w:right w:val="nil"/>
            </w:tcBorders>
            <w:shd w:val="clear" w:color="auto" w:fill="auto"/>
            <w:noWrap/>
            <w:vAlign w:val="bottom"/>
            <w:hideMark/>
          </w:tcPr>
          <w:p w14:paraId="6885159F" w14:textId="77777777" w:rsidR="00277EF9" w:rsidRPr="00594609" w:rsidRDefault="00277EF9" w:rsidP="00D117A4">
            <w:pPr>
              <w:spacing w:line="240" w:lineRule="auto"/>
              <w:rPr>
                <w:sz w:val="20"/>
                <w:szCs w:val="20"/>
              </w:rPr>
            </w:pPr>
          </w:p>
        </w:tc>
        <w:tc>
          <w:tcPr>
            <w:tcW w:w="1985" w:type="dxa"/>
            <w:tcBorders>
              <w:top w:val="nil"/>
              <w:left w:val="nil"/>
              <w:bottom w:val="nil"/>
              <w:right w:val="nil"/>
            </w:tcBorders>
            <w:shd w:val="clear" w:color="auto" w:fill="auto"/>
            <w:noWrap/>
            <w:vAlign w:val="bottom"/>
            <w:hideMark/>
          </w:tcPr>
          <w:p w14:paraId="549B6F1E" w14:textId="77777777" w:rsidR="00277EF9" w:rsidRPr="00594609" w:rsidRDefault="00277EF9" w:rsidP="00D117A4">
            <w:pPr>
              <w:spacing w:line="240" w:lineRule="auto"/>
              <w:rPr>
                <w:sz w:val="20"/>
                <w:szCs w:val="20"/>
              </w:rPr>
            </w:pPr>
          </w:p>
        </w:tc>
        <w:tc>
          <w:tcPr>
            <w:tcW w:w="1701" w:type="dxa"/>
            <w:tcBorders>
              <w:top w:val="nil"/>
              <w:left w:val="nil"/>
              <w:bottom w:val="nil"/>
              <w:right w:val="nil"/>
            </w:tcBorders>
            <w:shd w:val="clear" w:color="auto" w:fill="auto"/>
            <w:noWrap/>
            <w:vAlign w:val="bottom"/>
            <w:hideMark/>
          </w:tcPr>
          <w:p w14:paraId="6A02C37D" w14:textId="77777777" w:rsidR="00277EF9" w:rsidRPr="00594609" w:rsidRDefault="00277EF9" w:rsidP="00D117A4">
            <w:pPr>
              <w:spacing w:line="240" w:lineRule="auto"/>
              <w:rPr>
                <w:sz w:val="20"/>
                <w:szCs w:val="20"/>
              </w:rPr>
            </w:pPr>
          </w:p>
        </w:tc>
      </w:tr>
      <w:tr w:rsidR="00A11942" w:rsidRPr="00277EF9" w14:paraId="2ABD6C12" w14:textId="77777777" w:rsidTr="00133773">
        <w:trPr>
          <w:trHeight w:val="96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E8BC3" w14:textId="77777777" w:rsidR="00A11942" w:rsidRPr="00277EF9" w:rsidRDefault="00A11942" w:rsidP="00A11942">
            <w:pPr>
              <w:spacing w:line="240" w:lineRule="auto"/>
              <w:ind w:firstLine="0"/>
              <w:jc w:val="center"/>
              <w:rPr>
                <w:b/>
                <w:bCs/>
                <w:color w:val="000000"/>
                <w:sz w:val="23"/>
                <w:szCs w:val="23"/>
              </w:rPr>
            </w:pPr>
            <w:r w:rsidRPr="00277EF9">
              <w:rPr>
                <w:b/>
                <w:bCs/>
                <w:color w:val="000000"/>
                <w:sz w:val="23"/>
                <w:szCs w:val="23"/>
              </w:rPr>
              <w:t>№</w:t>
            </w:r>
          </w:p>
          <w:p w14:paraId="6AEC0C9B" w14:textId="46C478E1" w:rsidR="00A11942" w:rsidRPr="00277EF9" w:rsidRDefault="00A11942" w:rsidP="00A11942">
            <w:pPr>
              <w:spacing w:line="240" w:lineRule="auto"/>
              <w:ind w:firstLine="0"/>
              <w:jc w:val="center"/>
              <w:rPr>
                <w:b/>
                <w:bCs/>
                <w:color w:val="000000"/>
                <w:sz w:val="23"/>
                <w:szCs w:val="23"/>
              </w:rPr>
            </w:pPr>
            <w:r w:rsidRPr="00277EF9">
              <w:rPr>
                <w:b/>
                <w:bCs/>
                <w:color w:val="000000"/>
                <w:sz w:val="23"/>
                <w:szCs w:val="23"/>
              </w:rPr>
              <w:t>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AC8E91" w14:textId="077F7AAF" w:rsidR="00A11942" w:rsidRPr="00277EF9" w:rsidRDefault="00A11942" w:rsidP="00A11942">
            <w:pPr>
              <w:spacing w:line="240" w:lineRule="auto"/>
              <w:ind w:firstLine="0"/>
              <w:jc w:val="center"/>
              <w:rPr>
                <w:b/>
                <w:bCs/>
                <w:color w:val="000000"/>
                <w:sz w:val="23"/>
                <w:szCs w:val="23"/>
              </w:rPr>
            </w:pPr>
            <w:r w:rsidRPr="00277EF9">
              <w:rPr>
                <w:b/>
                <w:bCs/>
                <w:color w:val="000000"/>
                <w:sz w:val="23"/>
                <w:szCs w:val="23"/>
              </w:rPr>
              <w:t>№ ЛС</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2E63F0D" w14:textId="483B885B" w:rsidR="00A11942" w:rsidRPr="00277EF9" w:rsidRDefault="00A11942" w:rsidP="00A11942">
            <w:pPr>
              <w:spacing w:line="240" w:lineRule="auto"/>
              <w:ind w:firstLine="0"/>
              <w:jc w:val="center"/>
              <w:rPr>
                <w:b/>
                <w:bCs/>
                <w:color w:val="000000"/>
                <w:sz w:val="23"/>
                <w:szCs w:val="23"/>
              </w:rPr>
            </w:pPr>
            <w:r w:rsidRPr="00277EF9">
              <w:rPr>
                <w:b/>
                <w:bCs/>
                <w:color w:val="000000"/>
                <w:sz w:val="23"/>
                <w:szCs w:val="23"/>
              </w:rPr>
              <w:t xml:space="preserve"> 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0D7843" w14:textId="058CCF86" w:rsidR="00A11942" w:rsidRPr="00277EF9" w:rsidRDefault="00A11942" w:rsidP="00A11942">
            <w:pPr>
              <w:spacing w:line="240" w:lineRule="auto"/>
              <w:ind w:firstLine="0"/>
              <w:jc w:val="center"/>
              <w:rPr>
                <w:b/>
                <w:bCs/>
                <w:color w:val="000000"/>
                <w:sz w:val="23"/>
                <w:szCs w:val="23"/>
              </w:rPr>
            </w:pPr>
            <w:r w:rsidRPr="00277EF9">
              <w:rPr>
                <w:b/>
                <w:bCs/>
                <w:color w:val="000000"/>
                <w:sz w:val="23"/>
                <w:szCs w:val="23"/>
              </w:rPr>
              <w:t xml:space="preserve">    Сумма без           НДС, руб.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CB986D" w14:textId="12C29997" w:rsidR="00A11942" w:rsidRPr="00277EF9" w:rsidRDefault="00A11942" w:rsidP="00A11942">
            <w:pPr>
              <w:spacing w:line="240" w:lineRule="auto"/>
              <w:ind w:firstLine="0"/>
              <w:jc w:val="center"/>
              <w:rPr>
                <w:b/>
                <w:bCs/>
                <w:color w:val="000000"/>
                <w:sz w:val="23"/>
                <w:szCs w:val="23"/>
              </w:rPr>
            </w:pPr>
            <w:r w:rsidRPr="008961A2">
              <w:rPr>
                <w:b/>
                <w:bCs/>
                <w:color w:val="000000"/>
                <w:sz w:val="23"/>
                <w:szCs w:val="23"/>
              </w:rPr>
              <w:t>Компенсация НДС 20% на материалы, руб.</w:t>
            </w:r>
            <w:r w:rsidRPr="00277EF9">
              <w:rPr>
                <w:b/>
                <w:bCs/>
                <w:color w:val="000000"/>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A388A1" w14:textId="41967A04" w:rsidR="00A11942" w:rsidRPr="00277EF9" w:rsidRDefault="00A11942" w:rsidP="00A11942">
            <w:pPr>
              <w:spacing w:line="240" w:lineRule="auto"/>
              <w:ind w:firstLine="0"/>
              <w:jc w:val="center"/>
              <w:rPr>
                <w:b/>
                <w:bCs/>
                <w:color w:val="000000"/>
                <w:sz w:val="23"/>
                <w:szCs w:val="23"/>
              </w:rPr>
            </w:pPr>
            <w:r>
              <w:rPr>
                <w:b/>
                <w:bCs/>
                <w:color w:val="000000"/>
                <w:sz w:val="23"/>
                <w:szCs w:val="23"/>
              </w:rPr>
              <w:t xml:space="preserve"> Всего, </w:t>
            </w:r>
            <w:r w:rsidRPr="00277EF9">
              <w:rPr>
                <w:b/>
                <w:bCs/>
                <w:color w:val="000000"/>
                <w:sz w:val="23"/>
                <w:szCs w:val="23"/>
              </w:rPr>
              <w:t>руб.</w:t>
            </w:r>
          </w:p>
        </w:tc>
      </w:tr>
      <w:tr w:rsidR="00277EF9" w:rsidRPr="00277EF9" w14:paraId="08C6FA61"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FE7B160"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w:t>
            </w:r>
          </w:p>
        </w:tc>
        <w:tc>
          <w:tcPr>
            <w:tcW w:w="1701" w:type="dxa"/>
            <w:tcBorders>
              <w:top w:val="nil"/>
              <w:left w:val="nil"/>
              <w:bottom w:val="single" w:sz="4" w:space="0" w:color="auto"/>
              <w:right w:val="single" w:sz="4" w:space="0" w:color="auto"/>
            </w:tcBorders>
            <w:shd w:val="clear" w:color="auto" w:fill="auto"/>
            <w:vAlign w:val="center"/>
            <w:hideMark/>
          </w:tcPr>
          <w:p w14:paraId="368C8A9D"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02-01-02</w:t>
            </w:r>
          </w:p>
        </w:tc>
        <w:tc>
          <w:tcPr>
            <w:tcW w:w="3260" w:type="dxa"/>
            <w:tcBorders>
              <w:top w:val="nil"/>
              <w:left w:val="nil"/>
              <w:bottom w:val="single" w:sz="4" w:space="0" w:color="auto"/>
              <w:right w:val="single" w:sz="4" w:space="0" w:color="auto"/>
            </w:tcBorders>
            <w:shd w:val="clear" w:color="auto" w:fill="auto"/>
            <w:vAlign w:val="center"/>
            <w:hideMark/>
          </w:tcPr>
          <w:p w14:paraId="48AE819A"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Конструктивные решения</w:t>
            </w:r>
          </w:p>
        </w:tc>
        <w:tc>
          <w:tcPr>
            <w:tcW w:w="1701" w:type="dxa"/>
            <w:tcBorders>
              <w:top w:val="nil"/>
              <w:left w:val="nil"/>
              <w:bottom w:val="single" w:sz="4" w:space="0" w:color="auto"/>
              <w:right w:val="single" w:sz="4" w:space="0" w:color="auto"/>
            </w:tcBorders>
            <w:shd w:val="clear" w:color="auto" w:fill="auto"/>
            <w:vAlign w:val="center"/>
            <w:hideMark/>
          </w:tcPr>
          <w:p w14:paraId="69AEBF3E"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3625948,66</w:t>
            </w:r>
          </w:p>
        </w:tc>
        <w:tc>
          <w:tcPr>
            <w:tcW w:w="1985" w:type="dxa"/>
            <w:tcBorders>
              <w:top w:val="nil"/>
              <w:left w:val="nil"/>
              <w:bottom w:val="single" w:sz="4" w:space="0" w:color="auto"/>
              <w:right w:val="single" w:sz="4" w:space="0" w:color="auto"/>
            </w:tcBorders>
            <w:shd w:val="clear" w:color="auto" w:fill="auto"/>
            <w:vAlign w:val="center"/>
            <w:hideMark/>
          </w:tcPr>
          <w:p w14:paraId="6FEBA69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293 539,80</w:t>
            </w:r>
          </w:p>
        </w:tc>
        <w:tc>
          <w:tcPr>
            <w:tcW w:w="1701" w:type="dxa"/>
            <w:tcBorders>
              <w:top w:val="nil"/>
              <w:left w:val="nil"/>
              <w:bottom w:val="single" w:sz="4" w:space="0" w:color="auto"/>
              <w:right w:val="single" w:sz="4" w:space="0" w:color="auto"/>
            </w:tcBorders>
            <w:shd w:val="clear" w:color="auto" w:fill="auto"/>
            <w:vAlign w:val="center"/>
            <w:hideMark/>
          </w:tcPr>
          <w:p w14:paraId="3E63768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3 919 488,46</w:t>
            </w:r>
          </w:p>
        </w:tc>
      </w:tr>
      <w:tr w:rsidR="00277EF9" w:rsidRPr="00277EF9" w14:paraId="6FC7DC8D"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4800CD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w:t>
            </w:r>
          </w:p>
        </w:tc>
        <w:tc>
          <w:tcPr>
            <w:tcW w:w="1701" w:type="dxa"/>
            <w:tcBorders>
              <w:top w:val="nil"/>
              <w:left w:val="nil"/>
              <w:bottom w:val="single" w:sz="4" w:space="0" w:color="auto"/>
              <w:right w:val="single" w:sz="4" w:space="0" w:color="auto"/>
            </w:tcBorders>
            <w:shd w:val="clear" w:color="auto" w:fill="auto"/>
            <w:vAlign w:val="center"/>
            <w:hideMark/>
          </w:tcPr>
          <w:p w14:paraId="4F797763"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02-01-03</w:t>
            </w:r>
          </w:p>
        </w:tc>
        <w:tc>
          <w:tcPr>
            <w:tcW w:w="3260" w:type="dxa"/>
            <w:tcBorders>
              <w:top w:val="nil"/>
              <w:left w:val="nil"/>
              <w:bottom w:val="single" w:sz="4" w:space="0" w:color="auto"/>
              <w:right w:val="single" w:sz="4" w:space="0" w:color="auto"/>
            </w:tcBorders>
            <w:shd w:val="clear" w:color="auto" w:fill="auto"/>
            <w:vAlign w:val="center"/>
            <w:hideMark/>
          </w:tcPr>
          <w:p w14:paraId="01E5DE4C"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Отопление. Теплоснабжение</w:t>
            </w:r>
          </w:p>
        </w:tc>
        <w:tc>
          <w:tcPr>
            <w:tcW w:w="1701" w:type="dxa"/>
            <w:tcBorders>
              <w:top w:val="nil"/>
              <w:left w:val="nil"/>
              <w:bottom w:val="single" w:sz="4" w:space="0" w:color="auto"/>
              <w:right w:val="single" w:sz="4" w:space="0" w:color="auto"/>
            </w:tcBorders>
            <w:shd w:val="clear" w:color="auto" w:fill="auto"/>
            <w:vAlign w:val="center"/>
            <w:hideMark/>
          </w:tcPr>
          <w:p w14:paraId="6A8DA81A"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4 626 445,46</w:t>
            </w:r>
          </w:p>
        </w:tc>
        <w:tc>
          <w:tcPr>
            <w:tcW w:w="1985" w:type="dxa"/>
            <w:tcBorders>
              <w:top w:val="nil"/>
              <w:left w:val="nil"/>
              <w:bottom w:val="single" w:sz="4" w:space="0" w:color="auto"/>
              <w:right w:val="single" w:sz="4" w:space="0" w:color="auto"/>
            </w:tcBorders>
            <w:shd w:val="clear" w:color="auto" w:fill="auto"/>
            <w:vAlign w:val="center"/>
            <w:hideMark/>
          </w:tcPr>
          <w:p w14:paraId="5776EAE0"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349 798,43</w:t>
            </w:r>
          </w:p>
        </w:tc>
        <w:tc>
          <w:tcPr>
            <w:tcW w:w="1701" w:type="dxa"/>
            <w:tcBorders>
              <w:top w:val="nil"/>
              <w:left w:val="nil"/>
              <w:bottom w:val="single" w:sz="4" w:space="0" w:color="auto"/>
              <w:right w:val="single" w:sz="4" w:space="0" w:color="auto"/>
            </w:tcBorders>
            <w:shd w:val="clear" w:color="auto" w:fill="auto"/>
            <w:vAlign w:val="center"/>
            <w:hideMark/>
          </w:tcPr>
          <w:p w14:paraId="081D86C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4 976 243,89</w:t>
            </w:r>
          </w:p>
        </w:tc>
      </w:tr>
      <w:tr w:rsidR="00277EF9" w:rsidRPr="00277EF9" w14:paraId="08FADB0A"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164F4C6"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w:t>
            </w:r>
          </w:p>
        </w:tc>
        <w:tc>
          <w:tcPr>
            <w:tcW w:w="1701" w:type="dxa"/>
            <w:tcBorders>
              <w:top w:val="nil"/>
              <w:left w:val="nil"/>
              <w:bottom w:val="single" w:sz="4" w:space="0" w:color="auto"/>
              <w:right w:val="single" w:sz="4" w:space="0" w:color="auto"/>
            </w:tcBorders>
            <w:shd w:val="clear" w:color="auto" w:fill="auto"/>
            <w:vAlign w:val="center"/>
            <w:hideMark/>
          </w:tcPr>
          <w:p w14:paraId="790F2AF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02-01-16</w:t>
            </w:r>
          </w:p>
        </w:tc>
        <w:tc>
          <w:tcPr>
            <w:tcW w:w="3260" w:type="dxa"/>
            <w:tcBorders>
              <w:top w:val="nil"/>
              <w:left w:val="nil"/>
              <w:bottom w:val="single" w:sz="4" w:space="0" w:color="auto"/>
              <w:right w:val="single" w:sz="4" w:space="0" w:color="auto"/>
            </w:tcBorders>
            <w:shd w:val="clear" w:color="auto" w:fill="auto"/>
            <w:vAlign w:val="center"/>
            <w:hideMark/>
          </w:tcPr>
          <w:p w14:paraId="55F03A2B" w14:textId="77777777" w:rsidR="00277EF9" w:rsidRPr="00277EF9" w:rsidRDefault="00277EF9" w:rsidP="00277EF9">
            <w:pPr>
              <w:spacing w:line="240" w:lineRule="auto"/>
              <w:ind w:firstLine="0"/>
              <w:rPr>
                <w:color w:val="000000"/>
                <w:sz w:val="23"/>
                <w:szCs w:val="23"/>
              </w:rPr>
            </w:pPr>
            <w:r w:rsidRPr="00277EF9">
              <w:rPr>
                <w:color w:val="000000"/>
                <w:sz w:val="23"/>
                <w:szCs w:val="23"/>
              </w:rPr>
              <w:t>ИТП (УУТЭ)</w:t>
            </w:r>
          </w:p>
        </w:tc>
        <w:tc>
          <w:tcPr>
            <w:tcW w:w="1701" w:type="dxa"/>
            <w:tcBorders>
              <w:top w:val="nil"/>
              <w:left w:val="nil"/>
              <w:bottom w:val="single" w:sz="4" w:space="0" w:color="auto"/>
              <w:right w:val="single" w:sz="4" w:space="0" w:color="auto"/>
            </w:tcBorders>
            <w:shd w:val="clear" w:color="auto" w:fill="auto"/>
            <w:vAlign w:val="center"/>
            <w:hideMark/>
          </w:tcPr>
          <w:p w14:paraId="7BF467F2"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340 290,95</w:t>
            </w:r>
          </w:p>
        </w:tc>
        <w:tc>
          <w:tcPr>
            <w:tcW w:w="1985" w:type="dxa"/>
            <w:tcBorders>
              <w:top w:val="nil"/>
              <w:left w:val="nil"/>
              <w:bottom w:val="single" w:sz="4" w:space="0" w:color="auto"/>
              <w:right w:val="single" w:sz="4" w:space="0" w:color="auto"/>
            </w:tcBorders>
            <w:shd w:val="clear" w:color="auto" w:fill="auto"/>
            <w:vAlign w:val="center"/>
            <w:hideMark/>
          </w:tcPr>
          <w:p w14:paraId="6A44B76E"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40 153,52</w:t>
            </w:r>
          </w:p>
        </w:tc>
        <w:tc>
          <w:tcPr>
            <w:tcW w:w="1701" w:type="dxa"/>
            <w:tcBorders>
              <w:top w:val="nil"/>
              <w:left w:val="nil"/>
              <w:bottom w:val="single" w:sz="4" w:space="0" w:color="auto"/>
              <w:right w:val="single" w:sz="4" w:space="0" w:color="auto"/>
            </w:tcBorders>
            <w:shd w:val="clear" w:color="auto" w:fill="auto"/>
            <w:vAlign w:val="center"/>
            <w:hideMark/>
          </w:tcPr>
          <w:p w14:paraId="693DF55D"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380 444,47</w:t>
            </w:r>
          </w:p>
        </w:tc>
      </w:tr>
      <w:tr w:rsidR="00277EF9" w:rsidRPr="00277EF9" w14:paraId="21731AB1"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AB1B17A"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w:t>
            </w:r>
          </w:p>
        </w:tc>
        <w:tc>
          <w:tcPr>
            <w:tcW w:w="1701" w:type="dxa"/>
            <w:tcBorders>
              <w:top w:val="nil"/>
              <w:left w:val="nil"/>
              <w:bottom w:val="single" w:sz="4" w:space="0" w:color="auto"/>
              <w:right w:val="single" w:sz="4" w:space="0" w:color="auto"/>
            </w:tcBorders>
            <w:shd w:val="clear" w:color="auto" w:fill="auto"/>
            <w:vAlign w:val="center"/>
            <w:hideMark/>
          </w:tcPr>
          <w:p w14:paraId="2DF25A8E"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02-01-15</w:t>
            </w:r>
          </w:p>
        </w:tc>
        <w:tc>
          <w:tcPr>
            <w:tcW w:w="3260" w:type="dxa"/>
            <w:tcBorders>
              <w:top w:val="nil"/>
              <w:left w:val="nil"/>
              <w:bottom w:val="single" w:sz="4" w:space="0" w:color="auto"/>
              <w:right w:val="single" w:sz="4" w:space="0" w:color="auto"/>
            </w:tcBorders>
            <w:shd w:val="clear" w:color="auto" w:fill="auto"/>
            <w:vAlign w:val="center"/>
            <w:hideMark/>
          </w:tcPr>
          <w:p w14:paraId="4588CD22" w14:textId="77777777" w:rsidR="00277EF9" w:rsidRPr="00277EF9" w:rsidRDefault="00277EF9" w:rsidP="00277EF9">
            <w:pPr>
              <w:spacing w:line="240" w:lineRule="auto"/>
              <w:ind w:firstLine="0"/>
              <w:rPr>
                <w:color w:val="000000"/>
                <w:sz w:val="23"/>
                <w:szCs w:val="23"/>
              </w:rPr>
            </w:pPr>
            <w:r w:rsidRPr="00277EF9">
              <w:rPr>
                <w:color w:val="000000"/>
                <w:sz w:val="23"/>
                <w:szCs w:val="23"/>
              </w:rPr>
              <w:t>ИТП (ИТП + АТМ)</w:t>
            </w:r>
          </w:p>
        </w:tc>
        <w:tc>
          <w:tcPr>
            <w:tcW w:w="1701" w:type="dxa"/>
            <w:tcBorders>
              <w:top w:val="nil"/>
              <w:left w:val="nil"/>
              <w:bottom w:val="single" w:sz="4" w:space="0" w:color="auto"/>
              <w:right w:val="single" w:sz="4" w:space="0" w:color="auto"/>
            </w:tcBorders>
            <w:shd w:val="clear" w:color="auto" w:fill="auto"/>
            <w:vAlign w:val="center"/>
            <w:hideMark/>
          </w:tcPr>
          <w:p w14:paraId="2C325922"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2 633 093,22</w:t>
            </w:r>
          </w:p>
        </w:tc>
        <w:tc>
          <w:tcPr>
            <w:tcW w:w="1985" w:type="dxa"/>
            <w:tcBorders>
              <w:top w:val="nil"/>
              <w:left w:val="nil"/>
              <w:bottom w:val="single" w:sz="4" w:space="0" w:color="auto"/>
              <w:right w:val="single" w:sz="4" w:space="0" w:color="auto"/>
            </w:tcBorders>
            <w:shd w:val="clear" w:color="auto" w:fill="auto"/>
            <w:vAlign w:val="center"/>
            <w:hideMark/>
          </w:tcPr>
          <w:p w14:paraId="229247A4"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409 971,20</w:t>
            </w:r>
          </w:p>
        </w:tc>
        <w:tc>
          <w:tcPr>
            <w:tcW w:w="1701" w:type="dxa"/>
            <w:tcBorders>
              <w:top w:val="nil"/>
              <w:left w:val="nil"/>
              <w:bottom w:val="single" w:sz="4" w:space="0" w:color="auto"/>
              <w:right w:val="single" w:sz="4" w:space="0" w:color="auto"/>
            </w:tcBorders>
            <w:shd w:val="clear" w:color="auto" w:fill="auto"/>
            <w:vAlign w:val="center"/>
            <w:hideMark/>
          </w:tcPr>
          <w:p w14:paraId="60D333B2"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3 043 064,42</w:t>
            </w:r>
          </w:p>
        </w:tc>
      </w:tr>
      <w:tr w:rsidR="00277EF9" w:rsidRPr="00277EF9" w14:paraId="1DD1FA75"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7D3C8C6"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5</w:t>
            </w:r>
          </w:p>
        </w:tc>
        <w:tc>
          <w:tcPr>
            <w:tcW w:w="1701" w:type="dxa"/>
            <w:tcBorders>
              <w:top w:val="nil"/>
              <w:left w:val="nil"/>
              <w:bottom w:val="single" w:sz="4" w:space="0" w:color="auto"/>
              <w:right w:val="single" w:sz="4" w:space="0" w:color="auto"/>
            </w:tcBorders>
            <w:shd w:val="clear" w:color="auto" w:fill="auto"/>
            <w:vAlign w:val="center"/>
            <w:hideMark/>
          </w:tcPr>
          <w:p w14:paraId="72CA30EA"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02-01-04</w:t>
            </w:r>
          </w:p>
        </w:tc>
        <w:tc>
          <w:tcPr>
            <w:tcW w:w="3260" w:type="dxa"/>
            <w:tcBorders>
              <w:top w:val="nil"/>
              <w:left w:val="nil"/>
              <w:bottom w:val="single" w:sz="4" w:space="0" w:color="auto"/>
              <w:right w:val="single" w:sz="4" w:space="0" w:color="auto"/>
            </w:tcBorders>
            <w:shd w:val="clear" w:color="auto" w:fill="auto"/>
            <w:vAlign w:val="center"/>
            <w:hideMark/>
          </w:tcPr>
          <w:p w14:paraId="51C36ACE" w14:textId="77777777" w:rsidR="00277EF9" w:rsidRPr="00277EF9" w:rsidRDefault="00277EF9" w:rsidP="00277EF9">
            <w:pPr>
              <w:spacing w:line="240" w:lineRule="auto"/>
              <w:ind w:firstLine="0"/>
              <w:rPr>
                <w:color w:val="000000"/>
                <w:sz w:val="23"/>
                <w:szCs w:val="23"/>
              </w:rPr>
            </w:pPr>
            <w:r w:rsidRPr="00277EF9">
              <w:rPr>
                <w:color w:val="000000"/>
                <w:sz w:val="23"/>
                <w:szCs w:val="23"/>
              </w:rPr>
              <w:t>Вентиляция</w:t>
            </w:r>
          </w:p>
        </w:tc>
        <w:tc>
          <w:tcPr>
            <w:tcW w:w="1701" w:type="dxa"/>
            <w:tcBorders>
              <w:top w:val="nil"/>
              <w:left w:val="nil"/>
              <w:bottom w:val="single" w:sz="4" w:space="0" w:color="auto"/>
              <w:right w:val="single" w:sz="4" w:space="0" w:color="auto"/>
            </w:tcBorders>
            <w:shd w:val="clear" w:color="auto" w:fill="auto"/>
            <w:vAlign w:val="center"/>
            <w:hideMark/>
          </w:tcPr>
          <w:p w14:paraId="50E54CF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4 347 228,07</w:t>
            </w:r>
          </w:p>
        </w:tc>
        <w:tc>
          <w:tcPr>
            <w:tcW w:w="1985" w:type="dxa"/>
            <w:tcBorders>
              <w:top w:val="nil"/>
              <w:left w:val="nil"/>
              <w:bottom w:val="single" w:sz="4" w:space="0" w:color="auto"/>
              <w:right w:val="single" w:sz="4" w:space="0" w:color="auto"/>
            </w:tcBorders>
            <w:shd w:val="clear" w:color="auto" w:fill="auto"/>
            <w:noWrap/>
            <w:vAlign w:val="center"/>
            <w:hideMark/>
          </w:tcPr>
          <w:p w14:paraId="07C630F8"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538 336,92</w:t>
            </w:r>
          </w:p>
        </w:tc>
        <w:tc>
          <w:tcPr>
            <w:tcW w:w="1701" w:type="dxa"/>
            <w:tcBorders>
              <w:top w:val="nil"/>
              <w:left w:val="nil"/>
              <w:bottom w:val="single" w:sz="4" w:space="0" w:color="auto"/>
              <w:right w:val="single" w:sz="4" w:space="0" w:color="auto"/>
            </w:tcBorders>
            <w:shd w:val="clear" w:color="auto" w:fill="auto"/>
            <w:noWrap/>
            <w:vAlign w:val="center"/>
            <w:hideMark/>
          </w:tcPr>
          <w:p w14:paraId="5951450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4 885 564,99</w:t>
            </w:r>
          </w:p>
        </w:tc>
      </w:tr>
      <w:tr w:rsidR="00277EF9" w:rsidRPr="00277EF9" w14:paraId="0003684C"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8216F9"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6</w:t>
            </w:r>
          </w:p>
        </w:tc>
        <w:tc>
          <w:tcPr>
            <w:tcW w:w="1701" w:type="dxa"/>
            <w:tcBorders>
              <w:top w:val="nil"/>
              <w:left w:val="nil"/>
              <w:bottom w:val="single" w:sz="4" w:space="0" w:color="auto"/>
              <w:right w:val="single" w:sz="4" w:space="0" w:color="auto"/>
            </w:tcBorders>
            <w:shd w:val="clear" w:color="auto" w:fill="auto"/>
            <w:vAlign w:val="center"/>
            <w:hideMark/>
          </w:tcPr>
          <w:p w14:paraId="68B81856"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02-01-05</w:t>
            </w:r>
          </w:p>
        </w:tc>
        <w:tc>
          <w:tcPr>
            <w:tcW w:w="3260" w:type="dxa"/>
            <w:tcBorders>
              <w:top w:val="nil"/>
              <w:left w:val="nil"/>
              <w:bottom w:val="single" w:sz="4" w:space="0" w:color="auto"/>
              <w:right w:val="single" w:sz="4" w:space="0" w:color="auto"/>
            </w:tcBorders>
            <w:shd w:val="clear" w:color="auto" w:fill="auto"/>
            <w:vAlign w:val="center"/>
            <w:hideMark/>
          </w:tcPr>
          <w:p w14:paraId="798A78D3" w14:textId="77777777" w:rsidR="00277EF9" w:rsidRPr="00277EF9" w:rsidRDefault="00277EF9" w:rsidP="00277EF9">
            <w:pPr>
              <w:spacing w:line="240" w:lineRule="auto"/>
              <w:ind w:firstLine="0"/>
              <w:rPr>
                <w:color w:val="000000"/>
                <w:sz w:val="23"/>
                <w:szCs w:val="23"/>
              </w:rPr>
            </w:pPr>
            <w:r w:rsidRPr="00277EF9">
              <w:rPr>
                <w:color w:val="000000"/>
                <w:sz w:val="23"/>
                <w:szCs w:val="23"/>
              </w:rPr>
              <w:t>Кондиционирование</w:t>
            </w:r>
          </w:p>
        </w:tc>
        <w:tc>
          <w:tcPr>
            <w:tcW w:w="1701" w:type="dxa"/>
            <w:tcBorders>
              <w:top w:val="nil"/>
              <w:left w:val="nil"/>
              <w:bottom w:val="single" w:sz="4" w:space="0" w:color="auto"/>
              <w:right w:val="single" w:sz="4" w:space="0" w:color="auto"/>
            </w:tcBorders>
            <w:shd w:val="clear" w:color="auto" w:fill="auto"/>
            <w:vAlign w:val="center"/>
            <w:hideMark/>
          </w:tcPr>
          <w:p w14:paraId="504A31D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4 820 469,40</w:t>
            </w:r>
          </w:p>
        </w:tc>
        <w:tc>
          <w:tcPr>
            <w:tcW w:w="1985" w:type="dxa"/>
            <w:tcBorders>
              <w:top w:val="nil"/>
              <w:left w:val="nil"/>
              <w:bottom w:val="single" w:sz="4" w:space="0" w:color="auto"/>
              <w:right w:val="single" w:sz="4" w:space="0" w:color="auto"/>
            </w:tcBorders>
            <w:shd w:val="clear" w:color="auto" w:fill="auto"/>
            <w:noWrap/>
            <w:vAlign w:val="center"/>
            <w:hideMark/>
          </w:tcPr>
          <w:p w14:paraId="4966A9E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839 497,41</w:t>
            </w:r>
          </w:p>
        </w:tc>
        <w:tc>
          <w:tcPr>
            <w:tcW w:w="1701" w:type="dxa"/>
            <w:tcBorders>
              <w:top w:val="nil"/>
              <w:left w:val="nil"/>
              <w:bottom w:val="single" w:sz="4" w:space="0" w:color="auto"/>
              <w:right w:val="single" w:sz="4" w:space="0" w:color="auto"/>
            </w:tcBorders>
            <w:shd w:val="clear" w:color="auto" w:fill="auto"/>
            <w:noWrap/>
            <w:vAlign w:val="center"/>
            <w:hideMark/>
          </w:tcPr>
          <w:p w14:paraId="0290972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5 659 966,81</w:t>
            </w:r>
          </w:p>
        </w:tc>
      </w:tr>
      <w:tr w:rsidR="00277EF9" w:rsidRPr="00277EF9" w14:paraId="5DF46CF2"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C4D6C6"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7</w:t>
            </w:r>
          </w:p>
        </w:tc>
        <w:tc>
          <w:tcPr>
            <w:tcW w:w="1701" w:type="dxa"/>
            <w:tcBorders>
              <w:top w:val="nil"/>
              <w:left w:val="nil"/>
              <w:bottom w:val="single" w:sz="4" w:space="0" w:color="auto"/>
              <w:right w:val="single" w:sz="4" w:space="0" w:color="auto"/>
            </w:tcBorders>
            <w:shd w:val="clear" w:color="auto" w:fill="auto"/>
            <w:vAlign w:val="center"/>
            <w:hideMark/>
          </w:tcPr>
          <w:p w14:paraId="2370260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02-01-06</w:t>
            </w:r>
          </w:p>
        </w:tc>
        <w:tc>
          <w:tcPr>
            <w:tcW w:w="3260" w:type="dxa"/>
            <w:tcBorders>
              <w:top w:val="nil"/>
              <w:left w:val="nil"/>
              <w:bottom w:val="single" w:sz="4" w:space="0" w:color="auto"/>
              <w:right w:val="single" w:sz="4" w:space="0" w:color="auto"/>
            </w:tcBorders>
            <w:shd w:val="clear" w:color="auto" w:fill="auto"/>
            <w:vAlign w:val="center"/>
            <w:hideMark/>
          </w:tcPr>
          <w:p w14:paraId="206F4A70" w14:textId="77777777" w:rsidR="00277EF9" w:rsidRPr="00277EF9" w:rsidRDefault="00277EF9" w:rsidP="00277EF9">
            <w:pPr>
              <w:spacing w:line="240" w:lineRule="auto"/>
              <w:ind w:firstLine="0"/>
              <w:rPr>
                <w:color w:val="000000"/>
                <w:sz w:val="23"/>
                <w:szCs w:val="23"/>
              </w:rPr>
            </w:pPr>
            <w:r w:rsidRPr="00277EF9">
              <w:rPr>
                <w:color w:val="000000"/>
                <w:sz w:val="23"/>
                <w:szCs w:val="23"/>
              </w:rPr>
              <w:t>Водопровод. Канализация.</w:t>
            </w:r>
          </w:p>
        </w:tc>
        <w:tc>
          <w:tcPr>
            <w:tcW w:w="1701" w:type="dxa"/>
            <w:tcBorders>
              <w:top w:val="nil"/>
              <w:left w:val="nil"/>
              <w:bottom w:val="single" w:sz="4" w:space="0" w:color="auto"/>
              <w:right w:val="single" w:sz="4" w:space="0" w:color="auto"/>
            </w:tcBorders>
            <w:shd w:val="clear" w:color="auto" w:fill="auto"/>
            <w:vAlign w:val="center"/>
            <w:hideMark/>
          </w:tcPr>
          <w:p w14:paraId="68875C23"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1 728 118,46</w:t>
            </w:r>
          </w:p>
        </w:tc>
        <w:tc>
          <w:tcPr>
            <w:tcW w:w="1985" w:type="dxa"/>
            <w:tcBorders>
              <w:top w:val="nil"/>
              <w:left w:val="nil"/>
              <w:bottom w:val="single" w:sz="4" w:space="0" w:color="auto"/>
              <w:right w:val="single" w:sz="4" w:space="0" w:color="auto"/>
            </w:tcBorders>
            <w:shd w:val="clear" w:color="auto" w:fill="auto"/>
            <w:noWrap/>
            <w:vAlign w:val="center"/>
            <w:hideMark/>
          </w:tcPr>
          <w:p w14:paraId="2BE6A66C"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109 230,08</w:t>
            </w:r>
          </w:p>
        </w:tc>
        <w:tc>
          <w:tcPr>
            <w:tcW w:w="1701" w:type="dxa"/>
            <w:tcBorders>
              <w:top w:val="nil"/>
              <w:left w:val="nil"/>
              <w:bottom w:val="single" w:sz="4" w:space="0" w:color="auto"/>
              <w:right w:val="single" w:sz="4" w:space="0" w:color="auto"/>
            </w:tcBorders>
            <w:shd w:val="clear" w:color="auto" w:fill="auto"/>
            <w:noWrap/>
            <w:vAlign w:val="center"/>
            <w:hideMark/>
          </w:tcPr>
          <w:p w14:paraId="4A8B52CD"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1 837 348,54</w:t>
            </w:r>
          </w:p>
        </w:tc>
      </w:tr>
      <w:tr w:rsidR="00277EF9" w:rsidRPr="00277EF9" w14:paraId="071064E7"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5045E0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8</w:t>
            </w:r>
          </w:p>
        </w:tc>
        <w:tc>
          <w:tcPr>
            <w:tcW w:w="1701" w:type="dxa"/>
            <w:tcBorders>
              <w:top w:val="nil"/>
              <w:left w:val="nil"/>
              <w:bottom w:val="single" w:sz="4" w:space="0" w:color="auto"/>
              <w:right w:val="single" w:sz="4" w:space="0" w:color="auto"/>
            </w:tcBorders>
            <w:shd w:val="clear" w:color="auto" w:fill="auto"/>
            <w:vAlign w:val="center"/>
            <w:hideMark/>
          </w:tcPr>
          <w:p w14:paraId="1397EB6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02-01-07</w:t>
            </w:r>
          </w:p>
        </w:tc>
        <w:tc>
          <w:tcPr>
            <w:tcW w:w="3260" w:type="dxa"/>
            <w:tcBorders>
              <w:top w:val="nil"/>
              <w:left w:val="nil"/>
              <w:bottom w:val="single" w:sz="4" w:space="0" w:color="auto"/>
              <w:right w:val="single" w:sz="4" w:space="0" w:color="auto"/>
            </w:tcBorders>
            <w:shd w:val="clear" w:color="auto" w:fill="auto"/>
            <w:vAlign w:val="center"/>
            <w:hideMark/>
          </w:tcPr>
          <w:p w14:paraId="462F162D" w14:textId="77777777" w:rsidR="00277EF9" w:rsidRPr="00277EF9" w:rsidRDefault="00277EF9" w:rsidP="00277EF9">
            <w:pPr>
              <w:spacing w:line="240" w:lineRule="auto"/>
              <w:ind w:firstLine="0"/>
              <w:rPr>
                <w:color w:val="000000"/>
                <w:sz w:val="23"/>
                <w:szCs w:val="23"/>
              </w:rPr>
            </w:pPr>
            <w:r w:rsidRPr="00277EF9">
              <w:rPr>
                <w:color w:val="000000"/>
                <w:sz w:val="23"/>
                <w:szCs w:val="23"/>
              </w:rPr>
              <w:t>Электрооборудование. Электроосвещение</w:t>
            </w:r>
          </w:p>
        </w:tc>
        <w:tc>
          <w:tcPr>
            <w:tcW w:w="1701" w:type="dxa"/>
            <w:tcBorders>
              <w:top w:val="nil"/>
              <w:left w:val="nil"/>
              <w:bottom w:val="single" w:sz="4" w:space="0" w:color="auto"/>
              <w:right w:val="single" w:sz="4" w:space="0" w:color="auto"/>
            </w:tcBorders>
            <w:shd w:val="clear" w:color="auto" w:fill="auto"/>
            <w:vAlign w:val="center"/>
            <w:hideMark/>
          </w:tcPr>
          <w:p w14:paraId="17729FEE"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7 329 618,03</w:t>
            </w:r>
          </w:p>
        </w:tc>
        <w:tc>
          <w:tcPr>
            <w:tcW w:w="1985" w:type="dxa"/>
            <w:tcBorders>
              <w:top w:val="nil"/>
              <w:left w:val="nil"/>
              <w:bottom w:val="single" w:sz="4" w:space="0" w:color="auto"/>
              <w:right w:val="single" w:sz="4" w:space="0" w:color="auto"/>
            </w:tcBorders>
            <w:shd w:val="clear" w:color="auto" w:fill="auto"/>
            <w:noWrap/>
            <w:vAlign w:val="center"/>
            <w:hideMark/>
          </w:tcPr>
          <w:p w14:paraId="236E304D"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1 168 708,98</w:t>
            </w:r>
          </w:p>
        </w:tc>
        <w:tc>
          <w:tcPr>
            <w:tcW w:w="1701" w:type="dxa"/>
            <w:tcBorders>
              <w:top w:val="nil"/>
              <w:left w:val="nil"/>
              <w:bottom w:val="single" w:sz="4" w:space="0" w:color="auto"/>
              <w:right w:val="single" w:sz="4" w:space="0" w:color="auto"/>
            </w:tcBorders>
            <w:shd w:val="clear" w:color="auto" w:fill="auto"/>
            <w:noWrap/>
            <w:vAlign w:val="center"/>
            <w:hideMark/>
          </w:tcPr>
          <w:p w14:paraId="553FAE59"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8 498 327,01</w:t>
            </w:r>
          </w:p>
        </w:tc>
      </w:tr>
      <w:tr w:rsidR="00277EF9" w:rsidRPr="00277EF9" w14:paraId="23C5A753"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AFB99D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9</w:t>
            </w:r>
          </w:p>
        </w:tc>
        <w:tc>
          <w:tcPr>
            <w:tcW w:w="1701" w:type="dxa"/>
            <w:tcBorders>
              <w:top w:val="nil"/>
              <w:left w:val="nil"/>
              <w:bottom w:val="single" w:sz="4" w:space="0" w:color="auto"/>
              <w:right w:val="single" w:sz="4" w:space="0" w:color="auto"/>
            </w:tcBorders>
            <w:shd w:val="clear" w:color="auto" w:fill="auto"/>
            <w:vAlign w:val="center"/>
            <w:hideMark/>
          </w:tcPr>
          <w:p w14:paraId="414A3948"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02-01-08</w:t>
            </w:r>
          </w:p>
        </w:tc>
        <w:tc>
          <w:tcPr>
            <w:tcW w:w="3260" w:type="dxa"/>
            <w:tcBorders>
              <w:top w:val="nil"/>
              <w:left w:val="nil"/>
              <w:bottom w:val="single" w:sz="4" w:space="0" w:color="auto"/>
              <w:right w:val="single" w:sz="4" w:space="0" w:color="auto"/>
            </w:tcBorders>
            <w:shd w:val="clear" w:color="auto" w:fill="auto"/>
            <w:vAlign w:val="center"/>
            <w:hideMark/>
          </w:tcPr>
          <w:p w14:paraId="57844703" w14:textId="77777777" w:rsidR="00277EF9" w:rsidRPr="00277EF9" w:rsidRDefault="00277EF9" w:rsidP="00277EF9">
            <w:pPr>
              <w:spacing w:line="240" w:lineRule="auto"/>
              <w:ind w:firstLine="0"/>
              <w:rPr>
                <w:color w:val="000000"/>
                <w:sz w:val="23"/>
                <w:szCs w:val="23"/>
              </w:rPr>
            </w:pPr>
            <w:r w:rsidRPr="00277EF9">
              <w:rPr>
                <w:color w:val="000000"/>
                <w:sz w:val="23"/>
                <w:szCs w:val="23"/>
              </w:rPr>
              <w:t>Система контроля и управления доступом</w:t>
            </w:r>
          </w:p>
        </w:tc>
        <w:tc>
          <w:tcPr>
            <w:tcW w:w="1701" w:type="dxa"/>
            <w:tcBorders>
              <w:top w:val="nil"/>
              <w:left w:val="nil"/>
              <w:bottom w:val="single" w:sz="4" w:space="0" w:color="auto"/>
              <w:right w:val="single" w:sz="4" w:space="0" w:color="auto"/>
            </w:tcBorders>
            <w:shd w:val="clear" w:color="auto" w:fill="auto"/>
            <w:vAlign w:val="center"/>
            <w:hideMark/>
          </w:tcPr>
          <w:p w14:paraId="08A51F5A"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1 609 974,90</w:t>
            </w:r>
          </w:p>
        </w:tc>
        <w:tc>
          <w:tcPr>
            <w:tcW w:w="1985" w:type="dxa"/>
            <w:tcBorders>
              <w:top w:val="nil"/>
              <w:left w:val="nil"/>
              <w:bottom w:val="single" w:sz="4" w:space="0" w:color="auto"/>
              <w:right w:val="single" w:sz="4" w:space="0" w:color="auto"/>
            </w:tcBorders>
            <w:shd w:val="clear" w:color="auto" w:fill="auto"/>
            <w:noWrap/>
            <w:vAlign w:val="center"/>
            <w:hideMark/>
          </w:tcPr>
          <w:p w14:paraId="41B06A54"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169 943,29</w:t>
            </w:r>
          </w:p>
        </w:tc>
        <w:tc>
          <w:tcPr>
            <w:tcW w:w="1701" w:type="dxa"/>
            <w:tcBorders>
              <w:top w:val="nil"/>
              <w:left w:val="nil"/>
              <w:bottom w:val="single" w:sz="4" w:space="0" w:color="auto"/>
              <w:right w:val="single" w:sz="4" w:space="0" w:color="auto"/>
            </w:tcBorders>
            <w:shd w:val="clear" w:color="auto" w:fill="auto"/>
            <w:noWrap/>
            <w:vAlign w:val="center"/>
            <w:hideMark/>
          </w:tcPr>
          <w:p w14:paraId="27EBFFE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1 779 918,19</w:t>
            </w:r>
          </w:p>
        </w:tc>
      </w:tr>
      <w:tr w:rsidR="00277EF9" w:rsidRPr="00277EF9" w14:paraId="24DD486F" w14:textId="77777777" w:rsidTr="00133773">
        <w:trPr>
          <w:trHeight w:val="96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E388"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15C414"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02-01-09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7100DDA" w14:textId="77777777" w:rsidR="00277EF9" w:rsidRPr="00277EF9" w:rsidRDefault="00277EF9" w:rsidP="00277EF9">
            <w:pPr>
              <w:spacing w:line="240" w:lineRule="auto"/>
              <w:ind w:firstLine="0"/>
              <w:rPr>
                <w:color w:val="000000"/>
                <w:sz w:val="23"/>
                <w:szCs w:val="23"/>
              </w:rPr>
            </w:pPr>
            <w:r w:rsidRPr="00277EF9">
              <w:rPr>
                <w:color w:val="000000"/>
                <w:sz w:val="23"/>
                <w:szCs w:val="23"/>
              </w:rPr>
              <w:t>Система охранного телевидения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F05531"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1 529 050,43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800E8F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173 698,34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F6B728"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1 702 748,77</w:t>
            </w:r>
          </w:p>
        </w:tc>
      </w:tr>
      <w:tr w:rsidR="00277EF9" w:rsidRPr="00277EF9" w14:paraId="4461C1ED" w14:textId="77777777" w:rsidTr="00133773">
        <w:trPr>
          <w:trHeight w:val="96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8810"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0C16D"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956DA" w14:textId="77777777" w:rsidR="00277EF9" w:rsidRPr="00277EF9" w:rsidRDefault="00277EF9" w:rsidP="00277EF9">
            <w:pPr>
              <w:spacing w:line="240" w:lineRule="auto"/>
              <w:ind w:firstLine="0"/>
              <w:rPr>
                <w:color w:val="000000"/>
                <w:sz w:val="23"/>
                <w:szCs w:val="23"/>
              </w:rPr>
            </w:pPr>
            <w:r w:rsidRPr="00277EF9">
              <w:rPr>
                <w:color w:val="000000"/>
                <w:sz w:val="23"/>
                <w:szCs w:val="23"/>
              </w:rPr>
              <w:t>Охранная сигнализация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5C463"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869 019,54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BBF9E"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63 426,47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C5F9"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932 446,01</w:t>
            </w:r>
          </w:p>
        </w:tc>
      </w:tr>
      <w:tr w:rsidR="00277EF9" w:rsidRPr="00277EF9" w14:paraId="6136BD6A" w14:textId="77777777" w:rsidTr="00133773">
        <w:trPr>
          <w:trHeight w:val="96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88DF"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4C2CF"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11232FA" w14:textId="77777777" w:rsidR="00277EF9" w:rsidRPr="00277EF9" w:rsidRDefault="00277EF9" w:rsidP="00277EF9">
            <w:pPr>
              <w:spacing w:line="240" w:lineRule="auto"/>
              <w:ind w:firstLine="0"/>
              <w:rPr>
                <w:color w:val="000000"/>
                <w:sz w:val="23"/>
                <w:szCs w:val="23"/>
              </w:rPr>
            </w:pPr>
            <w:r w:rsidRPr="00277EF9">
              <w:rPr>
                <w:color w:val="000000"/>
                <w:sz w:val="23"/>
                <w:szCs w:val="23"/>
              </w:rPr>
              <w:t>Пожарная сигнализация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3A6802"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4 668 594,11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B4B74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281 257,72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E7A1C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4 949 851,83</w:t>
            </w:r>
          </w:p>
        </w:tc>
      </w:tr>
      <w:tr w:rsidR="00277EF9" w:rsidRPr="00277EF9" w14:paraId="528D2238"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C0D6F17"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13</w:t>
            </w:r>
          </w:p>
        </w:tc>
        <w:tc>
          <w:tcPr>
            <w:tcW w:w="1701" w:type="dxa"/>
            <w:tcBorders>
              <w:top w:val="nil"/>
              <w:left w:val="nil"/>
              <w:bottom w:val="single" w:sz="4" w:space="0" w:color="auto"/>
              <w:right w:val="single" w:sz="4" w:space="0" w:color="auto"/>
            </w:tcBorders>
            <w:shd w:val="clear" w:color="auto" w:fill="auto"/>
            <w:vAlign w:val="center"/>
            <w:hideMark/>
          </w:tcPr>
          <w:p w14:paraId="7A6B8830"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02-01-12</w:t>
            </w:r>
          </w:p>
        </w:tc>
        <w:tc>
          <w:tcPr>
            <w:tcW w:w="3260" w:type="dxa"/>
            <w:tcBorders>
              <w:top w:val="nil"/>
              <w:left w:val="nil"/>
              <w:bottom w:val="single" w:sz="4" w:space="0" w:color="auto"/>
              <w:right w:val="single" w:sz="4" w:space="0" w:color="auto"/>
            </w:tcBorders>
            <w:shd w:val="clear" w:color="auto" w:fill="auto"/>
            <w:vAlign w:val="center"/>
            <w:hideMark/>
          </w:tcPr>
          <w:p w14:paraId="0A549A8B" w14:textId="77777777" w:rsidR="00277EF9" w:rsidRPr="00277EF9" w:rsidRDefault="00277EF9" w:rsidP="00277EF9">
            <w:pPr>
              <w:spacing w:line="240" w:lineRule="auto"/>
              <w:ind w:firstLine="0"/>
              <w:rPr>
                <w:color w:val="000000"/>
                <w:sz w:val="23"/>
                <w:szCs w:val="23"/>
              </w:rPr>
            </w:pPr>
            <w:r w:rsidRPr="00277EF9">
              <w:rPr>
                <w:color w:val="000000"/>
                <w:sz w:val="23"/>
                <w:szCs w:val="23"/>
              </w:rPr>
              <w:t>Структурированная кабельная система</w:t>
            </w:r>
          </w:p>
        </w:tc>
        <w:tc>
          <w:tcPr>
            <w:tcW w:w="1701" w:type="dxa"/>
            <w:tcBorders>
              <w:top w:val="nil"/>
              <w:left w:val="nil"/>
              <w:bottom w:val="single" w:sz="4" w:space="0" w:color="auto"/>
              <w:right w:val="single" w:sz="4" w:space="0" w:color="auto"/>
            </w:tcBorders>
            <w:shd w:val="clear" w:color="auto" w:fill="auto"/>
            <w:vAlign w:val="center"/>
            <w:hideMark/>
          </w:tcPr>
          <w:p w14:paraId="6AB978C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5 707 531,54</w:t>
            </w:r>
          </w:p>
        </w:tc>
        <w:tc>
          <w:tcPr>
            <w:tcW w:w="1985" w:type="dxa"/>
            <w:tcBorders>
              <w:top w:val="nil"/>
              <w:left w:val="nil"/>
              <w:bottom w:val="single" w:sz="4" w:space="0" w:color="auto"/>
              <w:right w:val="single" w:sz="4" w:space="0" w:color="auto"/>
            </w:tcBorders>
            <w:shd w:val="clear" w:color="auto" w:fill="auto"/>
            <w:noWrap/>
            <w:vAlign w:val="center"/>
            <w:hideMark/>
          </w:tcPr>
          <w:p w14:paraId="685B1932"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411 425,57</w:t>
            </w:r>
          </w:p>
        </w:tc>
        <w:tc>
          <w:tcPr>
            <w:tcW w:w="1701" w:type="dxa"/>
            <w:tcBorders>
              <w:top w:val="nil"/>
              <w:left w:val="nil"/>
              <w:bottom w:val="single" w:sz="4" w:space="0" w:color="auto"/>
              <w:right w:val="single" w:sz="4" w:space="0" w:color="auto"/>
            </w:tcBorders>
            <w:shd w:val="clear" w:color="auto" w:fill="auto"/>
            <w:noWrap/>
            <w:vAlign w:val="center"/>
            <w:hideMark/>
          </w:tcPr>
          <w:p w14:paraId="09E28821"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6 118 957,11</w:t>
            </w:r>
          </w:p>
        </w:tc>
      </w:tr>
      <w:tr w:rsidR="00277EF9" w:rsidRPr="00277EF9" w14:paraId="2C6C6D12"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B669C1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14</w:t>
            </w:r>
          </w:p>
        </w:tc>
        <w:tc>
          <w:tcPr>
            <w:tcW w:w="1701" w:type="dxa"/>
            <w:tcBorders>
              <w:top w:val="nil"/>
              <w:left w:val="nil"/>
              <w:bottom w:val="single" w:sz="4" w:space="0" w:color="auto"/>
              <w:right w:val="single" w:sz="4" w:space="0" w:color="auto"/>
            </w:tcBorders>
            <w:shd w:val="clear" w:color="auto" w:fill="auto"/>
            <w:vAlign w:val="center"/>
            <w:hideMark/>
          </w:tcPr>
          <w:p w14:paraId="7A7E8E05"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02-01-13</w:t>
            </w:r>
          </w:p>
        </w:tc>
        <w:tc>
          <w:tcPr>
            <w:tcW w:w="3260" w:type="dxa"/>
            <w:tcBorders>
              <w:top w:val="nil"/>
              <w:left w:val="nil"/>
              <w:bottom w:val="single" w:sz="4" w:space="0" w:color="auto"/>
              <w:right w:val="single" w:sz="4" w:space="0" w:color="auto"/>
            </w:tcBorders>
            <w:shd w:val="clear" w:color="auto" w:fill="auto"/>
            <w:vAlign w:val="center"/>
            <w:hideMark/>
          </w:tcPr>
          <w:p w14:paraId="641B3F17" w14:textId="77777777" w:rsidR="00277EF9" w:rsidRPr="00277EF9" w:rsidRDefault="00277EF9" w:rsidP="00277EF9">
            <w:pPr>
              <w:spacing w:line="240" w:lineRule="auto"/>
              <w:ind w:firstLine="0"/>
              <w:rPr>
                <w:color w:val="000000"/>
                <w:sz w:val="23"/>
                <w:szCs w:val="23"/>
              </w:rPr>
            </w:pPr>
            <w:r w:rsidRPr="00277EF9">
              <w:rPr>
                <w:color w:val="000000"/>
                <w:sz w:val="23"/>
                <w:szCs w:val="23"/>
              </w:rPr>
              <w:t>Архитектурные решения</w:t>
            </w:r>
          </w:p>
        </w:tc>
        <w:tc>
          <w:tcPr>
            <w:tcW w:w="1701" w:type="dxa"/>
            <w:tcBorders>
              <w:top w:val="nil"/>
              <w:left w:val="nil"/>
              <w:bottom w:val="single" w:sz="4" w:space="0" w:color="auto"/>
              <w:right w:val="single" w:sz="4" w:space="0" w:color="auto"/>
            </w:tcBorders>
            <w:shd w:val="clear" w:color="auto" w:fill="auto"/>
            <w:vAlign w:val="center"/>
            <w:hideMark/>
          </w:tcPr>
          <w:p w14:paraId="04503724"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19 165 910,10</w:t>
            </w:r>
          </w:p>
        </w:tc>
        <w:tc>
          <w:tcPr>
            <w:tcW w:w="1985" w:type="dxa"/>
            <w:tcBorders>
              <w:top w:val="nil"/>
              <w:left w:val="nil"/>
              <w:bottom w:val="single" w:sz="4" w:space="0" w:color="auto"/>
              <w:right w:val="single" w:sz="4" w:space="0" w:color="auto"/>
            </w:tcBorders>
            <w:shd w:val="clear" w:color="auto" w:fill="auto"/>
            <w:noWrap/>
            <w:vAlign w:val="center"/>
            <w:hideMark/>
          </w:tcPr>
          <w:p w14:paraId="14601521"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2 035 460,60</w:t>
            </w:r>
          </w:p>
        </w:tc>
        <w:tc>
          <w:tcPr>
            <w:tcW w:w="1701" w:type="dxa"/>
            <w:tcBorders>
              <w:top w:val="nil"/>
              <w:left w:val="nil"/>
              <w:bottom w:val="single" w:sz="4" w:space="0" w:color="auto"/>
              <w:right w:val="single" w:sz="4" w:space="0" w:color="auto"/>
            </w:tcBorders>
            <w:shd w:val="clear" w:color="auto" w:fill="auto"/>
            <w:noWrap/>
            <w:vAlign w:val="center"/>
            <w:hideMark/>
          </w:tcPr>
          <w:p w14:paraId="45175D8B"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21 201 370,70</w:t>
            </w:r>
          </w:p>
        </w:tc>
      </w:tr>
      <w:tr w:rsidR="00277EF9" w:rsidRPr="00277EF9" w14:paraId="40924733"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6A121A1"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15</w:t>
            </w:r>
          </w:p>
        </w:tc>
        <w:tc>
          <w:tcPr>
            <w:tcW w:w="1701" w:type="dxa"/>
            <w:tcBorders>
              <w:top w:val="nil"/>
              <w:left w:val="nil"/>
              <w:bottom w:val="single" w:sz="4" w:space="0" w:color="auto"/>
              <w:right w:val="single" w:sz="4" w:space="0" w:color="auto"/>
            </w:tcBorders>
            <w:shd w:val="clear" w:color="auto" w:fill="auto"/>
            <w:vAlign w:val="center"/>
            <w:hideMark/>
          </w:tcPr>
          <w:p w14:paraId="7E94125F"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02-01-14</w:t>
            </w:r>
          </w:p>
        </w:tc>
        <w:tc>
          <w:tcPr>
            <w:tcW w:w="3260" w:type="dxa"/>
            <w:tcBorders>
              <w:top w:val="nil"/>
              <w:left w:val="nil"/>
              <w:bottom w:val="single" w:sz="4" w:space="0" w:color="auto"/>
              <w:right w:val="single" w:sz="4" w:space="0" w:color="auto"/>
            </w:tcBorders>
            <w:shd w:val="clear" w:color="auto" w:fill="auto"/>
            <w:vAlign w:val="center"/>
            <w:hideMark/>
          </w:tcPr>
          <w:p w14:paraId="1191D481" w14:textId="77777777" w:rsidR="00277EF9" w:rsidRPr="00277EF9" w:rsidRDefault="00277EF9" w:rsidP="00277EF9">
            <w:pPr>
              <w:spacing w:line="240" w:lineRule="auto"/>
              <w:ind w:firstLine="0"/>
              <w:rPr>
                <w:color w:val="000000"/>
                <w:sz w:val="23"/>
                <w:szCs w:val="23"/>
              </w:rPr>
            </w:pPr>
            <w:r w:rsidRPr="00277EF9">
              <w:rPr>
                <w:color w:val="000000"/>
                <w:sz w:val="23"/>
                <w:szCs w:val="23"/>
              </w:rPr>
              <w:t>Демонтажные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2292146F"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11 360 862,92</w:t>
            </w:r>
          </w:p>
        </w:tc>
        <w:tc>
          <w:tcPr>
            <w:tcW w:w="1985" w:type="dxa"/>
            <w:tcBorders>
              <w:top w:val="nil"/>
              <w:left w:val="nil"/>
              <w:bottom w:val="single" w:sz="4" w:space="0" w:color="auto"/>
              <w:right w:val="single" w:sz="4" w:space="0" w:color="auto"/>
            </w:tcBorders>
            <w:shd w:val="clear" w:color="auto" w:fill="auto"/>
            <w:noWrap/>
            <w:vAlign w:val="center"/>
            <w:hideMark/>
          </w:tcPr>
          <w:p w14:paraId="5926A94F"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29 617,60</w:t>
            </w:r>
          </w:p>
        </w:tc>
        <w:tc>
          <w:tcPr>
            <w:tcW w:w="1701" w:type="dxa"/>
            <w:tcBorders>
              <w:top w:val="nil"/>
              <w:left w:val="nil"/>
              <w:bottom w:val="single" w:sz="4" w:space="0" w:color="auto"/>
              <w:right w:val="single" w:sz="4" w:space="0" w:color="auto"/>
            </w:tcBorders>
            <w:shd w:val="clear" w:color="auto" w:fill="auto"/>
            <w:noWrap/>
            <w:vAlign w:val="center"/>
            <w:hideMark/>
          </w:tcPr>
          <w:p w14:paraId="3B3A2460" w14:textId="77777777" w:rsidR="00277EF9" w:rsidRPr="00277EF9" w:rsidRDefault="00277EF9" w:rsidP="00277EF9">
            <w:pPr>
              <w:spacing w:line="240" w:lineRule="auto"/>
              <w:ind w:firstLine="0"/>
              <w:jc w:val="center"/>
              <w:rPr>
                <w:color w:val="000000"/>
                <w:sz w:val="23"/>
                <w:szCs w:val="23"/>
              </w:rPr>
            </w:pPr>
            <w:r w:rsidRPr="00277EF9">
              <w:rPr>
                <w:color w:val="000000"/>
                <w:sz w:val="23"/>
                <w:szCs w:val="23"/>
              </w:rPr>
              <w:t>11 390 480,52</w:t>
            </w:r>
          </w:p>
        </w:tc>
      </w:tr>
      <w:tr w:rsidR="00277EF9" w:rsidRPr="00277EF9" w14:paraId="3A927C2F"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6C23E94"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c>
          <w:tcPr>
            <w:tcW w:w="1701" w:type="dxa"/>
            <w:tcBorders>
              <w:top w:val="nil"/>
              <w:left w:val="nil"/>
              <w:bottom w:val="single" w:sz="4" w:space="0" w:color="auto"/>
              <w:right w:val="single" w:sz="4" w:space="0" w:color="auto"/>
            </w:tcBorders>
            <w:shd w:val="clear" w:color="auto" w:fill="auto"/>
            <w:vAlign w:val="center"/>
            <w:hideMark/>
          </w:tcPr>
          <w:p w14:paraId="24E77F72"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c>
          <w:tcPr>
            <w:tcW w:w="3260" w:type="dxa"/>
            <w:tcBorders>
              <w:top w:val="nil"/>
              <w:left w:val="nil"/>
              <w:bottom w:val="single" w:sz="4" w:space="0" w:color="auto"/>
              <w:right w:val="single" w:sz="4" w:space="0" w:color="auto"/>
            </w:tcBorders>
            <w:shd w:val="clear" w:color="auto" w:fill="auto"/>
            <w:vAlign w:val="center"/>
            <w:hideMark/>
          </w:tcPr>
          <w:p w14:paraId="6010FD6C" w14:textId="63EF2A8E" w:rsidR="00277EF9" w:rsidRPr="00277EF9" w:rsidRDefault="00277EF9" w:rsidP="00277EF9">
            <w:pPr>
              <w:spacing w:line="240" w:lineRule="auto"/>
              <w:ind w:firstLine="0"/>
              <w:rPr>
                <w:b/>
                <w:bCs/>
                <w:color w:val="000000"/>
                <w:sz w:val="23"/>
                <w:szCs w:val="23"/>
              </w:rPr>
            </w:pPr>
            <w:r>
              <w:rPr>
                <w:b/>
                <w:bCs/>
                <w:color w:val="000000"/>
                <w:sz w:val="23"/>
                <w:szCs w:val="23"/>
              </w:rPr>
              <w:t>Всего по сводному расчету</w:t>
            </w:r>
          </w:p>
        </w:tc>
        <w:tc>
          <w:tcPr>
            <w:tcW w:w="1701" w:type="dxa"/>
            <w:tcBorders>
              <w:top w:val="nil"/>
              <w:left w:val="nil"/>
              <w:bottom w:val="single" w:sz="4" w:space="0" w:color="auto"/>
              <w:right w:val="single" w:sz="4" w:space="0" w:color="auto"/>
            </w:tcBorders>
            <w:shd w:val="clear" w:color="auto" w:fill="auto"/>
            <w:vAlign w:val="center"/>
            <w:hideMark/>
          </w:tcPr>
          <w:p w14:paraId="06D6FD3E" w14:textId="77777777" w:rsidR="00277EF9" w:rsidRPr="00277EF9" w:rsidRDefault="00277EF9" w:rsidP="00277EF9">
            <w:pPr>
              <w:spacing w:line="240" w:lineRule="auto"/>
              <w:ind w:firstLine="0"/>
              <w:jc w:val="center"/>
              <w:rPr>
                <w:b/>
                <w:bCs/>
                <w:color w:val="000000"/>
                <w:sz w:val="23"/>
                <w:szCs w:val="23"/>
              </w:rPr>
            </w:pPr>
            <w:r w:rsidRPr="00277EF9">
              <w:rPr>
                <w:b/>
                <w:bCs/>
                <w:color w:val="000000"/>
                <w:sz w:val="23"/>
                <w:szCs w:val="23"/>
              </w:rPr>
              <w:t>70 736 207,13</w:t>
            </w:r>
          </w:p>
        </w:tc>
        <w:tc>
          <w:tcPr>
            <w:tcW w:w="1985" w:type="dxa"/>
            <w:tcBorders>
              <w:top w:val="nil"/>
              <w:left w:val="nil"/>
              <w:bottom w:val="single" w:sz="4" w:space="0" w:color="auto"/>
              <w:right w:val="single" w:sz="4" w:space="0" w:color="auto"/>
            </w:tcBorders>
            <w:shd w:val="clear" w:color="auto" w:fill="auto"/>
            <w:vAlign w:val="center"/>
            <w:hideMark/>
          </w:tcPr>
          <w:p w14:paraId="00BDE14F" w14:textId="77777777" w:rsidR="00277EF9" w:rsidRPr="00277EF9" w:rsidRDefault="00277EF9" w:rsidP="00277EF9">
            <w:pPr>
              <w:spacing w:line="240" w:lineRule="auto"/>
              <w:ind w:firstLine="0"/>
              <w:jc w:val="center"/>
              <w:rPr>
                <w:b/>
                <w:bCs/>
                <w:color w:val="000000"/>
                <w:sz w:val="23"/>
                <w:szCs w:val="23"/>
              </w:rPr>
            </w:pPr>
            <w:r w:rsidRPr="00277EF9">
              <w:rPr>
                <w:b/>
                <w:bCs/>
                <w:color w:val="000000"/>
                <w:sz w:val="23"/>
                <w:szCs w:val="23"/>
              </w:rPr>
              <w:t>6 914 065,93</w:t>
            </w:r>
          </w:p>
        </w:tc>
        <w:tc>
          <w:tcPr>
            <w:tcW w:w="1701" w:type="dxa"/>
            <w:tcBorders>
              <w:top w:val="nil"/>
              <w:left w:val="nil"/>
              <w:bottom w:val="single" w:sz="4" w:space="0" w:color="auto"/>
              <w:right w:val="single" w:sz="4" w:space="0" w:color="auto"/>
            </w:tcBorders>
            <w:shd w:val="clear" w:color="auto" w:fill="auto"/>
            <w:vAlign w:val="center"/>
            <w:hideMark/>
          </w:tcPr>
          <w:p w14:paraId="0F794681" w14:textId="77777777" w:rsidR="00277EF9" w:rsidRPr="00277EF9" w:rsidRDefault="00277EF9" w:rsidP="00277EF9">
            <w:pPr>
              <w:spacing w:line="240" w:lineRule="auto"/>
              <w:ind w:firstLine="0"/>
              <w:jc w:val="center"/>
              <w:rPr>
                <w:b/>
                <w:bCs/>
                <w:color w:val="000000"/>
                <w:sz w:val="23"/>
                <w:szCs w:val="23"/>
              </w:rPr>
            </w:pPr>
            <w:r w:rsidRPr="00277EF9">
              <w:rPr>
                <w:b/>
                <w:bCs/>
                <w:color w:val="000000"/>
                <w:sz w:val="23"/>
                <w:szCs w:val="23"/>
              </w:rPr>
              <w:t>81 276 221,72</w:t>
            </w:r>
          </w:p>
        </w:tc>
      </w:tr>
      <w:tr w:rsidR="00277EF9" w:rsidRPr="00277EF9" w14:paraId="5AE1589A"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tcPr>
          <w:p w14:paraId="519BD916" w14:textId="77777777" w:rsidR="00277EF9" w:rsidRPr="00277EF9" w:rsidRDefault="00277EF9" w:rsidP="00277EF9">
            <w:pPr>
              <w:spacing w:line="240" w:lineRule="auto"/>
              <w:ind w:firstLine="0"/>
              <w:rPr>
                <w:color w:val="000000"/>
                <w:sz w:val="23"/>
                <w:szCs w:val="23"/>
              </w:rPr>
            </w:pPr>
          </w:p>
        </w:tc>
        <w:tc>
          <w:tcPr>
            <w:tcW w:w="1701" w:type="dxa"/>
            <w:tcBorders>
              <w:top w:val="nil"/>
              <w:left w:val="nil"/>
              <w:bottom w:val="single" w:sz="4" w:space="0" w:color="auto"/>
              <w:right w:val="single" w:sz="4" w:space="0" w:color="auto"/>
            </w:tcBorders>
            <w:shd w:val="clear" w:color="auto" w:fill="auto"/>
            <w:vAlign w:val="center"/>
          </w:tcPr>
          <w:p w14:paraId="62E3EF4A" w14:textId="77777777" w:rsidR="00277EF9" w:rsidRPr="00277EF9" w:rsidRDefault="00277EF9" w:rsidP="00277EF9">
            <w:pPr>
              <w:spacing w:line="240" w:lineRule="auto"/>
              <w:ind w:firstLine="0"/>
              <w:rPr>
                <w:color w:val="000000"/>
                <w:sz w:val="23"/>
                <w:szCs w:val="23"/>
              </w:rPr>
            </w:pPr>
          </w:p>
        </w:tc>
        <w:tc>
          <w:tcPr>
            <w:tcW w:w="3260" w:type="dxa"/>
            <w:tcBorders>
              <w:top w:val="nil"/>
              <w:left w:val="nil"/>
              <w:bottom w:val="single" w:sz="4" w:space="0" w:color="auto"/>
              <w:right w:val="single" w:sz="4" w:space="0" w:color="auto"/>
            </w:tcBorders>
            <w:shd w:val="clear" w:color="auto" w:fill="auto"/>
            <w:vAlign w:val="center"/>
          </w:tcPr>
          <w:p w14:paraId="5D5FE2F7" w14:textId="1210FF43" w:rsidR="00277EF9" w:rsidRDefault="00277EF9" w:rsidP="00277EF9">
            <w:pPr>
              <w:spacing w:line="240" w:lineRule="auto"/>
              <w:ind w:firstLine="0"/>
              <w:rPr>
                <w:b/>
                <w:bCs/>
                <w:color w:val="000000"/>
                <w:sz w:val="23"/>
                <w:szCs w:val="23"/>
              </w:rPr>
            </w:pPr>
            <w:r>
              <w:rPr>
                <w:b/>
                <w:bCs/>
                <w:color w:val="000000"/>
                <w:sz w:val="23"/>
                <w:szCs w:val="23"/>
              </w:rPr>
              <w:t>Коэффициент снижения</w:t>
            </w:r>
          </w:p>
        </w:tc>
        <w:tc>
          <w:tcPr>
            <w:tcW w:w="1701" w:type="dxa"/>
            <w:tcBorders>
              <w:top w:val="nil"/>
              <w:left w:val="nil"/>
              <w:bottom w:val="single" w:sz="4" w:space="0" w:color="auto"/>
              <w:right w:val="single" w:sz="4" w:space="0" w:color="auto"/>
            </w:tcBorders>
            <w:shd w:val="clear" w:color="auto" w:fill="auto"/>
            <w:vAlign w:val="center"/>
          </w:tcPr>
          <w:p w14:paraId="42930BF3" w14:textId="77777777" w:rsidR="00277EF9" w:rsidRPr="00277EF9" w:rsidRDefault="00277EF9" w:rsidP="00277EF9">
            <w:pPr>
              <w:spacing w:line="240" w:lineRule="auto"/>
              <w:ind w:firstLine="0"/>
              <w:jc w:val="center"/>
              <w:rPr>
                <w:b/>
                <w:bCs/>
                <w:color w:val="000000"/>
                <w:sz w:val="23"/>
                <w:szCs w:val="23"/>
              </w:rPr>
            </w:pPr>
          </w:p>
        </w:tc>
        <w:tc>
          <w:tcPr>
            <w:tcW w:w="1985" w:type="dxa"/>
            <w:tcBorders>
              <w:top w:val="nil"/>
              <w:left w:val="nil"/>
              <w:bottom w:val="single" w:sz="4" w:space="0" w:color="auto"/>
              <w:right w:val="single" w:sz="4" w:space="0" w:color="auto"/>
            </w:tcBorders>
            <w:shd w:val="clear" w:color="auto" w:fill="auto"/>
            <w:vAlign w:val="center"/>
          </w:tcPr>
          <w:p w14:paraId="1E3E4A89" w14:textId="77777777" w:rsidR="00277EF9" w:rsidRPr="00277EF9" w:rsidRDefault="00277EF9" w:rsidP="00277EF9">
            <w:pPr>
              <w:spacing w:line="240" w:lineRule="auto"/>
              <w:ind w:firstLine="0"/>
              <w:jc w:val="center"/>
              <w:rPr>
                <w:b/>
                <w:bCs/>
                <w:color w:val="000000"/>
                <w:sz w:val="23"/>
                <w:szCs w:val="23"/>
              </w:rPr>
            </w:pPr>
          </w:p>
        </w:tc>
        <w:tc>
          <w:tcPr>
            <w:tcW w:w="1701" w:type="dxa"/>
            <w:tcBorders>
              <w:top w:val="nil"/>
              <w:left w:val="nil"/>
              <w:bottom w:val="single" w:sz="4" w:space="0" w:color="auto"/>
              <w:right w:val="single" w:sz="4" w:space="0" w:color="auto"/>
            </w:tcBorders>
            <w:shd w:val="clear" w:color="auto" w:fill="auto"/>
            <w:vAlign w:val="center"/>
          </w:tcPr>
          <w:p w14:paraId="56BE3AC4" w14:textId="77777777" w:rsidR="00277EF9" w:rsidRPr="00277EF9" w:rsidRDefault="00277EF9" w:rsidP="00277EF9">
            <w:pPr>
              <w:spacing w:line="240" w:lineRule="auto"/>
              <w:ind w:firstLine="0"/>
              <w:jc w:val="center"/>
              <w:rPr>
                <w:b/>
                <w:bCs/>
                <w:color w:val="000000"/>
                <w:sz w:val="23"/>
                <w:szCs w:val="23"/>
              </w:rPr>
            </w:pPr>
          </w:p>
        </w:tc>
      </w:tr>
      <w:tr w:rsidR="00277EF9" w:rsidRPr="00277EF9" w14:paraId="7C7D81F2" w14:textId="77777777" w:rsidTr="00133773">
        <w:trPr>
          <w:trHeight w:val="9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0B2FAB2"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c>
          <w:tcPr>
            <w:tcW w:w="1701" w:type="dxa"/>
            <w:tcBorders>
              <w:top w:val="nil"/>
              <w:left w:val="nil"/>
              <w:bottom w:val="single" w:sz="4" w:space="0" w:color="auto"/>
              <w:right w:val="single" w:sz="4" w:space="0" w:color="auto"/>
            </w:tcBorders>
            <w:shd w:val="clear" w:color="auto" w:fill="auto"/>
            <w:vAlign w:val="center"/>
            <w:hideMark/>
          </w:tcPr>
          <w:p w14:paraId="0D4831C5"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c>
          <w:tcPr>
            <w:tcW w:w="3260" w:type="dxa"/>
            <w:tcBorders>
              <w:top w:val="nil"/>
              <w:left w:val="nil"/>
              <w:bottom w:val="single" w:sz="4" w:space="0" w:color="auto"/>
              <w:right w:val="single" w:sz="4" w:space="0" w:color="auto"/>
            </w:tcBorders>
            <w:shd w:val="clear" w:color="auto" w:fill="auto"/>
            <w:vAlign w:val="center"/>
            <w:hideMark/>
          </w:tcPr>
          <w:p w14:paraId="25AA0166" w14:textId="6FD1D040" w:rsidR="00277EF9" w:rsidRPr="00277EF9" w:rsidRDefault="00277EF9" w:rsidP="00277EF9">
            <w:pPr>
              <w:spacing w:line="240" w:lineRule="auto"/>
              <w:ind w:firstLine="0"/>
              <w:jc w:val="left"/>
              <w:rPr>
                <w:b/>
                <w:color w:val="000000"/>
                <w:sz w:val="23"/>
                <w:szCs w:val="23"/>
              </w:rPr>
            </w:pPr>
            <w:r w:rsidRPr="00277EF9">
              <w:rPr>
                <w:color w:val="000000"/>
                <w:sz w:val="23"/>
                <w:szCs w:val="23"/>
              </w:rPr>
              <w:t> </w:t>
            </w:r>
            <w:r w:rsidRPr="00277EF9">
              <w:rPr>
                <w:b/>
                <w:color w:val="000000"/>
                <w:sz w:val="23"/>
                <w:szCs w:val="23"/>
              </w:rPr>
              <w:t>ИТОГО, с учетом коэффициента снижения</w:t>
            </w:r>
          </w:p>
        </w:tc>
        <w:tc>
          <w:tcPr>
            <w:tcW w:w="1701" w:type="dxa"/>
            <w:tcBorders>
              <w:top w:val="nil"/>
              <w:left w:val="nil"/>
              <w:bottom w:val="single" w:sz="4" w:space="0" w:color="auto"/>
              <w:right w:val="single" w:sz="4" w:space="0" w:color="auto"/>
            </w:tcBorders>
            <w:shd w:val="clear" w:color="auto" w:fill="auto"/>
            <w:vAlign w:val="center"/>
            <w:hideMark/>
          </w:tcPr>
          <w:p w14:paraId="06046DB1"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c>
          <w:tcPr>
            <w:tcW w:w="1985" w:type="dxa"/>
            <w:tcBorders>
              <w:top w:val="nil"/>
              <w:left w:val="nil"/>
              <w:bottom w:val="single" w:sz="4" w:space="0" w:color="auto"/>
              <w:right w:val="single" w:sz="4" w:space="0" w:color="auto"/>
            </w:tcBorders>
            <w:shd w:val="clear" w:color="auto" w:fill="auto"/>
            <w:vAlign w:val="center"/>
            <w:hideMark/>
          </w:tcPr>
          <w:p w14:paraId="72F0C549"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c>
          <w:tcPr>
            <w:tcW w:w="1701" w:type="dxa"/>
            <w:tcBorders>
              <w:top w:val="nil"/>
              <w:left w:val="nil"/>
              <w:bottom w:val="single" w:sz="4" w:space="0" w:color="auto"/>
              <w:right w:val="single" w:sz="4" w:space="0" w:color="auto"/>
            </w:tcBorders>
            <w:shd w:val="clear" w:color="auto" w:fill="auto"/>
            <w:vAlign w:val="center"/>
            <w:hideMark/>
          </w:tcPr>
          <w:p w14:paraId="19CD853F" w14:textId="77777777" w:rsidR="00277EF9" w:rsidRPr="00277EF9" w:rsidRDefault="00277EF9" w:rsidP="00277EF9">
            <w:pPr>
              <w:spacing w:line="240" w:lineRule="auto"/>
              <w:ind w:firstLine="0"/>
              <w:rPr>
                <w:color w:val="000000"/>
                <w:sz w:val="23"/>
                <w:szCs w:val="23"/>
              </w:rPr>
            </w:pPr>
            <w:r w:rsidRPr="00277EF9">
              <w:rPr>
                <w:color w:val="000000"/>
                <w:sz w:val="23"/>
                <w:szCs w:val="23"/>
              </w:rPr>
              <w:t> </w:t>
            </w:r>
          </w:p>
        </w:tc>
      </w:tr>
    </w:tbl>
    <w:p w14:paraId="75EF2CBA" w14:textId="77777777" w:rsidR="00277EF9" w:rsidRDefault="00277EF9" w:rsidP="00277EF9">
      <w:pPr>
        <w:ind w:firstLine="0"/>
      </w:pPr>
    </w:p>
    <w:p w14:paraId="2F20B0C0" w14:textId="77777777" w:rsidR="00277EF9" w:rsidRDefault="00277EF9" w:rsidP="000712B3">
      <w:pPr>
        <w:shd w:val="clear" w:color="auto" w:fill="FFFFFF"/>
        <w:tabs>
          <w:tab w:val="left" w:pos="974"/>
        </w:tabs>
        <w:spacing w:line="240" w:lineRule="auto"/>
        <w:contextualSpacing/>
        <w:rPr>
          <w:sz w:val="24"/>
          <w:szCs w:val="24"/>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3492537B" w14:textId="77777777" w:rsidTr="003A3854">
        <w:tc>
          <w:tcPr>
            <w:tcW w:w="5245" w:type="dxa"/>
          </w:tcPr>
          <w:p w14:paraId="4C841265" w14:textId="77777777" w:rsidR="000712B3" w:rsidRPr="00610C0B" w:rsidRDefault="000712B3" w:rsidP="003A3854">
            <w:pPr>
              <w:spacing w:line="240" w:lineRule="auto"/>
              <w:ind w:firstLine="709"/>
              <w:rPr>
                <w:b/>
                <w:sz w:val="24"/>
                <w:szCs w:val="24"/>
              </w:rPr>
            </w:pPr>
          </w:p>
          <w:p w14:paraId="01C299CB" w14:textId="77777777" w:rsidR="000712B3" w:rsidRPr="00610C0B" w:rsidRDefault="000712B3" w:rsidP="003A3854">
            <w:pPr>
              <w:spacing w:line="240" w:lineRule="auto"/>
              <w:rPr>
                <w:b/>
                <w:sz w:val="24"/>
                <w:szCs w:val="24"/>
              </w:rPr>
            </w:pPr>
            <w:r w:rsidRPr="00610C0B">
              <w:rPr>
                <w:b/>
                <w:sz w:val="24"/>
                <w:szCs w:val="24"/>
              </w:rPr>
              <w:t>ЗАКАЗЧИК:</w:t>
            </w:r>
          </w:p>
          <w:p w14:paraId="21929FD8" w14:textId="77777777" w:rsidR="000712B3" w:rsidRPr="00610C0B" w:rsidRDefault="000712B3" w:rsidP="003A3854">
            <w:pPr>
              <w:spacing w:line="240" w:lineRule="auto"/>
              <w:rPr>
                <w:b/>
                <w:sz w:val="24"/>
                <w:szCs w:val="24"/>
              </w:rPr>
            </w:pPr>
            <w:r w:rsidRPr="00610C0B">
              <w:rPr>
                <w:b/>
                <w:sz w:val="24"/>
                <w:szCs w:val="24"/>
              </w:rPr>
              <w:t>АО «СПб ЦДЖ»</w:t>
            </w:r>
          </w:p>
          <w:p w14:paraId="110AE390" w14:textId="77777777" w:rsidR="000712B3" w:rsidRDefault="000712B3" w:rsidP="003A3854">
            <w:pPr>
              <w:spacing w:line="240" w:lineRule="auto"/>
              <w:rPr>
                <w:bCs/>
                <w:sz w:val="24"/>
                <w:szCs w:val="24"/>
              </w:rPr>
            </w:pPr>
          </w:p>
          <w:p w14:paraId="69C8B75E" w14:textId="0315630D"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r w:rsidR="003A6833">
              <w:rPr>
                <w:bCs/>
                <w:sz w:val="24"/>
                <w:szCs w:val="24"/>
              </w:rPr>
              <w:t>В.А.Носов</w:t>
            </w:r>
          </w:p>
          <w:p w14:paraId="542F89DB"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3EC8884D" w14:textId="77777777" w:rsidR="000712B3" w:rsidRPr="00610C0B" w:rsidRDefault="000712B3" w:rsidP="003A3854">
            <w:pPr>
              <w:spacing w:line="240" w:lineRule="auto"/>
              <w:ind w:firstLine="709"/>
              <w:rPr>
                <w:b/>
                <w:sz w:val="24"/>
                <w:szCs w:val="24"/>
              </w:rPr>
            </w:pPr>
          </w:p>
          <w:p w14:paraId="2E21C179" w14:textId="77777777" w:rsidR="000712B3" w:rsidRPr="00610C0B" w:rsidRDefault="000712B3" w:rsidP="003A3854">
            <w:pPr>
              <w:spacing w:line="240" w:lineRule="auto"/>
              <w:rPr>
                <w:b/>
                <w:sz w:val="24"/>
                <w:szCs w:val="24"/>
              </w:rPr>
            </w:pPr>
            <w:r w:rsidRPr="00610C0B">
              <w:rPr>
                <w:b/>
                <w:sz w:val="24"/>
                <w:szCs w:val="24"/>
              </w:rPr>
              <w:t>ПОДРЯДЧИК:</w:t>
            </w:r>
          </w:p>
          <w:p w14:paraId="60080E14" w14:textId="77777777" w:rsidR="000712B3" w:rsidRPr="000048FA" w:rsidRDefault="000712B3" w:rsidP="003A3854">
            <w:pPr>
              <w:spacing w:line="240" w:lineRule="auto"/>
              <w:rPr>
                <w:b/>
                <w:bCs/>
                <w:sz w:val="24"/>
                <w:szCs w:val="24"/>
              </w:rPr>
            </w:pPr>
          </w:p>
          <w:p w14:paraId="30110E47" w14:textId="77777777" w:rsidR="000712B3" w:rsidRPr="00403471" w:rsidRDefault="000712B3" w:rsidP="003A3854">
            <w:pPr>
              <w:spacing w:line="240" w:lineRule="auto"/>
              <w:rPr>
                <w:bCs/>
                <w:sz w:val="24"/>
                <w:szCs w:val="24"/>
              </w:rPr>
            </w:pPr>
          </w:p>
          <w:p w14:paraId="195D7AAF"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32384A97"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6C995A3E" w14:textId="77777777" w:rsidR="000712B3" w:rsidRDefault="000712B3" w:rsidP="000712B3">
      <w:pPr>
        <w:shd w:val="clear" w:color="auto" w:fill="FFFFFF"/>
        <w:tabs>
          <w:tab w:val="left" w:pos="974"/>
        </w:tabs>
        <w:spacing w:line="240" w:lineRule="auto"/>
        <w:contextualSpacing/>
        <w:rPr>
          <w:sz w:val="24"/>
          <w:szCs w:val="24"/>
        </w:rPr>
      </w:pPr>
    </w:p>
    <w:p w14:paraId="5227DE14" w14:textId="77777777" w:rsidR="000712B3" w:rsidRDefault="000712B3" w:rsidP="000712B3">
      <w:pPr>
        <w:shd w:val="clear" w:color="auto" w:fill="FFFFFF"/>
        <w:tabs>
          <w:tab w:val="left" w:pos="974"/>
        </w:tabs>
        <w:spacing w:line="240" w:lineRule="auto"/>
        <w:contextualSpacing/>
        <w:rPr>
          <w:sz w:val="24"/>
          <w:szCs w:val="24"/>
        </w:rPr>
      </w:pPr>
    </w:p>
    <w:p w14:paraId="5E7F9249" w14:textId="77777777" w:rsidR="000712B3" w:rsidRDefault="000712B3" w:rsidP="000712B3">
      <w:pPr>
        <w:shd w:val="clear" w:color="auto" w:fill="FFFFFF"/>
        <w:tabs>
          <w:tab w:val="left" w:pos="974"/>
        </w:tabs>
        <w:spacing w:line="240" w:lineRule="auto"/>
        <w:contextualSpacing/>
        <w:rPr>
          <w:sz w:val="24"/>
          <w:szCs w:val="24"/>
        </w:rPr>
      </w:pPr>
    </w:p>
    <w:p w14:paraId="5F1BDF5F" w14:textId="77777777" w:rsidR="000712B3" w:rsidRDefault="000712B3" w:rsidP="000712B3">
      <w:pPr>
        <w:shd w:val="clear" w:color="auto" w:fill="FFFFFF"/>
        <w:tabs>
          <w:tab w:val="left" w:pos="974"/>
        </w:tabs>
        <w:spacing w:line="240" w:lineRule="auto"/>
        <w:contextualSpacing/>
        <w:rPr>
          <w:sz w:val="24"/>
          <w:szCs w:val="24"/>
        </w:rPr>
      </w:pPr>
    </w:p>
    <w:p w14:paraId="4B552C15" w14:textId="77777777" w:rsidR="000712B3" w:rsidRDefault="000712B3" w:rsidP="000712B3">
      <w:pPr>
        <w:shd w:val="clear" w:color="auto" w:fill="FFFFFF"/>
        <w:tabs>
          <w:tab w:val="left" w:pos="974"/>
        </w:tabs>
        <w:spacing w:line="240" w:lineRule="auto"/>
        <w:contextualSpacing/>
        <w:rPr>
          <w:sz w:val="24"/>
          <w:szCs w:val="24"/>
        </w:rPr>
      </w:pPr>
    </w:p>
    <w:p w14:paraId="1D89030A" w14:textId="77777777" w:rsidR="000712B3" w:rsidRDefault="000712B3" w:rsidP="000712B3">
      <w:pPr>
        <w:shd w:val="clear" w:color="auto" w:fill="FFFFFF"/>
        <w:tabs>
          <w:tab w:val="left" w:pos="974"/>
        </w:tabs>
        <w:spacing w:line="240" w:lineRule="auto"/>
        <w:contextualSpacing/>
        <w:rPr>
          <w:sz w:val="24"/>
          <w:szCs w:val="24"/>
        </w:rPr>
      </w:pPr>
    </w:p>
    <w:p w14:paraId="2C464F35" w14:textId="77777777" w:rsidR="000712B3" w:rsidRDefault="000712B3" w:rsidP="000712B3">
      <w:pPr>
        <w:shd w:val="clear" w:color="auto" w:fill="FFFFFF"/>
        <w:tabs>
          <w:tab w:val="left" w:pos="974"/>
        </w:tabs>
        <w:spacing w:line="240" w:lineRule="auto"/>
        <w:contextualSpacing/>
        <w:rPr>
          <w:sz w:val="24"/>
          <w:szCs w:val="24"/>
        </w:rPr>
      </w:pPr>
    </w:p>
    <w:p w14:paraId="20595D0D" w14:textId="77777777" w:rsidR="000712B3" w:rsidRDefault="000712B3" w:rsidP="000712B3">
      <w:pPr>
        <w:shd w:val="clear" w:color="auto" w:fill="FFFFFF"/>
        <w:tabs>
          <w:tab w:val="left" w:pos="974"/>
        </w:tabs>
        <w:spacing w:line="240" w:lineRule="auto"/>
        <w:contextualSpacing/>
        <w:rPr>
          <w:sz w:val="24"/>
          <w:szCs w:val="24"/>
        </w:rPr>
      </w:pPr>
    </w:p>
    <w:p w14:paraId="1F53896D" w14:textId="77777777" w:rsidR="000712B3" w:rsidRDefault="000712B3" w:rsidP="000712B3">
      <w:pPr>
        <w:shd w:val="clear" w:color="auto" w:fill="FFFFFF"/>
        <w:tabs>
          <w:tab w:val="left" w:pos="974"/>
        </w:tabs>
        <w:spacing w:line="240" w:lineRule="auto"/>
        <w:contextualSpacing/>
        <w:rPr>
          <w:sz w:val="24"/>
          <w:szCs w:val="24"/>
        </w:rPr>
      </w:pPr>
    </w:p>
    <w:p w14:paraId="6685A24B" w14:textId="77777777" w:rsidR="003A6833" w:rsidRDefault="003A6833" w:rsidP="000712B3">
      <w:pPr>
        <w:shd w:val="clear" w:color="auto" w:fill="FFFFFF"/>
        <w:tabs>
          <w:tab w:val="left" w:pos="974"/>
        </w:tabs>
        <w:spacing w:line="240" w:lineRule="auto"/>
        <w:contextualSpacing/>
        <w:rPr>
          <w:sz w:val="24"/>
          <w:szCs w:val="24"/>
        </w:rPr>
      </w:pPr>
    </w:p>
    <w:p w14:paraId="2FAFF669" w14:textId="77777777" w:rsidR="003A6833" w:rsidRDefault="003A6833" w:rsidP="000712B3">
      <w:pPr>
        <w:shd w:val="clear" w:color="auto" w:fill="FFFFFF"/>
        <w:tabs>
          <w:tab w:val="left" w:pos="974"/>
        </w:tabs>
        <w:spacing w:line="240" w:lineRule="auto"/>
        <w:contextualSpacing/>
        <w:rPr>
          <w:sz w:val="24"/>
          <w:szCs w:val="24"/>
        </w:rPr>
      </w:pPr>
    </w:p>
    <w:p w14:paraId="0C8CD87D" w14:textId="77777777" w:rsidR="003A6833" w:rsidRDefault="003A6833" w:rsidP="000712B3">
      <w:pPr>
        <w:shd w:val="clear" w:color="auto" w:fill="FFFFFF"/>
        <w:tabs>
          <w:tab w:val="left" w:pos="974"/>
        </w:tabs>
        <w:spacing w:line="240" w:lineRule="auto"/>
        <w:contextualSpacing/>
        <w:rPr>
          <w:sz w:val="24"/>
          <w:szCs w:val="24"/>
        </w:rPr>
      </w:pPr>
    </w:p>
    <w:p w14:paraId="1259EBAF" w14:textId="77777777" w:rsidR="003A6833" w:rsidRDefault="003A6833" w:rsidP="000712B3">
      <w:pPr>
        <w:shd w:val="clear" w:color="auto" w:fill="FFFFFF"/>
        <w:tabs>
          <w:tab w:val="left" w:pos="974"/>
        </w:tabs>
        <w:spacing w:line="240" w:lineRule="auto"/>
        <w:contextualSpacing/>
        <w:rPr>
          <w:sz w:val="24"/>
          <w:szCs w:val="24"/>
        </w:rPr>
      </w:pPr>
    </w:p>
    <w:p w14:paraId="1EB35BDD" w14:textId="77777777" w:rsidR="003A6833" w:rsidRDefault="003A6833" w:rsidP="000712B3">
      <w:pPr>
        <w:shd w:val="clear" w:color="auto" w:fill="FFFFFF"/>
        <w:tabs>
          <w:tab w:val="left" w:pos="974"/>
        </w:tabs>
        <w:spacing w:line="240" w:lineRule="auto"/>
        <w:contextualSpacing/>
        <w:rPr>
          <w:sz w:val="24"/>
          <w:szCs w:val="24"/>
        </w:rPr>
      </w:pPr>
    </w:p>
    <w:p w14:paraId="61D7E51B" w14:textId="77777777" w:rsidR="003A6833" w:rsidRDefault="003A6833" w:rsidP="000712B3">
      <w:pPr>
        <w:shd w:val="clear" w:color="auto" w:fill="FFFFFF"/>
        <w:tabs>
          <w:tab w:val="left" w:pos="974"/>
        </w:tabs>
        <w:spacing w:line="240" w:lineRule="auto"/>
        <w:contextualSpacing/>
        <w:rPr>
          <w:sz w:val="24"/>
          <w:szCs w:val="24"/>
        </w:rPr>
      </w:pPr>
    </w:p>
    <w:p w14:paraId="327D2303" w14:textId="77777777" w:rsidR="003A6833" w:rsidRDefault="003A6833" w:rsidP="000712B3">
      <w:pPr>
        <w:shd w:val="clear" w:color="auto" w:fill="FFFFFF"/>
        <w:tabs>
          <w:tab w:val="left" w:pos="974"/>
        </w:tabs>
        <w:spacing w:line="240" w:lineRule="auto"/>
        <w:contextualSpacing/>
        <w:rPr>
          <w:sz w:val="24"/>
          <w:szCs w:val="24"/>
        </w:rPr>
      </w:pPr>
    </w:p>
    <w:p w14:paraId="1CF60F7C" w14:textId="44009A46" w:rsidR="000712B3" w:rsidRDefault="00607BA9" w:rsidP="00277EF9">
      <w:pPr>
        <w:shd w:val="clear" w:color="auto" w:fill="FFFFFF"/>
        <w:tabs>
          <w:tab w:val="left" w:pos="7935"/>
        </w:tabs>
        <w:spacing w:line="240" w:lineRule="auto"/>
        <w:contextualSpacing/>
        <w:rPr>
          <w:sz w:val="24"/>
          <w:szCs w:val="24"/>
        </w:rPr>
      </w:pPr>
      <w:r>
        <w:rPr>
          <w:sz w:val="24"/>
          <w:szCs w:val="24"/>
        </w:rPr>
        <w:lastRenderedPageBreak/>
        <w:tab/>
      </w:r>
      <w:r w:rsidR="00277EF9">
        <w:rPr>
          <w:sz w:val="24"/>
          <w:szCs w:val="24"/>
        </w:rPr>
        <w:t>П</w:t>
      </w:r>
      <w:r w:rsidR="000712B3">
        <w:rPr>
          <w:sz w:val="24"/>
          <w:szCs w:val="24"/>
        </w:rPr>
        <w:t>риложение № 2</w:t>
      </w:r>
    </w:p>
    <w:p w14:paraId="26BCD47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7847FD85" w14:textId="77777777" w:rsidR="003A6833" w:rsidRDefault="003A6833" w:rsidP="003A6833">
      <w:pPr>
        <w:pStyle w:val="ConsPlusTitle"/>
        <w:widowControl w:val="0"/>
        <w:jc w:val="center"/>
      </w:pPr>
    </w:p>
    <w:p w14:paraId="1EEBC9B1" w14:textId="77777777" w:rsidR="00B56288" w:rsidRPr="00C122F1" w:rsidRDefault="00B56288" w:rsidP="00B56288">
      <w:pPr>
        <w:pStyle w:val="ConsPlusTitle"/>
        <w:widowControl w:val="0"/>
        <w:jc w:val="center"/>
      </w:pPr>
      <w:r w:rsidRPr="00C122F1">
        <w:t xml:space="preserve">ТЕХНИЧЕСКОЕ ЗАДАНИЕ </w:t>
      </w:r>
    </w:p>
    <w:p w14:paraId="56A5515C" w14:textId="77777777" w:rsidR="00B56288" w:rsidRDefault="00B56288" w:rsidP="00B56288">
      <w:pPr>
        <w:pStyle w:val="ConsPlusNonformat"/>
        <w:ind w:firstLine="540"/>
        <w:jc w:val="both"/>
        <w:rPr>
          <w:rFonts w:ascii="Times New Roman" w:hAnsi="Times New Roman" w:cs="Times New Roman"/>
          <w:b/>
          <w:bCs/>
          <w:sz w:val="24"/>
          <w:szCs w:val="24"/>
        </w:rPr>
      </w:pPr>
    </w:p>
    <w:p w14:paraId="1F2F09E5" w14:textId="77777777" w:rsidR="00B56288" w:rsidRPr="00607BA9" w:rsidRDefault="00B56288" w:rsidP="00B56288">
      <w:pPr>
        <w:widowControl w:val="0"/>
        <w:autoSpaceDE w:val="0"/>
        <w:autoSpaceDN w:val="0"/>
        <w:adjustRightInd w:val="0"/>
        <w:spacing w:line="240" w:lineRule="auto"/>
        <w:ind w:firstLine="540"/>
        <w:jc w:val="left"/>
        <w:outlineLvl w:val="2"/>
        <w:rPr>
          <w:b/>
          <w:bCs/>
          <w:sz w:val="23"/>
          <w:szCs w:val="23"/>
        </w:rPr>
      </w:pPr>
      <w:r w:rsidRPr="00607BA9">
        <w:rPr>
          <w:b/>
          <w:bCs/>
          <w:sz w:val="23"/>
          <w:szCs w:val="23"/>
        </w:rPr>
        <w:t>1. Цель выполнения работ</w:t>
      </w:r>
    </w:p>
    <w:p w14:paraId="2553EFA5" w14:textId="77777777" w:rsidR="00A11942" w:rsidRDefault="00A11942" w:rsidP="00A11942">
      <w:pPr>
        <w:widowControl w:val="0"/>
        <w:autoSpaceDE w:val="0"/>
        <w:autoSpaceDN w:val="0"/>
        <w:adjustRightInd w:val="0"/>
        <w:spacing w:line="240" w:lineRule="auto"/>
        <w:ind w:firstLine="540"/>
        <w:outlineLvl w:val="2"/>
        <w:rPr>
          <w:sz w:val="23"/>
          <w:szCs w:val="23"/>
        </w:rPr>
      </w:pPr>
      <w:r w:rsidRPr="00607BA9">
        <w:rPr>
          <w:sz w:val="23"/>
          <w:szCs w:val="23"/>
        </w:rPr>
        <w:t xml:space="preserve">Целями данной закупки является </w:t>
      </w:r>
      <w:r>
        <w:rPr>
          <w:sz w:val="23"/>
          <w:szCs w:val="23"/>
        </w:rPr>
        <w:t>выполнение</w:t>
      </w:r>
      <w:r w:rsidRPr="008961A2">
        <w:rPr>
          <w:sz w:val="23"/>
          <w:szCs w:val="23"/>
        </w:rPr>
        <w:t xml:space="preserve"> работ по сохранению и приспособлению к современному использованию нежилых помещений, принадлежащих Обществу, и общедомового имущества  в объекте культурного наследия регионального значения «Дом Н.Ф. Целибеева», находящихся по адресу: г. Санкт-Петербург, Адмиралтейский район, Серпуховская улица, д. 2/68, лит А (далее - Объект), включая выполнение монтажных, пусконаладочных и иных неразрывно связанных с Объектом работ, необходимых для его нормальной эксплуатации</w:t>
      </w:r>
      <w:r>
        <w:rPr>
          <w:sz w:val="23"/>
          <w:szCs w:val="23"/>
        </w:rPr>
        <w:t xml:space="preserve"> (далее – Работы)</w:t>
      </w:r>
    </w:p>
    <w:p w14:paraId="64659FC5" w14:textId="77777777" w:rsidR="00B56288" w:rsidRPr="00607BA9" w:rsidRDefault="00B56288" w:rsidP="00B56288">
      <w:pPr>
        <w:widowControl w:val="0"/>
        <w:autoSpaceDE w:val="0"/>
        <w:autoSpaceDN w:val="0"/>
        <w:adjustRightInd w:val="0"/>
        <w:spacing w:line="240" w:lineRule="auto"/>
        <w:rPr>
          <w:sz w:val="23"/>
          <w:szCs w:val="23"/>
        </w:rPr>
      </w:pPr>
    </w:p>
    <w:p w14:paraId="29AF43AD" w14:textId="77777777" w:rsidR="00B56288" w:rsidRPr="00607BA9" w:rsidRDefault="00B56288" w:rsidP="00B56288">
      <w:pPr>
        <w:pStyle w:val="affd"/>
        <w:widowControl w:val="0"/>
        <w:numPr>
          <w:ilvl w:val="0"/>
          <w:numId w:val="41"/>
        </w:numPr>
        <w:autoSpaceDE w:val="0"/>
        <w:autoSpaceDN w:val="0"/>
        <w:adjustRightInd w:val="0"/>
        <w:rPr>
          <w:b/>
          <w:sz w:val="23"/>
          <w:szCs w:val="23"/>
        </w:rPr>
      </w:pPr>
      <w:r w:rsidRPr="00607BA9">
        <w:rPr>
          <w:b/>
          <w:sz w:val="23"/>
          <w:szCs w:val="23"/>
        </w:rPr>
        <w:t>Срок и порядок оплаты работ</w:t>
      </w:r>
    </w:p>
    <w:p w14:paraId="43C40808" w14:textId="77777777" w:rsidR="00B56288" w:rsidRPr="00607BA9" w:rsidRDefault="00B56288" w:rsidP="00B56288">
      <w:pPr>
        <w:widowControl w:val="0"/>
        <w:autoSpaceDE w:val="0"/>
        <w:autoSpaceDN w:val="0"/>
        <w:adjustRightInd w:val="0"/>
        <w:spacing w:line="240" w:lineRule="auto"/>
        <w:rPr>
          <w:sz w:val="23"/>
          <w:szCs w:val="23"/>
        </w:rPr>
      </w:pPr>
      <w:r w:rsidRPr="00607BA9">
        <w:rPr>
          <w:sz w:val="23"/>
          <w:szCs w:val="23"/>
        </w:rPr>
        <w:t>Срок и порядок оплаты работ установлены в проекте договора.</w:t>
      </w:r>
    </w:p>
    <w:p w14:paraId="5274FFFC" w14:textId="77777777" w:rsidR="00B56288" w:rsidRPr="00607BA9" w:rsidRDefault="00B56288" w:rsidP="00B56288">
      <w:pPr>
        <w:widowControl w:val="0"/>
        <w:autoSpaceDE w:val="0"/>
        <w:autoSpaceDN w:val="0"/>
        <w:adjustRightInd w:val="0"/>
        <w:spacing w:line="240" w:lineRule="auto"/>
        <w:rPr>
          <w:sz w:val="23"/>
          <w:szCs w:val="23"/>
        </w:rPr>
      </w:pPr>
    </w:p>
    <w:p w14:paraId="6D8D41A8" w14:textId="77777777" w:rsidR="00B56288" w:rsidRPr="00607BA9" w:rsidRDefault="00B56288" w:rsidP="00B56288">
      <w:pPr>
        <w:pStyle w:val="affd"/>
        <w:widowControl w:val="0"/>
        <w:numPr>
          <w:ilvl w:val="0"/>
          <w:numId w:val="41"/>
        </w:numPr>
        <w:autoSpaceDE w:val="0"/>
        <w:autoSpaceDN w:val="0"/>
        <w:adjustRightInd w:val="0"/>
        <w:rPr>
          <w:b/>
          <w:sz w:val="23"/>
          <w:szCs w:val="23"/>
        </w:rPr>
      </w:pPr>
      <w:r w:rsidRPr="00607BA9">
        <w:rPr>
          <w:b/>
          <w:sz w:val="23"/>
          <w:szCs w:val="23"/>
        </w:rPr>
        <w:t>Сроки выполнения</w:t>
      </w:r>
      <w:r w:rsidRPr="00607BA9">
        <w:rPr>
          <w:b/>
          <w:bCs/>
          <w:sz w:val="23"/>
          <w:szCs w:val="23"/>
        </w:rPr>
        <w:t xml:space="preserve"> работ</w:t>
      </w:r>
    </w:p>
    <w:p w14:paraId="5F1CC570" w14:textId="77777777" w:rsidR="00B56288" w:rsidRPr="00A11942" w:rsidRDefault="00B56288" w:rsidP="00B56288">
      <w:pPr>
        <w:shd w:val="clear" w:color="auto" w:fill="FFFFFF"/>
        <w:spacing w:line="240" w:lineRule="auto"/>
        <w:rPr>
          <w:sz w:val="23"/>
          <w:szCs w:val="23"/>
        </w:rPr>
      </w:pPr>
      <w:r w:rsidRPr="00A11942">
        <w:rPr>
          <w:bCs/>
          <w:sz w:val="23"/>
          <w:szCs w:val="23"/>
        </w:rPr>
        <w:t xml:space="preserve">Сроки производства работ </w:t>
      </w:r>
      <w:r w:rsidRPr="00A11942">
        <w:rPr>
          <w:sz w:val="23"/>
          <w:szCs w:val="23"/>
        </w:rPr>
        <w:t>не позднее – 15.07.2021 г.</w:t>
      </w:r>
    </w:p>
    <w:p w14:paraId="6DCF39D1" w14:textId="77777777" w:rsidR="00B56288" w:rsidRPr="00A11942" w:rsidRDefault="00B56288" w:rsidP="00B56288">
      <w:pPr>
        <w:widowControl w:val="0"/>
        <w:autoSpaceDE w:val="0"/>
        <w:autoSpaceDN w:val="0"/>
        <w:adjustRightInd w:val="0"/>
        <w:spacing w:line="240" w:lineRule="auto"/>
        <w:ind w:firstLine="540"/>
        <w:rPr>
          <w:sz w:val="23"/>
          <w:szCs w:val="23"/>
        </w:rPr>
      </w:pPr>
      <w:r w:rsidRPr="00A11942">
        <w:rPr>
          <w:sz w:val="23"/>
          <w:szCs w:val="23"/>
        </w:rPr>
        <w:t xml:space="preserve"> Плановый срок передачи Объекта Подрядчику – апрель 2021 года.</w:t>
      </w:r>
    </w:p>
    <w:p w14:paraId="41EA08DA" w14:textId="77777777" w:rsidR="00B56288" w:rsidRPr="00A11942" w:rsidRDefault="00B56288" w:rsidP="00B56288">
      <w:pPr>
        <w:widowControl w:val="0"/>
        <w:autoSpaceDE w:val="0"/>
        <w:autoSpaceDN w:val="0"/>
        <w:adjustRightInd w:val="0"/>
        <w:spacing w:line="240" w:lineRule="auto"/>
        <w:ind w:firstLine="540"/>
        <w:rPr>
          <w:b/>
          <w:bCs/>
          <w:sz w:val="23"/>
          <w:szCs w:val="23"/>
        </w:rPr>
      </w:pPr>
    </w:p>
    <w:p w14:paraId="4A626BD6" w14:textId="77777777" w:rsidR="00B56288" w:rsidRPr="00607BA9" w:rsidRDefault="00B56288" w:rsidP="00B56288">
      <w:pPr>
        <w:widowControl w:val="0"/>
        <w:autoSpaceDE w:val="0"/>
        <w:autoSpaceDN w:val="0"/>
        <w:adjustRightInd w:val="0"/>
        <w:spacing w:line="240" w:lineRule="auto"/>
        <w:ind w:firstLine="540"/>
        <w:rPr>
          <w:b/>
          <w:sz w:val="23"/>
          <w:szCs w:val="23"/>
        </w:rPr>
      </w:pPr>
      <w:r w:rsidRPr="00A11942">
        <w:rPr>
          <w:b/>
          <w:sz w:val="23"/>
          <w:szCs w:val="23"/>
        </w:rPr>
        <w:t>4. Требования к качеству работ, к их техническим и функциональным</w:t>
      </w:r>
      <w:r w:rsidRPr="00607BA9">
        <w:rPr>
          <w:b/>
          <w:sz w:val="23"/>
          <w:szCs w:val="23"/>
        </w:rPr>
        <w:t xml:space="preserve"> и эксплуатационным характеристикам</w:t>
      </w:r>
    </w:p>
    <w:p w14:paraId="3CCFC603" w14:textId="77777777" w:rsidR="00B56288" w:rsidRPr="00607BA9" w:rsidRDefault="00B56288" w:rsidP="00B56288">
      <w:pPr>
        <w:autoSpaceDE w:val="0"/>
        <w:autoSpaceDN w:val="0"/>
        <w:adjustRightInd w:val="0"/>
        <w:spacing w:line="240" w:lineRule="auto"/>
        <w:ind w:firstLine="550"/>
        <w:outlineLvl w:val="2"/>
        <w:rPr>
          <w:sz w:val="23"/>
          <w:szCs w:val="23"/>
          <w:lang w:eastAsia="en-US" w:bidi="en-US"/>
        </w:rPr>
      </w:pPr>
      <w:r w:rsidRPr="00607BA9">
        <w:rPr>
          <w:sz w:val="23"/>
          <w:szCs w:val="23"/>
          <w:lang w:eastAsia="en-US" w:bidi="en-US"/>
        </w:rPr>
        <w:t xml:space="preserve">1. Работы должны быть выполнены в соответствии с разработанной ООО «НИиПИ Спецреставрация» рабочей и сметной документацией, обеспечив их надлежащее качество. </w:t>
      </w:r>
    </w:p>
    <w:p w14:paraId="09EC2FB1" w14:textId="77777777" w:rsidR="00B56288" w:rsidRPr="00607BA9" w:rsidRDefault="00B56288" w:rsidP="00B56288">
      <w:pPr>
        <w:autoSpaceDE w:val="0"/>
        <w:autoSpaceDN w:val="0"/>
        <w:adjustRightInd w:val="0"/>
        <w:spacing w:line="240" w:lineRule="auto"/>
        <w:ind w:firstLine="550"/>
        <w:outlineLvl w:val="2"/>
        <w:rPr>
          <w:sz w:val="23"/>
          <w:szCs w:val="23"/>
          <w:lang w:eastAsia="en-US" w:bidi="en-US"/>
        </w:rPr>
      </w:pPr>
      <w:r w:rsidRPr="00607BA9">
        <w:rPr>
          <w:sz w:val="23"/>
          <w:szCs w:val="23"/>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44EE6188" w14:textId="77777777" w:rsidR="00B56288" w:rsidRPr="00607BA9" w:rsidRDefault="00B56288" w:rsidP="00B56288">
      <w:pPr>
        <w:tabs>
          <w:tab w:val="left" w:pos="567"/>
        </w:tabs>
        <w:autoSpaceDE w:val="0"/>
        <w:autoSpaceDN w:val="0"/>
        <w:adjustRightInd w:val="0"/>
        <w:spacing w:line="240" w:lineRule="auto"/>
        <w:outlineLvl w:val="2"/>
        <w:rPr>
          <w:sz w:val="23"/>
          <w:szCs w:val="23"/>
        </w:rPr>
      </w:pPr>
      <w:r w:rsidRPr="00607BA9">
        <w:rPr>
          <w:sz w:val="23"/>
          <w:szCs w:val="23"/>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8207C25" w14:textId="77777777" w:rsidR="00B56288" w:rsidRPr="00607BA9" w:rsidRDefault="00B56288" w:rsidP="00B56288">
      <w:pPr>
        <w:tabs>
          <w:tab w:val="left" w:pos="567"/>
        </w:tabs>
        <w:autoSpaceDE w:val="0"/>
        <w:autoSpaceDN w:val="0"/>
        <w:adjustRightInd w:val="0"/>
        <w:spacing w:line="240" w:lineRule="auto"/>
        <w:outlineLvl w:val="2"/>
        <w:rPr>
          <w:sz w:val="23"/>
          <w:szCs w:val="23"/>
        </w:rPr>
      </w:pPr>
      <w:r w:rsidRPr="00607BA9">
        <w:rPr>
          <w:sz w:val="23"/>
          <w:szCs w:val="23"/>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614753D5" w14:textId="77777777" w:rsidR="00B56288" w:rsidRPr="00607BA9" w:rsidRDefault="00B56288" w:rsidP="00B56288">
      <w:pPr>
        <w:autoSpaceDE w:val="0"/>
        <w:autoSpaceDN w:val="0"/>
        <w:adjustRightInd w:val="0"/>
        <w:spacing w:line="240" w:lineRule="auto"/>
        <w:ind w:firstLine="550"/>
        <w:outlineLvl w:val="2"/>
        <w:rPr>
          <w:sz w:val="23"/>
          <w:szCs w:val="23"/>
          <w:lang w:eastAsia="en-US" w:bidi="en-US"/>
        </w:rPr>
      </w:pPr>
      <w:r w:rsidRPr="00607BA9">
        <w:rPr>
          <w:sz w:val="23"/>
          <w:szCs w:val="23"/>
          <w:lang w:eastAsia="en-US" w:bidi="en-US"/>
        </w:rPr>
        <w:t xml:space="preserve">2. Авторский надзор в течение всего периода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20" w:history="1">
        <w:r w:rsidRPr="00607BA9">
          <w:rPr>
            <w:rFonts w:eastAsiaTheme="minorHAnsi"/>
            <w:snapToGrid/>
            <w:sz w:val="23"/>
            <w:szCs w:val="23"/>
            <w:lang w:eastAsia="en-US"/>
          </w:rPr>
          <w:t>СП 246.1325800.2016</w:t>
        </w:r>
      </w:hyperlink>
      <w:r w:rsidRPr="00607BA9">
        <w:rPr>
          <w:rFonts w:eastAsiaTheme="minorHAnsi"/>
          <w:snapToGrid/>
          <w:sz w:val="23"/>
          <w:szCs w:val="23"/>
          <w:lang w:eastAsia="en-US"/>
        </w:rPr>
        <w:t xml:space="preserve"> "Положение об авторском надзоре за строительством зданий и сооружений" (утв. </w:t>
      </w:r>
      <w:r w:rsidRPr="00607BA9">
        <w:rPr>
          <w:sz w:val="23"/>
          <w:szCs w:val="23"/>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0867FBA8" w14:textId="77777777" w:rsidR="00B56288" w:rsidRPr="00607BA9" w:rsidRDefault="00B56288" w:rsidP="00B56288">
      <w:pPr>
        <w:autoSpaceDE w:val="0"/>
        <w:autoSpaceDN w:val="0"/>
        <w:adjustRightInd w:val="0"/>
        <w:spacing w:line="240" w:lineRule="auto"/>
        <w:outlineLvl w:val="2"/>
        <w:rPr>
          <w:color w:val="000000"/>
          <w:sz w:val="23"/>
          <w:szCs w:val="23"/>
          <w:lang w:eastAsia="en-US" w:bidi="en-US"/>
        </w:rPr>
      </w:pPr>
      <w:r w:rsidRPr="00607BA9">
        <w:rPr>
          <w:color w:val="000000"/>
          <w:sz w:val="23"/>
          <w:szCs w:val="23"/>
          <w:lang w:eastAsia="en-US" w:bidi="en-US"/>
        </w:rPr>
        <w:t>3. Требования к качеству и безопасности работ:</w:t>
      </w:r>
    </w:p>
    <w:p w14:paraId="182E1761" w14:textId="77777777" w:rsidR="00B56288" w:rsidRPr="00607BA9" w:rsidRDefault="00B56288" w:rsidP="00B56288">
      <w:pPr>
        <w:autoSpaceDE w:val="0"/>
        <w:autoSpaceDN w:val="0"/>
        <w:adjustRightInd w:val="0"/>
        <w:spacing w:line="240" w:lineRule="auto"/>
        <w:outlineLvl w:val="2"/>
        <w:rPr>
          <w:color w:val="000000"/>
          <w:sz w:val="23"/>
          <w:szCs w:val="23"/>
          <w:lang w:eastAsia="en-US" w:bidi="en-US"/>
        </w:rPr>
      </w:pPr>
      <w:r w:rsidRPr="00607BA9">
        <w:rPr>
          <w:color w:val="000000"/>
          <w:sz w:val="23"/>
          <w:szCs w:val="23"/>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3.2. Подрядчик по требованию Заказчика обязан предоставить ему:</w:t>
      </w:r>
    </w:p>
    <w:p w14:paraId="3B439252" w14:textId="77777777" w:rsidR="00B56288" w:rsidRPr="00607BA9" w:rsidRDefault="00B56288" w:rsidP="00B56288">
      <w:pPr>
        <w:autoSpaceDE w:val="0"/>
        <w:autoSpaceDN w:val="0"/>
        <w:adjustRightInd w:val="0"/>
        <w:spacing w:line="240" w:lineRule="auto"/>
        <w:outlineLvl w:val="2"/>
        <w:rPr>
          <w:color w:val="000000"/>
          <w:sz w:val="23"/>
          <w:szCs w:val="23"/>
          <w:lang w:eastAsia="en-US" w:bidi="en-US"/>
        </w:rPr>
      </w:pPr>
      <w:r w:rsidRPr="00607BA9">
        <w:rPr>
          <w:color w:val="000000"/>
          <w:sz w:val="23"/>
          <w:szCs w:val="23"/>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2A512277" w14:textId="77777777" w:rsidR="00B56288" w:rsidRPr="00607BA9" w:rsidRDefault="00B56288" w:rsidP="00B56288">
      <w:pPr>
        <w:autoSpaceDE w:val="0"/>
        <w:autoSpaceDN w:val="0"/>
        <w:adjustRightInd w:val="0"/>
        <w:spacing w:line="240" w:lineRule="auto"/>
        <w:ind w:firstLine="709"/>
        <w:outlineLvl w:val="2"/>
        <w:rPr>
          <w:color w:val="000000"/>
          <w:sz w:val="23"/>
          <w:szCs w:val="23"/>
          <w:lang w:eastAsia="en-US" w:bidi="en-US"/>
        </w:rPr>
      </w:pPr>
      <w:r w:rsidRPr="00607BA9">
        <w:rPr>
          <w:color w:val="000000"/>
          <w:sz w:val="23"/>
          <w:szCs w:val="23"/>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05A3FE6F" w14:textId="77777777" w:rsidR="00B56288" w:rsidRPr="00607BA9" w:rsidRDefault="00B56288" w:rsidP="00B56288">
      <w:pPr>
        <w:autoSpaceDE w:val="0"/>
        <w:autoSpaceDN w:val="0"/>
        <w:adjustRightInd w:val="0"/>
        <w:spacing w:line="240" w:lineRule="auto"/>
        <w:ind w:firstLine="709"/>
        <w:outlineLvl w:val="2"/>
        <w:rPr>
          <w:color w:val="000000"/>
          <w:sz w:val="23"/>
          <w:szCs w:val="23"/>
          <w:lang w:eastAsia="en-US" w:bidi="en-US"/>
        </w:rPr>
      </w:pPr>
      <w:r w:rsidRPr="00607BA9">
        <w:rPr>
          <w:color w:val="000000"/>
          <w:sz w:val="23"/>
          <w:szCs w:val="23"/>
          <w:lang w:eastAsia="en-US" w:bidi="en-US"/>
        </w:rPr>
        <w:t>3.3.</w:t>
      </w:r>
      <w:r w:rsidRPr="00607BA9">
        <w:rPr>
          <w:sz w:val="23"/>
          <w:szCs w:val="23"/>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w:t>
      </w:r>
      <w:r w:rsidRPr="00607BA9">
        <w:rPr>
          <w:sz w:val="23"/>
          <w:szCs w:val="23"/>
        </w:rPr>
        <w:lastRenderedPageBreak/>
        <w:t>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7F649B92" w14:textId="77777777" w:rsidR="00B56288" w:rsidRPr="00607BA9" w:rsidRDefault="00B56288" w:rsidP="00B56288">
      <w:pPr>
        <w:autoSpaceDE w:val="0"/>
        <w:autoSpaceDN w:val="0"/>
        <w:adjustRightInd w:val="0"/>
        <w:spacing w:line="240" w:lineRule="auto"/>
        <w:ind w:firstLine="709"/>
        <w:rPr>
          <w:sz w:val="23"/>
          <w:szCs w:val="23"/>
        </w:rPr>
      </w:pPr>
      <w:r w:rsidRPr="00607BA9">
        <w:rPr>
          <w:sz w:val="23"/>
          <w:szCs w:val="23"/>
        </w:rPr>
        <w:t xml:space="preserve"> - ответственные лица по электрохозяйству 4-5 групп допуска в соответствии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51B13988" w14:textId="77777777" w:rsidR="00B56288" w:rsidRPr="00607BA9" w:rsidRDefault="00B56288" w:rsidP="00B56288">
      <w:pPr>
        <w:widowControl w:val="0"/>
        <w:tabs>
          <w:tab w:val="center" w:pos="4677"/>
          <w:tab w:val="right" w:pos="9355"/>
        </w:tabs>
        <w:spacing w:line="240" w:lineRule="auto"/>
        <w:ind w:firstLine="709"/>
        <w:rPr>
          <w:sz w:val="23"/>
          <w:szCs w:val="23"/>
        </w:rPr>
      </w:pPr>
      <w:r w:rsidRPr="00607BA9">
        <w:rPr>
          <w:sz w:val="23"/>
          <w:szCs w:val="23"/>
        </w:rPr>
        <w:t xml:space="preserve">- сварщики в соответствии прошедшие аттестацию в соответствии с ПБ-03-273-99 (утв. Постановлением Госгортехнадзора России 30 октября 1998 г. № 63); </w:t>
      </w:r>
    </w:p>
    <w:p w14:paraId="16F8FC3D" w14:textId="77777777" w:rsidR="00B56288" w:rsidRPr="00607BA9" w:rsidRDefault="00B56288" w:rsidP="00B56288">
      <w:pPr>
        <w:autoSpaceDE w:val="0"/>
        <w:autoSpaceDN w:val="0"/>
        <w:adjustRightInd w:val="0"/>
        <w:spacing w:line="240" w:lineRule="auto"/>
        <w:ind w:firstLine="709"/>
        <w:outlineLvl w:val="2"/>
        <w:rPr>
          <w:color w:val="000000"/>
          <w:sz w:val="23"/>
          <w:szCs w:val="23"/>
          <w:lang w:eastAsia="en-US" w:bidi="en-US"/>
        </w:rPr>
      </w:pPr>
      <w:r w:rsidRPr="00607BA9">
        <w:rPr>
          <w:color w:val="000000"/>
          <w:sz w:val="23"/>
          <w:szCs w:val="23"/>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607BA9">
        <w:rPr>
          <w:sz w:val="23"/>
          <w:szCs w:val="23"/>
          <w:lang w:val="x-none" w:eastAsia="en-US" w:bidi="en-US"/>
        </w:rPr>
        <w:t>Российской Федерации</w:t>
      </w:r>
      <w:r w:rsidRPr="00607BA9">
        <w:rPr>
          <w:color w:val="000000"/>
          <w:sz w:val="23"/>
          <w:szCs w:val="23"/>
          <w:lang w:eastAsia="en-US" w:bidi="en-US"/>
        </w:rPr>
        <w:t>.</w:t>
      </w:r>
    </w:p>
    <w:p w14:paraId="68F15DDD" w14:textId="77777777" w:rsidR="00B56288" w:rsidRPr="00607BA9" w:rsidRDefault="00B56288" w:rsidP="00B56288">
      <w:pPr>
        <w:autoSpaceDE w:val="0"/>
        <w:autoSpaceDN w:val="0"/>
        <w:adjustRightInd w:val="0"/>
        <w:spacing w:line="240" w:lineRule="auto"/>
        <w:ind w:firstLine="709"/>
        <w:outlineLvl w:val="2"/>
        <w:rPr>
          <w:color w:val="000000"/>
          <w:sz w:val="23"/>
          <w:szCs w:val="23"/>
          <w:lang w:val="x-none" w:eastAsia="en-US" w:bidi="en-US"/>
        </w:rPr>
      </w:pPr>
      <w:r w:rsidRPr="00607BA9">
        <w:rPr>
          <w:color w:val="000000"/>
          <w:sz w:val="23"/>
          <w:szCs w:val="23"/>
          <w:lang w:eastAsia="en-US" w:bidi="en-US"/>
        </w:rPr>
        <w:t xml:space="preserve">3.5. </w:t>
      </w:r>
      <w:r w:rsidRPr="00607BA9">
        <w:rPr>
          <w:color w:val="000000"/>
          <w:sz w:val="23"/>
          <w:szCs w:val="23"/>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w:t>
      </w:r>
      <w:r w:rsidRPr="00607BA9">
        <w:rPr>
          <w:color w:val="000000"/>
          <w:sz w:val="23"/>
          <w:szCs w:val="23"/>
          <w:lang w:eastAsia="en-US" w:bidi="en-US"/>
        </w:rPr>
        <w:t xml:space="preserve">                 </w:t>
      </w:r>
      <w:r w:rsidRPr="00607BA9">
        <w:rPr>
          <w:color w:val="000000"/>
          <w:sz w:val="23"/>
          <w:szCs w:val="23"/>
          <w:lang w:val="x-none" w:eastAsia="en-US" w:bidi="en-US"/>
        </w:rPr>
        <w:t>и подключению временных инженерных сетей.</w:t>
      </w:r>
    </w:p>
    <w:p w14:paraId="0EAADFD9" w14:textId="77777777" w:rsidR="00B56288" w:rsidRPr="00607BA9" w:rsidRDefault="00B56288" w:rsidP="00B56288">
      <w:pPr>
        <w:autoSpaceDE w:val="0"/>
        <w:autoSpaceDN w:val="0"/>
        <w:adjustRightInd w:val="0"/>
        <w:spacing w:line="240" w:lineRule="auto"/>
        <w:ind w:firstLine="709"/>
        <w:outlineLvl w:val="2"/>
        <w:rPr>
          <w:sz w:val="23"/>
          <w:szCs w:val="23"/>
        </w:rPr>
      </w:pPr>
      <w:r w:rsidRPr="00607BA9">
        <w:rPr>
          <w:color w:val="000000"/>
          <w:sz w:val="23"/>
          <w:szCs w:val="23"/>
          <w:lang w:eastAsia="en-US" w:bidi="en-US"/>
        </w:rPr>
        <w:t xml:space="preserve">3.6.По доверенности, полученной от Заказчика, получить и закрыть Ордер </w:t>
      </w:r>
      <w:r w:rsidRPr="00607BA9">
        <w:rPr>
          <w:sz w:val="23"/>
          <w:szCs w:val="23"/>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4C5A4546" w14:textId="77777777" w:rsidR="00B56288" w:rsidRPr="00607BA9" w:rsidRDefault="00B56288" w:rsidP="00B56288">
      <w:pPr>
        <w:autoSpaceDE w:val="0"/>
        <w:autoSpaceDN w:val="0"/>
        <w:adjustRightInd w:val="0"/>
        <w:spacing w:line="240" w:lineRule="auto"/>
        <w:ind w:firstLine="709"/>
        <w:outlineLvl w:val="2"/>
        <w:rPr>
          <w:color w:val="000000"/>
          <w:sz w:val="23"/>
          <w:szCs w:val="23"/>
          <w:lang w:val="x-none" w:eastAsia="en-US" w:bidi="en-US"/>
        </w:rPr>
      </w:pPr>
      <w:r w:rsidRPr="00607BA9">
        <w:rPr>
          <w:color w:val="000000"/>
          <w:sz w:val="23"/>
          <w:szCs w:val="23"/>
          <w:lang w:eastAsia="en-US" w:bidi="en-US"/>
        </w:rPr>
        <w:t>3.7</w:t>
      </w:r>
      <w:r w:rsidRPr="00607BA9">
        <w:rPr>
          <w:color w:val="000000"/>
          <w:sz w:val="23"/>
          <w:szCs w:val="23"/>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3E20662C" w14:textId="77777777" w:rsidR="00B56288" w:rsidRPr="00607BA9" w:rsidRDefault="00B56288" w:rsidP="00B56288">
      <w:pPr>
        <w:tabs>
          <w:tab w:val="left" w:pos="426"/>
          <w:tab w:val="left" w:pos="851"/>
        </w:tabs>
        <w:spacing w:line="240" w:lineRule="auto"/>
        <w:ind w:firstLine="709"/>
        <w:contextualSpacing/>
        <w:rPr>
          <w:sz w:val="23"/>
          <w:szCs w:val="23"/>
        </w:rPr>
      </w:pPr>
      <w:r w:rsidRPr="00607BA9">
        <w:rPr>
          <w:rFonts w:eastAsia="Calibri"/>
          <w:color w:val="000000"/>
          <w:sz w:val="23"/>
          <w:szCs w:val="23"/>
          <w:lang w:eastAsia="en-US"/>
        </w:rPr>
        <w:t xml:space="preserve">3.8. При работе со строительными отходами руководствоваться </w:t>
      </w:r>
      <w:r w:rsidRPr="00607BA9">
        <w:rPr>
          <w:sz w:val="23"/>
          <w:szCs w:val="23"/>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7BFC745B" w14:textId="77777777" w:rsidR="00B56288" w:rsidRPr="00607BA9" w:rsidRDefault="00B56288" w:rsidP="00B56288">
      <w:pPr>
        <w:autoSpaceDE w:val="0"/>
        <w:autoSpaceDN w:val="0"/>
        <w:adjustRightInd w:val="0"/>
        <w:spacing w:line="240" w:lineRule="auto"/>
        <w:ind w:firstLine="709"/>
        <w:outlineLvl w:val="2"/>
        <w:rPr>
          <w:color w:val="000000"/>
          <w:sz w:val="23"/>
          <w:szCs w:val="23"/>
          <w:lang w:val="x-none" w:eastAsia="en-US" w:bidi="en-US"/>
        </w:rPr>
      </w:pPr>
      <w:r w:rsidRPr="00607BA9">
        <w:rPr>
          <w:color w:val="000000"/>
          <w:sz w:val="23"/>
          <w:szCs w:val="23"/>
          <w:lang w:eastAsia="en-US" w:bidi="en-US"/>
        </w:rPr>
        <w:t>3.9</w:t>
      </w:r>
      <w:r w:rsidRPr="00607BA9">
        <w:rPr>
          <w:color w:val="000000"/>
          <w:sz w:val="23"/>
          <w:szCs w:val="23"/>
          <w:lang w:val="x-none" w:eastAsia="en-US" w:bidi="en-US"/>
        </w:rPr>
        <w:t>. При производстве работ следует соблюдать требования к безопасности работ, установленные СП 48.13330.2019. Свод правил. Организация строительства. СНиП 12-01-2004" (утв. Приказом Минстроя России от 24.12.2019 N 861/пр)</w:t>
      </w:r>
      <w:r w:rsidRPr="00607BA9">
        <w:rPr>
          <w:color w:val="000000"/>
          <w:sz w:val="23"/>
          <w:szCs w:val="23"/>
          <w:lang w:eastAsia="en-US" w:bidi="en-US"/>
        </w:rPr>
        <w:t>3.10</w:t>
      </w:r>
      <w:r w:rsidRPr="00607BA9">
        <w:rPr>
          <w:color w:val="000000"/>
          <w:sz w:val="23"/>
          <w:szCs w:val="23"/>
          <w:lang w:val="x-none" w:eastAsia="en-US" w:bidi="en-US"/>
        </w:rPr>
        <w:t xml:space="preserve">. </w:t>
      </w:r>
      <w:r w:rsidRPr="00607BA9">
        <w:rPr>
          <w:color w:val="000000"/>
          <w:sz w:val="23"/>
          <w:szCs w:val="23"/>
          <w:lang w:eastAsia="en-US" w:bidi="en-US"/>
        </w:rPr>
        <w:t xml:space="preserve"> </w:t>
      </w:r>
      <w:r w:rsidRPr="00607BA9">
        <w:rPr>
          <w:color w:val="000000"/>
          <w:sz w:val="23"/>
          <w:szCs w:val="23"/>
          <w:lang w:val="x-none" w:eastAsia="en-US" w:bidi="en-US"/>
        </w:rPr>
        <w:t xml:space="preserve">В процессе производства </w:t>
      </w:r>
      <w:r w:rsidRPr="00607BA9">
        <w:rPr>
          <w:color w:val="000000"/>
          <w:sz w:val="23"/>
          <w:szCs w:val="23"/>
          <w:lang w:eastAsia="en-US" w:bidi="en-US"/>
        </w:rPr>
        <w:t xml:space="preserve">работ </w:t>
      </w:r>
      <w:r w:rsidRPr="00607BA9">
        <w:rPr>
          <w:color w:val="000000"/>
          <w:sz w:val="23"/>
          <w:szCs w:val="23"/>
          <w:lang w:val="x-none" w:eastAsia="en-US" w:bidi="en-US"/>
        </w:rPr>
        <w:t>необходимо соблюдать требования к безопасности труда, установленные:</w:t>
      </w:r>
    </w:p>
    <w:p w14:paraId="1F08C71D" w14:textId="77777777" w:rsidR="00B56288" w:rsidRPr="00607BA9" w:rsidRDefault="00B56288" w:rsidP="00B56288">
      <w:pPr>
        <w:widowControl w:val="0"/>
        <w:autoSpaceDE w:val="0"/>
        <w:autoSpaceDN w:val="0"/>
        <w:adjustRightInd w:val="0"/>
        <w:spacing w:line="240" w:lineRule="auto"/>
        <w:ind w:firstLine="709"/>
        <w:rPr>
          <w:color w:val="000000"/>
          <w:sz w:val="23"/>
          <w:szCs w:val="23"/>
          <w:lang w:val="x-none" w:eastAsia="x-none"/>
        </w:rPr>
      </w:pPr>
      <w:r w:rsidRPr="00607BA9">
        <w:rPr>
          <w:sz w:val="23"/>
          <w:szCs w:val="23"/>
        </w:rPr>
        <w:t>СП 49.13330.2010.  Актуализированная редакция СНиП 12-03-2001 "Безопасность труда в строительстве. Часть 1. Общие требования"</w:t>
      </w:r>
      <w:r w:rsidRPr="00607BA9">
        <w:rPr>
          <w:color w:val="000000"/>
          <w:sz w:val="23"/>
          <w:szCs w:val="23"/>
          <w:lang w:val="x-none" w:eastAsia="x-none"/>
        </w:rPr>
        <w:t xml:space="preserve"> (Постановление Госстроя России от 23.07.2001 №</w:t>
      </w:r>
      <w:r w:rsidRPr="00607BA9">
        <w:rPr>
          <w:color w:val="000000"/>
          <w:sz w:val="23"/>
          <w:szCs w:val="23"/>
          <w:lang w:eastAsia="x-none"/>
        </w:rPr>
        <w:t xml:space="preserve"> </w:t>
      </w:r>
      <w:r w:rsidRPr="00607BA9">
        <w:rPr>
          <w:color w:val="000000"/>
          <w:sz w:val="23"/>
          <w:szCs w:val="23"/>
          <w:lang w:val="x-none" w:eastAsia="x-none"/>
        </w:rPr>
        <w:t>80);</w:t>
      </w:r>
    </w:p>
    <w:p w14:paraId="2ECB6759" w14:textId="77777777" w:rsidR="00B56288" w:rsidRPr="00607BA9" w:rsidRDefault="00B56288" w:rsidP="00B56288">
      <w:pPr>
        <w:widowControl w:val="0"/>
        <w:autoSpaceDE w:val="0"/>
        <w:autoSpaceDN w:val="0"/>
        <w:adjustRightInd w:val="0"/>
        <w:spacing w:line="240" w:lineRule="auto"/>
        <w:ind w:firstLine="709"/>
        <w:rPr>
          <w:color w:val="000000"/>
          <w:sz w:val="23"/>
          <w:szCs w:val="23"/>
          <w:lang w:val="x-none" w:eastAsia="x-none"/>
        </w:rPr>
      </w:pPr>
      <w:r w:rsidRPr="00607BA9">
        <w:rPr>
          <w:color w:val="000000"/>
          <w:sz w:val="23"/>
          <w:szCs w:val="23"/>
          <w:lang w:val="x-none" w:eastAsia="x-none"/>
        </w:rPr>
        <w:t>СНиП 12-04-2002 «Безопасность труда в строительстве. Часть II. Строительное производство» (Постановление Госстроя России от 17.09.2002 №</w:t>
      </w:r>
      <w:r w:rsidRPr="00607BA9">
        <w:rPr>
          <w:color w:val="000000"/>
          <w:sz w:val="23"/>
          <w:szCs w:val="23"/>
          <w:lang w:eastAsia="x-none"/>
        </w:rPr>
        <w:t xml:space="preserve"> </w:t>
      </w:r>
      <w:r w:rsidRPr="00607BA9">
        <w:rPr>
          <w:color w:val="000000"/>
          <w:sz w:val="23"/>
          <w:szCs w:val="23"/>
          <w:lang w:val="x-none" w:eastAsia="x-none"/>
        </w:rPr>
        <w:t>123).</w:t>
      </w:r>
    </w:p>
    <w:p w14:paraId="4C488391" w14:textId="77777777" w:rsidR="00B56288" w:rsidRPr="00607BA9" w:rsidRDefault="00B56288" w:rsidP="00B56288">
      <w:pPr>
        <w:widowControl w:val="0"/>
        <w:autoSpaceDE w:val="0"/>
        <w:autoSpaceDN w:val="0"/>
        <w:adjustRightInd w:val="0"/>
        <w:spacing w:line="240" w:lineRule="auto"/>
        <w:ind w:firstLine="709"/>
        <w:outlineLvl w:val="2"/>
        <w:rPr>
          <w:color w:val="000000"/>
          <w:sz w:val="23"/>
          <w:szCs w:val="23"/>
          <w:lang w:val="x-none" w:eastAsia="en-US" w:bidi="en-US"/>
        </w:rPr>
      </w:pPr>
      <w:r w:rsidRPr="00607BA9">
        <w:rPr>
          <w:color w:val="000000"/>
          <w:sz w:val="23"/>
          <w:szCs w:val="23"/>
          <w:lang w:eastAsia="en-US" w:bidi="en-US"/>
        </w:rPr>
        <w:t>3.11</w:t>
      </w:r>
      <w:r w:rsidRPr="00607BA9">
        <w:rPr>
          <w:color w:val="000000"/>
          <w:sz w:val="23"/>
          <w:szCs w:val="23"/>
          <w:lang w:val="x-none" w:eastAsia="en-US" w:bidi="en-US"/>
        </w:rPr>
        <w:t xml:space="preserve">. Работы, </w:t>
      </w:r>
      <w:r w:rsidRPr="00607BA9">
        <w:rPr>
          <w:color w:val="000000"/>
          <w:sz w:val="23"/>
          <w:szCs w:val="23"/>
          <w:lang w:eastAsia="en-US" w:bidi="en-US"/>
        </w:rPr>
        <w:t xml:space="preserve">в том числе работы по </w:t>
      </w:r>
      <w:r w:rsidRPr="00607BA9">
        <w:rPr>
          <w:color w:val="000000"/>
          <w:sz w:val="23"/>
          <w:szCs w:val="23"/>
          <w:lang w:val="x-none" w:eastAsia="en-US" w:bidi="en-US"/>
        </w:rPr>
        <w:t>монтажу и наладке оборудования, а также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14EC4166" w14:textId="77777777" w:rsidR="00B56288" w:rsidRPr="00607BA9" w:rsidRDefault="00B56288" w:rsidP="00B56288">
      <w:pPr>
        <w:autoSpaceDE w:val="0"/>
        <w:autoSpaceDN w:val="0"/>
        <w:adjustRightInd w:val="0"/>
        <w:spacing w:line="240" w:lineRule="auto"/>
        <w:ind w:firstLine="709"/>
        <w:outlineLvl w:val="2"/>
        <w:rPr>
          <w:sz w:val="23"/>
          <w:szCs w:val="23"/>
          <w:lang w:eastAsia="en-US" w:bidi="en-US"/>
        </w:rPr>
      </w:pPr>
      <w:r w:rsidRPr="00607BA9">
        <w:rPr>
          <w:color w:val="000000"/>
          <w:sz w:val="23"/>
          <w:szCs w:val="23"/>
          <w:lang w:eastAsia="en-US" w:bidi="en-US"/>
        </w:rPr>
        <w:t>3.12</w:t>
      </w:r>
      <w:r w:rsidRPr="00607BA9">
        <w:rPr>
          <w:color w:val="000000"/>
          <w:sz w:val="23"/>
          <w:szCs w:val="23"/>
          <w:lang w:val="x-none" w:eastAsia="en-US" w:bidi="en-US"/>
        </w:rPr>
        <w:t xml:space="preserve">. </w:t>
      </w:r>
      <w:r w:rsidRPr="00607BA9">
        <w:rPr>
          <w:sz w:val="23"/>
          <w:szCs w:val="23"/>
          <w:lang w:val="x-none" w:eastAsia="en-US" w:bidi="en-US"/>
        </w:rPr>
        <w:t xml:space="preserve">Выполняемые работы должны соответствовать требованиям к качеству работ </w:t>
      </w:r>
      <w:r w:rsidRPr="00607BA9">
        <w:rPr>
          <w:sz w:val="23"/>
          <w:szCs w:val="23"/>
          <w:lang w:eastAsia="en-US" w:bidi="en-US"/>
        </w:rPr>
        <w:br/>
      </w:r>
      <w:r w:rsidRPr="00607BA9">
        <w:rPr>
          <w:sz w:val="23"/>
          <w:szCs w:val="23"/>
          <w:lang w:val="x-none" w:eastAsia="en-US" w:bidi="en-US"/>
        </w:rPr>
        <w:t>в соответствии со статьей 721 Гражданского кодекса Российской Федерации.</w:t>
      </w:r>
    </w:p>
    <w:p w14:paraId="469592DD" w14:textId="77777777" w:rsidR="00B56288" w:rsidRPr="00607BA9" w:rsidRDefault="00B56288" w:rsidP="00B56288">
      <w:pPr>
        <w:widowControl w:val="0"/>
        <w:autoSpaceDE w:val="0"/>
        <w:autoSpaceDN w:val="0"/>
        <w:adjustRightInd w:val="0"/>
        <w:spacing w:line="240" w:lineRule="auto"/>
        <w:ind w:firstLine="540"/>
        <w:rPr>
          <w:b/>
          <w:bCs/>
          <w:sz w:val="23"/>
          <w:szCs w:val="23"/>
        </w:rPr>
      </w:pPr>
    </w:p>
    <w:p w14:paraId="732FF396" w14:textId="77777777" w:rsidR="00B56288" w:rsidRPr="00607BA9" w:rsidRDefault="00B56288" w:rsidP="00B56288">
      <w:pPr>
        <w:widowControl w:val="0"/>
        <w:autoSpaceDE w:val="0"/>
        <w:autoSpaceDN w:val="0"/>
        <w:adjustRightInd w:val="0"/>
        <w:spacing w:line="240" w:lineRule="auto"/>
        <w:ind w:firstLine="540"/>
        <w:rPr>
          <w:b/>
          <w:sz w:val="23"/>
          <w:szCs w:val="23"/>
        </w:rPr>
      </w:pPr>
      <w:r w:rsidRPr="00607BA9">
        <w:rPr>
          <w:b/>
          <w:bCs/>
          <w:sz w:val="23"/>
          <w:szCs w:val="23"/>
        </w:rPr>
        <w:t xml:space="preserve">5. </w:t>
      </w:r>
      <w:r w:rsidRPr="00607BA9">
        <w:rPr>
          <w:b/>
          <w:sz w:val="23"/>
          <w:szCs w:val="23"/>
        </w:rPr>
        <w:t>Требования к гарантийному сроку и (или) объему предоставления гарантий качества работы</w:t>
      </w:r>
    </w:p>
    <w:p w14:paraId="1FA291C2" w14:textId="576CFE93" w:rsidR="000712B3" w:rsidRDefault="00B56288" w:rsidP="00607BA9">
      <w:pPr>
        <w:widowControl w:val="0"/>
        <w:autoSpaceDE w:val="0"/>
        <w:autoSpaceDN w:val="0"/>
        <w:adjustRightInd w:val="0"/>
        <w:spacing w:line="240" w:lineRule="auto"/>
        <w:ind w:firstLine="540"/>
        <w:rPr>
          <w:sz w:val="23"/>
          <w:szCs w:val="23"/>
        </w:rPr>
      </w:pPr>
      <w:r w:rsidRPr="00607BA9">
        <w:rPr>
          <w:sz w:val="23"/>
          <w:szCs w:val="23"/>
        </w:rPr>
        <w:t>Требование установлено</w:t>
      </w:r>
      <w:r w:rsidRPr="00607BA9">
        <w:rPr>
          <w:rFonts w:eastAsia="Arial Unicode MS"/>
          <w:color w:val="000000"/>
          <w:sz w:val="23"/>
          <w:szCs w:val="23"/>
        </w:rPr>
        <w:t xml:space="preserve"> </w:t>
      </w:r>
      <w:r w:rsidRPr="00607BA9">
        <w:rPr>
          <w:sz w:val="23"/>
          <w:szCs w:val="23"/>
        </w:rPr>
        <w:t>в проекте договора.</w:t>
      </w:r>
    </w:p>
    <w:p w14:paraId="224F616A" w14:textId="77777777" w:rsidR="00133773" w:rsidRDefault="00133773" w:rsidP="00607BA9">
      <w:pPr>
        <w:widowControl w:val="0"/>
        <w:autoSpaceDE w:val="0"/>
        <w:autoSpaceDN w:val="0"/>
        <w:adjustRightInd w:val="0"/>
        <w:spacing w:line="240" w:lineRule="auto"/>
        <w:ind w:firstLine="540"/>
        <w:rPr>
          <w:sz w:val="23"/>
          <w:szCs w:val="23"/>
        </w:rPr>
      </w:pPr>
    </w:p>
    <w:p w14:paraId="5A58F41A" w14:textId="77777777" w:rsidR="00133773" w:rsidRPr="00607BA9" w:rsidRDefault="00133773" w:rsidP="00607BA9">
      <w:pPr>
        <w:widowControl w:val="0"/>
        <w:autoSpaceDE w:val="0"/>
        <w:autoSpaceDN w:val="0"/>
        <w:adjustRightInd w:val="0"/>
        <w:spacing w:line="240" w:lineRule="auto"/>
        <w:ind w:firstLine="540"/>
        <w:rPr>
          <w:sz w:val="23"/>
          <w:szCs w:val="23"/>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6572989B" w14:textId="77777777" w:rsidTr="003A3854">
        <w:tc>
          <w:tcPr>
            <w:tcW w:w="5245" w:type="dxa"/>
          </w:tcPr>
          <w:p w14:paraId="3ABE701B" w14:textId="77777777" w:rsidR="000712B3" w:rsidRPr="00610C0B" w:rsidRDefault="000712B3" w:rsidP="003A3854">
            <w:pPr>
              <w:spacing w:line="240" w:lineRule="auto"/>
              <w:ind w:firstLine="709"/>
              <w:rPr>
                <w:b/>
                <w:sz w:val="24"/>
                <w:szCs w:val="24"/>
              </w:rPr>
            </w:pPr>
          </w:p>
          <w:p w14:paraId="36DF913A" w14:textId="77777777" w:rsidR="000712B3" w:rsidRPr="00610C0B" w:rsidRDefault="000712B3" w:rsidP="003A3854">
            <w:pPr>
              <w:spacing w:line="240" w:lineRule="auto"/>
              <w:rPr>
                <w:b/>
                <w:sz w:val="24"/>
                <w:szCs w:val="24"/>
              </w:rPr>
            </w:pPr>
            <w:r w:rsidRPr="00610C0B">
              <w:rPr>
                <w:b/>
                <w:sz w:val="24"/>
                <w:szCs w:val="24"/>
              </w:rPr>
              <w:t>ЗАКАЗЧИК:</w:t>
            </w:r>
          </w:p>
          <w:p w14:paraId="23FD40C7" w14:textId="77777777" w:rsidR="00607BA9" w:rsidRDefault="000712B3" w:rsidP="003A3854">
            <w:pPr>
              <w:spacing w:line="240" w:lineRule="auto"/>
              <w:rPr>
                <w:b/>
                <w:sz w:val="24"/>
                <w:szCs w:val="24"/>
              </w:rPr>
            </w:pPr>
            <w:r w:rsidRPr="00610C0B">
              <w:rPr>
                <w:b/>
                <w:sz w:val="24"/>
                <w:szCs w:val="24"/>
              </w:rPr>
              <w:t>АО «СПб ЦДЖ»</w:t>
            </w:r>
          </w:p>
          <w:p w14:paraId="1673135F" w14:textId="77777777" w:rsidR="00607BA9" w:rsidRDefault="00607BA9" w:rsidP="003A3854">
            <w:pPr>
              <w:spacing w:line="240" w:lineRule="auto"/>
              <w:rPr>
                <w:b/>
                <w:sz w:val="24"/>
                <w:szCs w:val="24"/>
              </w:rPr>
            </w:pPr>
          </w:p>
          <w:p w14:paraId="57BAD9D5" w14:textId="77777777" w:rsidR="00607BA9" w:rsidRDefault="00607BA9" w:rsidP="003A3854">
            <w:pPr>
              <w:spacing w:line="240" w:lineRule="auto"/>
              <w:rPr>
                <w:b/>
                <w:sz w:val="24"/>
                <w:szCs w:val="24"/>
              </w:rPr>
            </w:pPr>
          </w:p>
          <w:p w14:paraId="72B05BE0" w14:textId="45AAE95C"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r w:rsidR="003A6833">
              <w:rPr>
                <w:bCs/>
                <w:sz w:val="24"/>
                <w:szCs w:val="24"/>
              </w:rPr>
              <w:t>В.А.Носов</w:t>
            </w:r>
          </w:p>
          <w:p w14:paraId="72C1A286"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0984DC27" w14:textId="77777777" w:rsidR="000712B3" w:rsidRPr="00610C0B" w:rsidRDefault="000712B3" w:rsidP="003A3854">
            <w:pPr>
              <w:spacing w:line="240" w:lineRule="auto"/>
              <w:ind w:firstLine="709"/>
              <w:rPr>
                <w:b/>
                <w:sz w:val="24"/>
                <w:szCs w:val="24"/>
              </w:rPr>
            </w:pPr>
          </w:p>
          <w:p w14:paraId="48FE862E" w14:textId="77777777" w:rsidR="000712B3" w:rsidRPr="00610C0B" w:rsidRDefault="000712B3" w:rsidP="003A3854">
            <w:pPr>
              <w:spacing w:line="240" w:lineRule="auto"/>
              <w:rPr>
                <w:b/>
                <w:sz w:val="24"/>
                <w:szCs w:val="24"/>
              </w:rPr>
            </w:pPr>
            <w:r w:rsidRPr="00610C0B">
              <w:rPr>
                <w:b/>
                <w:sz w:val="24"/>
                <w:szCs w:val="24"/>
              </w:rPr>
              <w:t>ПОДРЯДЧИК:</w:t>
            </w:r>
          </w:p>
          <w:p w14:paraId="676E6D86" w14:textId="77777777" w:rsidR="000712B3" w:rsidRDefault="000712B3" w:rsidP="003A3854">
            <w:pPr>
              <w:spacing w:line="240" w:lineRule="auto"/>
              <w:rPr>
                <w:b/>
                <w:bCs/>
                <w:sz w:val="24"/>
                <w:szCs w:val="24"/>
              </w:rPr>
            </w:pPr>
          </w:p>
          <w:p w14:paraId="3643B4AB" w14:textId="77777777" w:rsidR="00607BA9" w:rsidRPr="000048FA" w:rsidRDefault="00607BA9" w:rsidP="003A3854">
            <w:pPr>
              <w:spacing w:line="240" w:lineRule="auto"/>
              <w:rPr>
                <w:b/>
                <w:bCs/>
                <w:sz w:val="24"/>
                <w:szCs w:val="24"/>
              </w:rPr>
            </w:pPr>
          </w:p>
          <w:p w14:paraId="126C8D37" w14:textId="77777777" w:rsidR="000712B3" w:rsidRPr="00403471" w:rsidRDefault="000712B3" w:rsidP="003A3854">
            <w:pPr>
              <w:spacing w:line="240" w:lineRule="auto"/>
              <w:rPr>
                <w:bCs/>
                <w:sz w:val="24"/>
                <w:szCs w:val="24"/>
              </w:rPr>
            </w:pPr>
          </w:p>
          <w:p w14:paraId="69724128"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5F3A94FD"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78556552" w14:textId="77777777" w:rsidR="000712B3" w:rsidRPr="000334B2" w:rsidRDefault="000712B3" w:rsidP="000712B3">
      <w:pPr>
        <w:shd w:val="clear" w:color="auto" w:fill="FFFFFF"/>
        <w:tabs>
          <w:tab w:val="left" w:pos="974"/>
        </w:tabs>
        <w:spacing w:line="240" w:lineRule="auto"/>
        <w:ind w:firstLine="720"/>
        <w:contextualSpacing/>
        <w:jc w:val="left"/>
        <w:rPr>
          <w:sz w:val="24"/>
          <w:szCs w:val="24"/>
        </w:rPr>
      </w:pPr>
    </w:p>
    <w:p w14:paraId="5A6226B1" w14:textId="77777777" w:rsidR="00E444D2" w:rsidRDefault="00E444D2" w:rsidP="001A3034">
      <w:pPr>
        <w:spacing w:line="240" w:lineRule="auto"/>
        <w:ind w:firstLine="0"/>
        <w:jc w:val="right"/>
        <w:rPr>
          <w:sz w:val="24"/>
          <w:szCs w:val="24"/>
        </w:rPr>
      </w:pPr>
    </w:p>
    <w:p w14:paraId="676A8856" w14:textId="0A62B7BD" w:rsidR="00DC4A2E" w:rsidRPr="009F496E" w:rsidRDefault="007A7AAB" w:rsidP="001A3034">
      <w:pPr>
        <w:spacing w:line="240" w:lineRule="auto"/>
        <w:ind w:firstLine="0"/>
        <w:jc w:val="right"/>
        <w:rPr>
          <w:sz w:val="24"/>
          <w:szCs w:val="24"/>
        </w:rPr>
      </w:pPr>
      <w:r>
        <w:rPr>
          <w:sz w:val="24"/>
          <w:szCs w:val="24"/>
        </w:rPr>
        <w:t>Приложение № 3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D47FDD" w:rsidRDefault="00B90B11" w:rsidP="00D47FDD">
      <w:pPr>
        <w:spacing w:line="240" w:lineRule="auto"/>
        <w:ind w:firstLine="709"/>
        <w:rPr>
          <w:bCs/>
          <w:sz w:val="22"/>
          <w:szCs w:val="22"/>
        </w:rPr>
      </w:pPr>
      <w:r w:rsidRPr="00215284">
        <w:rPr>
          <w:bCs/>
          <w:sz w:val="22"/>
          <w:szCs w:val="22"/>
          <w:u w:val="single"/>
        </w:rPr>
        <w:t xml:space="preserve">Порядок </w:t>
      </w:r>
      <w:r w:rsidRPr="00D47FDD">
        <w:rPr>
          <w:bCs/>
          <w:sz w:val="22"/>
          <w:szCs w:val="22"/>
          <w:u w:val="single"/>
        </w:rPr>
        <w:t>заполнения формы</w:t>
      </w:r>
      <w:r w:rsidRPr="00D47FDD">
        <w:rPr>
          <w:bCs/>
          <w:sz w:val="22"/>
          <w:szCs w:val="22"/>
        </w:rPr>
        <w:t>:</w:t>
      </w:r>
    </w:p>
    <w:p w14:paraId="275D344C" w14:textId="6B0EF1FB" w:rsidR="00B90B11" w:rsidRPr="00D47FDD" w:rsidRDefault="00B90B11" w:rsidP="00D47FDD">
      <w:pPr>
        <w:pStyle w:val="affd"/>
        <w:numPr>
          <w:ilvl w:val="0"/>
          <w:numId w:val="42"/>
        </w:numPr>
        <w:ind w:left="0" w:firstLine="709"/>
        <w:jc w:val="both"/>
        <w:rPr>
          <w:iCs/>
          <w:sz w:val="22"/>
          <w:szCs w:val="22"/>
        </w:rPr>
      </w:pPr>
      <w:r w:rsidRPr="00D47FDD">
        <w:rPr>
          <w:iCs/>
          <w:sz w:val="22"/>
          <w:szCs w:val="22"/>
        </w:rPr>
        <w:t xml:space="preserve">Участник указывает конкретные показатели товаров (материалов) в соответствии с Приложением №3 к Техническому заданию конкурсной документации; </w:t>
      </w:r>
    </w:p>
    <w:p w14:paraId="43F00C26" w14:textId="6F3ED13E" w:rsidR="00FF0CB4" w:rsidRPr="00D47FDD" w:rsidRDefault="00FF0CB4" w:rsidP="00D47FDD">
      <w:pPr>
        <w:pStyle w:val="affd"/>
        <w:numPr>
          <w:ilvl w:val="0"/>
          <w:numId w:val="42"/>
        </w:numPr>
        <w:ind w:left="0" w:firstLine="709"/>
        <w:jc w:val="both"/>
        <w:rPr>
          <w:iCs/>
          <w:sz w:val="22"/>
          <w:szCs w:val="22"/>
        </w:rPr>
      </w:pPr>
      <w:r w:rsidRPr="00D47FDD">
        <w:rPr>
          <w:iCs/>
          <w:sz w:val="22"/>
          <w:szCs w:val="22"/>
        </w:rPr>
        <w:t xml:space="preserve">Инструкция по заполнению конкретных показателей товаров (материалов) установлена в </w:t>
      </w:r>
      <w:r w:rsidR="00D47FDD">
        <w:rPr>
          <w:iCs/>
          <w:sz w:val="22"/>
          <w:szCs w:val="22"/>
        </w:rPr>
        <w:t>разделе 14 настояще</w:t>
      </w:r>
      <w:r w:rsidRPr="00D47FDD">
        <w:rPr>
          <w:iCs/>
          <w:sz w:val="22"/>
          <w:szCs w:val="22"/>
        </w:rPr>
        <w:t>й документации;</w:t>
      </w:r>
    </w:p>
    <w:p w14:paraId="76C89A60" w14:textId="77777777" w:rsidR="00E74C29" w:rsidRPr="00215284" w:rsidRDefault="00E74C29" w:rsidP="00D47FDD">
      <w:pPr>
        <w:spacing w:line="240" w:lineRule="auto"/>
        <w:ind w:firstLine="709"/>
        <w:rPr>
          <w:iCs/>
          <w:sz w:val="22"/>
          <w:szCs w:val="22"/>
        </w:rPr>
      </w:pPr>
    </w:p>
    <w:p w14:paraId="3DAC0174" w14:textId="77777777" w:rsidR="00B90B11" w:rsidRPr="00215284" w:rsidRDefault="00B90B11" w:rsidP="00607BA9">
      <w:pPr>
        <w:spacing w:line="240" w:lineRule="auto"/>
        <w:ind w:firstLine="680"/>
        <w:rPr>
          <w:sz w:val="22"/>
          <w:szCs w:val="22"/>
        </w:rPr>
      </w:pPr>
      <w:r w:rsidRPr="00215284">
        <w:rPr>
          <w:bCs/>
          <w:sz w:val="22"/>
          <w:szCs w:val="22"/>
        </w:rPr>
        <w:t>2. П</w:t>
      </w:r>
      <w:r w:rsidRPr="00215284">
        <w:rPr>
          <w:sz w:val="22"/>
          <w:szCs w:val="22"/>
        </w:rPr>
        <w:t>ри рассмотрении первых частей заявок, Комиссия вправе отклонить заявку по следующим основаниям:</w:t>
      </w:r>
    </w:p>
    <w:p w14:paraId="0AC0A1AD" w14:textId="77777777" w:rsidR="00B90B11" w:rsidRPr="00215284" w:rsidRDefault="00B90B11" w:rsidP="00607BA9">
      <w:pPr>
        <w:spacing w:line="240" w:lineRule="auto"/>
        <w:ind w:firstLine="680"/>
        <w:rPr>
          <w:sz w:val="22"/>
          <w:szCs w:val="22"/>
        </w:rPr>
      </w:pPr>
      <w:r w:rsidRPr="00215284">
        <w:rPr>
          <w:sz w:val="22"/>
          <w:szCs w:val="22"/>
        </w:rPr>
        <w:t xml:space="preserve">- в случае полного или частичного незаполнения, либо некорректного заполнения участником информации, </w:t>
      </w:r>
    </w:p>
    <w:p w14:paraId="1B0717DB" w14:textId="28B51AA9" w:rsidR="00B90B11" w:rsidRDefault="00B90B11" w:rsidP="00607BA9">
      <w:pPr>
        <w:spacing w:line="240" w:lineRule="auto"/>
        <w:rPr>
          <w:snapToGrid/>
          <w:sz w:val="22"/>
          <w:szCs w:val="22"/>
        </w:rPr>
      </w:pPr>
      <w:r w:rsidRPr="00215284">
        <w:rPr>
          <w:sz w:val="22"/>
          <w:szCs w:val="22"/>
        </w:rPr>
        <w:t>-  в случае выявления в представленных участником докум</w:t>
      </w:r>
      <w:r w:rsidR="00E74C29">
        <w:rPr>
          <w:sz w:val="22"/>
          <w:szCs w:val="22"/>
        </w:rPr>
        <w:t xml:space="preserve">ентах недостоверной информации или </w:t>
      </w:r>
      <w:r w:rsidRPr="00215284">
        <w:rPr>
          <w:sz w:val="22"/>
          <w:szCs w:val="22"/>
        </w:rPr>
        <w:t xml:space="preserve">несоответствие </w:t>
      </w:r>
      <w:r w:rsidR="00E74C29">
        <w:rPr>
          <w:sz w:val="22"/>
          <w:szCs w:val="22"/>
        </w:rPr>
        <w:t xml:space="preserve">их </w:t>
      </w:r>
      <w:r w:rsidRPr="00215284">
        <w:rPr>
          <w:sz w:val="22"/>
          <w:szCs w:val="22"/>
        </w:rPr>
        <w:t xml:space="preserve">требованиям, изложенным в Приложении №3 к </w:t>
      </w:r>
      <w:r w:rsidRPr="00215284">
        <w:rPr>
          <w:snapToGrid/>
          <w:sz w:val="22"/>
          <w:szCs w:val="22"/>
        </w:rPr>
        <w:t>техническому заданию.</w:t>
      </w:r>
    </w:p>
    <w:p w14:paraId="7E89074E" w14:textId="3A842671" w:rsidR="00B05B5C" w:rsidRDefault="00607BA9" w:rsidP="00607BA9">
      <w:pPr>
        <w:spacing w:line="240" w:lineRule="auto"/>
        <w:rPr>
          <w:color w:val="000000"/>
          <w:sz w:val="24"/>
          <w:szCs w:val="24"/>
        </w:rPr>
      </w:pPr>
      <w:r>
        <w:rPr>
          <w:snapToGrid/>
          <w:sz w:val="22"/>
          <w:szCs w:val="22"/>
        </w:rPr>
        <w:t>- в случае предоставления документа, который не поддается прочтению.</w:t>
      </w:r>
    </w:p>
    <w:p w14:paraId="5CE9A806" w14:textId="77777777" w:rsidR="00B90B11" w:rsidRDefault="00B90B11" w:rsidP="00607BA9">
      <w:pPr>
        <w:spacing w:line="240" w:lineRule="auto"/>
        <w:ind w:firstLine="709"/>
        <w:rPr>
          <w:color w:val="000000"/>
          <w:sz w:val="24"/>
          <w:szCs w:val="24"/>
        </w:rPr>
      </w:pPr>
    </w:p>
    <w:p w14:paraId="0ADFC76C" w14:textId="77777777" w:rsidR="00B90B11" w:rsidRDefault="00B90B11" w:rsidP="00AB5ACD">
      <w:pPr>
        <w:spacing w:line="240" w:lineRule="auto"/>
        <w:ind w:firstLine="709"/>
        <w:rPr>
          <w:color w:val="000000"/>
          <w:sz w:val="24"/>
          <w:szCs w:val="24"/>
        </w:rPr>
      </w:pPr>
    </w:p>
    <w:p w14:paraId="45F23A86" w14:textId="77777777" w:rsidR="00B90B11" w:rsidRDefault="00B90B11" w:rsidP="00AB5ACD">
      <w:pPr>
        <w:spacing w:line="240" w:lineRule="auto"/>
        <w:ind w:firstLine="709"/>
        <w:rPr>
          <w:color w:val="000000"/>
          <w:sz w:val="24"/>
          <w:szCs w:val="24"/>
        </w:rPr>
      </w:pPr>
    </w:p>
    <w:p w14:paraId="78BBFAAC" w14:textId="77777777" w:rsidR="00B90B11" w:rsidRDefault="00B90B11" w:rsidP="00AB5ACD">
      <w:pPr>
        <w:spacing w:line="240" w:lineRule="auto"/>
        <w:ind w:firstLine="709"/>
        <w:rPr>
          <w:color w:val="000000"/>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3A9FB662" w14:textId="77777777" w:rsidR="00B90B11" w:rsidRDefault="00B90B11" w:rsidP="00AB5ACD">
      <w:pPr>
        <w:spacing w:line="240" w:lineRule="auto"/>
        <w:ind w:firstLine="709"/>
        <w:rPr>
          <w:color w:val="000000"/>
          <w:sz w:val="24"/>
          <w:szCs w:val="24"/>
        </w:rPr>
      </w:pPr>
    </w:p>
    <w:p w14:paraId="1C249F80" w14:textId="77777777" w:rsidR="00B90B11" w:rsidRDefault="00B90B11" w:rsidP="00AB5ACD">
      <w:pPr>
        <w:spacing w:line="240" w:lineRule="auto"/>
        <w:ind w:firstLine="709"/>
        <w:rPr>
          <w:color w:val="000000"/>
          <w:sz w:val="24"/>
          <w:szCs w:val="24"/>
        </w:rPr>
      </w:pPr>
    </w:p>
    <w:p w14:paraId="4407B96E" w14:textId="77777777" w:rsidR="00B90B11" w:rsidRDefault="00B90B11" w:rsidP="00AB5ACD">
      <w:pPr>
        <w:spacing w:line="240" w:lineRule="auto"/>
        <w:ind w:firstLine="709"/>
        <w:rPr>
          <w:color w:val="000000"/>
          <w:sz w:val="24"/>
          <w:szCs w:val="24"/>
        </w:rPr>
      </w:pPr>
    </w:p>
    <w:p w14:paraId="7761992F" w14:textId="77777777" w:rsidR="00B90B11" w:rsidRDefault="00B90B11" w:rsidP="00AB5ACD">
      <w:pPr>
        <w:spacing w:line="240" w:lineRule="auto"/>
        <w:ind w:firstLine="709"/>
        <w:rPr>
          <w:color w:val="000000"/>
          <w:sz w:val="24"/>
          <w:szCs w:val="24"/>
        </w:rPr>
      </w:pPr>
    </w:p>
    <w:p w14:paraId="763E9350" w14:textId="77777777" w:rsidR="00B90B11" w:rsidRDefault="00B90B11" w:rsidP="00AB5ACD">
      <w:pPr>
        <w:spacing w:line="240" w:lineRule="auto"/>
        <w:ind w:firstLine="709"/>
        <w:rPr>
          <w:color w:val="000000"/>
          <w:sz w:val="24"/>
          <w:szCs w:val="24"/>
        </w:rPr>
      </w:pPr>
    </w:p>
    <w:p w14:paraId="59A64BFD" w14:textId="77777777" w:rsidR="00B90B11" w:rsidRDefault="00B90B11" w:rsidP="00AB5ACD">
      <w:pPr>
        <w:spacing w:line="240" w:lineRule="auto"/>
        <w:ind w:firstLine="709"/>
        <w:rPr>
          <w:color w:val="000000"/>
          <w:sz w:val="24"/>
          <w:szCs w:val="24"/>
        </w:rPr>
      </w:pPr>
    </w:p>
    <w:p w14:paraId="5BBE005A" w14:textId="77777777" w:rsidR="00B90B11" w:rsidRDefault="00B90B11" w:rsidP="00AB5ACD">
      <w:pPr>
        <w:spacing w:line="240" w:lineRule="auto"/>
        <w:ind w:firstLine="709"/>
        <w:rPr>
          <w:color w:val="000000"/>
          <w:sz w:val="24"/>
          <w:szCs w:val="24"/>
        </w:rPr>
      </w:pPr>
    </w:p>
    <w:p w14:paraId="23205590" w14:textId="77777777" w:rsidR="00B90B11" w:rsidRDefault="00B90B11" w:rsidP="00AB5ACD">
      <w:pPr>
        <w:spacing w:line="240" w:lineRule="auto"/>
        <w:ind w:firstLine="709"/>
        <w:rPr>
          <w:color w:val="000000"/>
          <w:sz w:val="24"/>
          <w:szCs w:val="24"/>
        </w:rPr>
      </w:pPr>
    </w:p>
    <w:p w14:paraId="2A7F3920" w14:textId="77777777" w:rsidR="00B90B11" w:rsidRDefault="00B90B11" w:rsidP="00AB5ACD">
      <w:pPr>
        <w:spacing w:line="240" w:lineRule="auto"/>
        <w:ind w:firstLine="709"/>
        <w:rPr>
          <w:color w:val="000000"/>
          <w:sz w:val="24"/>
          <w:szCs w:val="24"/>
        </w:rPr>
      </w:pPr>
    </w:p>
    <w:p w14:paraId="1759C04A" w14:textId="77777777" w:rsidR="00E444D2" w:rsidRDefault="00E444D2" w:rsidP="00AB5ACD">
      <w:pPr>
        <w:spacing w:line="240" w:lineRule="auto"/>
        <w:ind w:firstLine="709"/>
        <w:rPr>
          <w:color w:val="000000"/>
          <w:sz w:val="24"/>
          <w:szCs w:val="24"/>
        </w:rPr>
      </w:pPr>
    </w:p>
    <w:p w14:paraId="03BDBC1B" w14:textId="79A2893F" w:rsidR="00E444D2" w:rsidRDefault="00D47FDD" w:rsidP="00D47FDD">
      <w:pPr>
        <w:tabs>
          <w:tab w:val="left" w:pos="7140"/>
        </w:tabs>
        <w:spacing w:line="240" w:lineRule="auto"/>
        <w:rPr>
          <w:color w:val="000000"/>
          <w:sz w:val="24"/>
          <w:szCs w:val="24"/>
        </w:rPr>
      </w:pPr>
      <w:r>
        <w:rPr>
          <w:color w:val="000000"/>
          <w:sz w:val="24"/>
          <w:szCs w:val="24"/>
        </w:rPr>
        <w:tab/>
      </w:r>
    </w:p>
    <w:p w14:paraId="1502AEE3" w14:textId="51C965B5" w:rsidR="00A21EBD" w:rsidRPr="00182199" w:rsidRDefault="00A21EBD" w:rsidP="00A21EBD">
      <w:pPr>
        <w:spacing w:line="240" w:lineRule="auto"/>
        <w:ind w:firstLine="0"/>
        <w:jc w:val="right"/>
        <w:rPr>
          <w:sz w:val="24"/>
          <w:szCs w:val="24"/>
        </w:rPr>
      </w:pPr>
      <w:r w:rsidRPr="00182199">
        <w:rPr>
          <w:sz w:val="24"/>
          <w:szCs w:val="24"/>
        </w:rPr>
        <w:lastRenderedPageBreak/>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DED59FB" w14:textId="77777777" w:rsidR="00A21EBD" w:rsidRPr="0071789C" w:rsidRDefault="00A21EBD" w:rsidP="00A21EBD">
      <w:pPr>
        <w:spacing w:line="240" w:lineRule="auto"/>
        <w:ind w:firstLine="0"/>
        <w:jc w:val="center"/>
        <w:rPr>
          <w:b/>
          <w:sz w:val="24"/>
          <w:szCs w:val="24"/>
          <w:highlight w:val="yellow"/>
        </w:rPr>
      </w:pPr>
    </w:p>
    <w:p w14:paraId="6F640293" w14:textId="1261C9B7" w:rsidR="00A21EBD" w:rsidRDefault="00DF0ED6" w:rsidP="00A21EBD">
      <w:pPr>
        <w:spacing w:line="240" w:lineRule="auto"/>
        <w:jc w:val="center"/>
        <w:rPr>
          <w:b/>
          <w:sz w:val="24"/>
          <w:szCs w:val="24"/>
        </w:rPr>
      </w:pPr>
      <w:r>
        <w:rPr>
          <w:b/>
          <w:sz w:val="24"/>
          <w:szCs w:val="24"/>
        </w:rPr>
        <w:t>С</w:t>
      </w:r>
      <w:r w:rsidR="002F4667">
        <w:rPr>
          <w:b/>
          <w:sz w:val="24"/>
          <w:szCs w:val="24"/>
        </w:rPr>
        <w:t>ведения</w:t>
      </w:r>
      <w:r>
        <w:rPr>
          <w:b/>
          <w:sz w:val="24"/>
          <w:szCs w:val="24"/>
        </w:rPr>
        <w:t xml:space="preserve"> об участнике </w:t>
      </w:r>
      <w:r w:rsidR="002F4667">
        <w:rPr>
          <w:b/>
          <w:sz w:val="24"/>
          <w:szCs w:val="24"/>
        </w:rPr>
        <w:t>закупки</w:t>
      </w:r>
    </w:p>
    <w:p w14:paraId="6AC3C3ED" w14:textId="77777777" w:rsidR="00A21EBD" w:rsidRPr="0071789C" w:rsidRDefault="00A21EBD" w:rsidP="00A21EBD">
      <w:pPr>
        <w:spacing w:line="240" w:lineRule="auto"/>
        <w:jc w:val="center"/>
        <w:rPr>
          <w:b/>
          <w:bCs/>
          <w:sz w:val="24"/>
          <w:szCs w:val="24"/>
          <w:highlight w:val="yellow"/>
        </w:rPr>
      </w:pPr>
    </w:p>
    <w:p w14:paraId="7340451E" w14:textId="2FDAF6F1" w:rsidR="00A21EBD" w:rsidRPr="001C2C70" w:rsidRDefault="00A21EBD" w:rsidP="008E06AC">
      <w:pPr>
        <w:spacing w:line="240" w:lineRule="auto"/>
        <w:ind w:firstLine="709"/>
        <w:rPr>
          <w:sz w:val="24"/>
          <w:szCs w:val="24"/>
        </w:rPr>
      </w:pPr>
      <w:r w:rsidRPr="0013354B">
        <w:rPr>
          <w:sz w:val="24"/>
          <w:szCs w:val="24"/>
        </w:rPr>
        <w:t xml:space="preserve">Изучив извещение о проведении </w:t>
      </w:r>
      <w:r w:rsidR="002F4667">
        <w:rPr>
          <w:sz w:val="24"/>
          <w:szCs w:val="24"/>
        </w:rPr>
        <w:t>конкурса</w:t>
      </w:r>
      <w:r w:rsidRPr="0013354B">
        <w:rPr>
          <w:sz w:val="24"/>
          <w:szCs w:val="24"/>
        </w:rPr>
        <w:t xml:space="preserve"> </w:t>
      </w:r>
      <w:r w:rsidRPr="001C2C70">
        <w:rPr>
          <w:sz w:val="24"/>
          <w:szCs w:val="24"/>
        </w:rPr>
        <w:t>№ </w:t>
      </w:r>
      <w:r w:rsidR="00BF1B78">
        <w:rPr>
          <w:sz w:val="24"/>
          <w:szCs w:val="24"/>
        </w:rPr>
        <w:t xml:space="preserve">  </w:t>
      </w:r>
      <w:r w:rsidR="00BF1B78" w:rsidRPr="00BF1B78">
        <w:rPr>
          <w:sz w:val="24"/>
          <w:szCs w:val="24"/>
        </w:rPr>
        <w:t>___________________ (</w:t>
      </w:r>
      <w:r w:rsidR="00BF1B78" w:rsidRPr="00BF1B78">
        <w:rPr>
          <w:i/>
          <w:sz w:val="20"/>
          <w:szCs w:val="20"/>
        </w:rPr>
        <w:t>указывается номер и наименование закупки</w:t>
      </w:r>
      <w:r w:rsidR="00BF1B78" w:rsidRPr="00BF1B78">
        <w:rPr>
          <w:sz w:val="24"/>
          <w:szCs w:val="24"/>
        </w:rPr>
        <w:t xml:space="preserve">), </w:t>
      </w:r>
      <w:r w:rsidRPr="00976579">
        <w:rPr>
          <w:sz w:val="24"/>
          <w:szCs w:val="24"/>
        </w:rPr>
        <w:t xml:space="preserve">и </w:t>
      </w:r>
      <w:r w:rsidR="00830473">
        <w:rPr>
          <w:sz w:val="24"/>
          <w:szCs w:val="24"/>
        </w:rPr>
        <w:t xml:space="preserve">конкурсную </w:t>
      </w:r>
      <w:r w:rsidRPr="00976579">
        <w:rPr>
          <w:sz w:val="24"/>
          <w:szCs w:val="24"/>
        </w:rPr>
        <w:t>документацию, и принимая установленные в них требования и условия</w:t>
      </w:r>
      <w:r w:rsidRPr="0013354B">
        <w:rPr>
          <w:sz w:val="24"/>
          <w:szCs w:val="24"/>
        </w:rPr>
        <w:t xml:space="preserve"> </w:t>
      </w:r>
      <w:r w:rsidR="00830473">
        <w:rPr>
          <w:sz w:val="24"/>
          <w:szCs w:val="24"/>
        </w:rPr>
        <w:t>конкурса</w:t>
      </w:r>
      <w:r w:rsidRPr="0013354B">
        <w:rPr>
          <w:sz w:val="24"/>
          <w:szCs w:val="24"/>
        </w:rPr>
        <w:t xml:space="preserve"> </w:t>
      </w:r>
      <w:r w:rsidR="00213D75">
        <w:rPr>
          <w:sz w:val="24"/>
          <w:szCs w:val="24"/>
        </w:rPr>
        <w:t>__</w:t>
      </w:r>
      <w:r>
        <w:rPr>
          <w:sz w:val="24"/>
          <w:szCs w:val="24"/>
        </w:rPr>
        <w:t>__</w:t>
      </w:r>
      <w:r w:rsidR="00976579">
        <w:rPr>
          <w:sz w:val="24"/>
          <w:szCs w:val="24"/>
        </w:rPr>
        <w:t>______</w:t>
      </w:r>
      <w:r w:rsidR="00E74C29">
        <w:rPr>
          <w:sz w:val="24"/>
          <w:szCs w:val="24"/>
        </w:rPr>
        <w:t>___</w:t>
      </w:r>
      <w:r w:rsidR="00E85DC3">
        <w:rPr>
          <w:sz w:val="24"/>
          <w:szCs w:val="24"/>
        </w:rPr>
        <w:t>_</w:t>
      </w:r>
      <w:r w:rsidR="00FD2003">
        <w:rPr>
          <w:sz w:val="24"/>
          <w:szCs w:val="24"/>
        </w:rPr>
        <w:t>__________________</w:t>
      </w:r>
      <w:r w:rsidR="00E85DC3">
        <w:rPr>
          <w:sz w:val="24"/>
          <w:szCs w:val="24"/>
        </w:rPr>
        <w:t>_______</w:t>
      </w:r>
      <w:r>
        <w:rPr>
          <w:sz w:val="24"/>
          <w:szCs w:val="24"/>
        </w:rPr>
        <w:t>____</w:t>
      </w:r>
      <w:r w:rsidR="00830473">
        <w:rPr>
          <w:sz w:val="24"/>
          <w:szCs w:val="24"/>
        </w:rPr>
        <w:t>_____________________</w:t>
      </w:r>
      <w:r>
        <w:rPr>
          <w:sz w:val="24"/>
          <w:szCs w:val="24"/>
        </w:rPr>
        <w:t>_</w:t>
      </w:r>
      <w:r w:rsidRPr="0013354B">
        <w:rPr>
          <w:sz w:val="24"/>
          <w:szCs w:val="24"/>
        </w:rPr>
        <w:t>,</w:t>
      </w:r>
    </w:p>
    <w:p w14:paraId="03A890EE" w14:textId="290C88D5" w:rsidR="00A21EBD" w:rsidRPr="0077022E" w:rsidRDefault="00A21EBD" w:rsidP="00A21EBD">
      <w:pPr>
        <w:spacing w:line="240" w:lineRule="auto"/>
        <w:ind w:firstLine="0"/>
        <w:rPr>
          <w:i/>
          <w:sz w:val="20"/>
          <w:szCs w:val="20"/>
        </w:rPr>
      </w:pPr>
      <w:r w:rsidRPr="0077022E">
        <w:rPr>
          <w:i/>
          <w:sz w:val="20"/>
          <w:szCs w:val="20"/>
        </w:rPr>
        <w:t xml:space="preserve">                               </w:t>
      </w:r>
      <w:r w:rsidR="00511F9E">
        <w:rPr>
          <w:i/>
          <w:sz w:val="20"/>
          <w:szCs w:val="20"/>
        </w:rPr>
        <w:t xml:space="preserve">     </w:t>
      </w:r>
      <w:r w:rsidR="00E74C29">
        <w:rPr>
          <w:i/>
          <w:sz w:val="20"/>
          <w:szCs w:val="20"/>
        </w:rPr>
        <w:t xml:space="preserve">              </w:t>
      </w:r>
      <w:r w:rsidR="00976579">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00F6DE99" w:rsidR="00A21EBD" w:rsidRDefault="00E74C29" w:rsidP="00A21EBD">
      <w:pPr>
        <w:spacing w:line="240" w:lineRule="auto"/>
        <w:ind w:firstLine="0"/>
        <w:rPr>
          <w:sz w:val="24"/>
          <w:szCs w:val="24"/>
        </w:rPr>
      </w:pPr>
      <w:r>
        <w:rPr>
          <w:sz w:val="24"/>
          <w:szCs w:val="24"/>
        </w:rPr>
        <w:t>в лице: ______</w:t>
      </w:r>
      <w:r w:rsidR="00A21EBD" w:rsidRPr="0013354B">
        <w:rPr>
          <w:sz w:val="24"/>
          <w:szCs w:val="24"/>
        </w:rPr>
        <w:t>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sidR="00A21EBD">
        <w:rPr>
          <w:sz w:val="24"/>
          <w:szCs w:val="24"/>
        </w:rPr>
        <w:t xml:space="preserve"> технического задания Заказчика </w:t>
      </w:r>
      <w:r w:rsidR="00A21EBD"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b"/>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b"/>
        <w:widowControl w:val="0"/>
        <w:ind w:firstLine="709"/>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A21EBD" w:rsidRPr="000804B6" w14:paraId="1F53A2BE" w14:textId="77777777" w:rsidTr="00133773">
        <w:trPr>
          <w:trHeight w:val="559"/>
        </w:trPr>
        <w:tc>
          <w:tcPr>
            <w:tcW w:w="751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b"/>
                <w:rFonts w:ascii="Times New Roman" w:hAnsi="Times New Roman" w:cs="Times New Roman"/>
                <w:color w:val="000000"/>
                <w:sz w:val="24"/>
                <w:szCs w:val="24"/>
              </w:rPr>
              <w:footnoteReference w:id="9"/>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410"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133773">
        <w:tc>
          <w:tcPr>
            <w:tcW w:w="751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410"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133773">
        <w:tc>
          <w:tcPr>
            <w:tcW w:w="751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410"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133773">
        <w:tc>
          <w:tcPr>
            <w:tcW w:w="751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410"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133773">
        <w:tc>
          <w:tcPr>
            <w:tcW w:w="751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410"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133773">
        <w:tc>
          <w:tcPr>
            <w:tcW w:w="751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410"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133773">
        <w:tc>
          <w:tcPr>
            <w:tcW w:w="751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1"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b"/>
                <w:rFonts w:ascii="Times New Roman" w:hAnsi="Times New Roman" w:cs="Times New Roman"/>
                <w:sz w:val="24"/>
                <w:szCs w:val="24"/>
              </w:rPr>
              <w:footnoteReference w:id="10"/>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2"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410"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133773">
        <w:tc>
          <w:tcPr>
            <w:tcW w:w="751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2410"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133773">
        <w:tc>
          <w:tcPr>
            <w:tcW w:w="751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2410"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133773">
        <w:tc>
          <w:tcPr>
            <w:tcW w:w="751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b"/>
                <w:rFonts w:ascii="Times New Roman" w:hAnsi="Times New Roman" w:cs="Times New Roman"/>
                <w:sz w:val="24"/>
                <w:szCs w:val="24"/>
              </w:rPr>
              <w:footnoteReference w:id="11"/>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410"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133773">
        <w:tc>
          <w:tcPr>
            <w:tcW w:w="751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410"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133773">
        <w:tc>
          <w:tcPr>
            <w:tcW w:w="751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410"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133773">
        <w:tc>
          <w:tcPr>
            <w:tcW w:w="751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410"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133773">
        <w:tc>
          <w:tcPr>
            <w:tcW w:w="751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410"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A29DF76" w14:textId="468E9E13" w:rsidR="00A21EBD" w:rsidRPr="00BF5549"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4D9A8C20" w:rsidR="00A21EBD" w:rsidRPr="00BF5549" w:rsidRDefault="00EE4218" w:rsidP="00A21EBD">
      <w:pPr>
        <w:spacing w:line="240" w:lineRule="auto"/>
        <w:ind w:firstLine="709"/>
        <w:rPr>
          <w:sz w:val="24"/>
          <w:szCs w:val="24"/>
        </w:rPr>
      </w:pPr>
      <w:r w:rsidRPr="00BF5549">
        <w:rPr>
          <w:bCs/>
          <w:sz w:val="24"/>
          <w:szCs w:val="24"/>
        </w:rPr>
        <w:t>3</w:t>
      </w:r>
      <w:r w:rsidR="00A21EBD" w:rsidRPr="00BF5549">
        <w:rPr>
          <w:bCs/>
          <w:sz w:val="24"/>
          <w:szCs w:val="24"/>
        </w:rPr>
        <w:t>.</w:t>
      </w:r>
      <w:r w:rsidR="00A21EBD" w:rsidRPr="00BF5549">
        <w:rPr>
          <w:sz w:val="24"/>
          <w:szCs w:val="24"/>
        </w:rPr>
        <w:t xml:space="preserve"> Настоящим гарантируем достоверность представленной нами в заявке на участие в </w:t>
      </w:r>
      <w:r w:rsidR="00830473">
        <w:rPr>
          <w:sz w:val="24"/>
          <w:szCs w:val="24"/>
        </w:rPr>
        <w:t>закупке</w:t>
      </w:r>
      <w:r w:rsidR="00A21EBD" w:rsidRPr="00BF5549">
        <w:rPr>
          <w:sz w:val="24"/>
          <w:szCs w:val="24"/>
        </w:rPr>
        <w:t xml:space="preserve"> информации.</w:t>
      </w:r>
    </w:p>
    <w:p w14:paraId="3606F525" w14:textId="2DEC04E3" w:rsidR="00A21EBD" w:rsidRPr="00BF5549" w:rsidRDefault="00EE4218" w:rsidP="00A21EBD">
      <w:pPr>
        <w:pStyle w:val="ConsPlusNormal"/>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w:t>
      </w:r>
      <w:r w:rsidR="00A21EBD" w:rsidRPr="00BF5549">
        <w:rPr>
          <w:rFonts w:ascii="Times New Roman" w:hAnsi="Times New Roman" w:cs="Times New Roman"/>
          <w:color w:val="000000"/>
          <w:sz w:val="24"/>
          <w:szCs w:val="24"/>
        </w:rPr>
        <w:t xml:space="preserve">. Если предложения, изложенные выше, будут приняты, Участник берет на себя обязательства оказать услуги в соответствии с требованиями </w:t>
      </w:r>
      <w:r w:rsidR="00E962E8">
        <w:rPr>
          <w:rFonts w:ascii="Times New Roman" w:hAnsi="Times New Roman" w:cs="Times New Roman"/>
          <w:color w:val="000000"/>
          <w:sz w:val="24"/>
          <w:szCs w:val="24"/>
        </w:rPr>
        <w:t xml:space="preserve">конкурсной </w:t>
      </w:r>
      <w:r w:rsidR="00A21EBD" w:rsidRPr="00BF5549">
        <w:rPr>
          <w:rFonts w:ascii="Times New Roman" w:hAnsi="Times New Roman" w:cs="Times New Roman"/>
          <w:color w:val="000000"/>
          <w:sz w:val="24"/>
          <w:szCs w:val="24"/>
        </w:rPr>
        <w:t>документации, утвержденным Техническим заданием и согласно нашим предложениям, которые Участник просит включить в договор.</w:t>
      </w:r>
    </w:p>
    <w:p w14:paraId="43F764B5" w14:textId="218B0511" w:rsidR="00A21EBD" w:rsidRPr="00BF5549" w:rsidRDefault="00EE4218" w:rsidP="00A21EBD">
      <w:pPr>
        <w:tabs>
          <w:tab w:val="left" w:pos="708"/>
        </w:tabs>
        <w:spacing w:line="240" w:lineRule="auto"/>
        <w:ind w:firstLine="709"/>
        <w:rPr>
          <w:sz w:val="24"/>
          <w:szCs w:val="24"/>
        </w:rPr>
      </w:pPr>
      <w:r w:rsidRPr="00BF5549">
        <w:rPr>
          <w:bCs/>
          <w:sz w:val="24"/>
          <w:szCs w:val="24"/>
        </w:rPr>
        <w:t>5</w:t>
      </w:r>
      <w:r w:rsidR="00A21EBD" w:rsidRPr="00BF5549">
        <w:rPr>
          <w:bCs/>
          <w:sz w:val="24"/>
          <w:szCs w:val="24"/>
        </w:rPr>
        <w:t xml:space="preserve">. </w:t>
      </w:r>
      <w:r w:rsidR="00A21EBD"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08C83A48" w:rsidR="00A21EBD" w:rsidRPr="00BF5549" w:rsidRDefault="00EE4218" w:rsidP="00A21EBD">
      <w:pPr>
        <w:tabs>
          <w:tab w:val="left" w:pos="708"/>
        </w:tabs>
        <w:spacing w:line="240" w:lineRule="auto"/>
        <w:ind w:firstLine="709"/>
        <w:rPr>
          <w:sz w:val="24"/>
          <w:szCs w:val="24"/>
        </w:rPr>
      </w:pPr>
      <w:r w:rsidRPr="00BF5549">
        <w:rPr>
          <w:bCs/>
          <w:sz w:val="24"/>
          <w:szCs w:val="24"/>
        </w:rPr>
        <w:t>6</w:t>
      </w:r>
      <w:r w:rsidR="00A21EBD" w:rsidRPr="00BF5549">
        <w:rPr>
          <w:bCs/>
          <w:sz w:val="24"/>
          <w:szCs w:val="24"/>
        </w:rPr>
        <w:t>.</w:t>
      </w:r>
      <w:r w:rsidR="00A21EBD" w:rsidRPr="00BF5549">
        <w:rPr>
          <w:sz w:val="24"/>
          <w:szCs w:val="24"/>
        </w:rPr>
        <w:t xml:space="preserve"> В случае если мы будем признаны единственным участником </w:t>
      </w:r>
      <w:r w:rsidR="00830473">
        <w:rPr>
          <w:sz w:val="24"/>
          <w:szCs w:val="24"/>
        </w:rPr>
        <w:t>конкурса</w:t>
      </w:r>
      <w:r w:rsidR="00A21EBD" w:rsidRPr="00BF5549">
        <w:rPr>
          <w:sz w:val="24"/>
          <w:szCs w:val="24"/>
        </w:rPr>
        <w:t>, мы обязуемся подписать договор</w:t>
      </w:r>
      <w:r w:rsidR="00A21EBD" w:rsidRPr="00BF5549">
        <w:rPr>
          <w:bCs/>
          <w:sz w:val="24"/>
          <w:szCs w:val="24"/>
        </w:rPr>
        <w:t xml:space="preserve">, </w:t>
      </w:r>
      <w:r w:rsidR="00A21EBD" w:rsidRPr="00BF5549">
        <w:rPr>
          <w:sz w:val="24"/>
          <w:szCs w:val="24"/>
        </w:rPr>
        <w:t>в соответствии с требованиями документации о закупке и условиями нашего предложения.</w:t>
      </w:r>
    </w:p>
    <w:p w14:paraId="058853B4" w14:textId="2D826F5A" w:rsidR="00A21EBD" w:rsidRPr="00BF5549" w:rsidRDefault="00EE4218" w:rsidP="00A21EBD">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w:t>
      </w:r>
      <w:r w:rsidR="00A21EBD" w:rsidRPr="00BF5549">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w:t>
      </w:r>
      <w:r w:rsidR="00E74C29">
        <w:rPr>
          <w:rFonts w:ascii="Times New Roman" w:hAnsi="Times New Roman"/>
          <w:color w:val="000000"/>
          <w:sz w:val="24"/>
          <w:szCs w:val="24"/>
        </w:rPr>
        <w:t xml:space="preserve"> </w:t>
      </w:r>
      <w:r w:rsidR="00A21EBD" w:rsidRPr="00BF5549">
        <w:rPr>
          <w:rFonts w:ascii="Times New Roman" w:hAnsi="Times New Roman"/>
          <w:color w:val="000000"/>
          <w:sz w:val="24"/>
          <w:szCs w:val="24"/>
        </w:rPr>
        <w:t>______________ (Ф.И.О., телефон работника организации – Участника).</w:t>
      </w:r>
    </w:p>
    <w:p w14:paraId="59FFE6BF" w14:textId="5BDE5DE5" w:rsidR="00A21EBD" w:rsidRPr="00BF5549" w:rsidRDefault="00A21EBD" w:rsidP="00A21EBD">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 xml:space="preserve">Все сведения о проведении </w:t>
      </w:r>
      <w:r w:rsidR="00E962E8">
        <w:rPr>
          <w:rFonts w:ascii="Times New Roman" w:hAnsi="Times New Roman"/>
          <w:color w:val="000000"/>
          <w:sz w:val="24"/>
          <w:szCs w:val="24"/>
        </w:rPr>
        <w:t>закупки</w:t>
      </w:r>
      <w:r w:rsidRPr="00BF5549">
        <w:rPr>
          <w:rFonts w:ascii="Times New Roman" w:hAnsi="Times New Roman"/>
          <w:color w:val="000000"/>
          <w:sz w:val="24"/>
          <w:szCs w:val="24"/>
        </w:rPr>
        <w:t xml:space="preserve"> просим сообщать уполномоченному лицу.</w:t>
      </w:r>
    </w:p>
    <w:p w14:paraId="49441CBB" w14:textId="77777777" w:rsidR="00A21EBD" w:rsidRPr="00BF5549" w:rsidRDefault="00A21EBD" w:rsidP="00A21EBD">
      <w:pPr>
        <w:pStyle w:val="affb"/>
        <w:widowControl w:val="0"/>
        <w:ind w:firstLine="709"/>
        <w:jc w:val="both"/>
        <w:rPr>
          <w:rFonts w:ascii="Times New Roman" w:hAnsi="Times New Roman"/>
          <w:color w:val="000000"/>
          <w:sz w:val="24"/>
          <w:szCs w:val="24"/>
        </w:rPr>
      </w:pPr>
    </w:p>
    <w:p w14:paraId="550F08A0" w14:textId="77777777" w:rsidR="00A21EBD" w:rsidRDefault="00A21EBD" w:rsidP="00A21EBD">
      <w:pPr>
        <w:pStyle w:val="affb"/>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498299ED" w14:textId="77777777" w:rsidR="00A21EBD" w:rsidRDefault="00A21EBD" w:rsidP="00A21EBD">
      <w:pPr>
        <w:spacing w:line="240" w:lineRule="auto"/>
        <w:rPr>
          <w:b/>
          <w:sz w:val="24"/>
          <w:szCs w:val="24"/>
        </w:rPr>
      </w:pPr>
      <w:r w:rsidRPr="006206DB">
        <w:rPr>
          <w:b/>
          <w:sz w:val="24"/>
          <w:szCs w:val="24"/>
        </w:rPr>
        <w:t>уполномоченный представитель участника закупки</w:t>
      </w:r>
    </w:p>
    <w:p w14:paraId="3257FDF4" w14:textId="77777777" w:rsidR="00A21EBD" w:rsidRPr="006206DB" w:rsidRDefault="00A21EBD" w:rsidP="00A21EBD">
      <w:pPr>
        <w:spacing w:line="240" w:lineRule="auto"/>
        <w:jc w:val="right"/>
        <w:rPr>
          <w:sz w:val="24"/>
          <w:szCs w:val="24"/>
        </w:rPr>
      </w:pPr>
      <w:r>
        <w:rPr>
          <w:sz w:val="24"/>
          <w:szCs w:val="24"/>
        </w:rPr>
        <w:t>_________________ /_______________/</w:t>
      </w:r>
    </w:p>
    <w:p w14:paraId="74B63FD8" w14:textId="0A705A8E"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68528818" w14:textId="77777777" w:rsidR="00A21EBD" w:rsidRDefault="00A21EBD" w:rsidP="00A21EBD">
      <w:pPr>
        <w:spacing w:line="240" w:lineRule="auto"/>
        <w:ind w:firstLine="0"/>
        <w:jc w:val="left"/>
        <w:rPr>
          <w:b/>
          <w:bCs/>
          <w:sz w:val="24"/>
          <w:szCs w:val="24"/>
        </w:rPr>
      </w:pPr>
    </w:p>
    <w:p w14:paraId="413BDFE1" w14:textId="77777777" w:rsidR="00A21EBD" w:rsidRDefault="00A21EBD" w:rsidP="00A21EBD">
      <w:pPr>
        <w:spacing w:line="240" w:lineRule="auto"/>
        <w:ind w:firstLine="0"/>
        <w:jc w:val="left"/>
        <w:rPr>
          <w:b/>
          <w:bCs/>
          <w:sz w:val="24"/>
          <w:szCs w:val="24"/>
        </w:rPr>
      </w:pPr>
    </w:p>
    <w:p w14:paraId="0BD958F0" w14:textId="77777777" w:rsidR="00133773" w:rsidRDefault="00133773" w:rsidP="00A21EBD">
      <w:pPr>
        <w:spacing w:line="240" w:lineRule="auto"/>
        <w:ind w:firstLine="0"/>
        <w:jc w:val="left"/>
        <w:rPr>
          <w:b/>
          <w:bCs/>
          <w:sz w:val="24"/>
          <w:szCs w:val="24"/>
        </w:rPr>
      </w:pPr>
    </w:p>
    <w:p w14:paraId="2C35A24A" w14:textId="77777777" w:rsidR="00133773" w:rsidRDefault="00133773" w:rsidP="00A21EBD">
      <w:pPr>
        <w:spacing w:line="240" w:lineRule="auto"/>
        <w:ind w:firstLine="0"/>
        <w:jc w:val="left"/>
        <w:rPr>
          <w:b/>
          <w:bCs/>
          <w:sz w:val="24"/>
          <w:szCs w:val="24"/>
        </w:rPr>
      </w:pPr>
    </w:p>
    <w:p w14:paraId="209FC614" w14:textId="77777777" w:rsidR="00133773" w:rsidRPr="000804B6" w:rsidRDefault="00133773" w:rsidP="00A21EBD">
      <w:pPr>
        <w:spacing w:line="240" w:lineRule="auto"/>
        <w:ind w:firstLine="0"/>
        <w:jc w:val="left"/>
        <w:rPr>
          <w:b/>
          <w:bCs/>
          <w:sz w:val="24"/>
          <w:szCs w:val="24"/>
        </w:rPr>
      </w:pPr>
    </w:p>
    <w:p w14:paraId="31088871" w14:textId="77777777" w:rsidR="00A21EBD" w:rsidRDefault="00A21EBD" w:rsidP="00A21EBD">
      <w:pPr>
        <w:spacing w:line="240" w:lineRule="auto"/>
        <w:ind w:firstLine="0"/>
        <w:jc w:val="right"/>
        <w:rPr>
          <w:sz w:val="24"/>
          <w:szCs w:val="24"/>
        </w:rPr>
      </w:pPr>
    </w:p>
    <w:p w14:paraId="23B36FF4" w14:textId="77777777" w:rsidR="00627E9E" w:rsidRDefault="00627E9E" w:rsidP="00A21EBD">
      <w:pPr>
        <w:spacing w:line="240" w:lineRule="auto"/>
        <w:ind w:firstLine="0"/>
        <w:jc w:val="right"/>
        <w:rPr>
          <w:sz w:val="24"/>
          <w:szCs w:val="24"/>
        </w:rPr>
      </w:pPr>
    </w:p>
    <w:p w14:paraId="35DAA847" w14:textId="77777777" w:rsidR="00627E9E" w:rsidRDefault="00627E9E" w:rsidP="00A21EBD">
      <w:pPr>
        <w:spacing w:line="240" w:lineRule="auto"/>
        <w:ind w:firstLine="0"/>
        <w:jc w:val="right"/>
        <w:rPr>
          <w:sz w:val="24"/>
          <w:szCs w:val="24"/>
        </w:rPr>
      </w:pPr>
    </w:p>
    <w:p w14:paraId="1B774E23" w14:textId="77777777" w:rsidR="001F18D0" w:rsidRPr="009F496E" w:rsidRDefault="001F18D0" w:rsidP="001F18D0">
      <w:pPr>
        <w:pStyle w:val="affd"/>
        <w:ind w:left="1069"/>
        <w:jc w:val="right"/>
      </w:pPr>
      <w:bookmarkStart w:id="30" w:name="_Toc368934347"/>
      <w:bookmarkStart w:id="31" w:name="_Toc375759545"/>
      <w:bookmarkStart w:id="32" w:name="_Toc307936280"/>
      <w:r w:rsidRPr="009F496E">
        <w:lastRenderedPageBreak/>
        <w:t xml:space="preserve">Приложение № </w:t>
      </w:r>
      <w:r>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B91512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E243FE" w14:textId="4E34FAC2"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3"/>
          <w:szCs w:val="23"/>
        </w:rPr>
      </w:pPr>
      <w:r w:rsidRPr="00927557">
        <w:rPr>
          <w:sz w:val="24"/>
          <w:szCs w:val="24"/>
        </w:rPr>
        <w:t>Настоящим сообщаем, что в отношении</w:t>
      </w:r>
      <w:r>
        <w:rPr>
          <w:sz w:val="23"/>
          <w:szCs w:val="23"/>
        </w:rPr>
        <w:t xml:space="preserve"> _________</w:t>
      </w:r>
      <w:r w:rsidR="00E74C29">
        <w:rPr>
          <w:sz w:val="23"/>
          <w:szCs w:val="23"/>
        </w:rPr>
        <w:t>______________</w:t>
      </w:r>
      <w:r w:rsidRPr="007910B5">
        <w:rPr>
          <w:sz w:val="23"/>
          <w:szCs w:val="23"/>
        </w:rPr>
        <w:t>______</w:t>
      </w:r>
      <w:r>
        <w:rPr>
          <w:sz w:val="23"/>
          <w:szCs w:val="23"/>
        </w:rPr>
        <w:t>_____________</w:t>
      </w:r>
      <w:r w:rsidRPr="007910B5">
        <w:rPr>
          <w:sz w:val="23"/>
          <w:szCs w:val="23"/>
        </w:rPr>
        <w:t>__</w:t>
      </w:r>
    </w:p>
    <w:p w14:paraId="23573B6C" w14:textId="77777777"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b"/>
          <w:sz w:val="23"/>
          <w:szCs w:val="23"/>
        </w:rPr>
        <w:footnoteReference w:id="12"/>
      </w:r>
    </w:p>
    <w:p w14:paraId="648F5109" w14:textId="2638855C" w:rsidR="001F18D0" w:rsidRPr="00CB7711"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w:t>
      </w:r>
      <w:r w:rsidR="00E74C29">
        <w:rPr>
          <w:sz w:val="23"/>
          <w:szCs w:val="23"/>
        </w:rPr>
        <w:t>________________________</w:t>
      </w:r>
      <w:r>
        <w:rPr>
          <w:sz w:val="23"/>
          <w:szCs w:val="23"/>
        </w:rPr>
        <w:t xml:space="preserve">_____  </w:t>
      </w:r>
      <w:r>
        <w:rPr>
          <w:i/>
          <w:sz w:val="20"/>
          <w:szCs w:val="20"/>
        </w:rPr>
        <w:t>(указывается наименование закупки),</w:t>
      </w:r>
    </w:p>
    <w:p w14:paraId="6924A5F3" w14:textId="77777777" w:rsidR="001F18D0" w:rsidRPr="00927557" w:rsidRDefault="001F18D0" w:rsidP="00E74C29">
      <w:pPr>
        <w:autoSpaceDE w:val="0"/>
        <w:autoSpaceDN w:val="0"/>
        <w:adjustRightInd w:val="0"/>
        <w:spacing w:line="240" w:lineRule="auto"/>
        <w:ind w:firstLine="709"/>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DFF59C2"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08233255"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494EABF6"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6A27E856"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80921A2"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15BF707" w14:textId="77777777" w:rsidR="001F18D0" w:rsidRPr="00927557" w:rsidRDefault="001F18D0" w:rsidP="00E74C29">
      <w:pPr>
        <w:pStyle w:val="affd"/>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20A3B5" w14:textId="77777777" w:rsidR="001F18D0" w:rsidRPr="00927557" w:rsidRDefault="001F18D0" w:rsidP="00E74C29">
      <w:pPr>
        <w:pStyle w:val="affd"/>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F351A43" w14:textId="77777777" w:rsidR="001F18D0" w:rsidRPr="00927557" w:rsidRDefault="001F18D0" w:rsidP="00E74C29">
      <w:pPr>
        <w:pStyle w:val="affd"/>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33D6F6E" w14:textId="77777777" w:rsidR="001F18D0" w:rsidRPr="00487697" w:rsidRDefault="001F18D0" w:rsidP="001F18D0">
      <w:pPr>
        <w:autoSpaceDE w:val="0"/>
        <w:autoSpaceDN w:val="0"/>
        <w:adjustRightInd w:val="0"/>
        <w:spacing w:line="240" w:lineRule="auto"/>
        <w:ind w:firstLine="720"/>
        <w:rPr>
          <w:sz w:val="24"/>
          <w:szCs w:val="24"/>
        </w:rPr>
      </w:pPr>
    </w:p>
    <w:p w14:paraId="46E8A8CD" w14:textId="77777777" w:rsidR="001F18D0" w:rsidRPr="009F496E" w:rsidRDefault="001F18D0" w:rsidP="001F18D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77777777" w:rsidR="001F18D0" w:rsidRPr="009F496E" w:rsidRDefault="001F18D0" w:rsidP="001F18D0">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30"/>
    <w:bookmarkEnd w:id="31"/>
    <w:bookmarkEnd w:id="32"/>
    <w:p w14:paraId="3A4C4FFC" w14:textId="77777777" w:rsidR="00F97435" w:rsidRPr="009F496E" w:rsidRDefault="00F97435" w:rsidP="00F97435">
      <w:pPr>
        <w:spacing w:line="240" w:lineRule="auto"/>
        <w:ind w:firstLine="0"/>
        <w:jc w:val="right"/>
        <w:rPr>
          <w:sz w:val="24"/>
          <w:szCs w:val="24"/>
        </w:rPr>
      </w:pPr>
      <w:r w:rsidRPr="009F496E">
        <w:rPr>
          <w:sz w:val="24"/>
          <w:szCs w:val="24"/>
        </w:rPr>
        <w:lastRenderedPageBreak/>
        <w:t xml:space="preserve">Приложение № </w:t>
      </w:r>
      <w:r>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402B0F02" w14:textId="77777777" w:rsidR="002C6A68" w:rsidRDefault="002C6A68" w:rsidP="00F97435">
      <w:pPr>
        <w:spacing w:line="240" w:lineRule="auto"/>
        <w:jc w:val="center"/>
        <w:rPr>
          <w:b/>
          <w:bCs/>
          <w:color w:val="000000" w:themeColor="text1"/>
          <w:sz w:val="24"/>
          <w:szCs w:val="24"/>
        </w:rPr>
      </w:pPr>
    </w:p>
    <w:p w14:paraId="6C690AED" w14:textId="358A990A"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Pr>
          <w:b/>
          <w:bCs/>
          <w:sz w:val="24"/>
          <w:szCs w:val="24"/>
        </w:rPr>
        <w:t xml:space="preserve"> (оказанию услуг)</w:t>
      </w:r>
    </w:p>
    <w:p w14:paraId="14D527F4" w14:textId="77777777"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1276"/>
      </w:tblGrid>
      <w:tr w:rsidR="00F97435" w:rsidRPr="009F496E" w14:paraId="5766112C" w14:textId="77777777" w:rsidTr="00133773">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133773">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1276"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133773">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133773">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133773">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133773">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657CA2A7" w14:textId="77777777" w:rsidR="00F97435" w:rsidRPr="009F496E" w:rsidRDefault="00F97435" w:rsidP="00F97435">
      <w:pPr>
        <w:spacing w:line="240" w:lineRule="auto"/>
        <w:ind w:left="720"/>
        <w:jc w:val="center"/>
        <w:rPr>
          <w:sz w:val="24"/>
          <w:szCs w:val="24"/>
        </w:rPr>
      </w:pPr>
    </w:p>
    <w:p w14:paraId="7978C704" w14:textId="77777777" w:rsidR="00F97435" w:rsidRPr="00BF064F" w:rsidRDefault="00F97435" w:rsidP="00F97435">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977E94D" w14:textId="37A93847" w:rsidR="00F97435" w:rsidRPr="00BF064F" w:rsidRDefault="00CD1745" w:rsidP="00F97435">
      <w:pPr>
        <w:spacing w:line="240" w:lineRule="auto"/>
        <w:ind w:firstLine="680"/>
        <w:rPr>
          <w:bCs/>
          <w:sz w:val="23"/>
          <w:szCs w:val="23"/>
        </w:rPr>
      </w:pPr>
      <w:r>
        <w:rPr>
          <w:bCs/>
          <w:sz w:val="23"/>
          <w:szCs w:val="23"/>
        </w:rPr>
        <w:t xml:space="preserve">1.В графе № </w:t>
      </w:r>
      <w:r w:rsidR="00F97435" w:rsidRPr="00BF064F">
        <w:rPr>
          <w:bCs/>
          <w:sz w:val="23"/>
          <w:szCs w:val="23"/>
        </w:rPr>
        <w:t xml:space="preserve">2 Таблицы необходимо указать полное наименование выполняемых работ </w:t>
      </w:r>
      <w:r w:rsidR="00F97435">
        <w:rPr>
          <w:bCs/>
          <w:sz w:val="23"/>
          <w:szCs w:val="23"/>
        </w:rPr>
        <w:t xml:space="preserve">(оказываемых услуг) </w:t>
      </w:r>
      <w:r w:rsidR="00F97435" w:rsidRPr="00BF064F">
        <w:rPr>
          <w:bCs/>
          <w:sz w:val="23"/>
          <w:szCs w:val="23"/>
        </w:rPr>
        <w:t>в соответствие с предметом договора;</w:t>
      </w:r>
    </w:p>
    <w:p w14:paraId="783E0AC2" w14:textId="77777777" w:rsidR="00F97435" w:rsidRPr="00BF064F" w:rsidRDefault="00F97435" w:rsidP="00F97435">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7F2FA1DE" w14:textId="77777777" w:rsidR="00F97435" w:rsidRPr="00BF064F" w:rsidRDefault="00F97435" w:rsidP="00F97435">
      <w:pPr>
        <w:spacing w:line="240" w:lineRule="auto"/>
        <w:ind w:firstLine="680"/>
        <w:rPr>
          <w:bCs/>
          <w:sz w:val="23"/>
          <w:szCs w:val="23"/>
        </w:rPr>
      </w:pPr>
      <w:r w:rsidRPr="00BF064F">
        <w:rPr>
          <w:bCs/>
          <w:sz w:val="23"/>
          <w:szCs w:val="23"/>
        </w:rPr>
        <w:t xml:space="preserve">3. В графе № 4 Таблицы необходимо указать полную </w:t>
      </w:r>
      <w:r w:rsidRPr="00FD2003">
        <w:rPr>
          <w:bCs/>
          <w:sz w:val="23"/>
          <w:szCs w:val="23"/>
        </w:rPr>
        <w:t>сумму договора, с</w:t>
      </w:r>
      <w:r w:rsidRPr="00BF064F">
        <w:rPr>
          <w:bCs/>
          <w:sz w:val="23"/>
          <w:szCs w:val="23"/>
        </w:rPr>
        <w:t xml:space="preserve"> учетом всех изменений к договору (при их наличии);</w:t>
      </w:r>
    </w:p>
    <w:p w14:paraId="6161C958" w14:textId="77777777" w:rsidR="00F97435" w:rsidRPr="00BF064F" w:rsidRDefault="00F97435" w:rsidP="00F97435">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760D02" w14:textId="77777777" w:rsidR="00F97435" w:rsidRDefault="00F97435" w:rsidP="00F97435">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w:t>
      </w:r>
    </w:p>
    <w:p w14:paraId="6EDDEFF9" w14:textId="53FA3C89" w:rsidR="00F97435" w:rsidRPr="00BF064F" w:rsidRDefault="00F97435" w:rsidP="00F97435">
      <w:pPr>
        <w:spacing w:line="240" w:lineRule="auto"/>
        <w:ind w:firstLine="680"/>
        <w:rPr>
          <w:bCs/>
          <w:sz w:val="23"/>
          <w:szCs w:val="23"/>
        </w:rPr>
      </w:pPr>
      <w:r w:rsidRPr="00BF064F">
        <w:rPr>
          <w:bCs/>
          <w:sz w:val="23"/>
          <w:szCs w:val="23"/>
        </w:rPr>
        <w:t xml:space="preserve">В данных графах </w:t>
      </w:r>
      <w:r>
        <w:rPr>
          <w:bCs/>
          <w:sz w:val="23"/>
          <w:szCs w:val="23"/>
        </w:rPr>
        <w:t xml:space="preserve">указываются </w:t>
      </w:r>
      <w:r w:rsidRPr="00BF064F">
        <w:rPr>
          <w:bCs/>
          <w:sz w:val="23"/>
          <w:szCs w:val="23"/>
        </w:rPr>
        <w:t>все акты</w:t>
      </w:r>
      <w:r>
        <w:rPr>
          <w:bCs/>
          <w:sz w:val="23"/>
          <w:szCs w:val="23"/>
        </w:rPr>
        <w:t xml:space="preserve"> выполненных работ (оказанных услуг)</w:t>
      </w:r>
      <w:r w:rsidRPr="00BF064F">
        <w:rPr>
          <w:bCs/>
          <w:sz w:val="23"/>
          <w:szCs w:val="23"/>
        </w:rPr>
        <w:t xml:space="preserve"> </w:t>
      </w:r>
      <w:r w:rsidR="005F416B">
        <w:rPr>
          <w:bCs/>
          <w:sz w:val="23"/>
          <w:szCs w:val="23"/>
        </w:rPr>
        <w:t xml:space="preserve">в хронологическом </w:t>
      </w:r>
      <w:r w:rsidR="00213A73">
        <w:rPr>
          <w:bCs/>
          <w:sz w:val="23"/>
          <w:szCs w:val="23"/>
        </w:rPr>
        <w:t xml:space="preserve">порядке, </w:t>
      </w:r>
      <w:r w:rsidR="00213A73" w:rsidRPr="00BF064F">
        <w:rPr>
          <w:bCs/>
          <w:sz w:val="23"/>
          <w:szCs w:val="23"/>
        </w:rPr>
        <w:t>подтверждающие</w:t>
      </w:r>
      <w:r w:rsidRPr="00BF064F">
        <w:rPr>
          <w:bCs/>
          <w:sz w:val="23"/>
          <w:szCs w:val="23"/>
        </w:rPr>
        <w:t xml:space="preserve"> </w:t>
      </w:r>
      <w:r w:rsidR="00E73B34">
        <w:rPr>
          <w:bCs/>
          <w:sz w:val="23"/>
          <w:szCs w:val="23"/>
        </w:rPr>
        <w:t>выполнение работ, в объеме сопоставимом предмету закупки</w:t>
      </w:r>
      <w:r>
        <w:rPr>
          <w:bCs/>
          <w:sz w:val="23"/>
          <w:szCs w:val="23"/>
        </w:rPr>
        <w:t>.</w:t>
      </w:r>
    </w:p>
    <w:p w14:paraId="534C132D" w14:textId="77777777" w:rsidR="00F97435" w:rsidRPr="00BF064F" w:rsidRDefault="00F97435" w:rsidP="00F97435">
      <w:pPr>
        <w:spacing w:line="240" w:lineRule="auto"/>
        <w:ind w:firstLine="680"/>
        <w:rPr>
          <w:sz w:val="23"/>
          <w:szCs w:val="23"/>
        </w:rPr>
      </w:pPr>
      <w:r w:rsidRPr="00BF064F">
        <w:rPr>
          <w:bCs/>
          <w:sz w:val="23"/>
          <w:szCs w:val="23"/>
        </w:rPr>
        <w:t>6. П</w:t>
      </w:r>
      <w:r w:rsidRPr="00BF064F">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BF064F" w:rsidRDefault="00F97435" w:rsidP="00F97435">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687317E" w14:textId="77777777" w:rsidR="00F97435" w:rsidRPr="00BF064F" w:rsidRDefault="00F97435" w:rsidP="00F97435">
      <w:pPr>
        <w:spacing w:line="240" w:lineRule="auto"/>
        <w:ind w:firstLine="680"/>
        <w:rPr>
          <w:sz w:val="23"/>
          <w:szCs w:val="23"/>
        </w:rPr>
      </w:pPr>
      <w:r w:rsidRPr="00BF064F">
        <w:rPr>
          <w:sz w:val="23"/>
          <w:szCs w:val="23"/>
        </w:rPr>
        <w:t xml:space="preserve">- в случае предоставления Таблицы в иной форме, отличной от установленной в приложении </w:t>
      </w:r>
      <w:r w:rsidRPr="00BF064F">
        <w:rPr>
          <w:sz w:val="23"/>
          <w:szCs w:val="23"/>
        </w:rPr>
        <w:br/>
        <w:t xml:space="preserve">№ 6 к настоящей документации, </w:t>
      </w:r>
    </w:p>
    <w:p w14:paraId="5B82732E" w14:textId="41F145D0" w:rsidR="00F97435" w:rsidRPr="00BF064F" w:rsidRDefault="00F97435" w:rsidP="00F97435">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E73B34">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BF064F" w:rsidRDefault="00F97435" w:rsidP="00F97435">
      <w:pPr>
        <w:pStyle w:val="affd"/>
        <w:ind w:left="0" w:firstLine="709"/>
        <w:jc w:val="both"/>
        <w:rPr>
          <w:sz w:val="23"/>
          <w:szCs w:val="23"/>
        </w:rPr>
      </w:pPr>
      <w:r w:rsidRPr="00BF064F">
        <w:rPr>
          <w:sz w:val="23"/>
          <w:szCs w:val="23"/>
        </w:rPr>
        <w:t>-  в случае выявления в представленных участником документах недостоверной информации,</w:t>
      </w:r>
    </w:p>
    <w:p w14:paraId="59A66C6A" w14:textId="6119230A" w:rsidR="00F97435" w:rsidRPr="00BF064F" w:rsidRDefault="00F97435" w:rsidP="00F97435">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сум</w:t>
      </w:r>
      <w:r w:rsidR="00E73B34">
        <w:rPr>
          <w:bCs/>
          <w:sz w:val="23"/>
          <w:szCs w:val="23"/>
        </w:rPr>
        <w:t xml:space="preserve">м, указанных в договорах, актах </w:t>
      </w:r>
      <w:r w:rsidRPr="00BF064F">
        <w:rPr>
          <w:bCs/>
          <w:sz w:val="23"/>
          <w:szCs w:val="23"/>
        </w:rPr>
        <w:t>и в вышеуказанной Таблице</w:t>
      </w:r>
      <w:r w:rsidRPr="00BF064F">
        <w:rPr>
          <w:sz w:val="23"/>
          <w:szCs w:val="23"/>
        </w:rPr>
        <w:t xml:space="preserve">. </w:t>
      </w:r>
    </w:p>
    <w:p w14:paraId="6099F4AC" w14:textId="77777777" w:rsidR="00F97435" w:rsidRPr="00BF064F" w:rsidRDefault="00F97435" w:rsidP="00F97435">
      <w:pPr>
        <w:pStyle w:val="affd"/>
        <w:ind w:left="0" w:firstLine="709"/>
        <w:jc w:val="both"/>
        <w:rPr>
          <w:bCs/>
          <w:sz w:val="23"/>
          <w:szCs w:val="23"/>
        </w:rPr>
      </w:pPr>
    </w:p>
    <w:p w14:paraId="0D4C6658" w14:textId="77777777" w:rsidR="00F97435" w:rsidRPr="00BF064F" w:rsidRDefault="00F97435" w:rsidP="00F97435">
      <w:pPr>
        <w:pStyle w:val="affd"/>
        <w:ind w:left="0" w:firstLine="709"/>
        <w:jc w:val="both"/>
        <w:rPr>
          <w:bCs/>
          <w:sz w:val="23"/>
          <w:szCs w:val="23"/>
        </w:rPr>
      </w:pPr>
    </w:p>
    <w:p w14:paraId="3EF44367" w14:textId="77777777" w:rsidR="00F97435" w:rsidRPr="009F496E" w:rsidRDefault="00F97435" w:rsidP="00F97435">
      <w:pPr>
        <w:tabs>
          <w:tab w:val="left" w:pos="0"/>
        </w:tabs>
        <w:spacing w:line="240" w:lineRule="auto"/>
        <w:contextualSpacing/>
        <w:rPr>
          <w:b/>
          <w:sz w:val="24"/>
          <w:szCs w:val="24"/>
        </w:rPr>
      </w:pPr>
      <w:r w:rsidRPr="009F496E">
        <w:rPr>
          <w:b/>
          <w:sz w:val="24"/>
          <w:szCs w:val="24"/>
        </w:rPr>
        <w:t>Руководитель/</w:t>
      </w:r>
    </w:p>
    <w:p w14:paraId="3BCAA547" w14:textId="77777777" w:rsidR="00F97435" w:rsidRPr="009F496E" w:rsidRDefault="00F97435" w:rsidP="00F97435">
      <w:pPr>
        <w:spacing w:line="240" w:lineRule="auto"/>
        <w:rPr>
          <w:b/>
          <w:sz w:val="24"/>
          <w:szCs w:val="24"/>
        </w:rPr>
      </w:pPr>
      <w:r w:rsidRPr="009F496E">
        <w:rPr>
          <w:b/>
          <w:sz w:val="24"/>
          <w:szCs w:val="24"/>
        </w:rPr>
        <w:t>уполномоченный представитель участника закупки</w:t>
      </w:r>
    </w:p>
    <w:p w14:paraId="68336CFB" w14:textId="77777777" w:rsidR="00F97435" w:rsidRPr="009F496E" w:rsidRDefault="00F97435" w:rsidP="00F97435">
      <w:pPr>
        <w:spacing w:line="240" w:lineRule="auto"/>
        <w:jc w:val="right"/>
        <w:rPr>
          <w:sz w:val="24"/>
          <w:szCs w:val="24"/>
        </w:rPr>
      </w:pPr>
      <w:r w:rsidRPr="009F496E">
        <w:rPr>
          <w:sz w:val="24"/>
          <w:szCs w:val="24"/>
        </w:rPr>
        <w:t>_________________ /_______________/</w:t>
      </w:r>
    </w:p>
    <w:p w14:paraId="17E8D15F" w14:textId="2E32230E" w:rsidR="00F97435" w:rsidRDefault="00F97435" w:rsidP="00F97435">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0C94104F" w14:textId="77777777" w:rsidR="00F97435" w:rsidRPr="009F496E" w:rsidRDefault="00F97435" w:rsidP="00F97435">
      <w:pPr>
        <w:spacing w:line="240" w:lineRule="auto"/>
        <w:rPr>
          <w:sz w:val="24"/>
          <w:szCs w:val="24"/>
        </w:rPr>
      </w:pPr>
      <w:r w:rsidRPr="009F496E">
        <w:rPr>
          <w:sz w:val="24"/>
          <w:szCs w:val="24"/>
        </w:rPr>
        <w:t>М.П.</w:t>
      </w:r>
    </w:p>
    <w:p w14:paraId="4B20899E" w14:textId="77777777" w:rsidR="00F97435" w:rsidRDefault="00F97435" w:rsidP="006B70C7">
      <w:pPr>
        <w:pStyle w:val="affd"/>
        <w:ind w:left="1069"/>
        <w:jc w:val="right"/>
      </w:pPr>
    </w:p>
    <w:p w14:paraId="1C623125" w14:textId="77777777" w:rsidR="00E73B34" w:rsidRDefault="00E73B34" w:rsidP="006B70C7">
      <w:pPr>
        <w:pStyle w:val="affd"/>
        <w:ind w:left="1069"/>
        <w:jc w:val="right"/>
        <w:rPr>
          <w:highlight w:val="yellow"/>
        </w:rPr>
      </w:pPr>
    </w:p>
    <w:p w14:paraId="297A51EC" w14:textId="77777777" w:rsidR="00302CC1" w:rsidRDefault="00302CC1" w:rsidP="006B70C7">
      <w:pPr>
        <w:pStyle w:val="affd"/>
        <w:ind w:left="1069"/>
        <w:jc w:val="right"/>
        <w:rPr>
          <w:highlight w:val="yellow"/>
        </w:rPr>
      </w:pPr>
    </w:p>
    <w:p w14:paraId="54A58208" w14:textId="77777777" w:rsidR="00302CC1" w:rsidRDefault="00302CC1" w:rsidP="006B70C7">
      <w:pPr>
        <w:pStyle w:val="affd"/>
        <w:ind w:left="1069"/>
        <w:jc w:val="right"/>
        <w:rPr>
          <w:highlight w:val="yellow"/>
        </w:rPr>
      </w:pPr>
    </w:p>
    <w:p w14:paraId="5D39C3B3" w14:textId="77777777" w:rsidR="001F18D0" w:rsidRDefault="001F18D0" w:rsidP="006B70C7">
      <w:pPr>
        <w:pStyle w:val="affd"/>
        <w:ind w:left="1069"/>
        <w:jc w:val="right"/>
      </w:pPr>
    </w:p>
    <w:p w14:paraId="3F6224CC" w14:textId="4A268E11" w:rsidR="006B70C7" w:rsidRDefault="006B70C7" w:rsidP="006B70C7">
      <w:pPr>
        <w:pStyle w:val="affd"/>
        <w:ind w:left="1069"/>
        <w:jc w:val="right"/>
      </w:pPr>
      <w:r w:rsidRPr="00BC4F78">
        <w:lastRenderedPageBreak/>
        <w:t xml:space="preserve">Приложение № </w:t>
      </w:r>
      <w:r w:rsidR="00EC7838" w:rsidRPr="00BC4F78">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lastRenderedPageBreak/>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05B6F49A"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D72F4F">
        <w:rPr>
          <w:sz w:val="22"/>
          <w:szCs w:val="22"/>
        </w:rPr>
        <w:t>7</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4C2F8CDB" w14:textId="77777777" w:rsidR="001F18D0" w:rsidRPr="006206DB" w:rsidRDefault="001F18D0" w:rsidP="001F18D0">
      <w:pPr>
        <w:tabs>
          <w:tab w:val="left" w:pos="0"/>
        </w:tabs>
        <w:spacing w:line="240" w:lineRule="auto"/>
        <w:contextualSpacing/>
        <w:rPr>
          <w:b/>
          <w:sz w:val="24"/>
          <w:szCs w:val="24"/>
        </w:rPr>
      </w:pPr>
      <w:r w:rsidRPr="006206DB">
        <w:rPr>
          <w:b/>
          <w:sz w:val="24"/>
          <w:szCs w:val="24"/>
        </w:rPr>
        <w:t>Руководитель/</w:t>
      </w:r>
    </w:p>
    <w:p w14:paraId="573B95DC" w14:textId="44A0FDE0" w:rsidR="001F18D0" w:rsidRPr="006206DB" w:rsidRDefault="001F18D0" w:rsidP="001F18D0">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23F0ECC5" w14:textId="4331E411" w:rsidR="001F18D0" w:rsidRPr="006206DB" w:rsidRDefault="001F18D0" w:rsidP="001F18D0">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rPr>
        <w:t>М.П.</w:t>
      </w:r>
      <w:r>
        <w:rPr>
          <w:sz w:val="24"/>
          <w:szCs w:val="24"/>
        </w:rPr>
        <w:t xml:space="preserve">                       </w:t>
      </w:r>
      <w:r w:rsidRPr="006206DB">
        <w:rPr>
          <w:sz w:val="24"/>
          <w:szCs w:val="24"/>
          <w:vertAlign w:val="superscript"/>
        </w:rPr>
        <w:t>(подпись)</w:t>
      </w:r>
      <w:r>
        <w:rPr>
          <w:sz w:val="24"/>
          <w:szCs w:val="24"/>
          <w:vertAlign w:val="superscript"/>
        </w:rPr>
        <w:t xml:space="preserve">                     (Расшифровка подписи)</w:t>
      </w:r>
    </w:p>
    <w:p w14:paraId="6CB7FEDB" w14:textId="77777777" w:rsidR="001F18D0" w:rsidRDefault="001F18D0" w:rsidP="001F18D0">
      <w:pPr>
        <w:widowControl w:val="0"/>
        <w:spacing w:line="240" w:lineRule="auto"/>
        <w:rPr>
          <w:sz w:val="24"/>
          <w:szCs w:val="24"/>
        </w:rPr>
      </w:pP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22D501DB" w14:textId="7E0DD27E" w:rsidR="001F18D0" w:rsidRPr="00A71BFF" w:rsidRDefault="00302CC1" w:rsidP="001F18D0">
      <w:pPr>
        <w:keepNext/>
        <w:keepLines/>
        <w:spacing w:line="240" w:lineRule="auto"/>
        <w:jc w:val="right"/>
        <w:rPr>
          <w:i/>
          <w:sz w:val="24"/>
          <w:szCs w:val="24"/>
        </w:rPr>
      </w:pPr>
      <w:r>
        <w:rPr>
          <w:color w:val="000000"/>
          <w:sz w:val="24"/>
          <w:szCs w:val="24"/>
        </w:rPr>
        <w:lastRenderedPageBreak/>
        <w:t>Приложение № 8</w:t>
      </w:r>
      <w:r w:rsidR="001F18D0" w:rsidRPr="00A71BFF">
        <w:rPr>
          <w:color w:val="000000"/>
          <w:sz w:val="24"/>
          <w:szCs w:val="24"/>
        </w:rPr>
        <w:t xml:space="preserve"> к документации</w:t>
      </w:r>
      <w:r w:rsidR="001F18D0">
        <w:rPr>
          <w:color w:val="000000"/>
          <w:sz w:val="24"/>
          <w:szCs w:val="24"/>
        </w:rPr>
        <w:t xml:space="preserve"> о закупке</w:t>
      </w:r>
    </w:p>
    <w:p w14:paraId="60B5009A" w14:textId="77777777" w:rsidR="001F18D0" w:rsidRPr="00A71BFF" w:rsidRDefault="001F18D0" w:rsidP="001F18D0">
      <w:pPr>
        <w:spacing w:line="240" w:lineRule="auto"/>
        <w:jc w:val="right"/>
        <w:rPr>
          <w:sz w:val="24"/>
          <w:szCs w:val="24"/>
        </w:rPr>
      </w:pPr>
    </w:p>
    <w:p w14:paraId="1AE5102E" w14:textId="77777777" w:rsidR="001F18D0" w:rsidRPr="00B62182" w:rsidRDefault="001F18D0" w:rsidP="001F18D0">
      <w:pPr>
        <w:spacing w:line="240" w:lineRule="auto"/>
        <w:jc w:val="right"/>
        <w:rPr>
          <w:sz w:val="24"/>
          <w:szCs w:val="24"/>
        </w:rPr>
      </w:pPr>
    </w:p>
    <w:p w14:paraId="60AA6E54" w14:textId="77777777" w:rsidR="001F18D0" w:rsidRPr="00B62182" w:rsidRDefault="001F18D0" w:rsidP="001F18D0">
      <w:pPr>
        <w:spacing w:line="240" w:lineRule="auto"/>
        <w:jc w:val="center"/>
        <w:rPr>
          <w:b/>
          <w:sz w:val="24"/>
          <w:szCs w:val="24"/>
        </w:rPr>
      </w:pPr>
      <w:r w:rsidRPr="00B62182">
        <w:rPr>
          <w:b/>
          <w:sz w:val="24"/>
          <w:szCs w:val="24"/>
        </w:rPr>
        <w:t>Справка о наличии технических ресурсов</w:t>
      </w:r>
    </w:p>
    <w:p w14:paraId="05578082" w14:textId="77777777" w:rsidR="001F18D0" w:rsidRPr="00B62182" w:rsidRDefault="001F18D0" w:rsidP="001F18D0">
      <w:pPr>
        <w:spacing w:line="240" w:lineRule="auto"/>
        <w:jc w:val="center"/>
        <w:rPr>
          <w:b/>
          <w:sz w:val="24"/>
          <w:szCs w:val="24"/>
        </w:rPr>
      </w:pPr>
    </w:p>
    <w:p w14:paraId="08E9B599" w14:textId="6A2382D5" w:rsidR="001F18D0" w:rsidRPr="00B62182" w:rsidRDefault="001F18D0" w:rsidP="001F18D0">
      <w:pPr>
        <w:spacing w:line="240" w:lineRule="auto"/>
        <w:rPr>
          <w:sz w:val="24"/>
          <w:szCs w:val="24"/>
        </w:rPr>
      </w:pPr>
      <w:r w:rsidRPr="00B62182">
        <w:rPr>
          <w:sz w:val="24"/>
          <w:szCs w:val="24"/>
        </w:rPr>
        <w:t>Наименование уча</w:t>
      </w:r>
      <w:r w:rsidR="00E74C29">
        <w:rPr>
          <w:sz w:val="24"/>
          <w:szCs w:val="24"/>
        </w:rPr>
        <w:t>стника_______________________</w:t>
      </w:r>
      <w:r w:rsidRPr="00B62182">
        <w:rPr>
          <w:sz w:val="24"/>
          <w:szCs w:val="24"/>
        </w:rPr>
        <w:t>________________________________</w:t>
      </w:r>
    </w:p>
    <w:p w14:paraId="08E8752B" w14:textId="77777777" w:rsidR="001F18D0" w:rsidRPr="00B62182" w:rsidRDefault="001F18D0" w:rsidP="001F18D0">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1F18D0" w:rsidRPr="00B62182" w14:paraId="57906608" w14:textId="77777777" w:rsidTr="00E74C29">
        <w:tc>
          <w:tcPr>
            <w:tcW w:w="4503" w:type="dxa"/>
            <w:shd w:val="clear" w:color="auto" w:fill="auto"/>
          </w:tcPr>
          <w:p w14:paraId="58E3AA24" w14:textId="77777777" w:rsidR="001F18D0" w:rsidRPr="00B62182" w:rsidRDefault="001F18D0" w:rsidP="002F4667">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310317C6" w14:textId="77777777" w:rsidR="001F18D0" w:rsidRPr="00B62182" w:rsidRDefault="001F18D0" w:rsidP="002F4667">
            <w:pPr>
              <w:spacing w:line="240" w:lineRule="auto"/>
              <w:jc w:val="center"/>
              <w:rPr>
                <w:sz w:val="24"/>
                <w:szCs w:val="24"/>
              </w:rPr>
            </w:pPr>
            <w:r w:rsidRPr="00B62182">
              <w:rPr>
                <w:sz w:val="24"/>
                <w:szCs w:val="24"/>
              </w:rPr>
              <w:t xml:space="preserve">Документ, подтверждающий право собственности </w:t>
            </w:r>
          </w:p>
          <w:p w14:paraId="5EB3C199" w14:textId="77777777" w:rsidR="001F18D0" w:rsidRPr="00B62182" w:rsidRDefault="001F18D0" w:rsidP="002F4667">
            <w:pPr>
              <w:spacing w:line="240" w:lineRule="auto"/>
              <w:jc w:val="center"/>
              <w:rPr>
                <w:sz w:val="24"/>
                <w:szCs w:val="24"/>
              </w:rPr>
            </w:pPr>
          </w:p>
          <w:p w14:paraId="3116ED0A" w14:textId="77777777" w:rsidR="001F18D0" w:rsidRPr="00B62182" w:rsidRDefault="001F18D0" w:rsidP="002F4667">
            <w:pPr>
              <w:spacing w:line="240" w:lineRule="auto"/>
              <w:jc w:val="center"/>
              <w:rPr>
                <w:sz w:val="24"/>
                <w:szCs w:val="24"/>
              </w:rPr>
            </w:pPr>
          </w:p>
        </w:tc>
      </w:tr>
      <w:tr w:rsidR="001F18D0" w:rsidRPr="00B62182" w14:paraId="47ACFE4E" w14:textId="77777777" w:rsidTr="00E74C29">
        <w:tc>
          <w:tcPr>
            <w:tcW w:w="4503" w:type="dxa"/>
            <w:shd w:val="clear" w:color="auto" w:fill="auto"/>
          </w:tcPr>
          <w:p w14:paraId="59A73319" w14:textId="77777777" w:rsidR="001F18D0" w:rsidRPr="00B62182" w:rsidRDefault="001F18D0" w:rsidP="002F4667">
            <w:pPr>
              <w:spacing w:line="240" w:lineRule="auto"/>
              <w:jc w:val="center"/>
              <w:rPr>
                <w:sz w:val="24"/>
                <w:szCs w:val="24"/>
              </w:rPr>
            </w:pPr>
            <w:r w:rsidRPr="00B62182">
              <w:rPr>
                <w:sz w:val="24"/>
                <w:szCs w:val="24"/>
              </w:rPr>
              <w:t>1</w:t>
            </w:r>
          </w:p>
        </w:tc>
        <w:tc>
          <w:tcPr>
            <w:tcW w:w="5415" w:type="dxa"/>
            <w:shd w:val="clear" w:color="auto" w:fill="auto"/>
          </w:tcPr>
          <w:p w14:paraId="7E601906" w14:textId="77777777" w:rsidR="001F18D0" w:rsidRPr="00B62182" w:rsidRDefault="001F18D0" w:rsidP="002F4667">
            <w:pPr>
              <w:spacing w:line="240" w:lineRule="auto"/>
              <w:jc w:val="center"/>
              <w:rPr>
                <w:sz w:val="24"/>
                <w:szCs w:val="24"/>
              </w:rPr>
            </w:pPr>
            <w:r w:rsidRPr="00B62182">
              <w:rPr>
                <w:sz w:val="24"/>
                <w:szCs w:val="24"/>
              </w:rPr>
              <w:t>2</w:t>
            </w:r>
          </w:p>
        </w:tc>
      </w:tr>
      <w:tr w:rsidR="001F18D0" w:rsidRPr="00B62182" w14:paraId="140B6781" w14:textId="77777777" w:rsidTr="00E74C29">
        <w:tc>
          <w:tcPr>
            <w:tcW w:w="4503" w:type="dxa"/>
            <w:shd w:val="clear" w:color="auto" w:fill="auto"/>
          </w:tcPr>
          <w:p w14:paraId="52A4CB61" w14:textId="77777777" w:rsidR="001F18D0" w:rsidRPr="00B62182" w:rsidRDefault="001F18D0" w:rsidP="002F4667">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3"/>
            </w:r>
          </w:p>
          <w:p w14:paraId="171B284D" w14:textId="77777777" w:rsidR="001F18D0" w:rsidRPr="00B62182" w:rsidRDefault="001F18D0" w:rsidP="002F4667">
            <w:pPr>
              <w:spacing w:line="240" w:lineRule="auto"/>
              <w:jc w:val="center"/>
              <w:rPr>
                <w:b/>
                <w:sz w:val="24"/>
                <w:szCs w:val="24"/>
              </w:rPr>
            </w:pPr>
          </w:p>
        </w:tc>
        <w:tc>
          <w:tcPr>
            <w:tcW w:w="5415" w:type="dxa"/>
            <w:shd w:val="clear" w:color="auto" w:fill="auto"/>
          </w:tcPr>
          <w:p w14:paraId="07E5C035" w14:textId="77777777" w:rsidR="001F18D0" w:rsidRPr="00B62182" w:rsidRDefault="001F18D0" w:rsidP="002F4667">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1F18D0" w:rsidRPr="00B62182" w14:paraId="6540E2C1" w14:textId="77777777" w:rsidTr="00E74C29">
        <w:tc>
          <w:tcPr>
            <w:tcW w:w="4503" w:type="dxa"/>
            <w:shd w:val="clear" w:color="auto" w:fill="auto"/>
          </w:tcPr>
          <w:p w14:paraId="148E86D3" w14:textId="77777777" w:rsidR="001F18D0" w:rsidRPr="00B62182" w:rsidRDefault="001F18D0" w:rsidP="003F0811">
            <w:pPr>
              <w:pStyle w:val="affd"/>
              <w:numPr>
                <w:ilvl w:val="0"/>
                <w:numId w:val="18"/>
              </w:numPr>
            </w:pPr>
            <w:r w:rsidRPr="00B62182">
              <w:t>……………</w:t>
            </w:r>
          </w:p>
        </w:tc>
        <w:tc>
          <w:tcPr>
            <w:tcW w:w="5415" w:type="dxa"/>
            <w:shd w:val="clear" w:color="auto" w:fill="auto"/>
          </w:tcPr>
          <w:p w14:paraId="3AD700A7" w14:textId="77777777" w:rsidR="001F18D0" w:rsidRPr="00B62182" w:rsidRDefault="001F18D0" w:rsidP="002F4667">
            <w:pPr>
              <w:spacing w:line="240" w:lineRule="auto"/>
              <w:jc w:val="center"/>
              <w:rPr>
                <w:sz w:val="20"/>
                <w:szCs w:val="20"/>
              </w:rPr>
            </w:pPr>
          </w:p>
        </w:tc>
      </w:tr>
      <w:tr w:rsidR="001F18D0" w:rsidRPr="00B62182" w14:paraId="05EE943A" w14:textId="77777777" w:rsidTr="00E74C29">
        <w:tc>
          <w:tcPr>
            <w:tcW w:w="4503" w:type="dxa"/>
            <w:shd w:val="clear" w:color="auto" w:fill="auto"/>
          </w:tcPr>
          <w:p w14:paraId="0547E906" w14:textId="77777777" w:rsidR="001F18D0" w:rsidRPr="00B62182" w:rsidRDefault="001F18D0" w:rsidP="003F0811">
            <w:pPr>
              <w:pStyle w:val="affd"/>
              <w:numPr>
                <w:ilvl w:val="0"/>
                <w:numId w:val="18"/>
              </w:numPr>
            </w:pPr>
            <w:r w:rsidRPr="00B62182">
              <w:t>……………</w:t>
            </w:r>
          </w:p>
        </w:tc>
        <w:tc>
          <w:tcPr>
            <w:tcW w:w="5415" w:type="dxa"/>
            <w:shd w:val="clear" w:color="auto" w:fill="auto"/>
          </w:tcPr>
          <w:p w14:paraId="32C335AA" w14:textId="77777777" w:rsidR="001F18D0" w:rsidRPr="00B62182" w:rsidRDefault="001F18D0" w:rsidP="002F4667">
            <w:pPr>
              <w:spacing w:line="240" w:lineRule="auto"/>
              <w:jc w:val="center"/>
              <w:rPr>
                <w:sz w:val="20"/>
                <w:szCs w:val="20"/>
              </w:rPr>
            </w:pPr>
          </w:p>
        </w:tc>
      </w:tr>
    </w:tbl>
    <w:p w14:paraId="2CB923E7" w14:textId="77777777" w:rsidR="001F18D0" w:rsidRPr="00B62182" w:rsidRDefault="001F18D0" w:rsidP="001F18D0">
      <w:pPr>
        <w:spacing w:line="240" w:lineRule="auto"/>
        <w:ind w:firstLine="709"/>
        <w:rPr>
          <w:i/>
          <w:sz w:val="24"/>
          <w:szCs w:val="24"/>
        </w:rPr>
      </w:pPr>
    </w:p>
    <w:p w14:paraId="55A31C8C" w14:textId="77777777" w:rsidR="001F18D0" w:rsidRPr="00B62182" w:rsidRDefault="001F18D0" w:rsidP="001F18D0">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6D8B1992" w14:textId="77777777" w:rsidR="001F18D0" w:rsidRPr="00B62182" w:rsidRDefault="001F18D0" w:rsidP="001F18D0">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0C60F9C4" w14:textId="77777777" w:rsidR="001F18D0" w:rsidRPr="00B62182" w:rsidRDefault="001F18D0" w:rsidP="001F18D0">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7F5A9443" w14:textId="77777777" w:rsidR="001F18D0" w:rsidRPr="00B62182" w:rsidRDefault="001F18D0" w:rsidP="001F18D0">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B62182" w:rsidRDefault="001F18D0" w:rsidP="001F18D0">
      <w:pPr>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291C0846" w14:textId="10C15939" w:rsidR="001F18D0" w:rsidRPr="00B62182" w:rsidRDefault="001F18D0" w:rsidP="001F18D0">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w:t>
      </w:r>
      <w:r w:rsidR="00E74C29">
        <w:rPr>
          <w:sz w:val="22"/>
          <w:szCs w:val="22"/>
        </w:rPr>
        <w:t>8</w:t>
      </w:r>
      <w:r w:rsidRPr="00B62182">
        <w:rPr>
          <w:sz w:val="22"/>
          <w:szCs w:val="22"/>
        </w:rPr>
        <w:t xml:space="preserve"> к настоящей документации, </w:t>
      </w:r>
    </w:p>
    <w:p w14:paraId="337633CE" w14:textId="77777777" w:rsidR="001F18D0" w:rsidRPr="00B62182" w:rsidRDefault="001F18D0" w:rsidP="001F18D0">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AD659E" w:rsidRDefault="001F18D0" w:rsidP="001F18D0">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2FC7E1C8" w14:textId="77777777" w:rsidR="001F18D0" w:rsidRPr="00AD659E" w:rsidRDefault="001F18D0" w:rsidP="001F18D0">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222D70ED" w14:textId="77777777" w:rsidR="001F18D0" w:rsidRDefault="001F18D0" w:rsidP="001F18D0">
      <w:pPr>
        <w:spacing w:line="240" w:lineRule="auto"/>
        <w:ind w:firstLine="720"/>
        <w:rPr>
          <w:i/>
          <w:color w:val="C00000"/>
          <w:sz w:val="24"/>
          <w:szCs w:val="24"/>
        </w:rPr>
      </w:pPr>
    </w:p>
    <w:p w14:paraId="44520193" w14:textId="77777777" w:rsidR="001F18D0" w:rsidRPr="00B62182" w:rsidRDefault="001F18D0" w:rsidP="001F18D0">
      <w:pPr>
        <w:spacing w:line="240" w:lineRule="auto"/>
        <w:ind w:firstLine="720"/>
        <w:rPr>
          <w:i/>
          <w:sz w:val="24"/>
          <w:szCs w:val="24"/>
        </w:rPr>
      </w:pPr>
    </w:p>
    <w:p w14:paraId="19133733" w14:textId="77777777" w:rsidR="001F18D0" w:rsidRPr="00B62182" w:rsidRDefault="001F18D0" w:rsidP="001F18D0">
      <w:pPr>
        <w:tabs>
          <w:tab w:val="left" w:pos="0"/>
        </w:tabs>
        <w:spacing w:line="240" w:lineRule="auto"/>
        <w:contextualSpacing/>
        <w:rPr>
          <w:b/>
          <w:sz w:val="24"/>
          <w:szCs w:val="24"/>
        </w:rPr>
      </w:pPr>
      <w:r w:rsidRPr="00B62182">
        <w:rPr>
          <w:b/>
          <w:sz w:val="24"/>
          <w:szCs w:val="24"/>
        </w:rPr>
        <w:t>Руководитель/</w:t>
      </w:r>
    </w:p>
    <w:p w14:paraId="11396E5B" w14:textId="44AB92AC" w:rsidR="001F18D0" w:rsidRPr="00B62182" w:rsidRDefault="001F18D0" w:rsidP="001F18D0">
      <w:pPr>
        <w:spacing w:line="240" w:lineRule="auto"/>
        <w:rPr>
          <w:sz w:val="24"/>
          <w:szCs w:val="24"/>
        </w:rPr>
      </w:pPr>
      <w:r w:rsidRPr="00B62182">
        <w:rPr>
          <w:b/>
          <w:sz w:val="24"/>
          <w:szCs w:val="24"/>
        </w:rPr>
        <w:t xml:space="preserve">уполномоченный представитель участника закупки    </w:t>
      </w:r>
      <w:r w:rsidRPr="00B62182">
        <w:rPr>
          <w:sz w:val="24"/>
          <w:szCs w:val="24"/>
        </w:rPr>
        <w:t>_____________ /_____________/</w:t>
      </w:r>
    </w:p>
    <w:p w14:paraId="634B4FD4" w14:textId="5BB1F590" w:rsidR="001F18D0" w:rsidRPr="00B62182" w:rsidRDefault="001F18D0" w:rsidP="001F18D0">
      <w:pPr>
        <w:spacing w:line="240" w:lineRule="auto"/>
        <w:rPr>
          <w:sz w:val="24"/>
          <w:szCs w:val="24"/>
        </w:rPr>
        <w:sectPr w:rsidR="001F18D0" w:rsidRPr="00B62182" w:rsidSect="003A6833">
          <w:footerReference w:type="default" r:id="rId23"/>
          <w:pgSz w:w="11906" w:h="16838"/>
          <w:pgMar w:top="567" w:right="851" w:bottom="567" w:left="1134" w:header="567" w:footer="567" w:gutter="0"/>
          <w:cols w:space="708"/>
          <w:titlePg/>
          <w:docGrid w:linePitch="381"/>
        </w:sectPr>
      </w:pPr>
      <w:r w:rsidRPr="00B62182">
        <w:rPr>
          <w:sz w:val="24"/>
          <w:szCs w:val="24"/>
          <w:vertAlign w:val="superscript"/>
        </w:rPr>
        <w:t xml:space="preserve">                                                                                                        </w:t>
      </w:r>
      <w:r w:rsidRPr="00B62182">
        <w:rPr>
          <w:sz w:val="24"/>
          <w:szCs w:val="24"/>
        </w:rPr>
        <w:t xml:space="preserve">М.П.                      </w:t>
      </w:r>
      <w:r w:rsidRPr="00B62182">
        <w:rPr>
          <w:sz w:val="24"/>
          <w:szCs w:val="24"/>
          <w:vertAlign w:val="superscript"/>
        </w:rPr>
        <w:t>(подпись)                     (Расшифровка подписи)</w:t>
      </w:r>
    </w:p>
    <w:p w14:paraId="5B82708D" w14:textId="0D4199DD" w:rsidR="00462106" w:rsidRDefault="009E0C12" w:rsidP="00462106">
      <w:pPr>
        <w:pStyle w:val="affd"/>
        <w:ind w:left="1069"/>
        <w:jc w:val="right"/>
      </w:pPr>
      <w:r>
        <w:lastRenderedPageBreak/>
        <w:t>П</w:t>
      </w:r>
      <w:r w:rsidR="00462106" w:rsidRPr="009F496E">
        <w:t xml:space="preserve">риложение № </w:t>
      </w:r>
      <w:r w:rsidR="00302CC1">
        <w:t>9</w:t>
      </w:r>
      <w:r w:rsidR="00462106">
        <w:t xml:space="preserve"> </w:t>
      </w:r>
      <w:r w:rsidR="00462106" w:rsidRPr="009F496E">
        <w:t>к документации</w:t>
      </w:r>
      <w:r w:rsidR="0046210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7756751A"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3" w:name="000005"/>
      <w:bookmarkEnd w:id="33"/>
      <w:r w:rsidRPr="009F496E">
        <w:rPr>
          <w:sz w:val="24"/>
          <w:szCs w:val="24"/>
        </w:rPr>
        <w:t>Подтверждаем, что _____</w:t>
      </w:r>
      <w:r w:rsidR="006B556C">
        <w:rPr>
          <w:sz w:val="24"/>
          <w:szCs w:val="24"/>
        </w:rPr>
        <w:t>__________________</w:t>
      </w:r>
      <w:r w:rsidR="00D72F4F">
        <w:rPr>
          <w:sz w:val="24"/>
          <w:szCs w:val="24"/>
        </w:rPr>
        <w:t>_________</w:t>
      </w:r>
      <w:r w:rsidRPr="009F496E">
        <w:rPr>
          <w:sz w:val="24"/>
          <w:szCs w:val="24"/>
        </w:rPr>
        <w:t>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24AD9E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w:t>
      </w:r>
      <w:r w:rsidR="00D72F4F">
        <w:rPr>
          <w:sz w:val="24"/>
          <w:szCs w:val="24"/>
        </w:rPr>
        <w:t>____________________</w:t>
      </w:r>
      <w:r w:rsidRPr="009F496E">
        <w:rPr>
          <w:sz w:val="24"/>
          <w:szCs w:val="24"/>
        </w:rPr>
        <w:t>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15491FE2"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4" w:name="000006"/>
      <w:bookmarkEnd w:id="34"/>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w:t>
      </w:r>
      <w:r w:rsidR="00400727" w:rsidRPr="009F496E">
        <w:rPr>
          <w:sz w:val="24"/>
          <w:szCs w:val="24"/>
        </w:rPr>
        <w:t>______</w:t>
      </w:r>
      <w:r w:rsidRPr="009F496E">
        <w:rPr>
          <w:sz w:val="24"/>
          <w:szCs w:val="24"/>
        </w:rPr>
        <w:t>________</w:t>
      </w:r>
    </w:p>
    <w:p w14:paraId="32F8F5E1" w14:textId="0298A551"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5" w:name="000007"/>
      <w:bookmarkEnd w:id="35"/>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6" w:name="000008"/>
      <w:bookmarkEnd w:id="36"/>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7" w:name="100203"/>
      <w:bookmarkStart w:id="38" w:name="000009"/>
      <w:bookmarkStart w:id="39" w:name="100204"/>
      <w:bookmarkStart w:id="40" w:name="000010"/>
      <w:bookmarkStart w:id="41" w:name="000011"/>
      <w:bookmarkStart w:id="42" w:name="000012"/>
      <w:bookmarkStart w:id="43" w:name="000013"/>
      <w:bookmarkStart w:id="44" w:name="000014"/>
      <w:bookmarkStart w:id="45" w:name="000015"/>
      <w:bookmarkStart w:id="46" w:name="000016"/>
      <w:bookmarkStart w:id="47" w:name="000017"/>
      <w:bookmarkStart w:id="48" w:name="000018"/>
      <w:bookmarkStart w:id="49" w:name="000019"/>
      <w:bookmarkStart w:id="50" w:name="000020"/>
      <w:bookmarkStart w:id="51" w:name="000021"/>
      <w:bookmarkStart w:id="52" w:name="000022"/>
      <w:bookmarkStart w:id="53" w:name="000023"/>
      <w:bookmarkStart w:id="54" w:name="000024"/>
      <w:bookmarkStart w:id="55" w:name="000025"/>
      <w:bookmarkStart w:id="56" w:name="000026"/>
      <w:bookmarkStart w:id="57" w:name="000027"/>
      <w:bookmarkStart w:id="58" w:name="000028"/>
      <w:bookmarkStart w:id="59" w:name="000029"/>
      <w:bookmarkStart w:id="60" w:name="000030"/>
      <w:bookmarkStart w:id="61" w:name="000031"/>
      <w:bookmarkStart w:id="62" w:name="000032"/>
      <w:bookmarkStart w:id="63" w:name="000033"/>
      <w:bookmarkStart w:id="64" w:name="000034"/>
      <w:bookmarkStart w:id="65" w:name="000035"/>
      <w:bookmarkStart w:id="66" w:name="000036"/>
      <w:bookmarkStart w:id="67" w:name="000037"/>
      <w:bookmarkStart w:id="68" w:name="000038"/>
      <w:bookmarkStart w:id="69" w:name="000039"/>
      <w:bookmarkStart w:id="70" w:name="000040"/>
      <w:bookmarkStart w:id="71" w:name="000041"/>
      <w:bookmarkStart w:id="72" w:name="000042"/>
      <w:bookmarkStart w:id="73" w:name="000043"/>
      <w:bookmarkStart w:id="74" w:name="000044"/>
      <w:bookmarkStart w:id="75" w:name="000045"/>
      <w:bookmarkStart w:id="76" w:name="000046"/>
      <w:bookmarkStart w:id="77" w:name="000047"/>
      <w:bookmarkStart w:id="78" w:name="000048"/>
      <w:bookmarkStart w:id="79" w:name="000049"/>
      <w:bookmarkStart w:id="80" w:name="000050"/>
      <w:bookmarkStart w:id="81" w:name="000051"/>
      <w:bookmarkStart w:id="82" w:name="000052"/>
      <w:bookmarkStart w:id="83" w:name="000053"/>
      <w:bookmarkStart w:id="84" w:name="000054"/>
      <w:bookmarkStart w:id="85" w:name="000055"/>
      <w:bookmarkStart w:id="86" w:name="000056"/>
      <w:bookmarkStart w:id="87" w:name="000057"/>
      <w:bookmarkStart w:id="88" w:name="000058"/>
      <w:bookmarkStart w:id="89" w:name="000059"/>
      <w:bookmarkStart w:id="90" w:name="000060"/>
      <w:bookmarkStart w:id="91" w:name="000061"/>
      <w:bookmarkStart w:id="92" w:name="000062"/>
      <w:bookmarkStart w:id="93" w:name="000063"/>
      <w:bookmarkStart w:id="94" w:name="000064"/>
      <w:bookmarkStart w:id="95" w:name="000065"/>
      <w:bookmarkStart w:id="96" w:name="000066"/>
      <w:bookmarkStart w:id="97" w:name="000067"/>
      <w:bookmarkStart w:id="98" w:name="000068"/>
      <w:bookmarkStart w:id="99" w:name="000069"/>
      <w:bookmarkStart w:id="100" w:name="000070"/>
      <w:bookmarkStart w:id="101" w:name="000071"/>
      <w:bookmarkStart w:id="102" w:name="000072"/>
      <w:bookmarkStart w:id="103" w:name="000073"/>
      <w:bookmarkStart w:id="104" w:name="000074"/>
      <w:bookmarkStart w:id="105" w:name="000075"/>
      <w:bookmarkStart w:id="106" w:name="0000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24"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107" w:name="100205"/>
            <w:bookmarkEnd w:id="107"/>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108" w:name="100206"/>
            <w:bookmarkEnd w:id="108"/>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109" w:name="100207"/>
            <w:bookmarkEnd w:id="109"/>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110" w:name="100208"/>
            <w:bookmarkEnd w:id="110"/>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11" w:name="100209"/>
            <w:bookmarkEnd w:id="111"/>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12" w:name="100210"/>
            <w:bookmarkEnd w:id="112"/>
            <w:r w:rsidRPr="006B556C">
              <w:rPr>
                <w:sz w:val="22"/>
                <w:szCs w:val="22"/>
              </w:rPr>
              <w:t xml:space="preserve">1 </w:t>
            </w:r>
            <w:hyperlink r:id="rId25"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13" w:name="100211"/>
            <w:bookmarkEnd w:id="113"/>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14" w:name="100212"/>
            <w:bookmarkEnd w:id="114"/>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15" w:name="100213"/>
            <w:bookmarkEnd w:id="115"/>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16" w:name="100214"/>
            <w:bookmarkEnd w:id="116"/>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17" w:name="100215"/>
            <w:bookmarkEnd w:id="117"/>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18" w:name="100216"/>
            <w:bookmarkEnd w:id="118"/>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19" w:name="100217"/>
            <w:bookmarkEnd w:id="119"/>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20" w:name="100218"/>
            <w:bookmarkEnd w:id="120"/>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21" w:name="100219"/>
            <w:bookmarkEnd w:id="121"/>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22" w:name="100220"/>
            <w:bookmarkEnd w:id="122"/>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26"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23" w:name="100221"/>
            <w:bookmarkEnd w:id="123"/>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24" w:name="100222"/>
            <w:bookmarkEnd w:id="124"/>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25" w:name="100223"/>
            <w:bookmarkEnd w:id="125"/>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26" w:name="100224"/>
            <w:bookmarkEnd w:id="126"/>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27" w:name="100225"/>
            <w:bookmarkEnd w:id="127"/>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28" w:name="100226"/>
            <w:bookmarkEnd w:id="128"/>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29" w:name="100227"/>
            <w:bookmarkEnd w:id="129"/>
            <w:r w:rsidRPr="006B556C">
              <w:rPr>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6B556C">
              <w:rPr>
                <w:sz w:val="22"/>
                <w:szCs w:val="22"/>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AE92A9B" w14:textId="77777777" w:rsidR="006B70C7" w:rsidRPr="006B556C" w:rsidRDefault="006B70C7" w:rsidP="00BC1EB5">
            <w:pPr>
              <w:spacing w:line="240" w:lineRule="auto"/>
              <w:ind w:firstLine="0"/>
              <w:jc w:val="center"/>
              <w:rPr>
                <w:sz w:val="22"/>
                <w:szCs w:val="22"/>
              </w:rPr>
            </w:pPr>
            <w:bookmarkStart w:id="130" w:name="100228"/>
            <w:bookmarkEnd w:id="130"/>
            <w:r w:rsidRPr="006B556C">
              <w:rPr>
                <w:sz w:val="22"/>
                <w:szCs w:val="22"/>
              </w:rPr>
              <w:lastRenderedPageBreak/>
              <w:t>да (нет)</w:t>
            </w: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31" w:name="100229"/>
            <w:bookmarkEnd w:id="131"/>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32" w:name="100230"/>
            <w:bookmarkEnd w:id="132"/>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7"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33" w:name="100231"/>
            <w:bookmarkEnd w:id="133"/>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34" w:name="100232"/>
            <w:bookmarkEnd w:id="134"/>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35" w:name="100233"/>
            <w:bookmarkEnd w:id="135"/>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8"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36" w:name="100234"/>
            <w:bookmarkEnd w:id="136"/>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37" w:name="100235"/>
            <w:bookmarkEnd w:id="137"/>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38" w:name="100236"/>
            <w:bookmarkEnd w:id="138"/>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39" w:name="100237"/>
            <w:bookmarkEnd w:id="139"/>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40" w:name="100238"/>
            <w:bookmarkEnd w:id="140"/>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41" w:name="100239"/>
            <w:bookmarkEnd w:id="141"/>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42" w:name="100240"/>
            <w:bookmarkEnd w:id="142"/>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43" w:name="100241"/>
            <w:bookmarkEnd w:id="143"/>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44" w:name="100242"/>
            <w:bookmarkEnd w:id="144"/>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45" w:name="100243"/>
            <w:bookmarkEnd w:id="145"/>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46" w:name="100244"/>
            <w:bookmarkEnd w:id="146"/>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47" w:name="100245"/>
            <w:bookmarkEnd w:id="147"/>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48" w:name="100246"/>
            <w:bookmarkEnd w:id="148"/>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49" w:name="100247"/>
            <w:bookmarkEnd w:id="149"/>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50" w:name="100248"/>
            <w:bookmarkEnd w:id="150"/>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51" w:name="100249"/>
            <w:bookmarkEnd w:id="151"/>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52" w:name="100250"/>
            <w:bookmarkEnd w:id="152"/>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53" w:name="100251"/>
            <w:bookmarkEnd w:id="153"/>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9"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54" w:name="100252"/>
            <w:bookmarkEnd w:id="154"/>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55" w:name="100253"/>
            <w:bookmarkEnd w:id="155"/>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56" w:name="100254"/>
            <w:bookmarkEnd w:id="156"/>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30"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57" w:name="100255"/>
            <w:bookmarkEnd w:id="157"/>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58" w:name="100256"/>
            <w:bookmarkEnd w:id="158"/>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59" w:name="100257"/>
            <w:bookmarkEnd w:id="159"/>
            <w:r w:rsidRPr="006B556C">
              <w:rPr>
                <w:sz w:val="22"/>
                <w:szCs w:val="22"/>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B556C">
              <w:rPr>
                <w:sz w:val="22"/>
                <w:szCs w:val="22"/>
              </w:rPr>
              <w:lastRenderedPageBreak/>
              <w:t>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60" w:name="100258"/>
            <w:bookmarkEnd w:id="160"/>
            <w:r w:rsidRPr="006B556C">
              <w:rPr>
                <w:sz w:val="22"/>
                <w:szCs w:val="22"/>
              </w:rPr>
              <w:lastRenderedPageBreak/>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61" w:name="100259"/>
            <w:bookmarkEnd w:id="161"/>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62" w:name="100260"/>
            <w:bookmarkEnd w:id="162"/>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63" w:name="100261"/>
            <w:bookmarkEnd w:id="163"/>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64" w:name="100262"/>
            <w:bookmarkEnd w:id="164"/>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65" w:name="100263"/>
            <w:bookmarkEnd w:id="165"/>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66" w:name="100264"/>
            <w:bookmarkEnd w:id="166"/>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67" w:name="100265"/>
            <w:bookmarkEnd w:id="167"/>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68" w:name="100266"/>
            <w:bookmarkEnd w:id="168"/>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69" w:name="100267"/>
            <w:bookmarkEnd w:id="169"/>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70" w:name="100268"/>
            <w:bookmarkEnd w:id="170"/>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71" w:name="100269"/>
            <w:bookmarkEnd w:id="171"/>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34"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72" w:name="100270"/>
            <w:bookmarkEnd w:id="172"/>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73" w:name="100271"/>
      <w:bookmarkEnd w:id="173"/>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1B32A3E9"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74" w:name="100272"/>
      <w:bookmarkEnd w:id="174"/>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75" w:name="100273"/>
      <w:bookmarkEnd w:id="175"/>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5" w:anchor="100235" w:history="1">
        <w:r w:rsidRPr="007C3151">
          <w:rPr>
            <w:sz w:val="20"/>
            <w:szCs w:val="20"/>
            <w:u w:val="single"/>
          </w:rPr>
          <w:t>пунктах 7</w:t>
        </w:r>
      </w:hyperlink>
      <w:r w:rsidRPr="007C3151">
        <w:rPr>
          <w:sz w:val="20"/>
          <w:szCs w:val="20"/>
        </w:rPr>
        <w:t xml:space="preserve"> и </w:t>
      </w:r>
      <w:hyperlink r:id="rId36"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76" w:name="100274"/>
      <w:bookmarkEnd w:id="176"/>
      <w:r w:rsidRPr="007C3151">
        <w:rPr>
          <w:sz w:val="20"/>
          <w:szCs w:val="20"/>
        </w:rPr>
        <w:t xml:space="preserve">&lt;2&gt; </w:t>
      </w:r>
      <w:hyperlink r:id="rId37" w:anchor="100215" w:history="1">
        <w:r w:rsidRPr="007C3151">
          <w:rPr>
            <w:sz w:val="20"/>
            <w:szCs w:val="20"/>
            <w:u w:val="single"/>
          </w:rPr>
          <w:t>Пункты 1</w:t>
        </w:r>
      </w:hyperlink>
      <w:r w:rsidRPr="007C3151">
        <w:rPr>
          <w:sz w:val="20"/>
          <w:szCs w:val="20"/>
        </w:rPr>
        <w:t xml:space="preserve"> - </w:t>
      </w:r>
      <w:hyperlink r:id="rId38"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77" w:name="100275"/>
      <w:bookmarkEnd w:id="177"/>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53E5A940" w14:textId="77777777" w:rsidR="00901B50" w:rsidRDefault="00901B50" w:rsidP="00901B50">
      <w:pPr>
        <w:shd w:val="clear" w:color="auto" w:fill="FFFFFF"/>
        <w:spacing w:line="240" w:lineRule="auto"/>
        <w:ind w:firstLine="709"/>
        <w:jc w:val="right"/>
        <w:rPr>
          <w:sz w:val="22"/>
          <w:szCs w:val="22"/>
        </w:rPr>
      </w:pPr>
    </w:p>
    <w:p w14:paraId="520DAE2E" w14:textId="77777777" w:rsidR="00D72F4F" w:rsidRDefault="00D72F4F" w:rsidP="001F18D0">
      <w:pPr>
        <w:spacing w:line="240" w:lineRule="auto"/>
        <w:ind w:firstLine="0"/>
        <w:jc w:val="right"/>
        <w:rPr>
          <w:sz w:val="24"/>
          <w:szCs w:val="24"/>
        </w:rPr>
      </w:pPr>
    </w:p>
    <w:p w14:paraId="27E5A4A0" w14:textId="0AB6B30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10</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4"/>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5"/>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6"/>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8FC1E4F"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11</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7"/>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78" w:name="P11"/>
      <w:bookmarkEnd w:id="178"/>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lastRenderedPageBreak/>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79" w:name="P21"/>
      <w:bookmarkEnd w:id="179"/>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80" w:name="P22"/>
      <w:bookmarkEnd w:id="180"/>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181" w:name="P41"/>
      <w:bookmarkEnd w:id="181"/>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3B238BD3" w14:textId="77777777" w:rsidR="00302CC1" w:rsidRDefault="00302CC1" w:rsidP="001F18D0"/>
    <w:p w14:paraId="0A775319" w14:textId="77777777" w:rsidR="00C64881" w:rsidRDefault="00C64881" w:rsidP="001F18D0"/>
    <w:p w14:paraId="6C7A48B1" w14:textId="77777777" w:rsidR="00302CC1" w:rsidRDefault="00302CC1" w:rsidP="00901B50">
      <w:pPr>
        <w:pStyle w:val="affd"/>
        <w:ind w:left="1069"/>
        <w:jc w:val="right"/>
      </w:pPr>
    </w:p>
    <w:p w14:paraId="52843921" w14:textId="77777777" w:rsidR="00E962E8" w:rsidRDefault="00E962E8" w:rsidP="00901B50">
      <w:pPr>
        <w:pStyle w:val="affd"/>
        <w:ind w:left="1069"/>
        <w:jc w:val="right"/>
      </w:pPr>
    </w:p>
    <w:p w14:paraId="35907776" w14:textId="77777777" w:rsidR="00E962E8" w:rsidRDefault="00E962E8" w:rsidP="00901B50">
      <w:pPr>
        <w:pStyle w:val="affd"/>
        <w:ind w:left="1069"/>
        <w:jc w:val="right"/>
      </w:pPr>
    </w:p>
    <w:p w14:paraId="2C9ACF6C" w14:textId="7F982F4C" w:rsidR="00901B50" w:rsidRDefault="00901B50" w:rsidP="00901B50">
      <w:pPr>
        <w:pStyle w:val="affd"/>
        <w:ind w:left="1069"/>
        <w:jc w:val="right"/>
      </w:pPr>
      <w:r>
        <w:t xml:space="preserve">Приложение № </w:t>
      </w:r>
      <w:r w:rsidR="00302CC1">
        <w:t>12</w:t>
      </w:r>
      <w:r>
        <w:t xml:space="preserve"> к документации о закупке</w:t>
      </w:r>
    </w:p>
    <w:p w14:paraId="4A142D89" w14:textId="77777777" w:rsidR="00901B50" w:rsidRDefault="00901B50" w:rsidP="00901B50">
      <w:pPr>
        <w:pStyle w:val="affd"/>
        <w:ind w:left="1069"/>
        <w:jc w:val="right"/>
      </w:pPr>
    </w:p>
    <w:p w14:paraId="0323CFAB" w14:textId="77777777" w:rsidR="00901B50" w:rsidRDefault="00901B50" w:rsidP="00901B50">
      <w:pPr>
        <w:pStyle w:val="affd"/>
        <w:ind w:left="1069"/>
        <w:jc w:val="right"/>
      </w:pPr>
    </w:p>
    <w:p w14:paraId="0D01E0A1" w14:textId="2A8B2B17" w:rsidR="00901B50" w:rsidRDefault="00901B50" w:rsidP="00901B50">
      <w:pPr>
        <w:pStyle w:val="affd"/>
        <w:ind w:left="0"/>
        <w:jc w:val="center"/>
        <w:rPr>
          <w:b/>
        </w:rPr>
      </w:pPr>
      <w:r>
        <w:rPr>
          <w:b/>
        </w:rPr>
        <w:t xml:space="preserve">Опись документов, представляемых для участия в </w:t>
      </w:r>
      <w:r w:rsidR="00302CC1">
        <w:rPr>
          <w:b/>
        </w:rPr>
        <w:t>конкурсе</w:t>
      </w:r>
      <w:r>
        <w:rPr>
          <w:b/>
        </w:rPr>
        <w:t xml:space="preserve">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d"/>
        <w:ind w:left="1069"/>
        <w:jc w:val="center"/>
        <w:rPr>
          <w:b/>
        </w:rPr>
      </w:pPr>
    </w:p>
    <w:p w14:paraId="2B32B492" w14:textId="77777777" w:rsidR="00901B50" w:rsidRDefault="00901B50" w:rsidP="00901B50">
      <w:pPr>
        <w:pStyle w:val="affd"/>
        <w:ind w:left="0"/>
        <w:jc w:val="both"/>
      </w:pPr>
      <w:r>
        <w:tab/>
      </w:r>
    </w:p>
    <w:p w14:paraId="53461B21" w14:textId="77777777" w:rsidR="00901B50" w:rsidRDefault="00901B50" w:rsidP="00901B50">
      <w:pPr>
        <w:pStyle w:val="affd"/>
        <w:ind w:left="0"/>
        <w:jc w:val="both"/>
      </w:pPr>
    </w:p>
    <w:p w14:paraId="438BB5E0" w14:textId="108EA85B" w:rsidR="00901B50" w:rsidRDefault="00901B50" w:rsidP="00901B50">
      <w:pPr>
        <w:pStyle w:val="affd"/>
        <w:ind w:left="0"/>
        <w:jc w:val="both"/>
      </w:pPr>
      <w:r>
        <w:t xml:space="preserve">               Настоящим подтверждаем, что для участия в </w:t>
      </w:r>
      <w:r w:rsidR="00302CC1">
        <w:t>конкурсе</w:t>
      </w:r>
      <w:r>
        <w:t xml:space="preserve"> в электронной форм</w:t>
      </w:r>
      <w:r w:rsidR="00302CC1">
        <w:t>е____________________________</w:t>
      </w:r>
      <w:r>
        <w:t xml:space="preserve">______ представлены в составе заявки нижеперечисленные </w:t>
      </w:r>
    </w:p>
    <w:p w14:paraId="61CD3A00" w14:textId="638838DC" w:rsidR="00901B50" w:rsidRPr="00BF2AAC" w:rsidRDefault="00901B50" w:rsidP="00901B50">
      <w:pPr>
        <w:pStyle w:val="affd"/>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d"/>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d"/>
        <w:ind w:left="0"/>
        <w:jc w:val="both"/>
      </w:pPr>
    </w:p>
    <w:p w14:paraId="6DE8B5FB" w14:textId="77777777" w:rsidR="00901B50" w:rsidRDefault="00901B50" w:rsidP="00901B50">
      <w:pPr>
        <w:pStyle w:val="affd"/>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d"/>
              <w:ind w:left="0"/>
              <w:jc w:val="center"/>
            </w:pPr>
            <w:r>
              <w:t xml:space="preserve">№ </w:t>
            </w:r>
          </w:p>
          <w:p w14:paraId="22A85EC9" w14:textId="77777777" w:rsidR="00901B50" w:rsidRPr="00BF2AAC" w:rsidRDefault="00901B50" w:rsidP="00511F9E">
            <w:pPr>
              <w:pStyle w:val="affd"/>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d"/>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d"/>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d"/>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d"/>
              <w:ind w:left="0"/>
              <w:jc w:val="both"/>
            </w:pPr>
          </w:p>
          <w:p w14:paraId="0A57D84D"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d"/>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d"/>
              <w:ind w:left="0"/>
              <w:jc w:val="both"/>
            </w:pPr>
          </w:p>
          <w:p w14:paraId="5473AAB1"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d"/>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d"/>
              <w:ind w:left="0"/>
              <w:jc w:val="both"/>
            </w:pPr>
          </w:p>
          <w:p w14:paraId="72921DBF"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d"/>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d"/>
              <w:ind w:left="0"/>
              <w:jc w:val="both"/>
            </w:pPr>
          </w:p>
          <w:p w14:paraId="64FFC537"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d"/>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d"/>
              <w:ind w:left="0"/>
              <w:jc w:val="both"/>
            </w:pPr>
          </w:p>
          <w:p w14:paraId="6DAB058A"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d"/>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d"/>
              <w:ind w:left="0"/>
              <w:jc w:val="both"/>
            </w:pPr>
          </w:p>
          <w:p w14:paraId="2C02D105"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d"/>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d"/>
              <w:ind w:left="0"/>
              <w:jc w:val="both"/>
            </w:pPr>
          </w:p>
          <w:p w14:paraId="48329141"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d"/>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d"/>
              <w:ind w:left="0"/>
              <w:jc w:val="both"/>
            </w:pPr>
            <w:r>
              <w:t xml:space="preserve">      </w:t>
            </w:r>
            <w:r w:rsidRPr="00BF2AAC">
              <w:t>ИТОГО:</w:t>
            </w:r>
          </w:p>
          <w:p w14:paraId="0325513F" w14:textId="77777777" w:rsidR="00901B50" w:rsidRPr="00BF2AAC"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d"/>
              <w:ind w:left="0"/>
              <w:jc w:val="both"/>
            </w:pPr>
          </w:p>
        </w:tc>
      </w:tr>
    </w:tbl>
    <w:p w14:paraId="3BE42B65" w14:textId="77777777" w:rsidR="00901B50" w:rsidRDefault="00901B50" w:rsidP="00901B50">
      <w:pPr>
        <w:pStyle w:val="affd"/>
        <w:ind w:left="0"/>
        <w:jc w:val="both"/>
      </w:pPr>
    </w:p>
    <w:p w14:paraId="3B61A3A0" w14:textId="77777777" w:rsidR="00901B50" w:rsidRDefault="00901B50" w:rsidP="00901B50">
      <w:pPr>
        <w:pStyle w:val="affd"/>
        <w:ind w:left="0"/>
        <w:jc w:val="both"/>
      </w:pPr>
    </w:p>
    <w:p w14:paraId="2BCEF41D" w14:textId="77777777" w:rsidR="00901B50" w:rsidRDefault="00901B50" w:rsidP="00901B50">
      <w:pPr>
        <w:pStyle w:val="affd"/>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382B45B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EC5746">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901B50">
      <w:pPr>
        <w:spacing w:line="240" w:lineRule="auto"/>
        <w:rPr>
          <w:sz w:val="24"/>
          <w:szCs w:val="24"/>
        </w:rPr>
      </w:pPr>
      <w:r w:rsidRPr="006206DB">
        <w:rPr>
          <w:sz w:val="24"/>
          <w:szCs w:val="24"/>
        </w:rPr>
        <w:t>М.П.</w:t>
      </w:r>
    </w:p>
    <w:p w14:paraId="0E8DDB43" w14:textId="77777777" w:rsidR="00901B50" w:rsidRDefault="00901B50" w:rsidP="00901B50">
      <w:pPr>
        <w:pStyle w:val="affd"/>
        <w:ind w:left="0"/>
        <w:jc w:val="both"/>
      </w:pPr>
    </w:p>
    <w:p w14:paraId="217B5C45" w14:textId="77777777" w:rsidR="00302CC1" w:rsidRDefault="00302CC1" w:rsidP="00302CC1">
      <w:pPr>
        <w:pStyle w:val="affd"/>
        <w:ind w:left="1069"/>
        <w:jc w:val="right"/>
      </w:pPr>
    </w:p>
    <w:p w14:paraId="148F9989" w14:textId="77777777" w:rsidR="00302CC1" w:rsidRDefault="00302CC1" w:rsidP="00302CC1">
      <w:pPr>
        <w:pStyle w:val="affd"/>
        <w:ind w:left="1069"/>
        <w:jc w:val="right"/>
      </w:pPr>
    </w:p>
    <w:p w14:paraId="6401E7C5" w14:textId="77777777" w:rsidR="00302CC1" w:rsidRDefault="00302CC1" w:rsidP="00302CC1">
      <w:pPr>
        <w:pStyle w:val="affd"/>
        <w:ind w:left="1069"/>
        <w:jc w:val="right"/>
      </w:pPr>
    </w:p>
    <w:p w14:paraId="382569F3" w14:textId="77777777" w:rsidR="00302CC1" w:rsidRDefault="00302CC1" w:rsidP="00302CC1">
      <w:pPr>
        <w:pStyle w:val="affd"/>
        <w:ind w:left="1069"/>
        <w:jc w:val="right"/>
      </w:pPr>
    </w:p>
    <w:p w14:paraId="0243C6DB" w14:textId="77777777" w:rsidR="00E962E8" w:rsidRDefault="00E962E8" w:rsidP="00302CC1">
      <w:pPr>
        <w:pStyle w:val="affd"/>
        <w:ind w:left="1069"/>
        <w:jc w:val="right"/>
      </w:pPr>
    </w:p>
    <w:p w14:paraId="7D3082FE" w14:textId="77777777" w:rsidR="00E962E8" w:rsidRDefault="00E962E8" w:rsidP="00302CC1">
      <w:pPr>
        <w:pStyle w:val="affd"/>
        <w:ind w:left="1069"/>
        <w:jc w:val="right"/>
      </w:pPr>
    </w:p>
    <w:p w14:paraId="491E3666" w14:textId="77777777" w:rsidR="00E962E8" w:rsidRDefault="00E962E8" w:rsidP="00302CC1">
      <w:pPr>
        <w:pStyle w:val="affd"/>
        <w:ind w:left="1069"/>
        <w:jc w:val="right"/>
      </w:pPr>
    </w:p>
    <w:p w14:paraId="2719B5A8" w14:textId="77777777" w:rsidR="00E962E8" w:rsidRDefault="00E962E8" w:rsidP="00302CC1">
      <w:pPr>
        <w:pStyle w:val="affd"/>
        <w:ind w:left="1069"/>
        <w:jc w:val="right"/>
      </w:pPr>
    </w:p>
    <w:p w14:paraId="205AB644" w14:textId="77777777" w:rsidR="00E962E8" w:rsidRDefault="00E962E8" w:rsidP="00302CC1">
      <w:pPr>
        <w:pStyle w:val="affd"/>
        <w:ind w:left="1069"/>
        <w:jc w:val="right"/>
      </w:pPr>
    </w:p>
    <w:p w14:paraId="67E56010" w14:textId="77777777" w:rsidR="003A3854" w:rsidRDefault="003A3854" w:rsidP="00302CC1">
      <w:pPr>
        <w:spacing w:line="240" w:lineRule="auto"/>
        <w:ind w:firstLine="0"/>
        <w:jc w:val="right"/>
        <w:rPr>
          <w:color w:val="000000"/>
          <w:sz w:val="24"/>
          <w:szCs w:val="24"/>
        </w:rPr>
      </w:pPr>
    </w:p>
    <w:p w14:paraId="18D62A2D" w14:textId="77777777" w:rsidR="003A3854" w:rsidRPr="009F496E" w:rsidRDefault="003A3854" w:rsidP="003A3854">
      <w:pPr>
        <w:pStyle w:val="affd"/>
        <w:ind w:left="1069"/>
        <w:jc w:val="right"/>
      </w:pPr>
      <w:r w:rsidRPr="009F496E">
        <w:t xml:space="preserve">Приложение № </w:t>
      </w:r>
      <w:r>
        <w:t>13</w:t>
      </w:r>
      <w:r w:rsidRPr="009F496E">
        <w:t xml:space="preserve"> к документации</w:t>
      </w:r>
      <w:r>
        <w:t xml:space="preserve"> о закупке</w:t>
      </w:r>
    </w:p>
    <w:p w14:paraId="6B1CD11E" w14:textId="77777777" w:rsidR="003A3854" w:rsidRDefault="003A3854" w:rsidP="003A3854">
      <w:pPr>
        <w:pStyle w:val="afc"/>
        <w:tabs>
          <w:tab w:val="num" w:pos="0"/>
        </w:tabs>
        <w:suppressAutoHyphens/>
        <w:spacing w:after="0" w:line="240" w:lineRule="auto"/>
        <w:ind w:firstLine="0"/>
        <w:jc w:val="center"/>
        <w:rPr>
          <w:b/>
          <w:sz w:val="24"/>
        </w:rPr>
      </w:pPr>
    </w:p>
    <w:p w14:paraId="65A34543" w14:textId="77777777" w:rsidR="003A3854" w:rsidRDefault="003A3854" w:rsidP="00302CC1">
      <w:pPr>
        <w:spacing w:line="240" w:lineRule="auto"/>
        <w:ind w:firstLine="0"/>
        <w:jc w:val="right"/>
        <w:rPr>
          <w:color w:val="000000"/>
          <w:sz w:val="24"/>
          <w:szCs w:val="24"/>
        </w:rPr>
      </w:pPr>
    </w:p>
    <w:p w14:paraId="4B8F64C2" w14:textId="77777777" w:rsidR="003A3854" w:rsidRDefault="003A3854" w:rsidP="00302CC1">
      <w:pPr>
        <w:spacing w:line="240" w:lineRule="auto"/>
        <w:ind w:firstLine="0"/>
        <w:jc w:val="right"/>
        <w:rPr>
          <w:color w:val="000000"/>
          <w:sz w:val="24"/>
          <w:szCs w:val="24"/>
        </w:rPr>
      </w:pPr>
    </w:p>
    <w:p w14:paraId="57193FDD" w14:textId="77777777" w:rsidR="003A3854" w:rsidRDefault="003A3854" w:rsidP="00302CC1">
      <w:pPr>
        <w:spacing w:line="240" w:lineRule="auto"/>
        <w:ind w:firstLine="0"/>
        <w:jc w:val="right"/>
        <w:rPr>
          <w:color w:val="000000"/>
          <w:sz w:val="24"/>
          <w:szCs w:val="24"/>
        </w:rPr>
      </w:pPr>
    </w:p>
    <w:p w14:paraId="0C2B10AA" w14:textId="77777777" w:rsidR="003A3854" w:rsidRDefault="003A3854" w:rsidP="003A3854">
      <w:pPr>
        <w:pStyle w:val="afc"/>
        <w:tabs>
          <w:tab w:val="num" w:pos="0"/>
        </w:tabs>
        <w:suppressAutoHyphens/>
        <w:spacing w:after="0" w:line="240" w:lineRule="auto"/>
        <w:ind w:firstLine="0"/>
        <w:jc w:val="center"/>
        <w:rPr>
          <w:b/>
          <w:sz w:val="24"/>
          <w:szCs w:val="24"/>
        </w:rPr>
      </w:pPr>
      <w:r>
        <w:rPr>
          <w:b/>
          <w:sz w:val="24"/>
        </w:rPr>
        <w:t>ЦЕНОВОЕ ПРЕДЛОЖЕНИЕ</w:t>
      </w:r>
    </w:p>
    <w:p w14:paraId="6B2B0FE3" w14:textId="7197EFEE" w:rsidR="003A3854" w:rsidRPr="00E1097C" w:rsidRDefault="003A3854" w:rsidP="003A3854">
      <w:pPr>
        <w:pStyle w:val="afc"/>
        <w:tabs>
          <w:tab w:val="num" w:pos="0"/>
        </w:tabs>
        <w:suppressAutoHyphens/>
        <w:spacing w:after="0" w:line="240" w:lineRule="auto"/>
        <w:ind w:firstLine="0"/>
        <w:jc w:val="center"/>
        <w:rPr>
          <w:b/>
          <w:sz w:val="24"/>
        </w:rPr>
      </w:pPr>
      <w:r>
        <w:rPr>
          <w:b/>
          <w:sz w:val="24"/>
        </w:rPr>
        <w:t xml:space="preserve">к заявке на участие в конкурсе в электронной форме </w:t>
      </w:r>
      <w:r w:rsidRPr="00E57797">
        <w:rPr>
          <w:b/>
          <w:sz w:val="24"/>
        </w:rPr>
        <w:t>№</w:t>
      </w:r>
      <w:r w:rsidR="00E1097C">
        <w:rPr>
          <w:b/>
          <w:sz w:val="24"/>
        </w:rPr>
        <w:t xml:space="preserve"> </w:t>
      </w:r>
      <w:r w:rsidR="00E1097C" w:rsidRPr="00E1097C">
        <w:rPr>
          <w:b/>
          <w:sz w:val="24"/>
        </w:rPr>
        <w:t>______</w:t>
      </w:r>
    </w:p>
    <w:p w14:paraId="6E0D7844" w14:textId="77777777" w:rsidR="003A3854" w:rsidRDefault="003A3854" w:rsidP="003A3854">
      <w:pPr>
        <w:spacing w:line="240" w:lineRule="auto"/>
        <w:ind w:firstLine="0"/>
        <w:jc w:val="center"/>
        <w:rPr>
          <w:sz w:val="24"/>
          <w:szCs w:val="24"/>
        </w:rPr>
      </w:pPr>
      <w:r w:rsidRPr="0013354B">
        <w:rPr>
          <w:sz w:val="24"/>
          <w:szCs w:val="24"/>
        </w:rPr>
        <w:t>_______________________________________________________________________</w:t>
      </w:r>
      <w:r>
        <w:rPr>
          <w:sz w:val="24"/>
          <w:szCs w:val="24"/>
        </w:rPr>
        <w:t>____________</w:t>
      </w:r>
      <w:r w:rsidRPr="0013354B">
        <w:rPr>
          <w:sz w:val="24"/>
          <w:szCs w:val="24"/>
        </w:rPr>
        <w:t>,</w:t>
      </w:r>
    </w:p>
    <w:p w14:paraId="02EC9D18" w14:textId="320E9123" w:rsidR="003A3854" w:rsidRDefault="003A3854" w:rsidP="003A3854">
      <w:pPr>
        <w:pStyle w:val="afc"/>
        <w:tabs>
          <w:tab w:val="num" w:pos="0"/>
        </w:tabs>
        <w:suppressAutoHyphens/>
        <w:spacing w:after="0" w:line="240" w:lineRule="auto"/>
        <w:ind w:firstLine="0"/>
        <w:jc w:val="center"/>
        <w:rPr>
          <w:i/>
          <w:sz w:val="20"/>
          <w:szCs w:val="20"/>
        </w:rPr>
      </w:pPr>
      <w:r w:rsidRPr="00534889">
        <w:rPr>
          <w:i/>
          <w:sz w:val="20"/>
          <w:szCs w:val="20"/>
        </w:rPr>
        <w:t>(указывается наименование участника закупки</w:t>
      </w:r>
      <w:r>
        <w:rPr>
          <w:i/>
          <w:sz w:val="20"/>
          <w:szCs w:val="20"/>
        </w:rPr>
        <w:t>)</w:t>
      </w:r>
    </w:p>
    <w:p w14:paraId="5DF24359" w14:textId="77777777" w:rsidR="003A3854" w:rsidRDefault="003A3854" w:rsidP="003A3854">
      <w:pPr>
        <w:pStyle w:val="afc"/>
        <w:tabs>
          <w:tab w:val="num" w:pos="0"/>
        </w:tabs>
        <w:suppressAutoHyphens/>
        <w:spacing w:after="0" w:line="240" w:lineRule="auto"/>
        <w:ind w:firstLine="0"/>
        <w:jc w:val="center"/>
        <w:rPr>
          <w:i/>
          <w:sz w:val="20"/>
          <w:szCs w:val="20"/>
        </w:rPr>
      </w:pPr>
    </w:p>
    <w:p w14:paraId="73E2C374" w14:textId="77777777" w:rsidR="003A3854" w:rsidRDefault="003A3854" w:rsidP="003A3854">
      <w:pPr>
        <w:pStyle w:val="afc"/>
        <w:tabs>
          <w:tab w:val="num" w:pos="0"/>
        </w:tabs>
        <w:suppressAutoHyphens/>
        <w:spacing w:after="0" w:line="240" w:lineRule="auto"/>
        <w:ind w:firstLine="0"/>
        <w:jc w:val="center"/>
        <w:rPr>
          <w:b/>
          <w:sz w:val="24"/>
        </w:rPr>
      </w:pPr>
    </w:p>
    <w:p w14:paraId="4A536681" w14:textId="308AF553" w:rsidR="003A3854" w:rsidRPr="001C2C70" w:rsidRDefault="003A3854" w:rsidP="003A3854">
      <w:pPr>
        <w:spacing w:line="240" w:lineRule="auto"/>
        <w:ind w:firstLine="0"/>
        <w:rPr>
          <w:sz w:val="24"/>
          <w:szCs w:val="24"/>
        </w:rPr>
      </w:pPr>
      <w:r w:rsidRPr="0013354B">
        <w:rPr>
          <w:sz w:val="24"/>
          <w:szCs w:val="24"/>
        </w:rPr>
        <w:t>________________________________________________________________________</w:t>
      </w:r>
      <w:r>
        <w:rPr>
          <w:sz w:val="24"/>
          <w:szCs w:val="24"/>
        </w:rPr>
        <w:t>____________</w:t>
      </w:r>
      <w:r w:rsidRPr="0013354B">
        <w:rPr>
          <w:sz w:val="24"/>
          <w:szCs w:val="24"/>
        </w:rPr>
        <w:t>,</w:t>
      </w:r>
    </w:p>
    <w:p w14:paraId="7C9032F6" w14:textId="77777777" w:rsidR="003A3854" w:rsidRDefault="003A3854" w:rsidP="003A3854">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42FFFEE1" w14:textId="77777777" w:rsidR="003A3854" w:rsidRPr="0077022E" w:rsidRDefault="003A3854" w:rsidP="003A3854">
      <w:pPr>
        <w:spacing w:line="240" w:lineRule="auto"/>
        <w:ind w:firstLine="0"/>
        <w:rPr>
          <w:i/>
          <w:sz w:val="20"/>
          <w:szCs w:val="20"/>
        </w:rPr>
      </w:pPr>
    </w:p>
    <w:p w14:paraId="71E1CCC9" w14:textId="37D9E42F" w:rsidR="003A3854" w:rsidRDefault="003A3854" w:rsidP="003A3854">
      <w:pPr>
        <w:pStyle w:val="afc"/>
        <w:tabs>
          <w:tab w:val="num" w:pos="0"/>
        </w:tabs>
        <w:suppressAutoHyphens/>
        <w:spacing w:after="0" w:line="240" w:lineRule="auto"/>
        <w:ind w:firstLine="425"/>
        <w:rPr>
          <w:sz w:val="24"/>
          <w:szCs w:val="24"/>
        </w:rPr>
      </w:pPr>
      <w:r w:rsidRPr="00CD1745">
        <w:rPr>
          <w:sz w:val="24"/>
          <w:szCs w:val="24"/>
        </w:rPr>
        <w:t xml:space="preserve">готовы </w:t>
      </w:r>
      <w:r>
        <w:rPr>
          <w:sz w:val="24"/>
          <w:szCs w:val="24"/>
        </w:rPr>
        <w:t>выполнить работы</w:t>
      </w:r>
      <w:r w:rsidRPr="00CD1745">
        <w:rPr>
          <w:sz w:val="24"/>
          <w:szCs w:val="24"/>
        </w:rPr>
        <w:t xml:space="preserve"> в соответствии с требованиями, которые указаны в </w:t>
      </w:r>
      <w:r>
        <w:rPr>
          <w:sz w:val="24"/>
          <w:szCs w:val="24"/>
        </w:rPr>
        <w:t xml:space="preserve">конкурсной </w:t>
      </w:r>
      <w:r w:rsidRPr="00CD1745">
        <w:rPr>
          <w:sz w:val="24"/>
          <w:szCs w:val="24"/>
        </w:rPr>
        <w:t xml:space="preserve">документации </w:t>
      </w:r>
      <w:r>
        <w:rPr>
          <w:sz w:val="24"/>
          <w:szCs w:val="24"/>
        </w:rPr>
        <w:t>№____-ЭК</w:t>
      </w:r>
      <w:r w:rsidRPr="00CD1745">
        <w:rPr>
          <w:sz w:val="24"/>
          <w:szCs w:val="24"/>
        </w:rPr>
        <w:t>/20</w:t>
      </w:r>
      <w:r w:rsidR="00133773">
        <w:rPr>
          <w:sz w:val="24"/>
          <w:szCs w:val="24"/>
        </w:rPr>
        <w:t>21</w:t>
      </w:r>
      <w:r w:rsidRPr="00CD1745">
        <w:rPr>
          <w:sz w:val="24"/>
          <w:szCs w:val="24"/>
        </w:rPr>
        <w:t xml:space="preserve"> на следующих условиях:</w:t>
      </w:r>
    </w:p>
    <w:p w14:paraId="7E7A2D0F" w14:textId="77777777" w:rsidR="003A3854" w:rsidRDefault="003A3854" w:rsidP="003A3854">
      <w:pPr>
        <w:pStyle w:val="afc"/>
        <w:tabs>
          <w:tab w:val="num" w:pos="0"/>
        </w:tabs>
        <w:suppressAutoHyphens/>
        <w:spacing w:after="0" w:line="240" w:lineRule="auto"/>
        <w:ind w:firstLine="425"/>
        <w:rPr>
          <w:sz w:val="24"/>
        </w:rPr>
      </w:pPr>
    </w:p>
    <w:p w14:paraId="301F83F9" w14:textId="5B982B80" w:rsidR="003A3854" w:rsidRDefault="003A3854" w:rsidP="003A3854">
      <w:pPr>
        <w:numPr>
          <w:ilvl w:val="0"/>
          <w:numId w:val="28"/>
        </w:numPr>
        <w:spacing w:line="240" w:lineRule="auto"/>
        <w:ind w:left="0" w:firstLine="426"/>
        <w:rPr>
          <w:sz w:val="24"/>
          <w:szCs w:val="24"/>
        </w:rPr>
      </w:pPr>
      <w:r w:rsidRPr="00C80100">
        <w:rPr>
          <w:sz w:val="24"/>
          <w:szCs w:val="24"/>
        </w:rPr>
        <w:t xml:space="preserve">Цена </w:t>
      </w:r>
      <w:r>
        <w:rPr>
          <w:sz w:val="24"/>
          <w:szCs w:val="24"/>
        </w:rPr>
        <w:t>предлагаемых работ (</w:t>
      </w:r>
      <w:r w:rsidRPr="00C80100">
        <w:rPr>
          <w:sz w:val="24"/>
          <w:szCs w:val="24"/>
        </w:rPr>
        <w:t>услуг</w:t>
      </w:r>
      <w:r>
        <w:rPr>
          <w:sz w:val="24"/>
          <w:szCs w:val="24"/>
        </w:rPr>
        <w:t>)</w:t>
      </w:r>
      <w:r w:rsidRPr="00C80100">
        <w:rPr>
          <w:sz w:val="24"/>
          <w:szCs w:val="24"/>
        </w:rPr>
        <w:t>:</w:t>
      </w:r>
    </w:p>
    <w:p w14:paraId="4416B41C" w14:textId="77777777" w:rsidR="003A3854" w:rsidRDefault="003A3854" w:rsidP="003A3854">
      <w:pPr>
        <w:spacing w:line="240" w:lineRule="auto"/>
        <w:ind w:left="426" w:firstLine="0"/>
        <w:rPr>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6095"/>
      </w:tblGrid>
      <w:tr w:rsidR="003A3854" w:rsidRPr="00234C20" w14:paraId="0ECF3E67" w14:textId="77777777" w:rsidTr="003A3854">
        <w:trPr>
          <w:cantSplit/>
          <w:trHeight w:val="689"/>
        </w:trPr>
        <w:tc>
          <w:tcPr>
            <w:tcW w:w="4282" w:type="dxa"/>
            <w:tcBorders>
              <w:top w:val="single" w:sz="4" w:space="0" w:color="auto"/>
              <w:left w:val="single" w:sz="4" w:space="0" w:color="auto"/>
              <w:bottom w:val="single" w:sz="4" w:space="0" w:color="auto"/>
              <w:right w:val="single" w:sz="4" w:space="0" w:color="auto"/>
            </w:tcBorders>
          </w:tcPr>
          <w:p w14:paraId="3608690B" w14:textId="77777777" w:rsidR="003A3854" w:rsidRPr="00234C20" w:rsidRDefault="003A3854" w:rsidP="003A3854">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7BB2A0C9" w14:textId="77777777" w:rsidR="003A3854" w:rsidRPr="00234C20" w:rsidRDefault="003A3854" w:rsidP="003A3854">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3A3854" w:rsidRPr="00474AE9" w14:paraId="3F9E2226" w14:textId="77777777" w:rsidTr="003A3854">
        <w:trPr>
          <w:cantSplit/>
          <w:trHeight w:val="1036"/>
        </w:trPr>
        <w:tc>
          <w:tcPr>
            <w:tcW w:w="4282" w:type="dxa"/>
            <w:tcBorders>
              <w:top w:val="single" w:sz="4" w:space="0" w:color="auto"/>
              <w:left w:val="single" w:sz="4" w:space="0" w:color="auto"/>
              <w:bottom w:val="single" w:sz="4" w:space="0" w:color="auto"/>
              <w:right w:val="single" w:sz="4" w:space="0" w:color="auto"/>
            </w:tcBorders>
          </w:tcPr>
          <w:p w14:paraId="3F99A0CD" w14:textId="77777777" w:rsidR="003A3854" w:rsidRPr="000804B6" w:rsidRDefault="003A3854" w:rsidP="003A3854">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03BAB8D6" w14:textId="77777777" w:rsidR="003A3854" w:rsidRPr="000804B6" w:rsidRDefault="003A3854" w:rsidP="003A3854">
            <w:pPr>
              <w:spacing w:line="240" w:lineRule="auto"/>
              <w:ind w:firstLine="0"/>
              <w:jc w:val="left"/>
              <w:rPr>
                <w:sz w:val="22"/>
                <w:szCs w:val="22"/>
              </w:rPr>
            </w:pPr>
          </w:p>
          <w:p w14:paraId="2D518D7C" w14:textId="77777777" w:rsidR="003A3854" w:rsidRPr="000804B6" w:rsidRDefault="003A3854" w:rsidP="003A3854">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CAD9A2D" w14:textId="77777777" w:rsidR="003A3854" w:rsidRDefault="003A3854" w:rsidP="003A3854">
            <w:pPr>
              <w:pStyle w:val="afff3"/>
              <w:spacing w:before="0" w:after="0"/>
              <w:ind w:firstLine="0"/>
              <w:rPr>
                <w:color w:val="000000"/>
                <w:kern w:val="0"/>
                <w:szCs w:val="24"/>
              </w:rPr>
            </w:pPr>
          </w:p>
          <w:p w14:paraId="1B0078CE" w14:textId="77777777" w:rsidR="003A3854" w:rsidRPr="000804B6" w:rsidRDefault="003A3854" w:rsidP="003A3854">
            <w:pPr>
              <w:pStyle w:val="afff3"/>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7C27431C" w14:textId="77777777" w:rsidR="003A3854" w:rsidRDefault="003A3854" w:rsidP="003A3854">
            <w:pPr>
              <w:pStyle w:val="afff3"/>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94685EE" w14:textId="77777777" w:rsidR="003A3854" w:rsidRPr="000804B6" w:rsidRDefault="003A3854" w:rsidP="003A3854">
            <w:pPr>
              <w:pStyle w:val="afff3"/>
              <w:spacing w:before="0" w:after="0"/>
              <w:ind w:firstLine="0"/>
              <w:rPr>
                <w:color w:val="000000"/>
                <w:kern w:val="0"/>
                <w:sz w:val="18"/>
                <w:szCs w:val="18"/>
              </w:rPr>
            </w:pPr>
          </w:p>
          <w:p w14:paraId="718CBF91" w14:textId="77777777" w:rsidR="003A3854" w:rsidRPr="00474AE9" w:rsidRDefault="003A3854" w:rsidP="003A3854">
            <w:pPr>
              <w:pStyle w:val="afff3"/>
              <w:spacing w:before="0" w:after="0"/>
              <w:ind w:firstLine="0"/>
              <w:rPr>
                <w:color w:val="000000"/>
                <w:kern w:val="0"/>
                <w:sz w:val="20"/>
              </w:rPr>
            </w:pPr>
          </w:p>
        </w:tc>
      </w:tr>
    </w:tbl>
    <w:p w14:paraId="3090EB0A" w14:textId="77777777" w:rsidR="003A3854" w:rsidRDefault="003A3854" w:rsidP="003A3854">
      <w:pPr>
        <w:shd w:val="clear" w:color="auto" w:fill="FFFFFF"/>
        <w:spacing w:line="240" w:lineRule="auto"/>
        <w:ind w:firstLine="426"/>
        <w:rPr>
          <w:sz w:val="24"/>
          <w:szCs w:val="24"/>
        </w:rPr>
      </w:pPr>
    </w:p>
    <w:p w14:paraId="4295B34D" w14:textId="77777777" w:rsidR="003A3854" w:rsidRPr="00C80100" w:rsidRDefault="003A3854" w:rsidP="003A3854">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w:t>
      </w:r>
      <w:r>
        <w:rPr>
          <w:sz w:val="24"/>
          <w:szCs w:val="24"/>
        </w:rPr>
        <w:t>выполнении работ</w:t>
      </w:r>
      <w:r w:rsidRPr="00C80100">
        <w:rPr>
          <w:sz w:val="24"/>
          <w:szCs w:val="24"/>
        </w:rPr>
        <w:t xml:space="preserve"> и других платежей, которые необходимо учитывать при исполнении договора составляет: ________________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040C748E" w14:textId="77777777" w:rsidR="003A3854" w:rsidRDefault="003A3854" w:rsidP="003A3854">
      <w:pPr>
        <w:rPr>
          <w:sz w:val="24"/>
        </w:rPr>
      </w:pPr>
    </w:p>
    <w:p w14:paraId="6CE02E6B" w14:textId="77777777" w:rsidR="003A3854" w:rsidRDefault="003A3854" w:rsidP="003A3854">
      <w:pPr>
        <w:spacing w:line="240" w:lineRule="auto"/>
        <w:ind w:firstLine="0"/>
        <w:jc w:val="right"/>
        <w:rPr>
          <w:sz w:val="24"/>
          <w:szCs w:val="24"/>
        </w:rPr>
      </w:pPr>
    </w:p>
    <w:p w14:paraId="6F61BFF8" w14:textId="77777777" w:rsidR="003A3854" w:rsidRPr="006206DB" w:rsidRDefault="003A3854" w:rsidP="003A3854">
      <w:pPr>
        <w:tabs>
          <w:tab w:val="left" w:pos="0"/>
        </w:tabs>
        <w:spacing w:line="240" w:lineRule="auto"/>
        <w:contextualSpacing/>
        <w:rPr>
          <w:b/>
          <w:sz w:val="24"/>
          <w:szCs w:val="24"/>
        </w:rPr>
      </w:pPr>
      <w:r w:rsidRPr="006206DB">
        <w:rPr>
          <w:b/>
          <w:sz w:val="24"/>
          <w:szCs w:val="24"/>
        </w:rPr>
        <w:t>Руководитель/</w:t>
      </w:r>
    </w:p>
    <w:p w14:paraId="140E8C1A" w14:textId="77777777" w:rsidR="003A3854" w:rsidRDefault="003A3854" w:rsidP="003A3854">
      <w:pPr>
        <w:spacing w:line="240" w:lineRule="auto"/>
        <w:rPr>
          <w:b/>
          <w:sz w:val="24"/>
          <w:szCs w:val="24"/>
        </w:rPr>
      </w:pPr>
      <w:r w:rsidRPr="006206DB">
        <w:rPr>
          <w:b/>
          <w:sz w:val="24"/>
          <w:szCs w:val="24"/>
        </w:rPr>
        <w:t>уполномоченный представитель участника закупки</w:t>
      </w:r>
    </w:p>
    <w:p w14:paraId="0D21706E" w14:textId="77777777" w:rsidR="003A3854" w:rsidRPr="006206DB" w:rsidRDefault="003A3854" w:rsidP="003A3854">
      <w:pPr>
        <w:spacing w:line="240" w:lineRule="auto"/>
        <w:jc w:val="right"/>
        <w:rPr>
          <w:sz w:val="24"/>
          <w:szCs w:val="24"/>
        </w:rPr>
      </w:pPr>
      <w:r>
        <w:rPr>
          <w:sz w:val="24"/>
          <w:szCs w:val="24"/>
        </w:rPr>
        <w:t>_________________ /_______________/</w:t>
      </w:r>
    </w:p>
    <w:p w14:paraId="56E2DB2A" w14:textId="77777777" w:rsidR="003A3854" w:rsidRPr="001441FD" w:rsidRDefault="003A3854" w:rsidP="003A3854">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57FEC4BB" w14:textId="77777777" w:rsidR="003A3854" w:rsidRDefault="003A3854" w:rsidP="003A3854">
      <w:pPr>
        <w:spacing w:line="240" w:lineRule="auto"/>
        <w:rPr>
          <w:sz w:val="24"/>
          <w:szCs w:val="24"/>
        </w:rPr>
      </w:pPr>
    </w:p>
    <w:p w14:paraId="7CCAF8E6" w14:textId="77777777" w:rsidR="00302CC1" w:rsidRPr="009F496E" w:rsidRDefault="00302CC1" w:rsidP="006B556C">
      <w:pPr>
        <w:spacing w:line="240" w:lineRule="auto"/>
        <w:ind w:firstLine="0"/>
        <w:jc w:val="right"/>
        <w:rPr>
          <w:sz w:val="24"/>
          <w:szCs w:val="24"/>
        </w:rPr>
      </w:pPr>
    </w:p>
    <w:sectPr w:rsidR="00302CC1" w:rsidRPr="009F496E" w:rsidSect="007C3151">
      <w:footerReference w:type="default" r:id="rId39"/>
      <w:footerReference w:type="first" r:id="rId40"/>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B72EF9" w:rsidRDefault="00B72EF9">
      <w:r>
        <w:separator/>
      </w:r>
    </w:p>
  </w:endnote>
  <w:endnote w:type="continuationSeparator" w:id="0">
    <w:p w14:paraId="1BBD2143" w14:textId="77777777" w:rsidR="00B72EF9" w:rsidRDefault="00B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charset w:val="00"/>
    <w:family w:val="auto"/>
    <w:pitch w:val="variable"/>
    <w:sig w:usb0="80000067" w:usb1="00000000" w:usb2="00000000" w:usb3="00000000" w:csb0="000001FB"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B72EF9" w:rsidRPr="00B31B46" w:rsidRDefault="00B72EF9">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4D304B">
      <w:rPr>
        <w:noProof/>
        <w:sz w:val="24"/>
        <w:szCs w:val="24"/>
      </w:rPr>
      <w:t>14</w:t>
    </w:r>
    <w:r w:rsidRPr="00B31B46">
      <w:rPr>
        <w:noProof/>
        <w:sz w:val="24"/>
        <w:szCs w:val="24"/>
      </w:rPr>
      <w:fldChar w:fldCharType="end"/>
    </w:r>
  </w:p>
  <w:p w14:paraId="3ABE307D" w14:textId="77777777" w:rsidR="00B72EF9" w:rsidRDefault="00B72EF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B72EF9" w:rsidRDefault="00B72EF9">
        <w:pPr>
          <w:pStyle w:val="af7"/>
          <w:jc w:val="right"/>
        </w:pPr>
        <w:r>
          <w:fldChar w:fldCharType="begin"/>
        </w:r>
        <w:r>
          <w:instrText xml:space="preserve"> PAGE   \* MERGEFORMAT </w:instrText>
        </w:r>
        <w:r>
          <w:fldChar w:fldCharType="separate"/>
        </w:r>
        <w:r w:rsidR="004D304B">
          <w:rPr>
            <w:noProof/>
          </w:rPr>
          <w:t>64</w:t>
        </w:r>
        <w:r>
          <w:rPr>
            <w:noProof/>
          </w:rPr>
          <w:fldChar w:fldCharType="end"/>
        </w:r>
      </w:p>
    </w:sdtContent>
  </w:sdt>
  <w:p w14:paraId="066BF0ED" w14:textId="77777777" w:rsidR="00B72EF9" w:rsidRDefault="00B72EF9">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B72EF9" w:rsidRDefault="00B72EF9">
        <w:pPr>
          <w:pStyle w:val="af7"/>
          <w:jc w:val="right"/>
        </w:pPr>
        <w:r>
          <w:fldChar w:fldCharType="begin"/>
        </w:r>
        <w:r>
          <w:instrText xml:space="preserve"> PAGE   \* MERGEFORMAT </w:instrText>
        </w:r>
        <w:r>
          <w:fldChar w:fldCharType="separate"/>
        </w:r>
        <w:r w:rsidR="004D304B">
          <w:rPr>
            <w:noProof/>
          </w:rPr>
          <w:t>63</w:t>
        </w:r>
        <w:r>
          <w:rPr>
            <w:noProof/>
          </w:rPr>
          <w:fldChar w:fldCharType="end"/>
        </w:r>
      </w:p>
    </w:sdtContent>
  </w:sdt>
  <w:p w14:paraId="7C5B8DD3" w14:textId="77777777" w:rsidR="00B72EF9" w:rsidRDefault="00B72E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B72EF9" w:rsidRDefault="00B72EF9">
      <w:r>
        <w:separator/>
      </w:r>
    </w:p>
  </w:footnote>
  <w:footnote w:type="continuationSeparator" w:id="0">
    <w:p w14:paraId="768D72D5" w14:textId="77777777" w:rsidR="00B72EF9" w:rsidRDefault="00B72EF9">
      <w:r>
        <w:continuationSeparator/>
      </w:r>
    </w:p>
  </w:footnote>
  <w:footnote w:id="1">
    <w:p w14:paraId="3B907CF4" w14:textId="3ABBBF1E" w:rsidR="00B72EF9" w:rsidRPr="001C493F" w:rsidRDefault="00B72EF9" w:rsidP="00830033">
      <w:pPr>
        <w:pStyle w:val="affd"/>
        <w:ind w:left="0" w:firstLine="720"/>
        <w:contextualSpacing w:val="0"/>
        <w:jc w:val="both"/>
        <w:rPr>
          <w:i/>
          <w:sz w:val="20"/>
          <w:szCs w:val="20"/>
        </w:rPr>
      </w:pPr>
      <w:r w:rsidRPr="001C493F">
        <w:rPr>
          <w:rStyle w:val="afffb"/>
          <w:sz w:val="20"/>
          <w:szCs w:val="20"/>
        </w:rPr>
        <w:footnoteRef/>
      </w:r>
      <w:r w:rsidRPr="001C493F">
        <w:rPr>
          <w:sz w:val="20"/>
          <w:szCs w:val="20"/>
        </w:rPr>
        <w:t xml:space="preserve"> </w:t>
      </w:r>
      <w:r w:rsidRPr="001C493F">
        <w:rPr>
          <w:i/>
          <w:sz w:val="20"/>
          <w:szCs w:val="20"/>
        </w:rPr>
        <w:t>Под сопоставимыми работами в рамках настоящей процедуры понимаются работы по строительству, реконструкции и ремонту объектов жилищно-гражданского и промышленного назначения.</w:t>
      </w:r>
    </w:p>
    <w:p w14:paraId="31165E47" w14:textId="77777777" w:rsidR="00B72EF9" w:rsidRPr="001C493F" w:rsidRDefault="00B72EF9" w:rsidP="00830033">
      <w:pPr>
        <w:spacing w:line="240" w:lineRule="auto"/>
        <w:ind w:firstLine="720"/>
        <w:rPr>
          <w:i/>
          <w:sz w:val="20"/>
          <w:szCs w:val="20"/>
        </w:rPr>
      </w:pPr>
      <w:r w:rsidRPr="001C493F">
        <w:rPr>
          <w:i/>
          <w:sz w:val="20"/>
          <w:szCs w:val="20"/>
        </w:rPr>
        <w:t>К таким объектам, в рамках настоящей закупки, относятся:</w:t>
      </w:r>
    </w:p>
    <w:p w14:paraId="422BA821" w14:textId="77777777" w:rsidR="00B72EF9" w:rsidRPr="001C493F" w:rsidRDefault="00B72EF9" w:rsidP="003F0811">
      <w:pPr>
        <w:numPr>
          <w:ilvl w:val="0"/>
          <w:numId w:val="17"/>
        </w:numPr>
        <w:spacing w:line="240" w:lineRule="auto"/>
        <w:ind w:left="0" w:firstLine="720"/>
        <w:rPr>
          <w:i/>
          <w:sz w:val="20"/>
          <w:szCs w:val="20"/>
        </w:rPr>
      </w:pPr>
      <w:r w:rsidRPr="001C493F">
        <w:rPr>
          <w:i/>
          <w:sz w:val="20"/>
          <w:szCs w:val="20"/>
        </w:rPr>
        <w:t>жилые здания, служащие для проживания людей (постоянного и временного) от 4 этажей и выше;</w:t>
      </w:r>
    </w:p>
    <w:p w14:paraId="1FDDC7C4" w14:textId="77777777" w:rsidR="00B72EF9" w:rsidRPr="001C493F" w:rsidRDefault="00B72EF9" w:rsidP="003F0811">
      <w:pPr>
        <w:pStyle w:val="affd"/>
        <w:numPr>
          <w:ilvl w:val="0"/>
          <w:numId w:val="17"/>
        </w:numPr>
        <w:ind w:left="0" w:firstLine="720"/>
        <w:contextualSpacing w:val="0"/>
        <w:jc w:val="both"/>
        <w:rPr>
          <w:i/>
          <w:sz w:val="20"/>
          <w:szCs w:val="20"/>
        </w:rPr>
      </w:pPr>
      <w:r w:rsidRPr="001C493F">
        <w:rPr>
          <w:i/>
          <w:sz w:val="20"/>
          <w:szCs w:val="20"/>
        </w:rPr>
        <w:t>нежилые здания бытового, социального и культурного назначений;</w:t>
      </w:r>
    </w:p>
    <w:p w14:paraId="1A457283" w14:textId="77777777" w:rsidR="00B72EF9" w:rsidRPr="001C493F" w:rsidRDefault="00B72EF9" w:rsidP="003F0811">
      <w:pPr>
        <w:pStyle w:val="affd"/>
        <w:numPr>
          <w:ilvl w:val="0"/>
          <w:numId w:val="17"/>
        </w:numPr>
        <w:ind w:left="0" w:firstLine="720"/>
        <w:contextualSpacing w:val="0"/>
        <w:jc w:val="both"/>
        <w:rPr>
          <w:i/>
          <w:sz w:val="20"/>
          <w:szCs w:val="20"/>
        </w:rPr>
      </w:pPr>
      <w:r w:rsidRPr="001C493F">
        <w:rPr>
          <w:i/>
          <w:sz w:val="20"/>
          <w:szCs w:val="20"/>
        </w:rPr>
        <w:t>здания промышленного назначения.</w:t>
      </w:r>
    </w:p>
    <w:p w14:paraId="7546C9ED" w14:textId="49E90B3C" w:rsidR="00B72EF9" w:rsidRPr="00845D00" w:rsidRDefault="00B72EF9" w:rsidP="00830033">
      <w:pPr>
        <w:pStyle w:val="ad"/>
        <w:spacing w:before="0" w:beforeAutospacing="0" w:after="0" w:afterAutospacing="0"/>
        <w:ind w:firstLine="709"/>
        <w:jc w:val="both"/>
        <w:rPr>
          <w:i/>
          <w:sz w:val="20"/>
          <w:szCs w:val="20"/>
        </w:rPr>
      </w:pPr>
      <w:r w:rsidRPr="001C493F">
        <w:rPr>
          <w:i/>
          <w:sz w:val="20"/>
          <w:szCs w:val="20"/>
        </w:rPr>
        <w:t>Под сопоставимым объемом, в рамках настоящей закупки, понимаются сопоставимые работы, стоимостью не менее 10</w:t>
      </w:r>
      <w:r w:rsidRPr="001C493F">
        <w:rPr>
          <w:i/>
          <w:sz w:val="20"/>
          <w:szCs w:val="20"/>
          <w:lang w:val="en-US"/>
        </w:rPr>
        <w:t> </w:t>
      </w:r>
      <w:r w:rsidRPr="001C493F">
        <w:rPr>
          <w:i/>
          <w:sz w:val="20"/>
          <w:szCs w:val="20"/>
        </w:rPr>
        <w:t xml:space="preserve">000 000 (десять миллионов) рублей </w:t>
      </w:r>
      <w:r w:rsidRPr="001C493F">
        <w:rPr>
          <w:bCs/>
          <w:i/>
          <w:sz w:val="20"/>
          <w:szCs w:val="20"/>
        </w:rPr>
        <w:t>по каждому контракту (договору).</w:t>
      </w:r>
    </w:p>
    <w:p w14:paraId="37BD8E19" w14:textId="77777777" w:rsidR="00B72EF9" w:rsidRPr="00C54973" w:rsidRDefault="00B72EF9" w:rsidP="00830033">
      <w:pPr>
        <w:spacing w:line="240" w:lineRule="auto"/>
        <w:ind w:firstLine="720"/>
        <w:rPr>
          <w:i/>
          <w:sz w:val="20"/>
          <w:szCs w:val="20"/>
        </w:rPr>
      </w:pPr>
    </w:p>
    <w:p w14:paraId="7E011870" w14:textId="77777777" w:rsidR="00B72EF9" w:rsidRDefault="00B72EF9" w:rsidP="00830033">
      <w:pPr>
        <w:pStyle w:val="afff9"/>
      </w:pPr>
    </w:p>
  </w:footnote>
  <w:footnote w:id="2">
    <w:p w14:paraId="201CD767" w14:textId="5B2210E5" w:rsidR="00B72EF9" w:rsidRPr="00C46465" w:rsidRDefault="00B72EF9" w:rsidP="00B755CB">
      <w:pPr>
        <w:pStyle w:val="ad"/>
        <w:spacing w:before="0" w:beforeAutospacing="0" w:after="0" w:afterAutospacing="0"/>
        <w:ind w:firstLine="709"/>
        <w:jc w:val="both"/>
        <w:rPr>
          <w:i/>
          <w:sz w:val="20"/>
          <w:szCs w:val="20"/>
        </w:rPr>
      </w:pPr>
      <w:r w:rsidRPr="00C46465">
        <w:rPr>
          <w:rStyle w:val="afffb"/>
          <w:sz w:val="20"/>
          <w:szCs w:val="20"/>
        </w:rPr>
        <w:footnoteRef/>
      </w:r>
      <w:r>
        <w:rPr>
          <w:i/>
          <w:sz w:val="20"/>
          <w:szCs w:val="20"/>
        </w:rPr>
        <w:t xml:space="preserve"> </w:t>
      </w:r>
      <w:r w:rsidRPr="00C46465">
        <w:rPr>
          <w:i/>
          <w:sz w:val="20"/>
          <w:szCs w:val="20"/>
        </w:rPr>
        <w:t>Под работами сопоставимого характера понимаются работы по строительству, реконструкции и ремонту объектов жилищно-гражданского и промышленного назначения.</w:t>
      </w:r>
    </w:p>
    <w:p w14:paraId="0D80575F" w14:textId="77777777" w:rsidR="00B72EF9" w:rsidRPr="00C46465" w:rsidRDefault="00B72EF9" w:rsidP="00B755CB">
      <w:pPr>
        <w:spacing w:line="240" w:lineRule="auto"/>
        <w:ind w:firstLine="709"/>
        <w:rPr>
          <w:i/>
          <w:sz w:val="20"/>
          <w:szCs w:val="20"/>
        </w:rPr>
      </w:pPr>
      <w:r w:rsidRPr="00C46465">
        <w:rPr>
          <w:i/>
          <w:sz w:val="20"/>
          <w:szCs w:val="20"/>
        </w:rPr>
        <w:t>К таким объектам, в рамках настоящей закупки, относятся:</w:t>
      </w:r>
    </w:p>
    <w:p w14:paraId="0FA49FE5" w14:textId="77777777" w:rsidR="00B72EF9" w:rsidRPr="00C46465" w:rsidRDefault="00B72EF9" w:rsidP="003F0811">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3996D980" w14:textId="77777777" w:rsidR="00B72EF9" w:rsidRPr="00C46465" w:rsidRDefault="00B72EF9" w:rsidP="003F0811">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22DE03" w14:textId="77777777" w:rsidR="00B72EF9" w:rsidRPr="00C46465" w:rsidRDefault="00B72EF9" w:rsidP="003F0811">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33AC031D" w14:textId="22543E7F" w:rsidR="00B72EF9" w:rsidRPr="00C75D41" w:rsidRDefault="00B72EF9" w:rsidP="00B755CB">
      <w:pPr>
        <w:pStyle w:val="ad"/>
        <w:spacing w:before="0" w:beforeAutospacing="0" w:after="0" w:afterAutospacing="0"/>
        <w:ind w:firstLine="709"/>
        <w:jc w:val="both"/>
        <w:rPr>
          <w:i/>
          <w:sz w:val="20"/>
          <w:szCs w:val="20"/>
        </w:rPr>
      </w:pPr>
      <w:r w:rsidRPr="00C75D41">
        <w:rPr>
          <w:i/>
          <w:sz w:val="20"/>
          <w:szCs w:val="20"/>
        </w:rPr>
        <w:t>Под работами сопоставимого объема понимаются исполненные в полном объеме контракты (договора), стоимостью не менее 10 000 000 (</w:t>
      </w:r>
      <w:r>
        <w:rPr>
          <w:i/>
          <w:sz w:val="20"/>
          <w:szCs w:val="20"/>
        </w:rPr>
        <w:t>десять</w:t>
      </w:r>
      <w:r w:rsidRPr="00C75D41">
        <w:rPr>
          <w:i/>
          <w:sz w:val="20"/>
          <w:szCs w:val="20"/>
        </w:rPr>
        <w:t xml:space="preserve"> миллионов) рублей </w:t>
      </w:r>
      <w:r w:rsidRPr="00C75D41">
        <w:rPr>
          <w:bCs/>
          <w:i/>
          <w:sz w:val="20"/>
          <w:szCs w:val="20"/>
        </w:rPr>
        <w:t>по каждому контракту (договору).</w:t>
      </w:r>
    </w:p>
    <w:p w14:paraId="69004A45" w14:textId="77777777" w:rsidR="00B72EF9" w:rsidRPr="00C75D41" w:rsidRDefault="00B72EF9" w:rsidP="00B755CB">
      <w:pPr>
        <w:pStyle w:val="afff9"/>
        <w:ind w:firstLine="709"/>
      </w:pPr>
    </w:p>
  </w:footnote>
  <w:footnote w:id="3">
    <w:p w14:paraId="4B2E37FF" w14:textId="77777777" w:rsidR="00B72EF9" w:rsidRPr="00C75D41" w:rsidRDefault="00B72EF9"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подтверждающих наличие опыта работ сопоставимого характера и объема, а также представляет копии актов выполненных работ (КС-3), подтверждающих исполнение в полном объеме.</w:t>
      </w:r>
    </w:p>
    <w:p w14:paraId="4726FFF0" w14:textId="77777777" w:rsidR="00B72EF9" w:rsidRPr="00C75D41" w:rsidRDefault="00B72EF9" w:rsidP="00B755CB">
      <w:pPr>
        <w:pStyle w:val="ad"/>
        <w:spacing w:before="0" w:beforeAutospacing="0" w:after="0" w:afterAutospacing="0"/>
        <w:ind w:firstLine="709"/>
        <w:jc w:val="both"/>
        <w:rPr>
          <w:i/>
          <w:sz w:val="20"/>
          <w:szCs w:val="20"/>
        </w:rPr>
      </w:pPr>
    </w:p>
  </w:footnote>
  <w:footnote w:id="4">
    <w:p w14:paraId="3E356CE9" w14:textId="77777777" w:rsidR="00B72EF9" w:rsidRPr="00C75D41" w:rsidRDefault="00B72EF9" w:rsidP="00B755CB">
      <w:pPr>
        <w:autoSpaceDE w:val="0"/>
        <w:autoSpaceDN w:val="0"/>
        <w:adjustRightInd w:val="0"/>
        <w:spacing w:line="240" w:lineRule="auto"/>
        <w:ind w:firstLine="709"/>
        <w:rPr>
          <w:rFonts w:eastAsiaTheme="minorHAnsi"/>
          <w:i/>
          <w:sz w:val="20"/>
          <w:szCs w:val="20"/>
          <w:lang w:eastAsia="en-US"/>
        </w:rPr>
      </w:pPr>
      <w:r w:rsidRPr="00C75D41">
        <w:rPr>
          <w:rStyle w:val="afffb"/>
          <w:sz w:val="20"/>
          <w:szCs w:val="20"/>
        </w:rPr>
        <w:footnoteRef/>
      </w:r>
      <w:r w:rsidRPr="00C75D41">
        <w:rPr>
          <w:sz w:val="20"/>
          <w:szCs w:val="20"/>
        </w:rP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229FEE81" w14:textId="77777777" w:rsidR="00B72EF9" w:rsidRDefault="00B72EF9" w:rsidP="00B755CB">
      <w:pPr>
        <w:pStyle w:val="afff9"/>
      </w:pPr>
    </w:p>
  </w:footnote>
  <w:footnote w:id="5">
    <w:p w14:paraId="6C8D85C1" w14:textId="1718850A" w:rsidR="00B72EF9" w:rsidRPr="00C75D41" w:rsidRDefault="00B72EF9" w:rsidP="00B755CB">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r w:rsidRPr="00C75D41">
        <w:rPr>
          <w:i/>
          <w:sz w:val="20"/>
          <w:szCs w:val="20"/>
        </w:rPr>
        <w:t>.</w:t>
      </w:r>
    </w:p>
    <w:p w14:paraId="0C51347A" w14:textId="77777777" w:rsidR="00B72EF9" w:rsidRDefault="00B72EF9" w:rsidP="00B755CB">
      <w:pPr>
        <w:pStyle w:val="afff9"/>
      </w:pPr>
    </w:p>
  </w:footnote>
  <w:footnote w:id="6">
    <w:p w14:paraId="2256ED6F" w14:textId="1AE11145" w:rsidR="00B72EF9" w:rsidRDefault="00B72EF9" w:rsidP="00B755CB">
      <w:pPr>
        <w:pStyle w:val="afff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подтверждающие присвоение квалификационного разряда, а также копии трудовых книжек сотрудников</w:t>
      </w:r>
      <w:r w:rsidRPr="00C75D41">
        <w:rPr>
          <w:i/>
        </w:rPr>
        <w:t>.</w:t>
      </w:r>
    </w:p>
  </w:footnote>
  <w:footnote w:id="7">
    <w:p w14:paraId="5B098273" w14:textId="77777777" w:rsidR="00B72EF9" w:rsidRPr="007752DA" w:rsidRDefault="00B72EF9" w:rsidP="001C0703">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7DCEC996" w14:textId="77777777" w:rsidR="00B72EF9" w:rsidRPr="007752DA" w:rsidRDefault="00B72EF9" w:rsidP="005D0301">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0118718A" w14:textId="77777777" w:rsidR="00B72EF9" w:rsidRPr="007752DA" w:rsidRDefault="00B72EF9" w:rsidP="005D0301">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3197268" w14:textId="77777777" w:rsidR="00B72EF9" w:rsidRPr="007752DA" w:rsidRDefault="00B72EF9" w:rsidP="001C0703">
      <w:pPr>
        <w:pStyle w:val="afff9"/>
        <w:rPr>
          <w:i/>
        </w:rPr>
      </w:pPr>
    </w:p>
    <w:p w14:paraId="16978E5F" w14:textId="766D52AC" w:rsidR="00B72EF9" w:rsidRDefault="00B72EF9" w:rsidP="001C0703">
      <w:pPr>
        <w:spacing w:line="240" w:lineRule="auto"/>
      </w:pPr>
    </w:p>
  </w:footnote>
  <w:footnote w:id="8">
    <w:p w14:paraId="788C534E" w14:textId="77777777" w:rsidR="00A11942" w:rsidRPr="00043174" w:rsidRDefault="00A11942" w:rsidP="00A11942">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9">
    <w:p w14:paraId="29530A4F" w14:textId="4E55EA4D" w:rsidR="00B72EF9" w:rsidRPr="00FF2253" w:rsidRDefault="00B72EF9">
      <w:pPr>
        <w:pStyle w:val="afff9"/>
      </w:pPr>
      <w:r>
        <w:rPr>
          <w:rStyle w:val="afffb"/>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0">
    <w:p w14:paraId="02D4878B" w14:textId="61EB6B4F" w:rsidR="00B72EF9" w:rsidRDefault="00B72EF9">
      <w:pPr>
        <w:pStyle w:val="afff9"/>
      </w:pPr>
      <w:r>
        <w:rPr>
          <w:rStyle w:val="afffb"/>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1">
    <w:p w14:paraId="229F2C57" w14:textId="727A4AD4" w:rsidR="00B72EF9" w:rsidRDefault="00B72EF9">
      <w:pPr>
        <w:pStyle w:val="afff9"/>
      </w:pPr>
      <w:r>
        <w:rPr>
          <w:rStyle w:val="afffb"/>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12">
    <w:p w14:paraId="39136ED5" w14:textId="77777777" w:rsidR="00B72EF9" w:rsidRDefault="00B72EF9" w:rsidP="001F18D0">
      <w:pPr>
        <w:pStyle w:val="afff9"/>
      </w:pPr>
      <w:r>
        <w:rPr>
          <w:rStyle w:val="afffb"/>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3">
    <w:p w14:paraId="5EEA3904" w14:textId="77777777" w:rsidR="00B72EF9" w:rsidRPr="007752DA" w:rsidRDefault="00B72EF9" w:rsidP="00E74C29">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5A9A3FE5" w14:textId="77777777" w:rsidR="00B72EF9" w:rsidRPr="007752DA" w:rsidRDefault="00B72EF9" w:rsidP="00E74C29">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 манипуляторы, самосвалы, шаланды, грузовые автомобили.</w:t>
      </w:r>
    </w:p>
    <w:p w14:paraId="6A920E2E" w14:textId="77777777" w:rsidR="00B72EF9" w:rsidRPr="007752DA" w:rsidRDefault="00B72EF9" w:rsidP="00E74C29">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0036DA53" w14:textId="77777777" w:rsidR="00B72EF9" w:rsidRPr="007752DA" w:rsidRDefault="00B72EF9" w:rsidP="00E74C29">
      <w:pPr>
        <w:pStyle w:val="afff9"/>
        <w:rPr>
          <w:i/>
        </w:rPr>
      </w:pPr>
    </w:p>
    <w:p w14:paraId="57ED7442" w14:textId="0909FAE1" w:rsidR="00B72EF9" w:rsidRPr="007752DA" w:rsidRDefault="00B72EF9" w:rsidP="00E74C29">
      <w:pPr>
        <w:spacing w:line="240" w:lineRule="auto"/>
        <w:rPr>
          <w:i/>
        </w:rPr>
      </w:pPr>
    </w:p>
  </w:footnote>
  <w:footnote w:id="14">
    <w:p w14:paraId="292F20A7" w14:textId="77777777" w:rsidR="00B72EF9" w:rsidRPr="00D72C98" w:rsidRDefault="00B72EF9"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5">
    <w:p w14:paraId="10045E7E" w14:textId="77777777" w:rsidR="00B72EF9" w:rsidRPr="00D72C98" w:rsidRDefault="00B72EF9" w:rsidP="001F18D0">
      <w:pPr>
        <w:pStyle w:val="afff9"/>
      </w:pPr>
      <w:r>
        <w:rPr>
          <w:rStyle w:val="afffb"/>
        </w:rPr>
        <w:footnoteRef/>
      </w:r>
      <w:r>
        <w:t xml:space="preserve"> </w:t>
      </w:r>
      <w:r w:rsidRPr="00D72C98">
        <w:t>Номер извещения необходимо указывать при наличии.</w:t>
      </w:r>
    </w:p>
  </w:footnote>
  <w:footnote w:id="16">
    <w:p w14:paraId="12A9C79E" w14:textId="77777777" w:rsidR="00B72EF9" w:rsidRDefault="00B72EF9"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7">
    <w:p w14:paraId="165BA296" w14:textId="77777777" w:rsidR="00B72EF9" w:rsidRPr="00D72C98" w:rsidRDefault="00B72EF9"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8">
    <w:p w14:paraId="54791215" w14:textId="77777777" w:rsidR="00B72EF9" w:rsidRPr="00D72C98" w:rsidRDefault="00B72EF9"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9">
    <w:p w14:paraId="43B7954F" w14:textId="77777777" w:rsidR="00B72EF9" w:rsidRDefault="00B72EF9"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7C37EE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7"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8983D42"/>
    <w:multiLevelType w:val="multilevel"/>
    <w:tmpl w:val="BC80F830"/>
    <w:lvl w:ilvl="0">
      <w:start w:val="1"/>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5E2A26"/>
    <w:multiLevelType w:val="multilevel"/>
    <w:tmpl w:val="DC30D63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0" w15:restartNumberingAfterBreak="0">
    <w:nsid w:val="430724F3"/>
    <w:multiLevelType w:val="hybridMultilevel"/>
    <w:tmpl w:val="928A20B4"/>
    <w:lvl w:ilvl="0" w:tplc="64707D5A">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6A72829"/>
    <w:multiLevelType w:val="hybridMultilevel"/>
    <w:tmpl w:val="A1C8F120"/>
    <w:lvl w:ilvl="0" w:tplc="0FC65B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9"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1"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2"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61635F31"/>
    <w:multiLevelType w:val="multilevel"/>
    <w:tmpl w:val="B9047A5E"/>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0" w15:restartNumberingAfterBreak="0">
    <w:nsid w:val="75E5260B"/>
    <w:multiLevelType w:val="multilevel"/>
    <w:tmpl w:val="3222CB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9B58E4"/>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42"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43" w15:restartNumberingAfterBreak="0">
    <w:nsid w:val="7C1B7328"/>
    <w:multiLevelType w:val="hybridMultilevel"/>
    <w:tmpl w:val="3C783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3"/>
  </w:num>
  <w:num w:numId="4">
    <w:abstractNumId w:val="37"/>
  </w:num>
  <w:num w:numId="5">
    <w:abstractNumId w:val="0"/>
  </w:num>
  <w:num w:numId="6">
    <w:abstractNumId w:val="27"/>
  </w:num>
  <w:num w:numId="7">
    <w:abstractNumId w:val="13"/>
  </w:num>
  <w:num w:numId="8">
    <w:abstractNumId w:val="35"/>
  </w:num>
  <w:num w:numId="9">
    <w:abstractNumId w:val="12"/>
  </w:num>
  <w:num w:numId="10">
    <w:abstractNumId w:val="38"/>
  </w:num>
  <w:num w:numId="11">
    <w:abstractNumId w:val="30"/>
  </w:num>
  <w:num w:numId="12">
    <w:abstractNumId w:val="23"/>
  </w:num>
  <w:num w:numId="13">
    <w:abstractNumId w:val="39"/>
  </w:num>
  <w:num w:numId="14">
    <w:abstractNumId w:val="19"/>
  </w:num>
  <w:num w:numId="15">
    <w:abstractNumId w:val="15"/>
  </w:num>
  <w:num w:numId="16">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36"/>
  </w:num>
  <w:num w:numId="20">
    <w:abstractNumId w:val="21"/>
  </w:num>
  <w:num w:numId="21">
    <w:abstractNumId w:val="14"/>
  </w:num>
  <w:num w:numId="22">
    <w:abstractNumId w:val="18"/>
  </w:num>
  <w:num w:numId="23">
    <w:abstractNumId w:val="42"/>
  </w:num>
  <w:num w:numId="24">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5">
    <w:abstractNumId w:val="28"/>
  </w:num>
  <w:num w:numId="26">
    <w:abstractNumId w:val="40"/>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3"/>
  </w:num>
  <w:num w:numId="31">
    <w:abstractNumId w:val="31"/>
  </w:num>
  <w:num w:numId="32">
    <w:abstractNumId w:val="32"/>
  </w:num>
  <w:num w:numId="33">
    <w:abstractNumId w:val="20"/>
  </w:num>
  <w:num w:numId="34">
    <w:abstractNumId w:val="9"/>
  </w:num>
  <w:num w:numId="35">
    <w:abstractNumId w:val="34"/>
  </w:num>
  <w:num w:numId="36">
    <w:abstractNumId w:val="8"/>
  </w:num>
  <w:num w:numId="37">
    <w:abstractNumId w:val="29"/>
  </w:num>
  <w:num w:numId="38">
    <w:abstractNumId w:val="5"/>
  </w:num>
  <w:num w:numId="39">
    <w:abstractNumId w:val="41"/>
  </w:num>
  <w:num w:numId="40">
    <w:abstractNumId w:val="11"/>
  </w:num>
  <w:num w:numId="41">
    <w:abstractNumId w:val="6"/>
  </w:num>
  <w:num w:numId="4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4417"/>
    <w:rsid w:val="000366B1"/>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47C7"/>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313F7"/>
    <w:rsid w:val="00131F01"/>
    <w:rsid w:val="00132C9B"/>
    <w:rsid w:val="00132E1B"/>
    <w:rsid w:val="00133773"/>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6CBE"/>
    <w:rsid w:val="001F72B5"/>
    <w:rsid w:val="001F780D"/>
    <w:rsid w:val="001F7B62"/>
    <w:rsid w:val="00200885"/>
    <w:rsid w:val="00200BE9"/>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DA6"/>
    <w:rsid w:val="0026161C"/>
    <w:rsid w:val="00262892"/>
    <w:rsid w:val="00262ECE"/>
    <w:rsid w:val="0026752D"/>
    <w:rsid w:val="002679A0"/>
    <w:rsid w:val="002705D7"/>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4689"/>
    <w:rsid w:val="002A759F"/>
    <w:rsid w:val="002B07CA"/>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3AD1"/>
    <w:rsid w:val="002E59C3"/>
    <w:rsid w:val="002E6C5B"/>
    <w:rsid w:val="002F0FE2"/>
    <w:rsid w:val="002F12E4"/>
    <w:rsid w:val="002F13BD"/>
    <w:rsid w:val="002F1413"/>
    <w:rsid w:val="002F4667"/>
    <w:rsid w:val="002F50A6"/>
    <w:rsid w:val="002F7071"/>
    <w:rsid w:val="00300204"/>
    <w:rsid w:val="003003D7"/>
    <w:rsid w:val="003015CD"/>
    <w:rsid w:val="00302711"/>
    <w:rsid w:val="00302B48"/>
    <w:rsid w:val="00302CC1"/>
    <w:rsid w:val="00307CD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70213"/>
    <w:rsid w:val="003708A2"/>
    <w:rsid w:val="00371E18"/>
    <w:rsid w:val="00372828"/>
    <w:rsid w:val="0037327E"/>
    <w:rsid w:val="003742B3"/>
    <w:rsid w:val="00380150"/>
    <w:rsid w:val="00380CD3"/>
    <w:rsid w:val="00383A11"/>
    <w:rsid w:val="00386C30"/>
    <w:rsid w:val="00392630"/>
    <w:rsid w:val="00393B0E"/>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D84"/>
    <w:rsid w:val="003E6281"/>
    <w:rsid w:val="003E73F1"/>
    <w:rsid w:val="003F0811"/>
    <w:rsid w:val="003F09FD"/>
    <w:rsid w:val="003F1031"/>
    <w:rsid w:val="003F283F"/>
    <w:rsid w:val="003F30C0"/>
    <w:rsid w:val="003F5090"/>
    <w:rsid w:val="003F57E9"/>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44E05"/>
    <w:rsid w:val="00450300"/>
    <w:rsid w:val="0045066C"/>
    <w:rsid w:val="00450C32"/>
    <w:rsid w:val="00455E02"/>
    <w:rsid w:val="004562FA"/>
    <w:rsid w:val="004566C6"/>
    <w:rsid w:val="0045740B"/>
    <w:rsid w:val="00461455"/>
    <w:rsid w:val="00462106"/>
    <w:rsid w:val="00463530"/>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74F0"/>
    <w:rsid w:val="005C7B88"/>
    <w:rsid w:val="005D0301"/>
    <w:rsid w:val="005D2989"/>
    <w:rsid w:val="005D3460"/>
    <w:rsid w:val="005D43FC"/>
    <w:rsid w:val="005D4E2A"/>
    <w:rsid w:val="005D5608"/>
    <w:rsid w:val="005E1A6C"/>
    <w:rsid w:val="005E3797"/>
    <w:rsid w:val="005E4DDC"/>
    <w:rsid w:val="005E5EB2"/>
    <w:rsid w:val="005E5F50"/>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EFD"/>
    <w:rsid w:val="0060725E"/>
    <w:rsid w:val="00607A71"/>
    <w:rsid w:val="00607BA9"/>
    <w:rsid w:val="00607E92"/>
    <w:rsid w:val="006104AF"/>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6724"/>
    <w:rsid w:val="006716EB"/>
    <w:rsid w:val="006718AF"/>
    <w:rsid w:val="00672EDC"/>
    <w:rsid w:val="00674C0D"/>
    <w:rsid w:val="00674C36"/>
    <w:rsid w:val="00674EE5"/>
    <w:rsid w:val="0067774C"/>
    <w:rsid w:val="006778CD"/>
    <w:rsid w:val="00680CDB"/>
    <w:rsid w:val="00680D9C"/>
    <w:rsid w:val="00683217"/>
    <w:rsid w:val="0068332F"/>
    <w:rsid w:val="00683F8D"/>
    <w:rsid w:val="00687BF3"/>
    <w:rsid w:val="0069037C"/>
    <w:rsid w:val="006934FF"/>
    <w:rsid w:val="0069383F"/>
    <w:rsid w:val="00694A45"/>
    <w:rsid w:val="006950EF"/>
    <w:rsid w:val="00696AAD"/>
    <w:rsid w:val="006A1D88"/>
    <w:rsid w:val="006A1ED9"/>
    <w:rsid w:val="006A3565"/>
    <w:rsid w:val="006A420C"/>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102A"/>
    <w:rsid w:val="00722FA6"/>
    <w:rsid w:val="007251E5"/>
    <w:rsid w:val="007257F7"/>
    <w:rsid w:val="007276C0"/>
    <w:rsid w:val="00731910"/>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FC5"/>
    <w:rsid w:val="008139F7"/>
    <w:rsid w:val="00814CDD"/>
    <w:rsid w:val="008150C6"/>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D43"/>
    <w:rsid w:val="0089178C"/>
    <w:rsid w:val="008923E0"/>
    <w:rsid w:val="008935C2"/>
    <w:rsid w:val="00893B8E"/>
    <w:rsid w:val="00893C05"/>
    <w:rsid w:val="008940AB"/>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CB9"/>
    <w:rsid w:val="00920D11"/>
    <w:rsid w:val="009216B5"/>
    <w:rsid w:val="00922C0A"/>
    <w:rsid w:val="0092596B"/>
    <w:rsid w:val="00925E4D"/>
    <w:rsid w:val="00926779"/>
    <w:rsid w:val="00926DB6"/>
    <w:rsid w:val="00931BE3"/>
    <w:rsid w:val="009321A7"/>
    <w:rsid w:val="00932B66"/>
    <w:rsid w:val="00935CD3"/>
    <w:rsid w:val="0093607C"/>
    <w:rsid w:val="00936262"/>
    <w:rsid w:val="00937D73"/>
    <w:rsid w:val="00940D4B"/>
    <w:rsid w:val="00942C0E"/>
    <w:rsid w:val="00950C2B"/>
    <w:rsid w:val="00951B3F"/>
    <w:rsid w:val="00951C7E"/>
    <w:rsid w:val="0095368E"/>
    <w:rsid w:val="00955B60"/>
    <w:rsid w:val="00956F8D"/>
    <w:rsid w:val="00957A5A"/>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7A2"/>
    <w:rsid w:val="00AB5ACD"/>
    <w:rsid w:val="00AB5C47"/>
    <w:rsid w:val="00AB7732"/>
    <w:rsid w:val="00AC0CD2"/>
    <w:rsid w:val="00AC395C"/>
    <w:rsid w:val="00AC4C9A"/>
    <w:rsid w:val="00AD092B"/>
    <w:rsid w:val="00AD1485"/>
    <w:rsid w:val="00AD3014"/>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91D"/>
    <w:rsid w:val="00BB718F"/>
    <w:rsid w:val="00BC0A79"/>
    <w:rsid w:val="00BC1EB5"/>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26C1"/>
    <w:rsid w:val="00C23998"/>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881"/>
    <w:rsid w:val="00C716DF"/>
    <w:rsid w:val="00C72A6B"/>
    <w:rsid w:val="00C75642"/>
    <w:rsid w:val="00C75C2E"/>
    <w:rsid w:val="00C75E80"/>
    <w:rsid w:val="00C75EDF"/>
    <w:rsid w:val="00C75F95"/>
    <w:rsid w:val="00C77AC5"/>
    <w:rsid w:val="00C80100"/>
    <w:rsid w:val="00C828F2"/>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F225F"/>
    <w:rsid w:val="00CF47D8"/>
    <w:rsid w:val="00CF53C2"/>
    <w:rsid w:val="00CF6B37"/>
    <w:rsid w:val="00CF6C09"/>
    <w:rsid w:val="00CF6FE7"/>
    <w:rsid w:val="00CF7EBC"/>
    <w:rsid w:val="00D00178"/>
    <w:rsid w:val="00D07DB4"/>
    <w:rsid w:val="00D10E37"/>
    <w:rsid w:val="00D117A4"/>
    <w:rsid w:val="00D12963"/>
    <w:rsid w:val="00D13B82"/>
    <w:rsid w:val="00D1566A"/>
    <w:rsid w:val="00D15D15"/>
    <w:rsid w:val="00D15D9E"/>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6CCF"/>
    <w:rsid w:val="00E17B22"/>
    <w:rsid w:val="00E200B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8DD"/>
    <w:rsid w:val="00E906B0"/>
    <w:rsid w:val="00E9274E"/>
    <w:rsid w:val="00E94702"/>
    <w:rsid w:val="00E962E8"/>
    <w:rsid w:val="00E9651A"/>
    <w:rsid w:val="00EA04F3"/>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5603"/>
    <w:rsid w:val="00F50035"/>
    <w:rsid w:val="00F504BA"/>
    <w:rsid w:val="00F51E08"/>
    <w:rsid w:val="00F537F3"/>
    <w:rsid w:val="00F55257"/>
    <w:rsid w:val="00F556C4"/>
    <w:rsid w:val="00F61D4F"/>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5317"/>
    <w:rsid w:val="00FB5618"/>
    <w:rsid w:val="00FB5F2D"/>
    <w:rsid w:val="00FB66A9"/>
    <w:rsid w:val="00FB7DAA"/>
    <w:rsid w:val="00FC02AB"/>
    <w:rsid w:val="00FC12CB"/>
    <w:rsid w:val="00FC284D"/>
    <w:rsid w:val="00FC3D8E"/>
    <w:rsid w:val="00FC4172"/>
    <w:rsid w:val="00FC469A"/>
    <w:rsid w:val="00FC5973"/>
    <w:rsid w:val="00FC7038"/>
    <w:rsid w:val="00FD0169"/>
    <w:rsid w:val="00FD078D"/>
    <w:rsid w:val="00FD2003"/>
    <w:rsid w:val="00FD3428"/>
    <w:rsid w:val="00FD5AE3"/>
    <w:rsid w:val="00FD7F71"/>
    <w:rsid w:val="00FE1C9A"/>
    <w:rsid w:val="00FE21BF"/>
    <w:rsid w:val="00FE31A5"/>
    <w:rsid w:val="00FE5870"/>
    <w:rsid w:val="00FE6139"/>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basedOn w:val="a7"/>
    <w:link w:val="af8"/>
    <w:uiPriority w:val="99"/>
    <w:rsid w:val="000A3404"/>
    <w:pPr>
      <w:tabs>
        <w:tab w:val="center" w:pos="4677"/>
        <w:tab w:val="right" w:pos="9355"/>
      </w:tabs>
    </w:pPr>
  </w:style>
  <w:style w:type="character" w:customStyle="1" w:styleId="af8">
    <w:name w:val="Нижний колонтитул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semiHidden/>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26" Type="http://schemas.openxmlformats.org/officeDocument/2006/relationships/hyperlink" Target="http://legalacts.ru/doc/postanovlenie-pravitelstva-rf-ot-11122014-n-135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hyperlink" Target="http://legalacts.ru/doc/44_FZ-o-kontraktnoj-sistem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hyperlink" Target="http://legalacts.ru/doc/postanovlenie-pravitelstva-rf-ot-11122014-n-1352/" TargetMode="External"/><Relationship Id="rId33" Type="http://schemas.openxmlformats.org/officeDocument/2006/relationships/hyperlink" Target="http://legalacts.ru/doc/223_FZ-o-zakupkah-tovarov_-rabot_-uslug-otdelnymi-vidami-juridicheskih-lic/" TargetMode="External"/><Relationship Id="rId38" Type="http://schemas.openxmlformats.org/officeDocument/2006/relationships/hyperlink" Target="http://legalacts.ru/doc/postanovlenie-pravitelstva-rf-ot-11122014-n-1352/"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hyperlink" Target="consultantplus://offline/ref=763D89DD0CAA6BD5D57369CA8C32B589677A45468B6E9D3D548A266601FA80D56598F41DA9CABE25F8zFI" TargetMode="External"/><Relationship Id="rId29" Type="http://schemas.openxmlformats.org/officeDocument/2006/relationships/hyperlink" Target="http://legalacts.ru/doc/ok-029-2014-kdes-red-2-obshcherossiiskii-klassifikat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postanovlenie-pravitelstva-rf-ot-11122014-n-1352/" TargetMode="External"/><Relationship Id="rId32" Type="http://schemas.openxmlformats.org/officeDocument/2006/relationships/hyperlink" Target="http://legalacts.ru/doc/223_FZ-o-zakupkah-tovarov_-rabot_-uslug-otdelnymi-vidami-juridicheskih-lic/" TargetMode="External"/><Relationship Id="rId37" Type="http://schemas.openxmlformats.org/officeDocument/2006/relationships/hyperlink" Target="http://legalacts.ru/doc/postanovlenie-pravitelstva-rf-ot-11122014-n-1352/"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footer" Target="footer1.xml"/><Relationship Id="rId28" Type="http://schemas.openxmlformats.org/officeDocument/2006/relationships/hyperlink" Target="http://legalacts.ru/doc/federalnyi-zakon-ot-23081996-n-127-fz-o/" TargetMode="External"/><Relationship Id="rId36"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consultantplus://offline/ref=E917CFA15DFE16C4B731D07CB9CA3378FD80B519916058716C6E4C05FF63C8807128E4C00FDA4DB9B0b7H" TargetMode="External"/><Relationship Id="rId31" Type="http://schemas.openxmlformats.org/officeDocument/2006/relationships/hyperlink" Target="http://legalacts.ru/doc/44_FZ-o-kontraktnoj-siste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http://legalacts.ru/doc/federalnyi-zakon-ot-28092010-n-244-fz-ob/" TargetMode="External"/><Relationship Id="rId30" Type="http://schemas.openxmlformats.org/officeDocument/2006/relationships/hyperlink" Target="http://legalacts.ru/doc/ok-029-2014-kdes-red-2-obshcherossiiskii-klassifikator/" TargetMode="External"/><Relationship Id="rId35" Type="http://schemas.openxmlformats.org/officeDocument/2006/relationships/hyperlink" Target="http://legalacts.ru/doc/postanovlenie-pravitelstva-rf-ot-11122014-n-135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CC65-804A-4F48-A8FA-2EB4D9C6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71</Pages>
  <Words>26575</Words>
  <Characters>193931</Characters>
  <Application>Microsoft Office Word</Application>
  <DocSecurity>0</DocSecurity>
  <Lines>1616</Lines>
  <Paragraphs>440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220066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15</cp:revision>
  <cp:lastPrinted>2020-03-17T13:43:00Z</cp:lastPrinted>
  <dcterms:created xsi:type="dcterms:W3CDTF">2021-02-18T12:11:00Z</dcterms:created>
  <dcterms:modified xsi:type="dcterms:W3CDTF">2021-02-20T08:07:00Z</dcterms:modified>
</cp:coreProperties>
</file>